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AED2F" w14:textId="77777777" w:rsidR="008942D0" w:rsidRPr="00B2329C" w:rsidRDefault="008942D0" w:rsidP="00D168EE">
      <w:pPr>
        <w:pBdr>
          <w:top w:val="single" w:sz="18" w:space="1" w:color="auto"/>
          <w:bottom w:val="single" w:sz="18" w:space="1" w:color="auto"/>
        </w:pBdr>
        <w:tabs>
          <w:tab w:val="left" w:pos="360"/>
        </w:tabs>
        <w:ind w:left="720" w:right="749"/>
        <w:jc w:val="center"/>
        <w:rPr>
          <w:rFonts w:ascii="Verdana" w:hAnsi="Verdana"/>
          <w:b/>
          <w:bCs/>
          <w:sz w:val="28"/>
          <w:szCs w:val="28"/>
        </w:rPr>
      </w:pPr>
      <w:proofErr w:type="spellStart"/>
      <w:r w:rsidRPr="00B2329C">
        <w:rPr>
          <w:rFonts w:ascii="Verdana" w:hAnsi="Verdana"/>
          <w:b/>
          <w:bCs/>
          <w:sz w:val="28"/>
          <w:szCs w:val="28"/>
        </w:rPr>
        <w:t>Nhìn</w:t>
      </w:r>
      <w:proofErr w:type="spellEnd"/>
      <w:r w:rsidRPr="00B2329C">
        <w:rPr>
          <w:rFonts w:ascii="Verdana" w:hAnsi="Verdana"/>
          <w:b/>
          <w:bCs/>
          <w:sz w:val="28"/>
          <w:szCs w:val="28"/>
        </w:rPr>
        <w:t xml:space="preserve"> </w:t>
      </w:r>
      <w:proofErr w:type="spellStart"/>
      <w:r w:rsidRPr="00B2329C">
        <w:rPr>
          <w:rFonts w:ascii="Verdana" w:hAnsi="Verdana"/>
          <w:b/>
          <w:bCs/>
          <w:sz w:val="28"/>
          <w:szCs w:val="28"/>
        </w:rPr>
        <w:t>bằ</w:t>
      </w:r>
      <w:r w:rsidRPr="00B2329C">
        <w:rPr>
          <w:rFonts w:ascii="Verdana" w:hAnsi="Verdana" w:cs="VNI-Times"/>
          <w:b/>
          <w:bCs/>
          <w:sz w:val="28"/>
          <w:szCs w:val="28"/>
        </w:rPr>
        <w:t>ng</w:t>
      </w:r>
      <w:proofErr w:type="spellEnd"/>
      <w:r w:rsidRPr="00B2329C">
        <w:rPr>
          <w:rFonts w:ascii="Verdana" w:hAnsi="Verdana" w:cs="VNI-Times"/>
          <w:b/>
          <w:bCs/>
          <w:sz w:val="28"/>
          <w:szCs w:val="28"/>
        </w:rPr>
        <w:t xml:space="preserve"> </w:t>
      </w:r>
      <w:proofErr w:type="spellStart"/>
      <w:r w:rsidRPr="00B2329C">
        <w:rPr>
          <w:rFonts w:ascii="Verdana" w:hAnsi="Verdana" w:cs="VNI-Times"/>
          <w:b/>
          <w:bCs/>
          <w:sz w:val="28"/>
          <w:szCs w:val="28"/>
        </w:rPr>
        <w:t>âm</w:t>
      </w:r>
      <w:proofErr w:type="spellEnd"/>
      <w:r w:rsidRPr="00B2329C">
        <w:rPr>
          <w:rFonts w:ascii="Verdana" w:hAnsi="Verdana" w:cs="VNI-Times"/>
          <w:b/>
          <w:bCs/>
          <w:sz w:val="28"/>
          <w:szCs w:val="28"/>
        </w:rPr>
        <w:t xml:space="preserve"> </w:t>
      </w:r>
      <w:proofErr w:type="spellStart"/>
      <w:r w:rsidRPr="00B2329C">
        <w:rPr>
          <w:rFonts w:ascii="Verdana" w:hAnsi="Verdana" w:cs="VNI-Times"/>
          <w:b/>
          <w:bCs/>
          <w:sz w:val="28"/>
          <w:szCs w:val="28"/>
        </w:rPr>
        <w:t>thanh</w:t>
      </w:r>
      <w:proofErr w:type="spellEnd"/>
    </w:p>
    <w:p w14:paraId="5919DE11" w14:textId="77777777" w:rsidR="008942D0" w:rsidRPr="00B2329C" w:rsidRDefault="008942D0" w:rsidP="001B0197">
      <w:pPr>
        <w:shd w:val="clear" w:color="auto" w:fill="A6A6A6" w:themeFill="background1" w:themeFillShade="A6"/>
        <w:spacing w:before="100" w:beforeAutospacing="1" w:after="100" w:afterAutospacing="1"/>
        <w:jc w:val="both"/>
        <w:rPr>
          <w:rStyle w:val="Strong"/>
          <w:rFonts w:asciiTheme="majorHAnsi" w:hAnsiTheme="majorHAnsi"/>
          <w:color w:val="1F1F1F"/>
          <w:sz w:val="22"/>
          <w:szCs w:val="22"/>
        </w:rPr>
      </w:pP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Hệ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thống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nhìn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bằng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âm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thanh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có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tên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gọi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Voice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hoạt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động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theo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nguyên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tắc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chuyển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hình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ảnh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thu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được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từ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một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máy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quay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thành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âm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thanh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mô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tả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sự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vật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,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hiện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tượng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giúp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người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khiếm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thị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hình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dung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được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mọi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vật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xung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 xml:space="preserve"> </w:t>
      </w:r>
      <w:proofErr w:type="spellStart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quanh</w:t>
      </w:r>
      <w:proofErr w:type="spellEnd"/>
      <w:r w:rsidRPr="00B2329C">
        <w:rPr>
          <w:rStyle w:val="Strong"/>
          <w:rFonts w:asciiTheme="majorHAnsi" w:hAnsiTheme="majorHAnsi"/>
          <w:color w:val="1F1F1F"/>
          <w:sz w:val="22"/>
          <w:szCs w:val="22"/>
        </w:rPr>
        <w:t>.</w:t>
      </w:r>
    </w:p>
    <w:p w14:paraId="506922A4" w14:textId="77777777" w:rsidR="008942D0" w:rsidRPr="001B0197" w:rsidRDefault="008942D0" w:rsidP="00D168EE">
      <w:pPr>
        <w:pStyle w:val="ListParagraph"/>
        <w:numPr>
          <w:ilvl w:val="0"/>
          <w:numId w:val="3"/>
        </w:numPr>
        <w:pBdr>
          <w:top w:val="dotDotDash" w:sz="18" w:space="1" w:color="auto"/>
          <w:left w:val="dotDotDash" w:sz="18" w:space="4" w:color="auto"/>
          <w:bottom w:val="dotDotDash" w:sz="18" w:space="1" w:color="auto"/>
          <w:right w:val="dotDotDash" w:sz="18" w:space="4" w:color="auto"/>
        </w:pBdr>
        <w:spacing w:before="120"/>
        <w:contextualSpacing w:val="0"/>
        <w:jc w:val="both"/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</w:pP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Thiết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bị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được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phát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triển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bởi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tiến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sĩ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Peter Meijer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thuộc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Phòng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nghiên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cứu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Philips ở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Hà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Lan.</w:t>
      </w:r>
    </w:p>
    <w:p w14:paraId="6C62E011" w14:textId="77777777" w:rsidR="008942D0" w:rsidRPr="001B0197" w:rsidRDefault="008942D0" w:rsidP="00D168EE">
      <w:pPr>
        <w:pStyle w:val="ListParagraph"/>
        <w:numPr>
          <w:ilvl w:val="0"/>
          <w:numId w:val="3"/>
        </w:numPr>
        <w:pBdr>
          <w:top w:val="dotDotDash" w:sz="18" w:space="1" w:color="auto"/>
          <w:left w:val="dotDotDash" w:sz="18" w:space="4" w:color="auto"/>
          <w:bottom w:val="dotDotDash" w:sz="18" w:space="1" w:color="auto"/>
          <w:right w:val="dotDotDash" w:sz="18" w:space="4" w:color="auto"/>
        </w:pBdr>
        <w:spacing w:before="120"/>
        <w:contextualSpacing w:val="0"/>
        <w:jc w:val="both"/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</w:pP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Thứ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âm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thanh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mà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Voice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phát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ra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không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phải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dưới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dạng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lời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nói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mà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dưới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dạng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âm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thanh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đặc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trưng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.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Trước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khi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sử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dụng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,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người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khiếm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thị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phải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học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những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nguyên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tắc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về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âm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thanh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của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hệ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thống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này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.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Chẳng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hạn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,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điểm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sáng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hơn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trên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một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khung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cảnh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sẽ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được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thể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hiện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bằng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âm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thanh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to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hơn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.</w:t>
      </w:r>
    </w:p>
    <w:p w14:paraId="283ADAFF" w14:textId="77777777" w:rsidR="008942D0" w:rsidRPr="00A10B5A" w:rsidRDefault="008942D0" w:rsidP="00D168EE">
      <w:pPr>
        <w:pStyle w:val="ListParagraph"/>
        <w:numPr>
          <w:ilvl w:val="0"/>
          <w:numId w:val="3"/>
        </w:numPr>
        <w:pBdr>
          <w:top w:val="dotDotDash" w:sz="18" w:space="1" w:color="auto"/>
          <w:left w:val="dotDotDash" w:sz="18" w:space="4" w:color="auto"/>
          <w:bottom w:val="dotDotDash" w:sz="18" w:space="1" w:color="auto"/>
          <w:right w:val="dotDotDash" w:sz="18" w:space="4" w:color="auto"/>
        </w:pBdr>
        <w:spacing w:before="120" w:line="240" w:lineRule="atLeast"/>
        <w:contextualSpacing w:val="0"/>
        <w:jc w:val="both"/>
        <w:rPr>
          <w:rStyle w:val="Strong"/>
          <w:rFonts w:ascii="Verdana" w:hAnsi="Verdana"/>
          <w:color w:val="1F1F1F"/>
          <w:sz w:val="20"/>
          <w:szCs w:val="20"/>
        </w:rPr>
      </w:pP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Thiết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bị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này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còn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cho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phép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người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khiếm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thị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color w:val="1F1F1F"/>
          <w:sz w:val="20"/>
          <w:szCs w:val="20"/>
        </w:rPr>
        <w:t>đọc</w:t>
      </w:r>
      <w:proofErr w:type="spellEnd"/>
      <w:r w:rsidRPr="00A10B5A">
        <w:rPr>
          <w:rStyle w:val="Strong"/>
          <w:rFonts w:ascii="Verdana" w:hAnsi="Verdana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color w:val="1F1F1F"/>
          <w:sz w:val="20"/>
          <w:szCs w:val="20"/>
        </w:rPr>
        <w:t>được</w:t>
      </w:r>
      <w:proofErr w:type="spellEnd"/>
      <w:r w:rsidRPr="00A10B5A">
        <w:rPr>
          <w:rStyle w:val="Strong"/>
          <w:rFonts w:ascii="Verdana" w:hAnsi="Verdana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color w:val="1F1F1F"/>
          <w:sz w:val="20"/>
          <w:szCs w:val="20"/>
        </w:rPr>
        <w:t>sách</w:t>
      </w:r>
      <w:proofErr w:type="spellEnd"/>
      <w:r w:rsidRPr="00A10B5A">
        <w:rPr>
          <w:rStyle w:val="Strong"/>
          <w:rFonts w:ascii="Verdana" w:hAnsi="Verdana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color w:val="1F1F1F"/>
          <w:sz w:val="20"/>
          <w:szCs w:val="20"/>
        </w:rPr>
        <w:t>báo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,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thậm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chí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color w:val="1F1F1F"/>
          <w:sz w:val="20"/>
          <w:szCs w:val="20"/>
        </w:rPr>
        <w:t>xem</w:t>
      </w:r>
      <w:proofErr w:type="spellEnd"/>
      <w:r w:rsidRPr="00A10B5A">
        <w:rPr>
          <w:rStyle w:val="Strong"/>
          <w:rFonts w:ascii="Verdana" w:hAnsi="Verdana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color w:val="1F1F1F"/>
          <w:sz w:val="20"/>
          <w:szCs w:val="20"/>
        </w:rPr>
        <w:t>vô</w:t>
      </w:r>
      <w:proofErr w:type="spellEnd"/>
      <w:r w:rsidRPr="00A10B5A">
        <w:rPr>
          <w:rStyle w:val="Strong"/>
          <w:rFonts w:ascii="Verdana" w:hAnsi="Verdana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color w:val="1F1F1F"/>
          <w:sz w:val="20"/>
          <w:szCs w:val="20"/>
        </w:rPr>
        <w:t>tuyến</w:t>
      </w:r>
      <w:proofErr w:type="spellEnd"/>
      <w:r w:rsidRPr="00A10B5A">
        <w:rPr>
          <w:rStyle w:val="Strong"/>
          <w:rFonts w:ascii="Verdana" w:hAnsi="Verdana"/>
          <w:color w:val="1F1F1F"/>
          <w:sz w:val="20"/>
          <w:szCs w:val="20"/>
        </w:rPr>
        <w:t>.</w:t>
      </w:r>
    </w:p>
    <w:p w14:paraId="74F034FC" w14:textId="77777777" w:rsidR="008942D0" w:rsidRPr="001B0197" w:rsidRDefault="008942D0" w:rsidP="00D168EE">
      <w:pPr>
        <w:pStyle w:val="ListParagraph"/>
        <w:numPr>
          <w:ilvl w:val="0"/>
          <w:numId w:val="3"/>
        </w:numPr>
        <w:pBdr>
          <w:top w:val="dotDotDash" w:sz="18" w:space="1" w:color="auto"/>
          <w:left w:val="dotDotDash" w:sz="18" w:space="4" w:color="auto"/>
          <w:bottom w:val="dotDotDash" w:sz="18" w:space="1" w:color="auto"/>
          <w:right w:val="dotDotDash" w:sz="18" w:space="4" w:color="auto"/>
        </w:pBdr>
        <w:spacing w:before="120" w:line="240" w:lineRule="atLeast"/>
        <w:contextualSpacing w:val="0"/>
        <w:jc w:val="both"/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</w:pP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Bạn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đọc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có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nhu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cầu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có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thể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vào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trang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web </w:t>
      </w:r>
      <w:hyperlink r:id="rId7" w:history="1">
        <w:r w:rsidRPr="00A10B5A">
          <w:rPr>
            <w:rStyle w:val="Strong"/>
            <w:rFonts w:ascii="Verdana" w:hAnsi="Verdana"/>
            <w:color w:val="1F1F1F"/>
            <w:sz w:val="20"/>
            <w:szCs w:val="20"/>
          </w:rPr>
          <w:t>http://www.seeingwithsound.com/voice.htm</w:t>
        </w:r>
      </w:hyperlink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 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để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tải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miễn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phí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chương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trình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học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cách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nhìn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bằng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âm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thanh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của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thiết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bị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. </w:t>
      </w:r>
    </w:p>
    <w:p w14:paraId="3E2DAB45" w14:textId="77777777" w:rsidR="008942D0" w:rsidRPr="001B0197" w:rsidRDefault="008942D0" w:rsidP="00A10B5A">
      <w:pPr>
        <w:shd w:val="clear" w:color="auto" w:fill="000000" w:themeFill="text1"/>
        <w:spacing w:before="120" w:after="120"/>
        <w:ind w:right="3179"/>
        <w:rPr>
          <w:rFonts w:ascii="Verdana" w:hAnsi="Verdana"/>
          <w:sz w:val="28"/>
          <w:szCs w:val="28"/>
        </w:rPr>
      </w:pPr>
      <w:r w:rsidRPr="001B0197">
        <w:rPr>
          <w:rFonts w:ascii="Verdana" w:hAnsi="Verdana"/>
          <w:sz w:val="28"/>
          <w:szCs w:val="28"/>
        </w:rPr>
        <w:sym w:font="Wingdings" w:char="F04A"/>
      </w:r>
      <w:r w:rsidRPr="001B0197">
        <w:rPr>
          <w:rFonts w:ascii="Verdana" w:hAnsi="Verdana"/>
          <w:sz w:val="28"/>
          <w:szCs w:val="28"/>
        </w:rPr>
        <w:t xml:space="preserve"> </w:t>
      </w:r>
      <w:proofErr w:type="spellStart"/>
      <w:r w:rsidRPr="001B0197">
        <w:rPr>
          <w:rFonts w:ascii="Verdana" w:hAnsi="Verdana"/>
          <w:sz w:val="28"/>
          <w:szCs w:val="28"/>
        </w:rPr>
        <w:t>Nước</w:t>
      </w:r>
      <w:proofErr w:type="spellEnd"/>
      <w:r w:rsidRPr="001B0197">
        <w:rPr>
          <w:rFonts w:ascii="Verdana" w:hAnsi="Verdana"/>
          <w:sz w:val="28"/>
          <w:szCs w:val="28"/>
        </w:rPr>
        <w:t xml:space="preserve"> </w:t>
      </w:r>
      <w:proofErr w:type="spellStart"/>
      <w:r w:rsidRPr="001B0197">
        <w:rPr>
          <w:rFonts w:ascii="Verdana" w:hAnsi="Verdana"/>
          <w:sz w:val="28"/>
          <w:szCs w:val="28"/>
        </w:rPr>
        <w:t>tương</w:t>
      </w:r>
      <w:proofErr w:type="spellEnd"/>
      <w:r w:rsidRPr="001B0197">
        <w:rPr>
          <w:rFonts w:ascii="Verdana" w:hAnsi="Verdana"/>
          <w:sz w:val="28"/>
          <w:szCs w:val="28"/>
        </w:rPr>
        <w:t xml:space="preserve"> </w:t>
      </w:r>
      <w:proofErr w:type="spellStart"/>
      <w:r w:rsidRPr="001B0197">
        <w:rPr>
          <w:rFonts w:ascii="Verdana" w:hAnsi="Verdana"/>
          <w:sz w:val="28"/>
          <w:szCs w:val="28"/>
        </w:rPr>
        <w:t>tốt</w:t>
      </w:r>
      <w:proofErr w:type="spellEnd"/>
      <w:r w:rsidRPr="001B0197">
        <w:rPr>
          <w:rFonts w:ascii="Verdana" w:hAnsi="Verdana"/>
          <w:sz w:val="28"/>
          <w:szCs w:val="28"/>
        </w:rPr>
        <w:t xml:space="preserve"> </w:t>
      </w:r>
      <w:proofErr w:type="spellStart"/>
      <w:r w:rsidRPr="001B0197">
        <w:rPr>
          <w:rFonts w:ascii="Verdana" w:hAnsi="Verdana"/>
          <w:sz w:val="28"/>
          <w:szCs w:val="28"/>
        </w:rPr>
        <w:t>hơn</w:t>
      </w:r>
      <w:proofErr w:type="spellEnd"/>
      <w:r w:rsidRPr="001B0197">
        <w:rPr>
          <w:rFonts w:ascii="Verdana" w:hAnsi="Verdana"/>
          <w:sz w:val="28"/>
          <w:szCs w:val="28"/>
        </w:rPr>
        <w:t xml:space="preserve"> </w:t>
      </w:r>
      <w:proofErr w:type="spellStart"/>
      <w:r w:rsidRPr="001B0197">
        <w:rPr>
          <w:rFonts w:ascii="Verdana" w:hAnsi="Verdana"/>
          <w:sz w:val="28"/>
          <w:szCs w:val="28"/>
        </w:rPr>
        <w:t>rượu</w:t>
      </w:r>
      <w:proofErr w:type="spellEnd"/>
      <w:r w:rsidRPr="001B0197">
        <w:rPr>
          <w:rFonts w:ascii="Verdana" w:hAnsi="Verdana"/>
          <w:sz w:val="28"/>
          <w:szCs w:val="28"/>
        </w:rPr>
        <w:t xml:space="preserve"> vang </w:t>
      </w:r>
      <w:proofErr w:type="spellStart"/>
      <w:r w:rsidRPr="001B0197">
        <w:rPr>
          <w:rFonts w:ascii="Verdana" w:hAnsi="Verdana"/>
          <w:sz w:val="28"/>
          <w:szCs w:val="28"/>
        </w:rPr>
        <w:t>đỏ</w:t>
      </w:r>
      <w:proofErr w:type="spellEnd"/>
    </w:p>
    <w:p w14:paraId="569FF379" w14:textId="0DE020BE" w:rsidR="001B0197" w:rsidRPr="001B0197" w:rsidRDefault="001B0197" w:rsidP="001B0197">
      <w:pPr>
        <w:keepNext/>
        <w:framePr w:dropCap="drop" w:lines="3" w:wrap="around" w:vAnchor="text" w:hAnchor="text"/>
        <w:spacing w:line="729" w:lineRule="exact"/>
        <w:jc w:val="both"/>
        <w:textAlignment w:val="baseline"/>
        <w:rPr>
          <w:rStyle w:val="Strong"/>
          <w:rFonts w:ascii="Verdana" w:hAnsi="Verdana"/>
          <w:b w:val="0"/>
          <w:bCs w:val="0"/>
          <w:color w:val="1F1F1F"/>
          <w:position w:val="-10"/>
          <w:sz w:val="89"/>
          <w:szCs w:val="20"/>
        </w:rPr>
      </w:pPr>
      <w:r w:rsidRPr="001B0197">
        <w:rPr>
          <w:rStyle w:val="Strong"/>
          <w:rFonts w:ascii="Verdana" w:hAnsi="Verdana"/>
          <w:b w:val="0"/>
          <w:bCs w:val="0"/>
          <w:color w:val="1F1F1F"/>
          <w:position w:val="-10"/>
          <w:sz w:val="89"/>
          <w:szCs w:val="20"/>
        </w:rPr>
        <w:t>N</w:t>
      </w:r>
    </w:p>
    <w:p w14:paraId="79105C7D" w14:textId="561F67DB" w:rsidR="008942D0" w:rsidRPr="008942D0" w:rsidRDefault="008942D0" w:rsidP="001B0197">
      <w:pPr>
        <w:jc w:val="both"/>
        <w:rPr>
          <w:rStyle w:val="Strong"/>
          <w:rFonts w:ascii="Verdana" w:hAnsi="Verdana"/>
          <w:b w:val="0"/>
          <w:bCs w:val="0"/>
          <w:color w:val="1F1F1F"/>
        </w:rPr>
      </w:pPr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ước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tương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, hay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xì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dầu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,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vẫn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được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sử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dụng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rộng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rãi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ở Đông Á,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dường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như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còn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hiệu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quả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hơn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cả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rượu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vang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đỏ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và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vitamin C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trong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việc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khắc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phục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những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hư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tổn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tế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bào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ở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người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,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các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nhà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nghiên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cứu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Singapore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tuyên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bố.Họ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phát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hiện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thấy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nước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tương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-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được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làm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từ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đậu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nành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lên</w:t>
      </w:r>
      <w:proofErr w:type="spellEnd"/>
      <w:r w:rsidRPr="001B0197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men - </w:t>
      </w:r>
      <w:proofErr w:type="spellStart"/>
      <w:r w:rsidRPr="001B0197">
        <w:rPr>
          <w:rStyle w:val="Strong"/>
          <w:rFonts w:ascii="Verdana" w:hAnsi="Verdana"/>
          <w:i/>
          <w:iCs/>
          <w:color w:val="1F1F1F"/>
          <w:sz w:val="20"/>
          <w:szCs w:val="20"/>
          <w:shd w:val="clear" w:color="auto" w:fill="A6A6A6" w:themeFill="background1" w:themeFillShade="A6"/>
        </w:rPr>
        <w:t>có</w:t>
      </w:r>
      <w:proofErr w:type="spellEnd"/>
      <w:r w:rsidRPr="001B0197">
        <w:rPr>
          <w:rStyle w:val="Strong"/>
          <w:rFonts w:ascii="Verdana" w:hAnsi="Verdana"/>
          <w:i/>
          <w:iCs/>
          <w:color w:val="1F1F1F"/>
          <w:sz w:val="20"/>
          <w:szCs w:val="20"/>
          <w:shd w:val="clear" w:color="auto" w:fill="A6A6A6" w:themeFill="background1" w:themeFillShade="A6"/>
        </w:rPr>
        <w:t xml:space="preserve"> </w:t>
      </w:r>
      <w:proofErr w:type="spellStart"/>
      <w:r w:rsidRPr="001B0197">
        <w:rPr>
          <w:rStyle w:val="Strong"/>
          <w:rFonts w:ascii="Verdana" w:hAnsi="Verdana"/>
          <w:i/>
          <w:iCs/>
          <w:color w:val="1F1F1F"/>
          <w:sz w:val="20"/>
          <w:szCs w:val="20"/>
          <w:shd w:val="clear" w:color="auto" w:fill="A6A6A6" w:themeFill="background1" w:themeFillShade="A6"/>
        </w:rPr>
        <w:t>khả</w:t>
      </w:r>
      <w:proofErr w:type="spellEnd"/>
      <w:r w:rsidRPr="001B0197">
        <w:rPr>
          <w:rStyle w:val="Strong"/>
          <w:rFonts w:ascii="Verdana" w:hAnsi="Verdana"/>
          <w:i/>
          <w:iCs/>
          <w:color w:val="1F1F1F"/>
          <w:sz w:val="20"/>
          <w:szCs w:val="20"/>
          <w:shd w:val="clear" w:color="auto" w:fill="A6A6A6" w:themeFill="background1" w:themeFillShade="A6"/>
        </w:rPr>
        <w:t xml:space="preserve"> </w:t>
      </w:r>
      <w:proofErr w:type="spellStart"/>
      <w:r w:rsidRPr="001B0197">
        <w:rPr>
          <w:rStyle w:val="Strong"/>
          <w:rFonts w:ascii="Verdana" w:hAnsi="Verdana"/>
          <w:i/>
          <w:iCs/>
          <w:color w:val="1F1F1F"/>
          <w:sz w:val="20"/>
          <w:szCs w:val="20"/>
          <w:shd w:val="clear" w:color="auto" w:fill="A6A6A6" w:themeFill="background1" w:themeFillShade="A6"/>
        </w:rPr>
        <w:t>năng</w:t>
      </w:r>
      <w:proofErr w:type="spellEnd"/>
      <w:r w:rsidRPr="001B0197">
        <w:rPr>
          <w:rStyle w:val="Strong"/>
          <w:rFonts w:ascii="Verdana" w:hAnsi="Verdana"/>
          <w:i/>
          <w:iCs/>
          <w:color w:val="1F1F1F"/>
          <w:sz w:val="20"/>
          <w:szCs w:val="20"/>
          <w:shd w:val="clear" w:color="auto" w:fill="A6A6A6" w:themeFill="background1" w:themeFillShade="A6"/>
        </w:rPr>
        <w:t xml:space="preserve"> </w:t>
      </w:r>
      <w:proofErr w:type="spellStart"/>
      <w:r w:rsidRPr="001B0197">
        <w:rPr>
          <w:rStyle w:val="Strong"/>
          <w:rFonts w:ascii="Verdana" w:hAnsi="Verdana"/>
          <w:i/>
          <w:iCs/>
          <w:color w:val="1F1F1F"/>
          <w:sz w:val="20"/>
          <w:szCs w:val="20"/>
          <w:shd w:val="clear" w:color="auto" w:fill="A6A6A6" w:themeFill="background1" w:themeFillShade="A6"/>
        </w:rPr>
        <w:t>chống</w:t>
      </w:r>
      <w:proofErr w:type="spellEnd"/>
      <w:r w:rsidRPr="001B0197">
        <w:rPr>
          <w:rStyle w:val="Strong"/>
          <w:rFonts w:ascii="Verdana" w:hAnsi="Verdana"/>
          <w:i/>
          <w:iCs/>
          <w:color w:val="1F1F1F"/>
          <w:sz w:val="20"/>
          <w:szCs w:val="20"/>
          <w:shd w:val="clear" w:color="auto" w:fill="A6A6A6" w:themeFill="background1" w:themeFillShade="A6"/>
        </w:rPr>
        <w:t xml:space="preserve"> </w:t>
      </w:r>
      <w:proofErr w:type="spellStart"/>
      <w:r w:rsidRPr="001B0197">
        <w:rPr>
          <w:rStyle w:val="Strong"/>
          <w:rFonts w:ascii="Verdana" w:hAnsi="Verdana"/>
          <w:i/>
          <w:iCs/>
          <w:color w:val="1F1F1F"/>
          <w:sz w:val="20"/>
          <w:szCs w:val="20"/>
          <w:shd w:val="clear" w:color="auto" w:fill="A6A6A6" w:themeFill="background1" w:themeFillShade="A6"/>
        </w:rPr>
        <w:t>ôxy</w:t>
      </w:r>
      <w:proofErr w:type="spellEnd"/>
      <w:r w:rsidRPr="001B0197">
        <w:rPr>
          <w:rStyle w:val="Strong"/>
          <w:rFonts w:ascii="Verdana" w:hAnsi="Verdana"/>
          <w:i/>
          <w:iCs/>
          <w:color w:val="1F1F1F"/>
          <w:sz w:val="20"/>
          <w:szCs w:val="20"/>
          <w:shd w:val="clear" w:color="auto" w:fill="A6A6A6" w:themeFill="background1" w:themeFillShade="A6"/>
        </w:rPr>
        <w:t xml:space="preserve"> </w:t>
      </w:r>
      <w:proofErr w:type="spellStart"/>
      <w:r w:rsidRPr="001B0197">
        <w:rPr>
          <w:rStyle w:val="Strong"/>
          <w:rFonts w:ascii="Verdana" w:hAnsi="Verdana"/>
          <w:i/>
          <w:iCs/>
          <w:color w:val="1F1F1F"/>
          <w:sz w:val="20"/>
          <w:szCs w:val="20"/>
          <w:shd w:val="clear" w:color="auto" w:fill="A6A6A6" w:themeFill="background1" w:themeFillShade="A6"/>
        </w:rPr>
        <w:t>hoá</w:t>
      </w:r>
      <w:proofErr w:type="spellEnd"/>
      <w:r w:rsidRPr="001B0197">
        <w:rPr>
          <w:rStyle w:val="Strong"/>
          <w:rFonts w:ascii="Verdana" w:hAnsi="Verdana"/>
          <w:i/>
          <w:iCs/>
          <w:color w:val="1F1F1F"/>
          <w:sz w:val="20"/>
          <w:szCs w:val="20"/>
          <w:shd w:val="clear" w:color="auto" w:fill="A6A6A6" w:themeFill="background1" w:themeFillShade="A6"/>
        </w:rPr>
        <w:t xml:space="preserve"> </w:t>
      </w:r>
      <w:proofErr w:type="spellStart"/>
      <w:r w:rsidRPr="001B0197">
        <w:rPr>
          <w:rStyle w:val="Strong"/>
          <w:rFonts w:ascii="Verdana" w:hAnsi="Verdana"/>
          <w:i/>
          <w:iCs/>
          <w:color w:val="1F1F1F"/>
          <w:sz w:val="20"/>
          <w:szCs w:val="20"/>
          <w:shd w:val="clear" w:color="auto" w:fill="A6A6A6" w:themeFill="background1" w:themeFillShade="A6"/>
        </w:rPr>
        <w:t>mạnh</w:t>
      </w:r>
      <w:proofErr w:type="spellEnd"/>
      <w:r w:rsidRPr="001B0197">
        <w:rPr>
          <w:rStyle w:val="Strong"/>
          <w:rFonts w:ascii="Verdana" w:hAnsi="Verdana"/>
          <w:i/>
          <w:iCs/>
          <w:color w:val="1F1F1F"/>
          <w:sz w:val="20"/>
          <w:szCs w:val="20"/>
          <w:shd w:val="clear" w:color="auto" w:fill="A6A6A6" w:themeFill="background1" w:themeFillShade="A6"/>
        </w:rPr>
        <w:t xml:space="preserve"> </w:t>
      </w:r>
      <w:proofErr w:type="spellStart"/>
      <w:r w:rsidRPr="001B0197">
        <w:rPr>
          <w:rStyle w:val="Strong"/>
          <w:rFonts w:ascii="Verdana" w:hAnsi="Verdana"/>
          <w:i/>
          <w:iCs/>
          <w:color w:val="1F1F1F"/>
          <w:sz w:val="20"/>
          <w:szCs w:val="20"/>
          <w:shd w:val="clear" w:color="auto" w:fill="A6A6A6" w:themeFill="background1" w:themeFillShade="A6"/>
        </w:rPr>
        <w:t>gấp</w:t>
      </w:r>
      <w:proofErr w:type="spellEnd"/>
      <w:r w:rsidRPr="001B0197">
        <w:rPr>
          <w:rStyle w:val="Strong"/>
          <w:rFonts w:ascii="Verdana" w:hAnsi="Verdana"/>
          <w:i/>
          <w:iCs/>
          <w:color w:val="1F1F1F"/>
          <w:sz w:val="20"/>
          <w:szCs w:val="20"/>
          <w:shd w:val="clear" w:color="auto" w:fill="A6A6A6" w:themeFill="background1" w:themeFillShade="A6"/>
        </w:rPr>
        <w:t xml:space="preserve"> </w:t>
      </w:r>
      <w:proofErr w:type="spellStart"/>
      <w:r w:rsidRPr="001B0197">
        <w:rPr>
          <w:rStyle w:val="Strong"/>
          <w:rFonts w:ascii="Verdana" w:hAnsi="Verdana"/>
          <w:i/>
          <w:iCs/>
          <w:color w:val="1F1F1F"/>
          <w:sz w:val="20"/>
          <w:szCs w:val="20"/>
          <w:shd w:val="clear" w:color="auto" w:fill="A6A6A6" w:themeFill="background1" w:themeFillShade="A6"/>
        </w:rPr>
        <w:t>khoảng</w:t>
      </w:r>
      <w:proofErr w:type="spellEnd"/>
      <w:r w:rsidRPr="001B0197">
        <w:rPr>
          <w:rStyle w:val="Strong"/>
          <w:rFonts w:ascii="Verdana" w:hAnsi="Verdana"/>
          <w:i/>
          <w:iCs/>
          <w:color w:val="1F1F1F"/>
          <w:sz w:val="20"/>
          <w:szCs w:val="20"/>
          <w:shd w:val="clear" w:color="auto" w:fill="A6A6A6" w:themeFill="background1" w:themeFillShade="A6"/>
        </w:rPr>
        <w:t xml:space="preserve"> 10 </w:t>
      </w:r>
      <w:proofErr w:type="spellStart"/>
      <w:r w:rsidRPr="001B0197">
        <w:rPr>
          <w:rStyle w:val="Strong"/>
          <w:rFonts w:ascii="Verdana" w:hAnsi="Verdana"/>
          <w:i/>
          <w:iCs/>
          <w:color w:val="1F1F1F"/>
          <w:sz w:val="20"/>
          <w:szCs w:val="20"/>
          <w:shd w:val="clear" w:color="auto" w:fill="A6A6A6" w:themeFill="background1" w:themeFillShade="A6"/>
        </w:rPr>
        <w:t>lần</w:t>
      </w:r>
      <w:proofErr w:type="spellEnd"/>
      <w:r w:rsidRPr="001B0197">
        <w:rPr>
          <w:rStyle w:val="Strong"/>
          <w:rFonts w:ascii="Verdana" w:hAnsi="Verdana"/>
          <w:i/>
          <w:iCs/>
          <w:color w:val="1F1F1F"/>
          <w:sz w:val="20"/>
          <w:szCs w:val="20"/>
          <w:shd w:val="clear" w:color="auto" w:fill="A6A6A6" w:themeFill="background1" w:themeFillShade="A6"/>
        </w:rPr>
        <w:t xml:space="preserve"> </w:t>
      </w:r>
      <w:proofErr w:type="spellStart"/>
      <w:r w:rsidRPr="001B0197">
        <w:rPr>
          <w:rStyle w:val="Strong"/>
          <w:rFonts w:ascii="Verdana" w:hAnsi="Verdana"/>
          <w:i/>
          <w:iCs/>
          <w:color w:val="1F1F1F"/>
          <w:sz w:val="20"/>
          <w:szCs w:val="20"/>
          <w:shd w:val="clear" w:color="auto" w:fill="A6A6A6" w:themeFill="background1" w:themeFillShade="A6"/>
        </w:rPr>
        <w:t>rượu</w:t>
      </w:r>
      <w:proofErr w:type="spellEnd"/>
      <w:r w:rsidRPr="001B0197">
        <w:rPr>
          <w:rStyle w:val="Strong"/>
          <w:rFonts w:ascii="Verdana" w:hAnsi="Verdana"/>
          <w:i/>
          <w:iCs/>
          <w:color w:val="1F1F1F"/>
          <w:sz w:val="20"/>
          <w:szCs w:val="20"/>
          <w:shd w:val="clear" w:color="auto" w:fill="A6A6A6" w:themeFill="background1" w:themeFillShade="A6"/>
        </w:rPr>
        <w:t xml:space="preserve"> vang </w:t>
      </w:r>
      <w:proofErr w:type="spellStart"/>
      <w:r w:rsidRPr="001B0197">
        <w:rPr>
          <w:rStyle w:val="Strong"/>
          <w:rFonts w:ascii="Verdana" w:hAnsi="Verdana"/>
          <w:i/>
          <w:iCs/>
          <w:color w:val="1F1F1F"/>
          <w:sz w:val="20"/>
          <w:szCs w:val="20"/>
          <w:shd w:val="clear" w:color="auto" w:fill="A6A6A6" w:themeFill="background1" w:themeFillShade="A6"/>
        </w:rPr>
        <w:t>đỏ</w:t>
      </w:r>
      <w:proofErr w:type="spellEnd"/>
      <w:r w:rsidRPr="001B0197">
        <w:rPr>
          <w:rStyle w:val="Strong"/>
          <w:rFonts w:ascii="Verdana" w:hAnsi="Verdana"/>
          <w:i/>
          <w:iCs/>
          <w:color w:val="1F1F1F"/>
          <w:sz w:val="20"/>
          <w:szCs w:val="20"/>
          <w:shd w:val="clear" w:color="auto" w:fill="A6A6A6" w:themeFill="background1" w:themeFillShade="A6"/>
        </w:rPr>
        <w:t xml:space="preserve"> </w:t>
      </w:r>
      <w:proofErr w:type="spellStart"/>
      <w:r w:rsidRPr="001B0197">
        <w:rPr>
          <w:rStyle w:val="Strong"/>
          <w:rFonts w:ascii="Verdana" w:hAnsi="Verdana"/>
          <w:i/>
          <w:iCs/>
          <w:color w:val="1F1F1F"/>
          <w:sz w:val="20"/>
          <w:szCs w:val="20"/>
          <w:shd w:val="clear" w:color="auto" w:fill="A6A6A6" w:themeFill="background1" w:themeFillShade="A6"/>
        </w:rPr>
        <w:t>và</w:t>
      </w:r>
      <w:proofErr w:type="spellEnd"/>
      <w:r w:rsidRPr="001B0197">
        <w:rPr>
          <w:rStyle w:val="Strong"/>
          <w:rFonts w:ascii="Verdana" w:hAnsi="Verdana"/>
          <w:i/>
          <w:iCs/>
          <w:color w:val="1F1F1F"/>
          <w:sz w:val="20"/>
          <w:szCs w:val="20"/>
          <w:shd w:val="clear" w:color="auto" w:fill="A6A6A6" w:themeFill="background1" w:themeFillShade="A6"/>
        </w:rPr>
        <w:t xml:space="preserve"> 150 </w:t>
      </w:r>
      <w:proofErr w:type="spellStart"/>
      <w:r w:rsidRPr="001B0197">
        <w:rPr>
          <w:rStyle w:val="Strong"/>
          <w:rFonts w:ascii="Verdana" w:hAnsi="Verdana"/>
          <w:i/>
          <w:iCs/>
          <w:color w:val="1F1F1F"/>
          <w:sz w:val="20"/>
          <w:szCs w:val="20"/>
          <w:shd w:val="clear" w:color="auto" w:fill="A6A6A6" w:themeFill="background1" w:themeFillShade="A6"/>
        </w:rPr>
        <w:t>lần</w:t>
      </w:r>
      <w:proofErr w:type="spellEnd"/>
      <w:r w:rsidRPr="001B0197">
        <w:rPr>
          <w:rStyle w:val="Strong"/>
          <w:rFonts w:ascii="Verdana" w:hAnsi="Verdana"/>
          <w:i/>
          <w:iCs/>
          <w:color w:val="1F1F1F"/>
          <w:sz w:val="20"/>
          <w:szCs w:val="20"/>
          <w:shd w:val="clear" w:color="auto" w:fill="A6A6A6" w:themeFill="background1" w:themeFillShade="A6"/>
        </w:rPr>
        <w:t xml:space="preserve"> so </w:t>
      </w:r>
      <w:proofErr w:type="spellStart"/>
      <w:r w:rsidRPr="001B0197">
        <w:rPr>
          <w:rStyle w:val="Strong"/>
          <w:rFonts w:ascii="Verdana" w:hAnsi="Verdana"/>
          <w:i/>
          <w:iCs/>
          <w:color w:val="1F1F1F"/>
          <w:sz w:val="20"/>
          <w:szCs w:val="20"/>
          <w:shd w:val="clear" w:color="auto" w:fill="A6A6A6" w:themeFill="background1" w:themeFillShade="A6"/>
        </w:rPr>
        <w:t>với</w:t>
      </w:r>
      <w:proofErr w:type="spellEnd"/>
      <w:r w:rsidRPr="001B0197">
        <w:rPr>
          <w:rStyle w:val="Strong"/>
          <w:rFonts w:ascii="Verdana" w:hAnsi="Verdana"/>
          <w:i/>
          <w:iCs/>
          <w:color w:val="1F1F1F"/>
          <w:sz w:val="20"/>
          <w:szCs w:val="20"/>
          <w:shd w:val="clear" w:color="auto" w:fill="A6A6A6" w:themeFill="background1" w:themeFillShade="A6"/>
        </w:rPr>
        <w:t xml:space="preserve"> vitamin C.</w:t>
      </w:r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</w:p>
    <w:p w14:paraId="03B9333B" w14:textId="77777777" w:rsidR="008942D0" w:rsidRPr="00A10B5A" w:rsidRDefault="008942D0" w:rsidP="00CE0DC2">
      <w:pPr>
        <w:pStyle w:val="ListParagraph"/>
        <w:numPr>
          <w:ilvl w:val="0"/>
          <w:numId w:val="4"/>
        </w:numPr>
        <w:spacing w:before="120" w:line="240" w:lineRule="atLeast"/>
        <w:ind w:left="648"/>
        <w:contextualSpacing w:val="0"/>
        <w:jc w:val="both"/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</w:pPr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Các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chất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chống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ôxy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hoá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(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tìm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thấy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trong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rượu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vang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đỏ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,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hoa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quả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và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rau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xanh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)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có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tác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dụng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ức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chế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ảnh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hưởng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của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các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gốc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tự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do,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là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những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nguyên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tử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không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ổn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định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có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khả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năng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tấn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công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và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huỷ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hoại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mô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,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tế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bào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con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người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. </w:t>
      </w:r>
    </w:p>
    <w:p w14:paraId="72EF0FCF" w14:textId="77777777" w:rsidR="008942D0" w:rsidRPr="00A10B5A" w:rsidRDefault="008942D0" w:rsidP="00CE0DC2">
      <w:pPr>
        <w:pStyle w:val="ListParagraph"/>
        <w:numPr>
          <w:ilvl w:val="0"/>
          <w:numId w:val="4"/>
        </w:numPr>
        <w:spacing w:before="120" w:line="240" w:lineRule="atLeast"/>
        <w:ind w:left="648"/>
        <w:contextualSpacing w:val="0"/>
        <w:jc w:val="both"/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</w:pPr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Các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gốc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tự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do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cũng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bị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buộc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tội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tham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gia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vào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quá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trình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lão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hoá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và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một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loạt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các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căn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bệnh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khác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như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r w:rsidRPr="00A10B5A">
        <w:rPr>
          <w:rStyle w:val="Strong"/>
          <w:rFonts w:ascii="Verdana" w:hAnsi="Verdana"/>
          <w:color w:val="1F1F1F"/>
          <w:sz w:val="20"/>
          <w:szCs w:val="20"/>
          <w:shd w:val="clear" w:color="auto" w:fill="A6A6A6" w:themeFill="background1" w:themeFillShade="A6"/>
        </w:rPr>
        <w:t>Parkinson</w:t>
      </w:r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  <w:shd w:val="clear" w:color="auto" w:fill="A6A6A6" w:themeFill="background1" w:themeFillShade="A6"/>
        </w:rPr>
        <w:t>,</w:t>
      </w:r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color w:val="1F1F1F"/>
          <w:sz w:val="20"/>
          <w:szCs w:val="20"/>
          <w:shd w:val="clear" w:color="auto" w:fill="A6A6A6" w:themeFill="background1" w:themeFillShade="A6"/>
        </w:rPr>
        <w:t>ung</w:t>
      </w:r>
      <w:proofErr w:type="spellEnd"/>
      <w:r w:rsidRPr="00A10B5A">
        <w:rPr>
          <w:rStyle w:val="Strong"/>
          <w:rFonts w:ascii="Verdana" w:hAnsi="Verdana"/>
          <w:color w:val="1F1F1F"/>
          <w:sz w:val="20"/>
          <w:szCs w:val="20"/>
          <w:shd w:val="clear" w:color="auto" w:fill="A6A6A6" w:themeFill="background1" w:themeFillShade="A6"/>
        </w:rPr>
        <w:t xml:space="preserve"> </w:t>
      </w:r>
      <w:proofErr w:type="spellStart"/>
      <w:r w:rsidRPr="00A10B5A">
        <w:rPr>
          <w:rStyle w:val="Strong"/>
          <w:rFonts w:ascii="Verdana" w:hAnsi="Verdana"/>
          <w:color w:val="1F1F1F"/>
          <w:sz w:val="20"/>
          <w:szCs w:val="20"/>
          <w:shd w:val="clear" w:color="auto" w:fill="A6A6A6" w:themeFill="background1" w:themeFillShade="A6"/>
        </w:rPr>
        <w:t>thư</w:t>
      </w:r>
      <w:proofErr w:type="spellEnd"/>
      <w:r w:rsidRPr="00A10B5A">
        <w:rPr>
          <w:rStyle w:val="Strong"/>
          <w:rFonts w:ascii="Verdana" w:hAnsi="Verdana"/>
          <w:color w:val="1F1F1F"/>
          <w:sz w:val="20"/>
          <w:szCs w:val="20"/>
          <w:shd w:val="clear" w:color="auto" w:fill="A6A6A6" w:themeFill="background1" w:themeFillShade="A6"/>
        </w:rPr>
        <w:t xml:space="preserve"> </w:t>
      </w:r>
      <w:proofErr w:type="spellStart"/>
      <w:r w:rsidRPr="00A10B5A">
        <w:rPr>
          <w:rStyle w:val="Strong"/>
          <w:rFonts w:ascii="Verdana" w:hAnsi="Verdana"/>
          <w:color w:val="1F1F1F"/>
          <w:sz w:val="20"/>
          <w:szCs w:val="20"/>
          <w:shd w:val="clear" w:color="auto" w:fill="A6A6A6" w:themeFill="background1" w:themeFillShade="A6"/>
        </w:rPr>
        <w:t>và</w:t>
      </w:r>
      <w:proofErr w:type="spellEnd"/>
      <w:r w:rsidRPr="00A10B5A">
        <w:rPr>
          <w:rStyle w:val="Strong"/>
          <w:rFonts w:ascii="Verdana" w:hAnsi="Verdana"/>
          <w:color w:val="1F1F1F"/>
          <w:sz w:val="20"/>
          <w:szCs w:val="20"/>
          <w:shd w:val="clear" w:color="auto" w:fill="A6A6A6" w:themeFill="background1" w:themeFillShade="A6"/>
        </w:rPr>
        <w:t xml:space="preserve"> </w:t>
      </w:r>
      <w:proofErr w:type="spellStart"/>
      <w:r w:rsidRPr="00A10B5A">
        <w:rPr>
          <w:rStyle w:val="Strong"/>
          <w:rFonts w:ascii="Verdana" w:hAnsi="Verdana"/>
          <w:color w:val="1F1F1F"/>
          <w:sz w:val="20"/>
          <w:szCs w:val="20"/>
          <w:shd w:val="clear" w:color="auto" w:fill="A6A6A6" w:themeFill="background1" w:themeFillShade="A6"/>
        </w:rPr>
        <w:t>bệnh</w:t>
      </w:r>
      <w:proofErr w:type="spellEnd"/>
      <w:r w:rsidRPr="00A10B5A">
        <w:rPr>
          <w:rStyle w:val="Strong"/>
          <w:rFonts w:ascii="Verdana" w:hAnsi="Verdana"/>
          <w:color w:val="1F1F1F"/>
          <w:sz w:val="20"/>
          <w:szCs w:val="20"/>
          <w:shd w:val="clear" w:color="auto" w:fill="A6A6A6" w:themeFill="background1" w:themeFillShade="A6"/>
        </w:rPr>
        <w:t xml:space="preserve"> </w:t>
      </w:r>
      <w:proofErr w:type="spellStart"/>
      <w:r w:rsidRPr="00A10B5A">
        <w:rPr>
          <w:rStyle w:val="Strong"/>
          <w:rFonts w:ascii="Verdana" w:hAnsi="Verdana"/>
          <w:color w:val="1F1F1F"/>
          <w:sz w:val="20"/>
          <w:szCs w:val="20"/>
          <w:shd w:val="clear" w:color="auto" w:fill="A6A6A6" w:themeFill="background1" w:themeFillShade="A6"/>
        </w:rPr>
        <w:t>tim.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</w:p>
    <w:p w14:paraId="583E6CF0" w14:textId="77777777" w:rsidR="008942D0" w:rsidRPr="00A10B5A" w:rsidRDefault="008942D0" w:rsidP="00CE0DC2">
      <w:pPr>
        <w:pStyle w:val="ListParagraph"/>
        <w:numPr>
          <w:ilvl w:val="0"/>
          <w:numId w:val="4"/>
        </w:numPr>
        <w:spacing w:before="120" w:line="240" w:lineRule="atLeast"/>
        <w:ind w:left="648"/>
        <w:contextualSpacing w:val="0"/>
        <w:jc w:val="both"/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</w:pP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Nghiên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cứu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của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CE0DC2">
        <w:rPr>
          <w:rStyle w:val="Strong"/>
          <w:rFonts w:ascii="Verdana" w:hAnsi="Verdana"/>
          <w:color w:val="1F1F1F"/>
          <w:sz w:val="20"/>
          <w:szCs w:val="20"/>
          <w:bdr w:val="single" w:sz="2" w:space="0" w:color="auto"/>
        </w:rPr>
        <w:t>Đại</w:t>
      </w:r>
      <w:proofErr w:type="spellEnd"/>
      <w:r w:rsidRPr="00CE0DC2">
        <w:rPr>
          <w:rStyle w:val="Strong"/>
          <w:rFonts w:ascii="Verdana" w:hAnsi="Verdana"/>
          <w:color w:val="1F1F1F"/>
          <w:sz w:val="20"/>
          <w:szCs w:val="20"/>
          <w:bdr w:val="single" w:sz="2" w:space="0" w:color="auto"/>
        </w:rPr>
        <w:t xml:space="preserve"> </w:t>
      </w:r>
      <w:proofErr w:type="spellStart"/>
      <w:r w:rsidRPr="00CE0DC2">
        <w:rPr>
          <w:rStyle w:val="Strong"/>
          <w:rFonts w:ascii="Verdana" w:hAnsi="Verdana"/>
          <w:color w:val="1F1F1F"/>
          <w:sz w:val="20"/>
          <w:szCs w:val="20"/>
          <w:bdr w:val="single" w:sz="2" w:space="0" w:color="auto"/>
        </w:rPr>
        <w:t>học</w:t>
      </w:r>
      <w:proofErr w:type="spellEnd"/>
      <w:r w:rsidRPr="00CE0DC2">
        <w:rPr>
          <w:rStyle w:val="Strong"/>
          <w:rFonts w:ascii="Verdana" w:hAnsi="Verdana"/>
          <w:color w:val="1F1F1F"/>
          <w:sz w:val="20"/>
          <w:szCs w:val="20"/>
          <w:bdr w:val="single" w:sz="2" w:space="0" w:color="auto"/>
        </w:rPr>
        <w:t xml:space="preserve"> Quốc </w:t>
      </w:r>
      <w:proofErr w:type="spellStart"/>
      <w:r w:rsidRPr="00CE0DC2">
        <w:rPr>
          <w:rStyle w:val="Strong"/>
          <w:rFonts w:ascii="Verdana" w:hAnsi="Verdana"/>
          <w:color w:val="1F1F1F"/>
          <w:sz w:val="20"/>
          <w:szCs w:val="20"/>
          <w:bdr w:val="single" w:sz="2" w:space="0" w:color="auto"/>
        </w:rPr>
        <w:t>gia</w:t>
      </w:r>
      <w:proofErr w:type="spellEnd"/>
      <w:r w:rsidRPr="00CE0DC2">
        <w:rPr>
          <w:rStyle w:val="Strong"/>
          <w:rFonts w:ascii="Verdana" w:hAnsi="Verdana"/>
          <w:color w:val="1F1F1F"/>
          <w:sz w:val="20"/>
          <w:szCs w:val="20"/>
          <w:bdr w:val="single" w:sz="2" w:space="0" w:color="auto"/>
        </w:rPr>
        <w:t xml:space="preserve"> Singapore</w:t>
      </w:r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cũng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tìm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thấy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nước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tương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cải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thiện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tới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50%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lưu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lượng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máu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chỉ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trong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vài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giờ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sau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khi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sử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dụng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. </w:t>
      </w:r>
    </w:p>
    <w:p w14:paraId="6DE60D06" w14:textId="77777777" w:rsidR="008942D0" w:rsidRPr="00A10B5A" w:rsidRDefault="008942D0" w:rsidP="00CE0DC2">
      <w:pPr>
        <w:pStyle w:val="ListParagraph"/>
        <w:numPr>
          <w:ilvl w:val="0"/>
          <w:numId w:val="4"/>
        </w:numPr>
        <w:spacing w:before="120" w:line="240" w:lineRule="atLeast"/>
        <w:ind w:left="648"/>
        <w:contextualSpacing w:val="0"/>
        <w:jc w:val="both"/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</w:pPr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"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Thứ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nước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chấm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này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còn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thể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hiện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tiềm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năng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trong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việc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làm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chậm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tốc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độ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phát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triển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các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căn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bệnh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tim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mạch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và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suy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thoái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thần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kinh</w:t>
      </w:r>
      <w:proofErr w:type="spellEnd"/>
      <w:r w:rsidRPr="00A10B5A">
        <w:rPr>
          <w:rStyle w:val="Strong"/>
          <w:rFonts w:ascii="Verdana" w:hAnsi="Verdana"/>
          <w:i/>
          <w:iCs/>
          <w:color w:val="1F1F1F"/>
          <w:sz w:val="20"/>
          <w:szCs w:val="20"/>
        </w:rPr>
        <w:t>"</w:t>
      </w:r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,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trưởng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nhóm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nghiên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cứu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Barry Halliwell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cho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>biết</w:t>
      </w:r>
      <w:proofErr w:type="spellEnd"/>
      <w:r w:rsidRPr="00A10B5A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. </w:t>
      </w:r>
    </w:p>
    <w:p w14:paraId="2D8E9737" w14:textId="77777777" w:rsidR="008942D0" w:rsidRDefault="008942D0" w:rsidP="00CE0DC2">
      <w:pPr>
        <w:ind w:firstLine="450"/>
      </w:pPr>
    </w:p>
    <w:sectPr w:rsidR="008942D0" w:rsidSect="008942D0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F1300" w14:textId="77777777" w:rsidR="00077E80" w:rsidRDefault="00077E80" w:rsidP="00B2329C">
      <w:r>
        <w:separator/>
      </w:r>
    </w:p>
  </w:endnote>
  <w:endnote w:type="continuationSeparator" w:id="0">
    <w:p w14:paraId="0863DF9F" w14:textId="77777777" w:rsidR="00077E80" w:rsidRDefault="00077E80" w:rsidP="00B23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5BF45" w14:textId="77777777" w:rsidR="00077E80" w:rsidRDefault="00077E80" w:rsidP="00B2329C">
      <w:r>
        <w:separator/>
      </w:r>
    </w:p>
  </w:footnote>
  <w:footnote w:type="continuationSeparator" w:id="0">
    <w:p w14:paraId="166BB048" w14:textId="77777777" w:rsidR="00077E80" w:rsidRDefault="00077E80" w:rsidP="00B23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573A5"/>
    <w:multiLevelType w:val="hybridMultilevel"/>
    <w:tmpl w:val="B2DE8B36"/>
    <w:lvl w:ilvl="0" w:tplc="8216107E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F2172"/>
    <w:multiLevelType w:val="hybridMultilevel"/>
    <w:tmpl w:val="986288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F780B"/>
    <w:multiLevelType w:val="hybridMultilevel"/>
    <w:tmpl w:val="1CB6CCCE"/>
    <w:lvl w:ilvl="0" w:tplc="EF927368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C03C4"/>
    <w:multiLevelType w:val="hybridMultilevel"/>
    <w:tmpl w:val="5EF8D62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D0"/>
    <w:rsid w:val="00077E80"/>
    <w:rsid w:val="001B0197"/>
    <w:rsid w:val="0035212B"/>
    <w:rsid w:val="00655327"/>
    <w:rsid w:val="008942D0"/>
    <w:rsid w:val="00A04AB5"/>
    <w:rsid w:val="00A10B5A"/>
    <w:rsid w:val="00B2329C"/>
    <w:rsid w:val="00CE0DC2"/>
    <w:rsid w:val="00D168EE"/>
    <w:rsid w:val="00D75A6C"/>
    <w:rsid w:val="00DA3AE0"/>
    <w:rsid w:val="00E1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3B47A"/>
  <w15:docId w15:val="{0F75A993-F018-4CE0-AB7F-36E70214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2D0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8942D0"/>
    <w:rPr>
      <w:b/>
      <w:bCs/>
    </w:rPr>
  </w:style>
  <w:style w:type="paragraph" w:styleId="Header">
    <w:name w:val="header"/>
    <w:basedOn w:val="Normal"/>
    <w:link w:val="HeaderChar"/>
    <w:unhideWhenUsed/>
    <w:rsid w:val="00B232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2329C"/>
    <w:rPr>
      <w:rFonts w:ascii="VNI-Times" w:hAnsi="VNI-Times"/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B232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2329C"/>
    <w:rPr>
      <w:rFonts w:ascii="VNI-Times" w:hAnsi="VNI-Times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B0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eeingwithsound.com/voic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Nhìn bằng âm thanh</vt:lpstr>
    </vt:vector>
  </TitlesOfParts>
  <Company>TTTH</Company>
  <LinksUpToDate>false</LinksUpToDate>
  <CharactersWithSpaces>1922</CharactersWithSpaces>
  <SharedDoc>false</SharedDoc>
  <HLinks>
    <vt:vector size="6" baseType="variant">
      <vt:variant>
        <vt:i4>4390915</vt:i4>
      </vt:variant>
      <vt:variant>
        <vt:i4>0</vt:i4>
      </vt:variant>
      <vt:variant>
        <vt:i4>0</vt:i4>
      </vt:variant>
      <vt:variant>
        <vt:i4>5</vt:i4>
      </vt:variant>
      <vt:variant>
        <vt:lpwstr>http://www.seeingwithsound.com/voice.htm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Nhìn bằng âm thanh</dc:title>
  <dc:creator>Phong may</dc:creator>
  <cp:lastModifiedBy>Hoc Vien 06</cp:lastModifiedBy>
  <cp:revision>2</cp:revision>
  <dcterms:created xsi:type="dcterms:W3CDTF">2023-09-22T12:21:00Z</dcterms:created>
  <dcterms:modified xsi:type="dcterms:W3CDTF">2023-09-22T12:21:00Z</dcterms:modified>
</cp:coreProperties>
</file>