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" w:cs="Calibri" w:hAnsi="Calibri"/>
          <w:b/>
          <w:bCs/>
          <w:sz w:val="36"/>
          <w:szCs w:val="36"/>
        </w:rPr>
      </w:pPr>
      <w:r>
        <w:rPr>
          <w:rFonts w:ascii="Calibri" w:cs="Calibri" w:hAnsi="Calibri"/>
          <w:b/>
          <w:bCs/>
          <w:sz w:val="36"/>
          <w:szCs w:val="36"/>
        </w:rPr>
        <w:t>CURRICULUM VITAE</w:t>
      </w:r>
    </w:p>
    <w:p>
      <w:pPr>
        <w:pStyle w:val="style0"/>
        <w:rPr>
          <w:rFonts w:ascii="Calibri" w:cs="Calibri" w:hAnsi="Calibri"/>
          <w:b/>
          <w:sz w:val="22"/>
          <w:szCs w:val="22"/>
          <w:lang w:val="pt-BR"/>
        </w:rPr>
      </w:pPr>
      <w:r>
        <w:rPr>
          <w:rFonts w:ascii="Calibri" w:cs="Calibri" w:hAnsi="Calibri"/>
          <w:b/>
          <w:sz w:val="22"/>
          <w:szCs w:val="22"/>
          <w:lang w:val="pt-BR"/>
        </w:rPr>
        <w:t xml:space="preserve">Kumaresan.J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pt-BR"/>
        </w:rPr>
        <w:t>Mail</w:t>
      </w:r>
      <w:r>
        <w:rPr>
          <w:rFonts w:ascii="Calibri" w:cs="Calibri" w:hAnsi="Calibri"/>
          <w:sz w:val="22"/>
          <w:szCs w:val="22"/>
        </w:rPr>
        <w:t xml:space="preserve">: JK.Kumaresh@yahoo.co.in 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pt-BR"/>
        </w:rPr>
        <w:t>Mobile</w:t>
      </w:r>
      <w:r>
        <w:rPr>
          <w:rFonts w:ascii="Calibri" w:cs="Calibri" w:hAnsi="Calibri"/>
          <w:b/>
          <w:sz w:val="22"/>
          <w:szCs w:val="22"/>
          <w:lang w:val="pt-BR"/>
        </w:rPr>
        <w:t>:</w:t>
      </w:r>
      <w:r>
        <w:rPr>
          <w:rFonts w:ascii="Calibri" w:cs="Calibri" w:hAnsi="Calibri"/>
          <w:sz w:val="22"/>
          <w:szCs w:val="22"/>
        </w:rPr>
        <w:t>+91 9791515260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noProof/>
          <w:sz w:val="22"/>
          <w:szCs w:val="22"/>
        </w:rPr>
        <w:drawing>
          <wp:inline distL="0" distT="0" distB="0" distR="0">
            <wp:extent cx="6549390" cy="3171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9390" cy="31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4"/>
        <w:jc w:val="both"/>
        <w:rPr>
          <w:rFonts w:cs="Calibri" w:hAnsi="Calibri"/>
          <w:sz w:val="22"/>
        </w:rPr>
      </w:pPr>
    </w:p>
    <w:p>
      <w:pPr>
        <w:pStyle w:val="style4104"/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Project</w:t>
      </w:r>
      <w:r>
        <w:rPr>
          <w:rFonts w:ascii="Calibri" w:cs="Calibri" w:hAnsi="Calibri"/>
          <w:sz w:val="22"/>
        </w:rPr>
        <w:t xml:space="preserve"> Manager with 17+ years’ experience of </w:t>
      </w:r>
      <w:r>
        <w:rPr>
          <w:rFonts w:ascii="Calibri" w:cs="Calibri" w:hAnsi="Calibri"/>
          <w:sz w:val="22"/>
        </w:rPr>
        <w:t xml:space="preserve">Service Delivery, </w:t>
      </w:r>
      <w:r>
        <w:rPr>
          <w:rFonts w:ascii="Calibri" w:cs="Calibri" w:hAnsi="Calibri"/>
          <w:sz w:val="22"/>
        </w:rPr>
        <w:t xml:space="preserve">IT Operations, Service Level Management,  </w:t>
      </w:r>
      <w:r>
        <w:rPr>
          <w:rFonts w:ascii="Calibri" w:cs="Calibri" w:hAnsi="Calibri"/>
          <w:sz w:val="22"/>
        </w:rPr>
        <w:t xml:space="preserve">Process, Project, People management, </w:t>
      </w:r>
      <w:r>
        <w:rPr>
          <w:rFonts w:ascii="Calibri" w:cs="Calibri" w:hAnsi="Calibri"/>
          <w:sz w:val="22"/>
        </w:rPr>
        <w:t>ITIL</w:t>
      </w:r>
      <w:r>
        <w:rPr>
          <w:rFonts w:ascii="Calibri" w:cs="Calibri" w:hAnsi="Calibri"/>
          <w:sz w:val="22"/>
        </w:rPr>
        <w:t xml:space="preserve"> Framework</w:t>
      </w:r>
      <w:r>
        <w:rPr>
          <w:rFonts w:ascii="Calibri" w:cs="Calibri" w:hAnsi="Calibri"/>
          <w:sz w:val="22"/>
        </w:rPr>
        <w:t>. Hands-on expertise in people handling, liaison skills, ability to meet deadlines and work well under pressure.</w:t>
      </w:r>
    </w:p>
    <w:p>
      <w:pPr>
        <w:pStyle w:val="style4104"/>
        <w:rPr>
          <w:rFonts w:ascii="Calibri" w:cs="Calibri" w:hAnsi="Calibri"/>
          <w:sz w:val="22"/>
        </w:rPr>
      </w:pP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  <w:r>
        <w:rPr>
          <w:rFonts w:ascii="Calibri" w:cs="Calibri" w:hAnsi="Calibri"/>
          <w:b/>
          <w:bCs/>
          <w:u w:val="single"/>
        </w:rPr>
        <w:t>PROFESSIONAL EXPERIENCE:</w:t>
      </w: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iLink Digital </w:t>
      </w:r>
    </w:p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Designation: Project Manager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(Managed Services Provider)MSP</w:t>
      </w:r>
      <w:r>
        <w:rPr>
          <w:rFonts w:ascii="Calibri" w:cs="Calibri" w:hAnsi="Calibri"/>
          <w:b/>
          <w:bCs/>
          <w:sz w:val="22"/>
          <w:szCs w:val="22"/>
        </w:rPr>
        <w:t xml:space="preserve"> from March 2023 - till date </w:t>
      </w: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  <w:r>
        <w:rPr>
          <w:rFonts w:ascii="Calibri" w:cs="Calibri" w:hAnsi="Calibri"/>
          <w:b/>
          <w:bCs/>
          <w:u w:val="single"/>
        </w:rPr>
        <w:t>Roles and Responsibilities: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sz w:val="22"/>
        </w:rPr>
        <w:t>Handled a team of 2</w:t>
      </w:r>
      <w:r>
        <w:rPr>
          <w:rFonts w:ascii="Calibri" w:cs="Calibri" w:hAnsi="Calibri"/>
          <w:sz w:val="22"/>
        </w:rPr>
        <w:t>6</w:t>
      </w:r>
      <w:r>
        <w:rPr>
          <w:rFonts w:ascii="Calibri" w:cs="Calibri" w:hAnsi="Calibri"/>
          <w:sz w:val="22"/>
        </w:rPr>
        <w:t xml:space="preserve"> Engineers to provide technical help for escalated calls for MSP</w:t>
      </w:r>
      <w:r>
        <w:rPr>
          <w:rFonts w:ascii="Calibri" w:cs="Calibri" w:hAnsi="Calibri"/>
          <w:sz w:val="22"/>
        </w:rPr>
        <w:t xml:space="preserve"> &amp; CSP</w:t>
      </w:r>
      <w:r>
        <w:rPr>
          <w:rFonts w:ascii="Calibri" w:cs="Calibri" w:hAnsi="Calibri"/>
          <w:sz w:val="22"/>
        </w:rPr>
        <w:t xml:space="preserve"> Support</w:t>
      </w:r>
      <w:r>
        <w:rPr>
          <w:rFonts w:ascii="Calibri" w:cs="Calibri" w:hAnsi="Calibri"/>
          <w:bCs/>
          <w:sz w:val="22"/>
        </w:rPr>
        <w:t>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bCs/>
          <w:sz w:val="22"/>
        </w:rPr>
        <w:t>Managing the CSP team to ensure Microsoft licensing provisions are maintained, as well as managing and supporting their customer subscriptions.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Ensure Service Delivery to the Customer as per the SLA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Reviewing of Pending Incidents with engineers Daily Review.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Verified day-to-day Reports and prepared necessary documents for ISMS team.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Determining ways to reduce costs without sacrificing customer satisfaction</w:t>
      </w:r>
      <w:r>
        <w:rPr>
          <w:rFonts w:ascii="Calibri" w:cs="Calibri" w:hAnsi="Calibri"/>
          <w:sz w:val="22"/>
        </w:rPr>
        <w:t>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Ability to proactively suggest new ways of approaching tasks to provide a better service to our customer base. 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Ensure that service failures are reviewed, and incident reports are produced when necessary.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Driving team members to deliver projects with minimum schedule.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SLA monitoring, Resource Utilization &amp; Client SLA reports on Daily, Fortnightly &amp; Monthly Basis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Ensure all company policies and procedures are implemented consistently and fairly. 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sz w:val="22"/>
        </w:rPr>
        <w:t>ITIL based operations Manage/Drive incident/Problems/Change management.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Monitoring Tools: Manage Engine, Service Now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Backup Tools :  Veeam, Azure  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Suggest process improvements, Value Adds, and improvement plans as required.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MIS Reports, SLA Reports&amp; Score Card on Weekly/Monthly basis review with the clients.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Maintenance Events: Windows patch</w:t>
      </w:r>
      <w:r>
        <w:rPr>
          <w:rFonts w:ascii="Calibri" w:cs="Calibri" w:hAnsi="Calibri"/>
          <w:sz w:val="22"/>
        </w:rPr>
        <w:t>ing &amp;</w:t>
      </w:r>
      <w:r>
        <w:rPr>
          <w:rFonts w:ascii="Calibri" w:cs="Calibri" w:hAnsi="Calibri"/>
          <w:sz w:val="22"/>
        </w:rPr>
        <w:t xml:space="preserve"> report</w:t>
      </w:r>
      <w:r>
        <w:rPr>
          <w:rFonts w:ascii="Calibri" w:cs="Calibri" w:hAnsi="Calibri"/>
          <w:sz w:val="22"/>
        </w:rPr>
        <w:t>.</w:t>
      </w:r>
    </w:p>
    <w:p>
      <w:pPr>
        <w:pStyle w:val="style0"/>
        <w:jc w:val="both"/>
        <w:rPr>
          <w:rFonts w:ascii="Calibri" w:cs="Calibri" w:hAnsi="Calibri"/>
          <w:b/>
          <w:bCs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YakkaSpace Services Pvt Ltd</w:t>
      </w:r>
    </w:p>
    <w:p>
      <w:pPr>
        <w:pStyle w:val="style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Designation : Head of Service Delivery from Sept 2022 to Feb 2023</w:t>
      </w: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  <w:r>
        <w:rPr>
          <w:rFonts w:ascii="Calibri" w:cs="Calibri" w:hAnsi="Calibri"/>
          <w:b/>
          <w:bCs/>
          <w:u w:val="single"/>
        </w:rPr>
        <w:t>Roles and Responsibilities: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 xml:space="preserve">Handled infra support for 550+ IT assets including Desktop, Laptop, Printer &amp; Scanner. 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Team handling with the size of 10+ for timely to deliver data.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Participated in setting up and implementing Jira tool.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Handling the Recruitment for (L1, L2,L3) MSP support.</w:t>
      </w:r>
    </w:p>
    <w:p>
      <w:pPr>
        <w:pStyle w:val="style0"/>
        <w:ind w:left="720"/>
        <w:jc w:val="both"/>
        <w:rPr>
          <w:rFonts w:ascii="Calibri" w:cs="Calibri" w:hAnsi="Calibri"/>
          <w:bCs/>
          <w:sz w:val="22"/>
        </w:rPr>
      </w:pPr>
    </w:p>
    <w:p>
      <w:pPr>
        <w:pStyle w:val="style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Kryptos Technologies Pvt Ltd Chennai (Crayon)</w:t>
      </w:r>
    </w:p>
    <w:p>
      <w:pPr>
        <w:pStyle w:val="style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Designation: </w:t>
      </w:r>
      <w:r>
        <w:rPr>
          <w:rFonts w:ascii="Calibri" w:cs="Calibri" w:hAnsi="Calibri"/>
        </w:rPr>
        <w:t>Associate Man</w:t>
      </w:r>
      <w:r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ger from Jan 2017 - </w:t>
      </w:r>
      <w:r>
        <w:rPr>
          <w:rFonts w:cs="Calibri" w:hAnsi="Calibri"/>
        </w:rPr>
        <w:t>Sept 2022</w:t>
      </w: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  <w:r>
        <w:rPr>
          <w:rFonts w:ascii="Calibri" w:cs="Calibri" w:hAnsi="Calibri"/>
          <w:b/>
          <w:bCs/>
          <w:u w:val="single"/>
        </w:rPr>
        <w:t>Roles and Responsibilities: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bCs/>
          <w:sz w:val="22"/>
        </w:rPr>
        <w:t>Microsoft Azure</w:t>
      </w:r>
      <w:r>
        <w:rPr>
          <w:rFonts w:ascii="Calibri" w:cs="Calibri" w:hAnsi="Calibri"/>
          <w:sz w:val="22"/>
        </w:rPr>
        <w:t xml:space="preserve"> Managed Service Provider (MSP) - Implementation and Audits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ISO Certification (27001 Information Security ISMS) -Implementation and Audits</w:t>
      </w:r>
    </w:p>
    <w:p>
      <w:pPr>
        <w:pStyle w:val="style0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ISO Certification (20000 Service Management System SMS)- Implementation and Audits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Documentation and implementation process for ISO &amp; Azure MSP for the internal and external Audits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Certified as Internal Auditor &amp; Conducting Internal Audits identify gaps and implement mitigation. 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Handled a team of 30+ Engineers to provide technical help for escalated calls.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Ensure Service Delivery to the Customer as per the SLA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Reviewing of Pending Incidents with engineers Daily Review.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Driving team members to deliver projects with minimum schedule.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SLA monitoring, Resource Utilization &amp; Client SLA reports on Daily, Fortnightly &amp; Monthly Basis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Ensure all company policies and procedures are implemented consistently and fairly. 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ITIL based operations Manage/Drive incident/Problems/Change management.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Monitoring Tools: SL1 - Science logic, Autotask Datto RMM, Syncro, Zoho Desk, Solar Winds.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Backup Tools :  Veeam, Altaro, StorageCraft and Probax Cloud Storage 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Suggest process improvements, Value Adds, and improvement plans as required.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MIS Reports, SLA Reports&amp; Score Card on Weekly/Monthly basis review with the clients.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Conducting Quarterly KRA/KPI Review and publishing reports/Dashboards to Management.</w:t>
      </w:r>
    </w:p>
    <w:p>
      <w:pPr>
        <w:pStyle w:val="style4104"/>
        <w:numPr>
          <w:ilvl w:val="0"/>
          <w:numId w:val="2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Coordinating with BCP team for Mock Drill every Quarter.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Maintenance Events: Antivirus &amp; Windows patches report.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Conduct one on ones with the employees (Monthly at least one covering all employees quarterly) 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Conducting performance appraisal for the team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Weekly team meeting reviews, focusing on targets &amp; working on areas of improvement.</w:t>
      </w:r>
    </w:p>
    <w:p>
      <w:pPr>
        <w:pStyle w:val="style0"/>
        <w:tabs>
          <w:tab w:val="left" w:leader="none" w:pos="720"/>
        </w:tabs>
        <w:ind w:left="720"/>
        <w:rPr>
          <w:rFonts w:ascii="Calibri" w:cs="Calibri" w:hAnsi="Calibri"/>
          <w:sz w:val="22"/>
        </w:rPr>
      </w:pPr>
    </w:p>
    <w:p>
      <w:pPr>
        <w:pStyle w:val="style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Andromeda BPO Pvt Ltd Chennai</w:t>
      </w:r>
    </w:p>
    <w:p>
      <w:pPr>
        <w:pStyle w:val="style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/>
          <w:bCs/>
          <w:u w:val="single"/>
        </w:rPr>
        <w:t xml:space="preserve">Designation: </w:t>
      </w:r>
      <w:r>
        <w:rPr>
          <w:rFonts w:ascii="Calibri" w:cs="Calibri" w:hAnsi="Calibri"/>
          <w:bCs/>
        </w:rPr>
        <w:t>Manager IT from March-13 to 30-Nov-16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Maintaining an on-premises datacenter, networking, WAN, LAN, and desktop and laptop hardware is all part of taking complete care of the IT infrastructure.IT Asset management, budgeting, vendor management, and managing day-to-day end user IT operations.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Maintaining the audit level Documents as per IS Policy &amp; INFOSEC Documents for every month.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 xml:space="preserve">Ensure Service Delivery to the Clients as per the SLA. 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Installed new applications for BPO projects, installed and configured them (Server and Client).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Successfully maintained the overall data center and was accountable for planning data storage and backups using tape drives.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 xml:space="preserve">Planning, </w:t>
      </w:r>
      <w:r>
        <w:rPr>
          <w:rFonts w:ascii="Calibri" w:cs="Calibri" w:hAnsi="Calibri"/>
          <w:bCs/>
          <w:sz w:val="22"/>
        </w:rPr>
        <w:t>Developing,</w:t>
      </w:r>
      <w:r>
        <w:rPr>
          <w:rFonts w:ascii="Calibri" w:cs="Calibri" w:hAnsi="Calibri"/>
          <w:bCs/>
          <w:sz w:val="22"/>
        </w:rPr>
        <w:t xml:space="preserve"> and Implementing the budget, obtaining competitive prices from vendors, to</w:t>
      </w:r>
      <w:r>
        <w:rPr>
          <w:rFonts w:ascii="Calibri" w:cs="Calibri" w:hAnsi="Calibri"/>
          <w:bCs/>
          <w:sz w:val="22"/>
        </w:rPr>
        <w:t xml:space="preserve"> </w:t>
      </w:r>
      <w:r>
        <w:rPr>
          <w:rFonts w:ascii="Calibri" w:cs="Calibri" w:hAnsi="Calibri"/>
          <w:bCs/>
          <w:sz w:val="22"/>
        </w:rPr>
        <w:t>ensure cost effectiveness.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Configuring user and computer environment by using group policies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Applying and removing the GPO to Respective OU’s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 xml:space="preserve">Using the Remedy Tool to resolve the End User Problem 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Asset and Vendor Management (Escalation Process with IBM /DELL.).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Coordinated vendors to purchase IT assets</w:t>
      </w:r>
      <w:r>
        <w:rPr>
          <w:rFonts w:ascii="Calibri" w:cs="Calibri" w:hAnsi="Calibri"/>
          <w:bCs/>
          <w:sz w:val="22"/>
        </w:rPr>
        <w:t>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Backing up data via network User &amp; Group Management and profiles.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Designing, Planning, and implementing the new projects.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Sorting out all kind of technical difficulties for operations they face Day to day.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Discussing the reports with the operation team and customizing as per their requirement.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Managing the servers and monitoring the networks.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Team handling with the size of 1</w:t>
      </w:r>
      <w:r>
        <w:rPr>
          <w:rFonts w:ascii="Calibri" w:cs="Calibri" w:hAnsi="Calibri"/>
          <w:bCs/>
          <w:sz w:val="22"/>
        </w:rPr>
        <w:t>5+</w:t>
      </w:r>
      <w:r>
        <w:rPr>
          <w:rFonts w:ascii="Calibri" w:cs="Calibri" w:hAnsi="Calibri"/>
          <w:bCs/>
          <w:sz w:val="22"/>
        </w:rPr>
        <w:t xml:space="preserve"> for timely to deliver data.</w:t>
      </w:r>
    </w:p>
    <w:p>
      <w:pPr>
        <w:pStyle w:val="style4104"/>
        <w:numPr>
          <w:ilvl w:val="0"/>
          <w:numId w:val="2"/>
        </w:numPr>
        <w:jc w:val="both"/>
        <w:rPr>
          <w:rFonts w:ascii="Calibri" w:cs="Calibri" w:hAnsi="Calibri"/>
          <w:bCs/>
          <w:sz w:val="22"/>
        </w:rPr>
      </w:pPr>
      <w:r>
        <w:rPr>
          <w:rFonts w:ascii="Calibri" w:cs="Calibri" w:hAnsi="Calibri"/>
          <w:bCs/>
          <w:sz w:val="22"/>
        </w:rPr>
        <w:t>Ensuring all the desktops get latest update using with WSUS security patch and the antivirus definitions using with Admin Console.</w:t>
      </w:r>
    </w:p>
    <w:p>
      <w:pPr>
        <w:pStyle w:val="style0"/>
        <w:ind w:left="720"/>
        <w:jc w:val="both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HCL Technologies Ltd, (State Street HCL Services) Chennai.</w:t>
      </w:r>
    </w:p>
    <w:p>
      <w:pPr>
        <w:pStyle w:val="style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L2 Technology Engineer from June 2012 to 01 March 2013</w:t>
      </w:r>
    </w:p>
    <w:p>
      <w:pPr>
        <w:pStyle w:val="style0"/>
        <w:numPr>
          <w:ilvl w:val="0"/>
          <w:numId w:val="3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Maintained Hp ProLiant ML380 G7 Servers.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of Windows 2008 servers, Windows 7.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&amp; Configuring DC, ADC, SCCM Server &amp; Client.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Managing DHCP server like reservation of IP.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Installing &amp; Configuring Print server &amp; File server.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&amp; troubleshooting of software and hardware.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Troubleshooting Active Directory replication problems.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Using Remedy tool for Ticketing and closing the request as per SLA.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Accessing desktops through Remote and problem solving through Ms-Communicator 2007.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VPN Client-Side Configuration and Troubleshooting.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Responsible for configuring and troubleshooting Microsoft Outlook, Lotus Notes 8.0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Rights management on shared resources as well setting up file folder level permissions.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Implement business continuity planning as per the requirements of projects.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Corporate Antivirus Installation and Configuration.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Coordinating with network team for all the network related issue and involve by myself to improve skill set.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Configuring CISCO IP Phone model 7962G.</w:t>
      </w:r>
    </w:p>
    <w:p>
      <w:pPr>
        <w:pStyle w:val="style0"/>
        <w:jc w:val="both"/>
        <w:rPr>
          <w:rFonts w:ascii="Calibri" w:cs="Calibri" w:hAnsi="Calibri"/>
          <w:b/>
          <w:bCs/>
          <w:u w:val="single"/>
        </w:rPr>
      </w:pPr>
    </w:p>
    <w:p>
      <w:pPr>
        <w:pStyle w:val="style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PCS Technology, Chennai</w:t>
      </w:r>
    </w:p>
    <w:p>
      <w:pPr>
        <w:pStyle w:val="style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Client: </w:t>
      </w:r>
      <w:r>
        <w:rPr>
          <w:rFonts w:ascii="Calibri" w:cs="Calibri" w:hAnsi="Calibri"/>
        </w:rPr>
        <w:t>CSS CORP, Chennai.</w:t>
      </w:r>
    </w:p>
    <w:p>
      <w:pPr>
        <w:pStyle w:val="style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L1-Team Leader</w:t>
      </w:r>
      <w:r>
        <w:rPr>
          <w:rFonts w:ascii="Calibri" w:cs="Calibri" w:hAnsi="Calibri"/>
        </w:rPr>
        <w:t xml:space="preserve"> from July 2011 to June 2012.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Preparing daily workloads for engineers &amp; coordinating the daily allocation of work.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Using HP Service Manager Client to allocate tickets to engineer.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Managing the Level 1 IT support </w:t>
      </w:r>
      <w:r>
        <w:rPr>
          <w:rFonts w:ascii="Calibri" w:cs="Calibri" w:hAnsi="Calibri"/>
          <w:sz w:val="22"/>
        </w:rPr>
        <w:t xml:space="preserve">25 </w:t>
      </w:r>
      <w:r>
        <w:rPr>
          <w:rFonts w:ascii="Calibri" w:cs="Calibri" w:hAnsi="Calibri"/>
          <w:sz w:val="22"/>
        </w:rPr>
        <w:t>team</w:t>
      </w:r>
      <w:r>
        <w:rPr>
          <w:rFonts w:ascii="Calibri" w:cs="Calibri" w:hAnsi="Calibri"/>
          <w:sz w:val="22"/>
        </w:rPr>
        <w:t xml:space="preserve"> members</w:t>
      </w:r>
      <w:r>
        <w:rPr>
          <w:rFonts w:ascii="Calibri" w:cs="Calibri" w:hAnsi="Calibri"/>
          <w:sz w:val="22"/>
        </w:rPr>
        <w:t xml:space="preserve"> in Chennai, Bangalore, and Pune.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Motivating the team to achieve high standards and SLA targets.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Handling new client enquiries and acting as the face of the business.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Dealing and resolving problems and issues which arise.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Monitoring &amp; reporting on standards &amp; performance targets.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Implementing new initiatives.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Involved in the recruitment of new engineers.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Monitoring and training juniors.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Praise team members and create a positive working environment.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Ensuring all administrative and IT records are entered and updated correctly.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b/>
          <w:sz w:val="22"/>
        </w:rPr>
      </w:pPr>
      <w:r>
        <w:rPr>
          <w:rFonts w:ascii="Calibri" w:cs="Calibri" w:hAnsi="Calibri"/>
          <w:sz w:val="22"/>
        </w:rPr>
        <w:t>Providing prompt and accurate information on individual performance.</w:t>
      </w:r>
    </w:p>
    <w:p>
      <w:pPr>
        <w:pStyle w:val="style0"/>
        <w:tabs>
          <w:tab w:val="left" w:leader="none" w:pos="720"/>
        </w:tabs>
        <w:ind w:left="720"/>
        <w:rPr>
          <w:rFonts w:ascii="Calibri" w:cs="Calibri" w:hAnsi="Calibri"/>
          <w:b/>
          <w:sz w:val="22"/>
        </w:rPr>
      </w:pPr>
    </w:p>
    <w:p>
      <w:pPr>
        <w:pStyle w:val="style0"/>
        <w:rPr>
          <w:rFonts w:ascii="Calibri" w:cs="Calibri" w:hAnsi="Calibri"/>
          <w:bCs/>
        </w:rPr>
      </w:pPr>
      <w:r>
        <w:rPr>
          <w:rFonts w:ascii="Calibri" w:cs="Calibri" w:hAnsi="Calibri"/>
          <w:b/>
        </w:rPr>
        <w:t xml:space="preserve">Andromeda Marketing (P) </w:t>
      </w:r>
      <w:r>
        <w:rPr>
          <w:rFonts w:ascii="Calibri" w:cs="Calibri" w:hAnsi="Calibri"/>
          <w:b/>
        </w:rPr>
        <w:t>Ltd</w:t>
      </w:r>
      <w:r>
        <w:rPr>
          <w:rFonts w:ascii="Calibri" w:cs="Calibri" w:hAnsi="Calibri"/>
          <w:b/>
        </w:rPr>
        <w:t>. Chennai.</w:t>
      </w:r>
      <w:r>
        <w:rPr>
          <w:rFonts w:ascii="Calibri" w:cs="Calibri" w:hAnsi="Calibri"/>
          <w:bCs/>
        </w:rPr>
        <w:t xml:space="preserve">  (</w:t>
      </w:r>
      <w:r>
        <w:rPr>
          <w:rFonts w:ascii="Calibri" w:cs="Calibri" w:hAnsi="Calibri"/>
        </w:rPr>
        <w:t>From March-08 to July-11)</w:t>
      </w:r>
    </w:p>
    <w:p>
      <w:pPr>
        <w:pStyle w:val="style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/>
        </w:rPr>
        <w:t xml:space="preserve">Sr-System Administrator 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Maintained Hp ProLiant ML350 G5, ML150 G5 and ML150 G6 &amp; ML110G5 Servers.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of Win 2008, Win 2003, Win XP.</w:t>
      </w:r>
    </w:p>
    <w:p>
      <w:pPr>
        <w:pStyle w:val="style0"/>
        <w:numPr>
          <w:ilvl w:val="0"/>
          <w:numId w:val="3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&amp; troubleshooting of software and hardware in Desktops.</w:t>
      </w:r>
    </w:p>
    <w:p>
      <w:pPr>
        <w:pStyle w:val="style0"/>
        <w:numPr>
          <w:ilvl w:val="0"/>
          <w:numId w:val="4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Configuring DC, ADC, DNS, WSUS.</w:t>
      </w:r>
    </w:p>
    <w:p>
      <w:pPr>
        <w:pStyle w:val="style0"/>
        <w:numPr>
          <w:ilvl w:val="0"/>
          <w:numId w:val="4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Troubleshooting Domain related issues.</w:t>
      </w:r>
    </w:p>
    <w:p>
      <w:pPr>
        <w:pStyle w:val="style0"/>
        <w:numPr>
          <w:ilvl w:val="0"/>
          <w:numId w:val="4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Creation, Modification, Disabling and deletion user account.</w:t>
      </w:r>
    </w:p>
    <w:p>
      <w:pPr>
        <w:pStyle w:val="style0"/>
        <w:numPr>
          <w:ilvl w:val="0"/>
          <w:numId w:val="5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Installing Windows updates hot fixes to client system through WSUS Server.</w:t>
      </w:r>
    </w:p>
    <w:p>
      <w:pPr>
        <w:pStyle w:val="style0"/>
        <w:numPr>
          <w:ilvl w:val="0"/>
          <w:numId w:val="5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Updating anti-virus definitions and cleaning of virus.</w:t>
      </w:r>
    </w:p>
    <w:p>
      <w:pPr>
        <w:pStyle w:val="style0"/>
        <w:numPr>
          <w:ilvl w:val="0"/>
          <w:numId w:val="5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Installations of various software’s from Microsoft, Kaspersky, client tools, etc.</w:t>
      </w:r>
    </w:p>
    <w:p>
      <w:pPr>
        <w:pStyle w:val="style0"/>
        <w:numPr>
          <w:ilvl w:val="0"/>
          <w:numId w:val="8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Maintain HP &amp; Acer desktops &amp; daily taking backup voice recordings.</w:t>
      </w:r>
    </w:p>
    <w:p>
      <w:pPr>
        <w:pStyle w:val="style0"/>
        <w:numPr>
          <w:ilvl w:val="0"/>
          <w:numId w:val="8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Installing configuring and troubleshooting Microsoft outlook issues.</w:t>
      </w:r>
    </w:p>
    <w:p>
      <w:pPr>
        <w:pStyle w:val="style0"/>
        <w:numPr>
          <w:ilvl w:val="0"/>
          <w:numId w:val="8"/>
        </w:numPr>
        <w:jc w:val="both"/>
        <w:rPr>
          <w:rFonts w:ascii="Calibri" w:cs="Calibri" w:hAnsi="Calibri"/>
          <w:b/>
          <w:sz w:val="22"/>
          <w:u w:val="single"/>
        </w:rPr>
      </w:pPr>
      <w:r>
        <w:rPr>
          <w:rFonts w:ascii="Calibri" w:cs="Calibri" w:hAnsi="Calibri"/>
          <w:sz w:val="22"/>
        </w:rPr>
        <w:t>Co-ordinate with vendors for parts replacement.</w:t>
      </w:r>
    </w:p>
    <w:p>
      <w:pPr>
        <w:pStyle w:val="style0"/>
        <w:numPr>
          <w:ilvl w:val="0"/>
          <w:numId w:val="8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Installing and maintaining PRI and Panasonic Epbx.</w:t>
      </w:r>
    </w:p>
    <w:p>
      <w:pPr>
        <w:pStyle w:val="style0"/>
        <w:widowControl w:val="false"/>
        <w:autoSpaceDE w:val="false"/>
        <w:autoSpaceDN w:val="false"/>
        <w:adjustRightInd w:val="false"/>
        <w:ind w:right="-360"/>
        <w:rPr>
          <w:rFonts w:ascii="Calibri" w:cs="Calibri" w:hAnsi="Calibri"/>
          <w:b/>
          <w:u w:val="single"/>
        </w:rPr>
      </w:pPr>
      <w:r>
        <w:rPr>
          <w:rFonts w:ascii="Calibri" w:cs="Calibri" w:hAnsi="Calibri"/>
          <w:b/>
          <w:u w:val="single"/>
        </w:rPr>
        <w:t xml:space="preserve">Customer Support Executive </w:t>
      </w:r>
    </w:p>
    <w:p>
      <w:pPr>
        <w:pStyle w:val="style0"/>
        <w:ind w:right="-180"/>
        <w:rPr>
          <w:rFonts w:ascii="Calibri" w:cs="Calibri" w:hAnsi="Calibri"/>
          <w:b/>
          <w:u w:val="single"/>
        </w:rPr>
      </w:pPr>
      <w:r>
        <w:rPr>
          <w:rFonts w:ascii="Calibri" w:cs="Calibri" w:hAnsi="Calibri"/>
          <w:b/>
          <w:bCs/>
        </w:rPr>
        <w:t xml:space="preserve"> SBA Systems &amp; Services</w:t>
      </w:r>
      <w:r>
        <w:rPr>
          <w:rFonts w:ascii="Calibri" w:cs="Calibri" w:hAnsi="Calibri"/>
          <w:b/>
        </w:rPr>
        <w:t xml:space="preserve">, 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  <w:bCs/>
        </w:rPr>
        <w:t>From July-2006 to Nov-2007)</w:t>
      </w:r>
    </w:p>
    <w:p>
      <w:pPr>
        <w:pStyle w:val="style0"/>
        <w:numPr>
          <w:ilvl w:val="0"/>
          <w:numId w:val="10"/>
        </w:numPr>
        <w:ind w:right="-18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Maintain Hp &amp; Acer desktops.</w:t>
      </w:r>
    </w:p>
    <w:p>
      <w:pPr>
        <w:pStyle w:val="style0"/>
        <w:numPr>
          <w:ilvl w:val="0"/>
          <w:numId w:val="10"/>
        </w:numPr>
        <w:ind w:right="-72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Installation and configuration of Desktop printers and Network printers.</w:t>
      </w:r>
    </w:p>
    <w:p>
      <w:pPr>
        <w:pStyle w:val="style0"/>
        <w:numPr>
          <w:ilvl w:val="0"/>
          <w:numId w:val="10"/>
        </w:numPr>
        <w:jc w:val="both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To Solve Hardware and Software Problems to various departments in possible less time.</w:t>
      </w:r>
    </w:p>
    <w:p>
      <w:pPr>
        <w:pStyle w:val="style0"/>
        <w:numPr>
          <w:ilvl w:val="0"/>
          <w:numId w:val="10"/>
        </w:numPr>
        <w:ind w:right="-72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Configuring the Microsoft outlook &amp; troubleshooting the various problems.</w:t>
      </w:r>
    </w:p>
    <w:p>
      <w:pPr>
        <w:pStyle w:val="style0"/>
        <w:numPr>
          <w:ilvl w:val="0"/>
          <w:numId w:val="10"/>
        </w:numPr>
        <w:ind w:right="-72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Also providing software to client-side software.</w:t>
      </w:r>
    </w:p>
    <w:p>
      <w:pPr>
        <w:pStyle w:val="style0"/>
        <w:tabs>
          <w:tab w:val="left" w:leader="none" w:pos="1140"/>
        </w:tabs>
        <w:ind w:right="-720"/>
        <w:rPr>
          <w:rFonts w:ascii="Calibri" w:cs="Calibri" w:hAnsi="Calibri"/>
          <w:sz w:val="22"/>
        </w:rPr>
      </w:pPr>
    </w:p>
    <w:p>
      <w:pPr>
        <w:pStyle w:val="style0"/>
        <w:tabs>
          <w:tab w:val="left" w:leader="none" w:pos="1140"/>
        </w:tabs>
        <w:ind w:right="-720"/>
        <w:rPr>
          <w:rFonts w:ascii="Calibri" w:cs="Calibri" w:hAnsi="Calibri"/>
          <w:sz w:val="22"/>
        </w:rPr>
      </w:pPr>
    </w:p>
    <w:p>
      <w:pPr>
        <w:pStyle w:val="style3"/>
        <w:numPr>
          <w:ilvl w:val="0"/>
          <w:numId w:val="0"/>
        </w:numPr>
        <w:jc w:val="left"/>
        <w:rPr>
          <w:rFonts w:ascii="Calibri" w:cs="Calibri" w:hAnsi="Calibri"/>
        </w:rPr>
      </w:pPr>
      <w:r>
        <w:rPr>
          <w:rFonts w:ascii="Calibri" w:cs="Calibri" w:hAnsi="Calibri"/>
          <w:u w:val="single"/>
        </w:rPr>
        <w:t>EDUCATIONAL QUALIFICATION</w:t>
      </w:r>
      <w:r>
        <w:rPr>
          <w:rFonts w:ascii="Calibri" w:cs="Calibri" w:hAnsi="Calibri"/>
        </w:rPr>
        <w:t>:</w:t>
      </w:r>
    </w:p>
    <w:tbl>
      <w:tblPr>
        <w:tblpPr w:leftFromText="180" w:rightFromText="180" w:topFromText="0" w:bottomFromText="0" w:vertAnchor="text" w:horzAnchor="margin" w:tblpXSpec="center" w:tblpY="66"/>
        <w:tblW w:w="985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52"/>
        <w:gridCol w:w="3919"/>
        <w:gridCol w:w="2351"/>
        <w:gridCol w:w="1737"/>
      </w:tblGrid>
      <w:tr>
        <w:trPr>
          <w:trHeight w:val="515" w:hRule="atLeast"/>
          <w:tblCellSpacing w:w="20" w:type="dxa"/>
        </w:trPr>
        <w:tc>
          <w:tcPr>
            <w:tcW w:w="1792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snapToGrid/>
                <w:sz w:val="24"/>
              </w:rPr>
            </w:pPr>
          </w:p>
          <w:p>
            <w:pPr>
              <w:pStyle w:val="style67"/>
              <w:jc w:val="center"/>
              <w:rPr>
                <w:rFonts w:ascii="Calibri" w:cs="Calibri" w:hAnsi="Calibri"/>
                <w:snapToGrid/>
                <w:sz w:val="24"/>
              </w:rPr>
            </w:pPr>
            <w:r>
              <w:rPr>
                <w:rFonts w:ascii="Calibri" w:cs="Calibri" w:hAnsi="Calibri"/>
                <w:snapToGrid/>
                <w:sz w:val="24"/>
              </w:rPr>
              <w:t>COURSE</w:t>
            </w:r>
          </w:p>
        </w:tc>
        <w:tc>
          <w:tcPr>
            <w:tcW w:w="3879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snapToGrid/>
                <w:sz w:val="24"/>
              </w:rPr>
            </w:pPr>
            <w:r>
              <w:rPr>
                <w:rFonts w:ascii="Calibri" w:cs="Calibri" w:hAnsi="Calibri"/>
                <w:snapToGrid/>
                <w:sz w:val="24"/>
              </w:rPr>
              <w:t>INSTITUTION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snapToGrid/>
                <w:sz w:val="24"/>
              </w:rPr>
            </w:pPr>
            <w:r>
              <w:rPr>
                <w:rFonts w:ascii="Calibri" w:cs="Calibri" w:hAnsi="Calibri"/>
                <w:snapToGrid/>
                <w:sz w:val="24"/>
              </w:rPr>
              <w:t>YEAR OF PASSING</w:t>
            </w:r>
          </w:p>
        </w:tc>
        <w:tc>
          <w:tcPr>
            <w:tcW w:w="1677" w:type="dxa"/>
            <w:tcBorders/>
            <w:vAlign w:val="center"/>
          </w:tcPr>
          <w:p>
            <w:pPr>
              <w:pStyle w:val="style67"/>
              <w:ind w:left="18"/>
              <w:jc w:val="center"/>
              <w:rPr>
                <w:rFonts w:ascii="Calibri" w:cs="Calibri" w:hAnsi="Calibri"/>
                <w:snapToGrid/>
                <w:sz w:val="24"/>
              </w:rPr>
            </w:pPr>
            <w:r>
              <w:rPr>
                <w:rFonts w:ascii="Calibri" w:cs="Calibri" w:hAnsi="Calibri"/>
                <w:snapToGrid/>
                <w:sz w:val="24"/>
              </w:rPr>
              <w:t>SECURED %</w:t>
            </w:r>
          </w:p>
        </w:tc>
      </w:tr>
      <w:tr>
        <w:tblPrEx/>
        <w:trPr>
          <w:trHeight w:val="679" w:hRule="atLeast"/>
          <w:tblCellSpacing w:w="20" w:type="dxa"/>
        </w:trPr>
        <w:tc>
          <w:tcPr>
            <w:tcW w:w="1792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BSC.IT</w:t>
            </w:r>
          </w:p>
        </w:tc>
        <w:tc>
          <w:tcPr>
            <w:tcW w:w="3879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Annamalai University, Tamil Nadu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2009</w:t>
            </w:r>
          </w:p>
        </w:tc>
        <w:tc>
          <w:tcPr>
            <w:tcW w:w="1677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64%</w:t>
            </w:r>
          </w:p>
        </w:tc>
      </w:tr>
      <w:tr>
        <w:tblPrEx/>
        <w:trPr>
          <w:trHeight w:val="679" w:hRule="atLeast"/>
          <w:tblCellSpacing w:w="20" w:type="dxa"/>
        </w:trPr>
        <w:tc>
          <w:tcPr>
            <w:tcW w:w="1792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D.C.E</w:t>
            </w:r>
          </w:p>
          <w:p>
            <w:pPr>
              <w:pStyle w:val="style67"/>
              <w:jc w:val="center"/>
              <w:rPr>
                <w:rFonts w:ascii="Calibri" w:cs="Calibri" w:hAnsi="Calibri"/>
                <w:b w:val="false"/>
                <w:bCs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(Diploma in Computer Engineering)</w:t>
            </w:r>
          </w:p>
        </w:tc>
        <w:tc>
          <w:tcPr>
            <w:tcW w:w="3879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Sri Venkateshwara Polytechnic College, Vellore, Tamil Nadu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2007</w:t>
            </w:r>
          </w:p>
        </w:tc>
        <w:tc>
          <w:tcPr>
            <w:tcW w:w="1677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71.42%</w:t>
            </w:r>
          </w:p>
        </w:tc>
      </w:tr>
      <w:tr>
        <w:tblPrEx/>
        <w:trPr>
          <w:trHeight w:val="226" w:hRule="atLeast"/>
          <w:tblCellSpacing w:w="20" w:type="dxa"/>
        </w:trPr>
        <w:tc>
          <w:tcPr>
            <w:tcW w:w="1792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S.S.L.C</w:t>
            </w:r>
          </w:p>
        </w:tc>
        <w:tc>
          <w:tcPr>
            <w:tcW w:w="3879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Govt Boys Hr.Sec. School, Vellore, Tamil Nadu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2002</w:t>
            </w:r>
          </w:p>
        </w:tc>
        <w:tc>
          <w:tcPr>
            <w:tcW w:w="1677" w:type="dxa"/>
            <w:tcBorders/>
            <w:vAlign w:val="center"/>
          </w:tcPr>
          <w:p>
            <w:pPr>
              <w:pStyle w:val="style67"/>
              <w:jc w:val="center"/>
              <w:rPr>
                <w:rFonts w:ascii="Calibri" w:cs="Calibri" w:hAnsi="Calibri"/>
                <w:b w:val="false"/>
                <w:snapToGrid/>
                <w:sz w:val="24"/>
              </w:rPr>
            </w:pPr>
            <w:r>
              <w:rPr>
                <w:rFonts w:ascii="Calibri" w:cs="Calibri" w:hAnsi="Calibri"/>
                <w:b w:val="false"/>
                <w:snapToGrid/>
                <w:sz w:val="24"/>
              </w:rPr>
              <w:t>47.2</w:t>
            </w:r>
            <w:r>
              <w:rPr>
                <w:rFonts w:ascii="Calibri" w:cs="Calibri" w:hAnsi="Calibri"/>
                <w:b w:val="false"/>
                <w:snapToGrid/>
                <w:sz w:val="24"/>
              </w:rPr>
              <w:t>%</w:t>
            </w:r>
          </w:p>
        </w:tc>
      </w:tr>
    </w:tbl>
    <w:p>
      <w:pPr>
        <w:pStyle w:val="style3"/>
        <w:numPr>
          <w:ilvl w:val="0"/>
          <w:numId w:val="0"/>
        </w:numPr>
        <w:spacing w:after="120"/>
        <w:jc w:val="left"/>
        <w:rPr>
          <w:rFonts w:ascii="Calibri" w:cs="Calibri" w:hAnsi="Calibri"/>
          <w:u w:val="single"/>
        </w:rPr>
      </w:pPr>
      <w:r>
        <w:rPr>
          <w:rFonts w:ascii="Calibri" w:cs="Calibri" w:hAnsi="Calibri"/>
          <w:u w:val="single"/>
        </w:rPr>
        <w:t>Certification: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Microsoft 365 Security Administrator Associate - </w:t>
      </w:r>
      <w:r>
        <w:rPr>
          <w:rFonts w:ascii="Calibri" w:cs="Calibri" w:hAnsi="Calibri"/>
          <w:b/>
          <w:bCs/>
          <w:sz w:val="22"/>
        </w:rPr>
        <w:t>MS-500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Microsoft Azure Architect Design: </w:t>
      </w:r>
      <w:r>
        <w:rPr>
          <w:rFonts w:ascii="Calibri" w:cs="Calibri" w:hAnsi="Calibri"/>
          <w:b/>
          <w:sz w:val="22"/>
        </w:rPr>
        <w:t>AZ-301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Implementing Microsoft Azure Infrastructure Solutions: </w:t>
      </w:r>
      <w:r>
        <w:rPr>
          <w:rFonts w:ascii="Calibri" w:cs="Calibri" w:hAnsi="Calibri"/>
          <w:b/>
          <w:sz w:val="22"/>
        </w:rPr>
        <w:t>70-533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Architecting Microsoft Azure Solutions: </w:t>
      </w:r>
      <w:r>
        <w:rPr>
          <w:rFonts w:ascii="Calibri" w:cs="Calibri" w:hAnsi="Calibri"/>
          <w:b/>
          <w:sz w:val="22"/>
        </w:rPr>
        <w:t>70-535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ISO/IEC 20000-1:2018 &amp; 27001:2013 –</w:t>
      </w:r>
      <w:r>
        <w:rPr>
          <w:rFonts w:ascii="Calibri" w:cs="Calibri" w:hAnsi="Calibri"/>
          <w:b/>
          <w:bCs/>
          <w:sz w:val="22"/>
        </w:rPr>
        <w:t>Internal Auditor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lineRule="auto" w:line="36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Accel Certification Hardware &amp; Networking.</w:t>
      </w:r>
    </w:p>
    <w:p>
      <w:pPr>
        <w:pStyle w:val="style0"/>
        <w:tabs>
          <w:tab w:val="left" w:leader="none" w:pos="1080"/>
        </w:tabs>
        <w:autoSpaceDE w:val="false"/>
        <w:autoSpaceDN w:val="false"/>
        <w:adjustRightInd w:val="false"/>
        <w:spacing w:lineRule="auto" w:line="360"/>
        <w:ind w:left="1080"/>
        <w:rPr>
          <w:rFonts w:ascii="Calibri" w:cs="Calibri" w:hAnsi="Calibri"/>
          <w:sz w:val="22"/>
        </w:rPr>
      </w:pPr>
      <w:r>
        <w:rPr>
          <w:noProof/>
        </w:rPr>
        <w:drawing>
          <wp:inline distL="0" distT="0" distB="0" distR="0">
            <wp:extent cx="990600" cy="99060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0" cy="990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b/>
          <w:bCs/>
          <w:noProof/>
          <w:sz w:val="22"/>
          <w:szCs w:val="22"/>
          <w:lang w:val="en-IN" w:eastAsia="en-IN"/>
        </w:rPr>
        <w:drawing>
          <wp:inline distL="0" distT="0" distB="0" distR="0">
            <wp:extent cx="990600" cy="990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0" cy="990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b/>
          <w:noProof/>
          <w:sz w:val="22"/>
          <w:szCs w:val="22"/>
        </w:rPr>
        <w:drawing>
          <wp:inline distL="0" distT="0" distB="0" distR="0">
            <wp:extent cx="1056970" cy="72226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6970" cy="722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0"/>
          <w:numId w:val="0"/>
        </w:numPr>
        <w:spacing w:after="120"/>
        <w:jc w:val="left"/>
        <w:rPr>
          <w:rFonts w:ascii="Calibri" w:cs="Calibri" w:hAnsi="Calibri"/>
          <w:u w:val="single"/>
        </w:rPr>
      </w:pPr>
      <w:r>
        <w:rPr>
          <w:rFonts w:ascii="Calibri" w:cs="Calibri" w:hAnsi="Calibri"/>
          <w:u w:val="single"/>
        </w:rPr>
        <w:t>PERSONAL PROFILE:</w:t>
      </w:r>
    </w:p>
    <w:p>
      <w:pPr>
        <w:pStyle w:val="style0"/>
        <w:spacing w:lineRule="auto" w:line="360"/>
        <w:ind w:firstLine="720"/>
        <w:rPr>
          <w:rFonts w:ascii="Calibri" w:cs="Calibri" w:hAnsi="Calibri"/>
          <w:sz w:val="22"/>
          <w:lang w:val="pt-BR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  <w:sz w:val="22"/>
          <w:lang w:val="pt-BR"/>
        </w:rPr>
        <w:t>Father Name</w:t>
      </w:r>
      <w:r>
        <w:rPr>
          <w:rFonts w:ascii="Calibri" w:cs="Calibri" w:hAnsi="Calibri"/>
          <w:sz w:val="22"/>
          <w:lang w:val="pt-BR"/>
        </w:rPr>
        <w:tab/>
      </w:r>
      <w:r>
        <w:rPr>
          <w:rFonts w:ascii="Calibri" w:cs="Calibri" w:hAnsi="Calibri"/>
          <w:sz w:val="22"/>
          <w:lang w:val="pt-BR"/>
        </w:rPr>
        <w:tab/>
      </w:r>
      <w:r>
        <w:rPr>
          <w:rFonts w:ascii="Calibri" w:cs="Calibri" w:hAnsi="Calibri"/>
          <w:sz w:val="22"/>
          <w:lang w:val="pt-BR"/>
        </w:rPr>
        <w:t>: P Jayaraman</w:t>
      </w:r>
    </w:p>
    <w:p>
      <w:pPr>
        <w:pStyle w:val="style0"/>
        <w:spacing w:lineRule="auto" w:line="360"/>
        <w:ind w:left="720" w:firstLine="720"/>
        <w:rPr>
          <w:rFonts w:ascii="Calibri" w:cs="Calibri" w:hAnsi="Calibri"/>
          <w:sz w:val="22"/>
          <w:lang w:val="pt-BR"/>
        </w:rPr>
      </w:pPr>
      <w:r>
        <w:rPr>
          <w:rFonts w:ascii="Calibri" w:cs="Calibri" w:hAnsi="Calibri"/>
          <w:sz w:val="22"/>
          <w:lang w:val="pt-BR"/>
        </w:rPr>
        <w:t>Date Of Birth</w:t>
      </w:r>
      <w:r>
        <w:rPr>
          <w:rFonts w:ascii="Calibri" w:cs="Calibri" w:hAnsi="Calibri"/>
          <w:b/>
          <w:sz w:val="22"/>
          <w:lang w:val="pt-BR"/>
        </w:rPr>
        <w:tab/>
      </w:r>
      <w:r>
        <w:rPr>
          <w:rFonts w:ascii="Calibri" w:cs="Calibri" w:hAnsi="Calibri"/>
          <w:b/>
          <w:sz w:val="22"/>
          <w:lang w:val="pt-BR"/>
        </w:rPr>
        <w:tab/>
      </w:r>
      <w:r>
        <w:rPr>
          <w:rFonts w:ascii="Calibri" w:cs="Calibri" w:hAnsi="Calibri"/>
          <w:sz w:val="22"/>
          <w:lang w:val="pt-BR"/>
        </w:rPr>
        <w:t>: 06-Dec-1985</w:t>
      </w:r>
    </w:p>
    <w:p>
      <w:pPr>
        <w:pStyle w:val="style0"/>
        <w:spacing w:lineRule="auto" w:line="360"/>
        <w:ind w:left="720" w:firstLine="720"/>
        <w:rPr>
          <w:rFonts w:ascii="Calibri" w:cs="Calibri" w:hAnsi="Calibri"/>
          <w:sz w:val="22"/>
          <w:lang w:val="pt-BR"/>
        </w:rPr>
      </w:pPr>
      <w:r>
        <w:rPr>
          <w:rFonts w:ascii="Calibri" w:cs="Calibri" w:hAnsi="Calibri"/>
          <w:sz w:val="22"/>
          <w:lang w:val="pt-BR"/>
        </w:rPr>
        <w:t xml:space="preserve">Passport No </w:t>
      </w:r>
      <w:r>
        <w:rPr>
          <w:rFonts w:ascii="Calibri" w:cs="Calibri" w:hAnsi="Calibri"/>
          <w:sz w:val="22"/>
          <w:lang w:val="pt-BR"/>
        </w:rPr>
        <w:tab/>
      </w:r>
      <w:r>
        <w:rPr>
          <w:rFonts w:ascii="Calibri" w:cs="Calibri" w:hAnsi="Calibri"/>
          <w:sz w:val="22"/>
          <w:lang w:val="pt-BR"/>
        </w:rPr>
        <w:tab/>
      </w:r>
      <w:r>
        <w:rPr>
          <w:rFonts w:ascii="Calibri" w:cs="Calibri" w:hAnsi="Calibri"/>
          <w:sz w:val="22"/>
          <w:lang w:val="pt-BR"/>
        </w:rPr>
        <w:t>: S7438373</w:t>
      </w:r>
    </w:p>
    <w:p>
      <w:pPr>
        <w:pStyle w:val="style0"/>
        <w:spacing w:lineRule="auto" w:line="360"/>
        <w:ind w:left="720" w:firstLine="72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Marital Status </w:t>
      </w:r>
      <w:r>
        <w:rPr>
          <w:rFonts w:ascii="Calibri" w:cs="Calibri" w:hAnsi="Calibri"/>
          <w:sz w:val="22"/>
        </w:rPr>
        <w:tab/>
      </w:r>
      <w:r>
        <w:rPr>
          <w:rFonts w:ascii="Calibri" w:cs="Calibri" w:hAnsi="Calibri"/>
          <w:sz w:val="22"/>
        </w:rPr>
        <w:tab/>
      </w:r>
      <w:r>
        <w:rPr>
          <w:rFonts w:ascii="Calibri" w:cs="Calibri" w:hAnsi="Calibri"/>
          <w:sz w:val="22"/>
        </w:rPr>
        <w:t>: Married</w:t>
      </w:r>
    </w:p>
    <w:p>
      <w:pPr>
        <w:pStyle w:val="style94"/>
        <w:spacing w:before="0" w:beforeAutospacing="false" w:after="0" w:afterAutospacing="false" w:lineRule="auto" w:line="360"/>
        <w:ind w:left="720" w:firstLine="720"/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Languages Known </w:t>
      </w:r>
      <w:r>
        <w:rPr>
          <w:rFonts w:ascii="Calibri" w:cs="Calibri" w:hAnsi="Calibri"/>
          <w:sz w:val="22"/>
        </w:rPr>
        <w:tab/>
      </w:r>
      <w:r>
        <w:rPr>
          <w:rFonts w:ascii="Calibri" w:cs="Calibri" w:hAnsi="Calibri"/>
          <w:sz w:val="22"/>
        </w:rPr>
        <w:t>:  English &amp; Tamil (Read, Speak &amp;Write).</w:t>
      </w:r>
    </w:p>
    <w:p>
      <w:pPr>
        <w:pStyle w:val="style94"/>
        <w:spacing w:before="0" w:beforeAutospacing="false" w:after="0" w:afterAutospacing="false" w:lineRule="auto" w:line="360"/>
        <w:ind w:firstLine="720"/>
        <w:rPr>
          <w:rFonts w:ascii="Calibri" w:cs="Calibri" w:hAnsi="Calibri"/>
          <w:b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</w:rPr>
        <w:t>DECLARATION</w:t>
      </w:r>
    </w:p>
    <w:p>
      <w:pPr>
        <w:pStyle w:val="style94"/>
        <w:spacing w:before="0" w:beforeAutospacing="false" w:after="0" w:afterAutospacing="false" w:lineRule="auto" w:line="360"/>
        <w:rPr>
          <w:rFonts w:ascii="Calibri" w:cs="Calibri" w:hAnsi="Calibri"/>
          <w:b/>
          <w:bCs/>
        </w:rPr>
      </w:pPr>
      <w:r>
        <w:rPr>
          <w:rFonts w:ascii="Calibri" w:cs="Calibri" w:hAnsi="Calibri"/>
        </w:rPr>
        <w:t>Hereby I declare that all the information stated above is true to the best of my knowledge and ability.</w:t>
      </w:r>
    </w:p>
    <w:p>
      <w:pPr>
        <w:pStyle w:val="style94"/>
        <w:spacing w:before="0" w:beforeAutospacing="false" w:after="0" w:afterAutospacing="false" w:lineRule="auto" w:line="360"/>
        <w:ind w:firstLine="72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Place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>:</w:t>
      </w:r>
    </w:p>
    <w:p>
      <w:pPr>
        <w:pStyle w:val="style94"/>
        <w:spacing w:before="0" w:beforeAutospacing="false" w:after="0" w:afterAutospacing="false" w:lineRule="auto" w:line="360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             Date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(</w:t>
      </w:r>
      <w:r>
        <w:rPr>
          <w:rFonts w:ascii="Calibri" w:cs="Calibri" w:hAnsi="Calibri"/>
          <w:b/>
        </w:rPr>
        <w:t>Kumaresan J</w:t>
      </w:r>
      <w:r>
        <w:rPr>
          <w:rFonts w:ascii="Calibri" w:cs="Calibri" w:hAnsi="Calibri"/>
        </w:rPr>
        <w:t>)</w:t>
      </w:r>
    </w:p>
    <w:sectPr>
      <w:pgSz w:w="12240" w:h="15840" w:orient="portrait"/>
      <w:pgMar w:top="720" w:right="720" w:bottom="720" w:left="993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9AC5E0"/>
    <w:lvl w:ilvl="0" w:tplc="15B04B6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048DEF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1F48612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30A93F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3926B7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5ECD25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7DEA1E2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FFEBBB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AD9E1BF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74E7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E217C0"/>
    <w:lvl w:ilvl="0" w:tplc="DF0E9C1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8EA39C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2E24986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5764AF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E2645B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5FFE064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D5A62D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E8CA25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82C2CE0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CC71F2"/>
    <w:lvl w:ilvl="0" w:tplc="868E880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9CA716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B6BE2CD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EF4353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D829C3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17E2942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288392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BC041A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D458E55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C9814B4"/>
    <w:lvl w:ilvl="0" w:tplc="99806CF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616C00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E7EC07F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5922EE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558C93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8272C8F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74902CF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CAC20F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440078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99848A8"/>
    <w:lvl w:ilvl="0" w:tplc="B6BCC7C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814A77E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C3E7ED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558FAE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A0671E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506FD2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7E8B5A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D644933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87A4161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8DC3EB8"/>
    <w:lvl w:ilvl="0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EA5D56"/>
    <w:lvl w:ilvl="0" w:tplc="4678DBA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3B6D09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6FF219C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CA42D8A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1605D1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A5A67AA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9083AE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D9A6F4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A2FB4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A909E48"/>
    <w:lvl w:ilvl="0" w:tplc="55BED11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A0B26958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AB661660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B2F61330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784C5C1E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87B6C866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8F926CB8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58C86958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CB10A8CA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E86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D16979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23"/>
    <w:lvl w:ilvl="0">
      <w:start w:val="1"/>
      <w:numFmt w:val="upperRoman"/>
      <w:pStyle w:val="style1"/>
      <w:lvlText w:val="Article %1."/>
      <w:lvlJc w:val="left"/>
      <w:pPr>
        <w:tabs>
          <w:tab w:val="left" w:leader="none" w:pos="1440"/>
        </w:tabs>
        <w:ind w:left="0" w:firstLine="0"/>
      </w:pPr>
    </w:lvl>
    <w:lvl w:ilvl="1">
      <w:start w:val="1"/>
      <w:numFmt w:val="decimalZero"/>
      <w:pStyle w:val="style2"/>
      <w:isLgl/>
      <w:lvlText w:val="Section %1.%2"/>
      <w:lvlJc w:val="left"/>
      <w:pPr>
        <w:tabs>
          <w:tab w:val="left" w:leader="none" w:pos="1080"/>
        </w:tabs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tabs>
          <w:tab w:val="left" w:leader="none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leader="none" w:pos="864"/>
        </w:tabs>
        <w:ind w:left="864" w:hanging="144"/>
      </w:pPr>
    </w:lvl>
    <w:lvl w:ilvl="4">
      <w:start w:val="1"/>
      <w:numFmt w:val="decimal"/>
      <w:pStyle w:val="style5"/>
      <w:lvlText w:val="%5)"/>
      <w:lvlJc w:val="left"/>
      <w:pPr>
        <w:tabs>
          <w:tab w:val="left" w:leader="none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leader="none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leader="none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leader="none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leader="none" w:pos="1584"/>
        </w:tabs>
        <w:ind w:left="1584" w:hanging="144"/>
      </w:pPr>
    </w:lvl>
  </w:abstractNum>
  <w:abstractNum w:abstractNumId="12">
    <w:nsid w:val="0000000C"/>
    <w:multiLevelType w:val="hybridMultilevel"/>
    <w:tmpl w:val="71BA81AE"/>
    <w:lvl w:ilvl="0" w:tplc="E020DA90">
      <w:start w:val="1"/>
      <w:numFmt w:val="bullet"/>
      <w:lvlText w:val=""/>
      <w:lvlJc w:val="left"/>
      <w:pPr>
        <w:tabs>
          <w:tab w:val="left" w:leader="none" w:pos="1140"/>
        </w:tabs>
        <w:ind w:left="1140" w:hanging="360"/>
      </w:pPr>
      <w:rPr>
        <w:rFonts w:ascii="Symbol" w:hAnsi="Symbol" w:hint="default"/>
      </w:rPr>
    </w:lvl>
    <w:lvl w:ilvl="1" w:tplc="5642AE30">
      <w:start w:val="1"/>
      <w:numFmt w:val="bullet"/>
      <w:lvlText w:val="o"/>
      <w:lvlJc w:val="left"/>
      <w:pPr>
        <w:tabs>
          <w:tab w:val="left" w:leader="none" w:pos="1860"/>
        </w:tabs>
        <w:ind w:left="1860" w:hanging="360"/>
      </w:pPr>
      <w:rPr>
        <w:rFonts w:ascii="Courier New" w:cs="Courier New" w:hAnsi="Courier New" w:hint="default"/>
      </w:rPr>
    </w:lvl>
    <w:lvl w:ilvl="2" w:tplc="D5884012">
      <w:start w:val="1"/>
      <w:numFmt w:val="bullet"/>
      <w:lvlText w:val=""/>
      <w:lvlJc w:val="left"/>
      <w:pPr>
        <w:tabs>
          <w:tab w:val="left" w:leader="none" w:pos="2580"/>
        </w:tabs>
        <w:ind w:left="2580" w:hanging="360"/>
      </w:pPr>
      <w:rPr>
        <w:rFonts w:ascii="Wingdings" w:hAnsi="Wingdings" w:hint="default"/>
      </w:rPr>
    </w:lvl>
    <w:lvl w:ilvl="3" w:tplc="6F2EC6BC">
      <w:start w:val="1"/>
      <w:numFmt w:val="bullet"/>
      <w:lvlText w:val=""/>
      <w:lvlJc w:val="left"/>
      <w:pPr>
        <w:tabs>
          <w:tab w:val="left" w:leader="none" w:pos="3300"/>
        </w:tabs>
        <w:ind w:left="3300" w:hanging="360"/>
      </w:pPr>
      <w:rPr>
        <w:rFonts w:ascii="Symbol" w:hAnsi="Symbol" w:hint="default"/>
      </w:rPr>
    </w:lvl>
    <w:lvl w:ilvl="4" w:tplc="B8041148">
      <w:start w:val="1"/>
      <w:numFmt w:val="bullet"/>
      <w:lvlText w:val="o"/>
      <w:lvlJc w:val="left"/>
      <w:pPr>
        <w:tabs>
          <w:tab w:val="left" w:leader="none" w:pos="4020"/>
        </w:tabs>
        <w:ind w:left="4020" w:hanging="360"/>
      </w:pPr>
      <w:rPr>
        <w:rFonts w:ascii="Courier New" w:cs="Courier New" w:hAnsi="Courier New" w:hint="default"/>
      </w:rPr>
    </w:lvl>
    <w:lvl w:ilvl="5" w:tplc="6F1E7074">
      <w:start w:val="1"/>
      <w:numFmt w:val="bullet"/>
      <w:lvlText w:val=""/>
      <w:lvlJc w:val="left"/>
      <w:pPr>
        <w:tabs>
          <w:tab w:val="left" w:leader="none" w:pos="4740"/>
        </w:tabs>
        <w:ind w:left="4740" w:hanging="360"/>
      </w:pPr>
      <w:rPr>
        <w:rFonts w:ascii="Wingdings" w:hAnsi="Wingdings" w:hint="default"/>
      </w:rPr>
    </w:lvl>
    <w:lvl w:ilvl="6" w:tplc="B1885C54">
      <w:start w:val="1"/>
      <w:numFmt w:val="bullet"/>
      <w:lvlText w:val=""/>
      <w:lvlJc w:val="left"/>
      <w:pPr>
        <w:tabs>
          <w:tab w:val="left" w:leader="none" w:pos="5460"/>
        </w:tabs>
        <w:ind w:left="5460" w:hanging="360"/>
      </w:pPr>
      <w:rPr>
        <w:rFonts w:ascii="Symbol" w:hAnsi="Symbol" w:hint="default"/>
      </w:rPr>
    </w:lvl>
    <w:lvl w:ilvl="7" w:tplc="6CAC5D26">
      <w:start w:val="1"/>
      <w:numFmt w:val="bullet"/>
      <w:lvlText w:val="o"/>
      <w:lvlJc w:val="left"/>
      <w:pPr>
        <w:tabs>
          <w:tab w:val="left" w:leader="none" w:pos="6180"/>
        </w:tabs>
        <w:ind w:left="6180" w:hanging="360"/>
      </w:pPr>
      <w:rPr>
        <w:rFonts w:ascii="Courier New" w:cs="Courier New" w:hAnsi="Courier New" w:hint="default"/>
      </w:rPr>
    </w:lvl>
    <w:lvl w:ilvl="8" w:tplc="0F8A66A6">
      <w:start w:val="1"/>
      <w:numFmt w:val="bullet"/>
      <w:lvlText w:val=""/>
      <w:lvlJc w:val="left"/>
      <w:pPr>
        <w:tabs>
          <w:tab w:val="left" w:leader="none" w:pos="6900"/>
        </w:tabs>
        <w:ind w:left="69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24C2BC6"/>
    <w:lvl w:ilvl="0" w:tplc="8922575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C7E127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86A02A5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54C6DE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588E53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3AF0535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7F229B5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D286008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B5F85AB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6DE3C7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Times New Roman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Times New Roman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9F48FF44"/>
    <w:lvl w:ilvl="0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/>
        <w:sz w:val="17"/>
        <w:szCs w:val="17"/>
      </w:rPr>
    </w:lvl>
  </w:abstractNum>
  <w:abstractNum w:abstractNumId="16">
    <w:nsid w:val="00000010"/>
    <w:multiLevelType w:val="hybridMultilevel"/>
    <w:tmpl w:val="2E4EC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05F93D5"/>
    <w:lvl w:ilvl="0" w:tplc="4E56C1E6">
      <w:start w:val="1"/>
      <w:numFmt w:val="upperRoman"/>
      <w:lvlText w:val="%1"/>
      <w:lvlJc w:val="left"/>
      <w:pPr/>
    </w:lvl>
    <w:lvl w:ilvl="1" w:tplc="4F585552">
      <w:start w:val="1"/>
      <w:numFmt w:val="decimal"/>
      <w:lvlText w:val=""/>
      <w:lvlJc w:val="left"/>
      <w:pPr/>
    </w:lvl>
    <w:lvl w:ilvl="2" w:tplc="C6C4CBD0">
      <w:start w:val="1"/>
      <w:numFmt w:val="decimal"/>
      <w:lvlText w:val=""/>
      <w:lvlJc w:val="left"/>
      <w:pPr/>
    </w:lvl>
    <w:lvl w:ilvl="3" w:tplc="772E9F00">
      <w:start w:val="1"/>
      <w:numFmt w:val="decimal"/>
      <w:lvlText w:val=""/>
      <w:lvlJc w:val="left"/>
      <w:pPr/>
    </w:lvl>
    <w:lvl w:ilvl="4" w:tplc="52CE030E">
      <w:start w:val="1"/>
      <w:numFmt w:val="decimal"/>
      <w:lvlText w:val=""/>
      <w:lvlJc w:val="left"/>
      <w:pPr/>
    </w:lvl>
    <w:lvl w:ilvl="5" w:tplc="9028DC44">
      <w:start w:val="1"/>
      <w:numFmt w:val="decimal"/>
      <w:lvlText w:val=""/>
      <w:lvlJc w:val="left"/>
      <w:pPr/>
    </w:lvl>
    <w:lvl w:ilvl="6" w:tplc="9D30BCDA">
      <w:start w:val="1"/>
      <w:numFmt w:val="decimal"/>
      <w:lvlText w:val=""/>
      <w:lvlJc w:val="left"/>
      <w:pPr/>
    </w:lvl>
    <w:lvl w:ilvl="7" w:tplc="AF5292AA">
      <w:start w:val="1"/>
      <w:numFmt w:val="decimal"/>
      <w:lvlText w:val=""/>
      <w:lvlJc w:val="left"/>
      <w:pPr/>
    </w:lvl>
    <w:lvl w:ilvl="8" w:tplc="100CE736">
      <w:start w:val="1"/>
      <w:numFmt w:val="decimal"/>
      <w:lvlText w:val=""/>
      <w:lvlJc w:val="left"/>
      <w:pPr/>
    </w:lvl>
  </w:abstractNum>
  <w:abstractNum w:abstractNumId="18">
    <w:nsid w:val="00000012"/>
    <w:multiLevelType w:val="singleLevel"/>
    <w:tmpl w:val="00000008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sz w:val="22"/>
        <w:szCs w:val="22"/>
      </w:rPr>
    </w:lvl>
  </w:abstractNum>
  <w:abstractNum w:abstractNumId="19">
    <w:nsid w:val="00000013"/>
    <w:multiLevelType w:val="singleLevel"/>
    <w:tmpl w:val="00000009"/>
    <w:lvl w:ilvl="0">
      <w:start w:val="1"/>
      <w:numFmt w:val="bullet"/>
      <w:lvlText w:val="Þ"/>
      <w:lvlJc w:val="left"/>
      <w:pPr>
        <w:tabs>
          <w:tab w:val="left" w:leader="none" w:pos="360"/>
        </w:tabs>
        <w:ind w:left="360" w:hanging="360"/>
      </w:pPr>
      <w:rPr>
        <w:rFonts w:ascii="Symbol" w:hAnsi="Symbol"/>
        <w:color w:val="auto"/>
        <w:sz w:val="18"/>
        <w:szCs w:val="18"/>
      </w:rPr>
    </w:lvl>
  </w:abstractNum>
  <w:abstractNum w:abstractNumId="20">
    <w:nsid w:val="00000014"/>
    <w:multiLevelType w:val="singleLevel"/>
    <w:tmpl w:val="0000000A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cs="Symbol" w:hAnsi="Symbol" w:hint="default"/>
        <w:sz w:val="22"/>
        <w:szCs w:val="22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8"/>
  </w:num>
  <w:num w:numId="12">
    <w:abstractNumId w:val="14"/>
  </w:num>
  <w:num w:numId="13">
    <w:abstractNumId w:val="1"/>
  </w:num>
  <w:num w:numId="14">
    <w:abstractNumId w:val="15"/>
  </w:num>
  <w:num w:numId="15">
    <w:abstractNumId w:val="19"/>
  </w:num>
  <w:num w:numId="16">
    <w:abstractNumId w:val="6"/>
  </w:num>
  <w:num w:numId="17">
    <w:abstractNumId w:val="20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tyle1">
    <w:name w:val="heading 1"/>
    <w:basedOn w:val="style0"/>
    <w:next w:val="style0"/>
    <w:qFormat/>
    <w:uiPriority w:val="9"/>
    <w:pPr>
      <w:keepNext/>
      <w:numPr>
        <w:ilvl w:val="0"/>
        <w:numId w:val="1"/>
      </w:numPr>
      <w:outlineLvl w:val="0"/>
    </w:pPr>
    <w:rPr>
      <w:b/>
    </w:rPr>
  </w:style>
  <w:style w:type="paragraph" w:styleId="style2">
    <w:name w:val="heading 2"/>
    <w:basedOn w:val="style0"/>
    <w:next w:val="style0"/>
    <w:qFormat/>
    <w:uiPriority w:val="9"/>
    <w:pPr>
      <w:keepNext/>
      <w:numPr>
        <w:ilvl w:val="1"/>
        <w:numId w:val="1"/>
      </w:numPr>
      <w:outlineLvl w:val="1"/>
    </w:pPr>
    <w:rPr>
      <w:rFonts w:ascii="Arial" w:cs="Arial" w:hAnsi="Arial"/>
      <w:b/>
      <w:bCs/>
      <w:sz w:val="20"/>
    </w:rPr>
  </w:style>
  <w:style w:type="paragraph" w:styleId="style3">
    <w:name w:val="heading 3"/>
    <w:basedOn w:val="style0"/>
    <w:next w:val="style0"/>
    <w:qFormat/>
    <w:uiPriority w:val="9"/>
    <w:pPr>
      <w:keepNext/>
      <w:numPr>
        <w:ilvl w:val="2"/>
        <w:numId w:val="1"/>
      </w:numPr>
      <w:tabs>
        <w:tab w:val="left" w:leader="none" w:pos="1440"/>
      </w:tabs>
      <w:jc w:val="both"/>
      <w:outlineLvl w:val="2"/>
    </w:pPr>
    <w:rPr>
      <w:b/>
    </w:rPr>
  </w:style>
  <w:style w:type="paragraph" w:styleId="style5">
    <w:name w:val="heading 5"/>
    <w:basedOn w:val="style0"/>
    <w:next w:val="style0"/>
    <w:qFormat/>
    <w:uiPriority w:val="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cc341cb-cf91-4219-b7c2-fdd4c3b13b70"/>
    <w:next w:val="style4097"/>
    <w:rPr>
      <w:rFonts w:ascii="Times New Roman" w:cs="Times New Roman" w:eastAsia="Times New Roman" w:hAnsi="Times New Roman"/>
      <w:b/>
      <w:sz w:val="24"/>
      <w:szCs w:val="24"/>
    </w:rPr>
  </w:style>
  <w:style w:type="character" w:customStyle="1" w:styleId="style4098">
    <w:name w:val="Heading 2 Char_25303b4b-28da-40eb-9958-a10dcdd737dd"/>
    <w:next w:val="style4098"/>
    <w:rPr>
      <w:rFonts w:ascii="Arial" w:cs="Arial" w:eastAsia="Times New Roman" w:hAnsi="Arial"/>
      <w:b/>
      <w:bCs/>
      <w:sz w:val="20"/>
      <w:szCs w:val="24"/>
    </w:rPr>
  </w:style>
  <w:style w:type="character" w:customStyle="1" w:styleId="style4099">
    <w:name w:val="Heading 3 Char_6b7d69eb-df87-4fd5-aba2-8f7e8dc4137e"/>
    <w:next w:val="style4099"/>
    <w:rPr>
      <w:rFonts w:ascii="Times New Roman" w:cs="Times New Roman" w:eastAsia="Times New Roman" w:hAnsi="Times New Roman"/>
      <w:b/>
      <w:sz w:val="24"/>
      <w:szCs w:val="24"/>
    </w:rPr>
  </w:style>
  <w:style w:type="character" w:customStyle="1" w:styleId="style4100">
    <w:name w:val="Heading 5 Char_d9c45f15-efa8-46c7-b14e-23400f7e1087"/>
    <w:next w:val="style4100"/>
    <w:rPr>
      <w:rFonts w:ascii="Times New Roman" w:cs="Times New Roman" w:eastAsia="Times New Roman" w:hAnsi="Times New Roman"/>
      <w:b/>
      <w:bCs/>
      <w:i/>
      <w:iCs/>
      <w:sz w:val="26"/>
      <w:szCs w:val="26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next w:val="style4101"/>
    <w:rPr>
      <w:rFonts w:ascii="Tahoma" w:cs="Tahoma" w:eastAsia="Times New Roman" w:hAnsi="Tahoma"/>
      <w:sz w:val="16"/>
      <w:szCs w:val="16"/>
    </w:rPr>
  </w:style>
  <w:style w:type="paragraph" w:styleId="style84">
    <w:name w:val="Block Text"/>
    <w:basedOn w:val="style0"/>
    <w:next w:val="style84"/>
    <w:pPr>
      <w:ind w:left="10080" w:right="29"/>
    </w:pPr>
    <w:rPr>
      <w:color w:val="00000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67">
    <w:name w:val="Body Text Indent"/>
    <w:basedOn w:val="style0"/>
    <w:next w:val="style67"/>
    <w:pPr/>
    <w:rPr>
      <w:b/>
      <w:snapToGrid w:val="false"/>
      <w:sz w:val="22"/>
      <w:szCs w:val="20"/>
    </w:rPr>
  </w:style>
  <w:style w:type="character" w:customStyle="1" w:styleId="style4102">
    <w:name w:val="Body Text Indent Char"/>
    <w:next w:val="style4102"/>
    <w:rPr>
      <w:rFonts w:ascii="Times New Roman" w:cs="Times New Roman" w:eastAsia="Times New Roman" w:hAnsi="Times New Roman"/>
      <w:b/>
      <w:snapToGrid w:val="false"/>
      <w:szCs w:val="20"/>
    </w:rPr>
  </w:style>
  <w:style w:type="character" w:customStyle="1" w:styleId="style4103">
    <w:name w:val="HTML Typewriter3"/>
    <w:next w:val="style4103"/>
    <w:rPr>
      <w:rFonts w:ascii="Courier New" w:cs="Courier New" w:eastAsia="Times New Roman" w:hAnsi="Courier New"/>
      <w:sz w:val="20"/>
      <w:szCs w:val="20"/>
    </w:rPr>
  </w:style>
  <w:style w:type="character" w:styleId="style88">
    <w:name w:val="Emphasis"/>
    <w:next w:val="style88"/>
    <w:rPr>
      <w:i/>
      <w:iCs/>
    </w:rPr>
  </w:style>
  <w:style w:type="paragraph" w:customStyle="1" w:styleId="style4104">
    <w:name w:val="Default"/>
    <w:next w:val="style4104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pPr>
      <w:ind w:left="720"/>
      <w:contextualSpacing/>
    </w:pPr>
    <w:rPr>
      <w:szCs w:val="20"/>
    </w:rPr>
  </w:style>
  <w:style w:type="paragraph" w:customStyle="1" w:styleId="style4105">
    <w:name w:val="WW-Body Text Indent 2"/>
    <w:basedOn w:val="style0"/>
    <w:next w:val="style4105"/>
    <w:pPr>
      <w:suppressAutoHyphens/>
      <w:overflowPunct w:val="false"/>
      <w:autoSpaceDE w:val="false"/>
      <w:spacing w:after="120" w:lineRule="auto" w:line="480"/>
      <w:ind w:left="360"/>
    </w:pPr>
    <w:rPr>
      <w:szCs w:val="20"/>
      <w:lang w:eastAsia="ar-SA"/>
    </w:rPr>
  </w:style>
  <w:style w:type="paragraph" w:styleId="style80">
    <w:name w:val="Body Text 2"/>
    <w:basedOn w:val="style0"/>
    <w:next w:val="style80"/>
    <w:link w:val="style4106"/>
    <w:pPr>
      <w:widowControl w:val="false"/>
      <w:suppressAutoHyphens/>
      <w:spacing w:after="120" w:lineRule="auto" w:line="480"/>
    </w:pPr>
    <w:rPr>
      <w:szCs w:val="20"/>
      <w:lang w:eastAsia="ar-SA"/>
    </w:rPr>
  </w:style>
  <w:style w:type="character" w:customStyle="1" w:styleId="style4106">
    <w:name w:val="Body Text 2 Char"/>
    <w:next w:val="style4106"/>
    <w:link w:val="style80"/>
    <w:rPr>
      <w:rFonts w:ascii="Times New Roman" w:eastAsia="Times New Roman" w:hAnsi="Times New Roman"/>
      <w:sz w:val="24"/>
      <w:lang w:eastAsia="ar-SA"/>
    </w:rPr>
  </w:style>
  <w:style w:type="paragraph" w:styleId="style89">
    <w:name w:val="Document Map"/>
    <w:basedOn w:val="style0"/>
    <w:next w:val="style89"/>
    <w:link w:val="style4107"/>
    <w:uiPriority w:val="99"/>
    <w:pPr/>
    <w:rPr>
      <w:rFonts w:ascii="Tahoma" w:cs="Tahoma" w:hAnsi="Tahoma"/>
      <w:sz w:val="16"/>
      <w:szCs w:val="16"/>
    </w:rPr>
  </w:style>
  <w:style w:type="character" w:customStyle="1" w:styleId="style4107">
    <w:name w:val="Document Map Char"/>
    <w:basedOn w:val="style65"/>
    <w:next w:val="style4107"/>
    <w:link w:val="style89"/>
    <w:uiPriority w:val="99"/>
    <w:rPr>
      <w:rFonts w:ascii="Tahoma" w:cs="Tahoma" w:eastAsia="Times New Roman" w:hAnsi="Tahoma"/>
      <w:sz w:val="16"/>
      <w:szCs w:val="1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Words>1390</Words>
  <Pages>4</Pages>
  <Characters>8469</Characters>
  <Application>WPS Office</Application>
  <DocSecurity>0</DocSecurity>
  <Paragraphs>187</Paragraphs>
  <ScaleCrop>false</ScaleCrop>
  <LinksUpToDate>false</LinksUpToDate>
  <CharactersWithSpaces>9755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2021-11-27T10:48:00Z</dcterms:created>
  <dc:creator>Kumaresan.j@kryptostech.com</dc:creator>
  <lastModifiedBy>Redmi Note 8 Pro</lastModifiedBy>
  <dcterms:modified xsi:type="dcterms:W3CDTF">2024-02-19T12:17:44Z</dcterms:modified>
  <revision>154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0d862b187b994ccc9a7c19c7c62a3727</vt:lpwstr>
  </property>
</Properties>
</file>