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1230E" w14:textId="17E39259" w:rsidR="0002464A" w:rsidRDefault="006824FF">
      <w:proofErr w:type="spellStart"/>
      <w:r>
        <w:t>AiNetsoft</w:t>
      </w:r>
      <w:proofErr w:type="spellEnd"/>
      <w:r>
        <w:t xml:space="preserve"> Functions Description</w:t>
      </w:r>
    </w:p>
    <w:p w14:paraId="036D4DF1" w14:textId="77777777" w:rsidR="006824FF" w:rsidRDefault="006824FF"/>
    <w:p w14:paraId="0DD82E8C" w14:textId="678B068F" w:rsidR="006824FF" w:rsidRDefault="006824FF" w:rsidP="006824FF">
      <w:pPr>
        <w:pStyle w:val="ListParagraph"/>
        <w:numPr>
          <w:ilvl w:val="0"/>
          <w:numId w:val="2"/>
        </w:numPr>
      </w:pPr>
      <w:r>
        <w:t>Users:</w:t>
      </w:r>
    </w:p>
    <w:p w14:paraId="799E76F2" w14:textId="77777777" w:rsidR="006824FF" w:rsidRDefault="006824FF" w:rsidP="006824FF"/>
    <w:p w14:paraId="35D59F95" w14:textId="77777777" w:rsidR="006824FF" w:rsidRDefault="006824FF" w:rsidP="006824FF"/>
    <w:p w14:paraId="47B39A95" w14:textId="77777777" w:rsidR="006824FF" w:rsidRDefault="006824FF" w:rsidP="006824FF"/>
    <w:p w14:paraId="79A5470A" w14:textId="77777777" w:rsidR="006824FF" w:rsidRDefault="006824FF" w:rsidP="006824FF"/>
    <w:p w14:paraId="16B18E8B" w14:textId="77777777" w:rsidR="006824FF" w:rsidRDefault="006824FF" w:rsidP="006824FF"/>
    <w:p w14:paraId="04990472" w14:textId="0EA91ADF" w:rsidR="006824FF" w:rsidRDefault="006824FF" w:rsidP="006824FF">
      <w:pPr>
        <w:pStyle w:val="ListParagraph"/>
        <w:numPr>
          <w:ilvl w:val="0"/>
          <w:numId w:val="2"/>
        </w:numPr>
      </w:pPr>
      <w:r>
        <w:t>Seller:</w:t>
      </w:r>
    </w:p>
    <w:p w14:paraId="3A21CEAF" w14:textId="77777777" w:rsidR="006824FF" w:rsidRDefault="006824FF" w:rsidP="006824FF">
      <w:r>
        <w:t xml:space="preserve">    </w:t>
      </w:r>
    </w:p>
    <w:p w14:paraId="3E02EC09" w14:textId="3D7FFBEE" w:rsidR="006824FF" w:rsidRDefault="006824FF" w:rsidP="006824FF">
      <w:r>
        <w:t xml:space="preserve">    1. After </w:t>
      </w:r>
      <w:r>
        <w:t>sending</w:t>
      </w:r>
      <w:r>
        <w:t xml:space="preserve"> the registration to become a seller and </w:t>
      </w:r>
      <w:r w:rsidR="007D4653">
        <w:t>still</w:t>
      </w:r>
      <w:r>
        <w:t xml:space="preserve"> waiting for approval:</w:t>
      </w:r>
    </w:p>
    <w:p w14:paraId="1125F4A8" w14:textId="77777777" w:rsidR="006824FF" w:rsidRDefault="006824FF" w:rsidP="006824FF"/>
    <w:p w14:paraId="109C5ADB" w14:textId="1527BAAB" w:rsidR="002B697E" w:rsidRDefault="006824FF" w:rsidP="006824FF">
      <w:r>
        <w:t xml:space="preserve">        - </w:t>
      </w:r>
      <w:r w:rsidR="002B697E">
        <w:t>The user is</w:t>
      </w:r>
      <w:r>
        <w:t xml:space="preserve"> still able to see the notification </w:t>
      </w:r>
      <w:r w:rsidR="00B31FE6">
        <w:t>like:</w:t>
      </w:r>
    </w:p>
    <w:p w14:paraId="78278D45" w14:textId="5CC097F9" w:rsidR="006824FF" w:rsidRDefault="002B697E" w:rsidP="002B697E">
      <w:pPr>
        <w:ind w:firstLine="720"/>
      </w:pPr>
      <w:r>
        <w:t>-</w:t>
      </w:r>
      <w:r>
        <w:tab/>
      </w:r>
      <w:r w:rsidR="006824FF">
        <w:t>"</w:t>
      </w:r>
      <w:proofErr w:type="spellStart"/>
      <w:r w:rsidR="006824FF">
        <w:t>Hồ</w:t>
      </w:r>
      <w:proofErr w:type="spellEnd"/>
      <w:r w:rsidR="006824FF">
        <w:t xml:space="preserve"> </w:t>
      </w:r>
      <w:proofErr w:type="spellStart"/>
      <w:r w:rsidR="006824FF">
        <w:t>sơ</w:t>
      </w:r>
      <w:proofErr w:type="spellEnd"/>
      <w:r w:rsidR="006824FF">
        <w:t xml:space="preserve"> </w:t>
      </w:r>
      <w:proofErr w:type="spellStart"/>
      <w:r w:rsidR="006824FF">
        <w:t>đang</w:t>
      </w:r>
      <w:proofErr w:type="spellEnd"/>
      <w:r w:rsidR="006824FF">
        <w:t xml:space="preserve"> </w:t>
      </w:r>
      <w:proofErr w:type="spellStart"/>
      <w:r w:rsidR="006824FF">
        <w:t>chờ</w:t>
      </w:r>
      <w:proofErr w:type="spellEnd"/>
      <w:r w:rsidR="006824FF">
        <w:t xml:space="preserve"> </w:t>
      </w:r>
      <w:proofErr w:type="spellStart"/>
      <w:r w:rsidR="006824FF">
        <w:t>phê</w:t>
      </w:r>
      <w:proofErr w:type="spellEnd"/>
      <w:r w:rsidR="006824FF">
        <w:t xml:space="preserve"> </w:t>
      </w:r>
      <w:proofErr w:type="spellStart"/>
      <w:r w:rsidR="006824FF">
        <w:t>duyệtYêu</w:t>
      </w:r>
      <w:proofErr w:type="spellEnd"/>
      <w:r w:rsidR="006824FF">
        <w:t xml:space="preserve"> </w:t>
      </w:r>
      <w:proofErr w:type="spellStart"/>
      <w:r w:rsidR="006824FF">
        <w:t>cầu</w:t>
      </w:r>
      <w:proofErr w:type="spellEnd"/>
      <w:r w:rsidR="006824FF">
        <w:t xml:space="preserve"> </w:t>
      </w:r>
      <w:proofErr w:type="spellStart"/>
      <w:r w:rsidR="006824FF">
        <w:t>đăng</w:t>
      </w:r>
      <w:proofErr w:type="spellEnd"/>
      <w:r w:rsidR="006824FF">
        <w:t xml:space="preserve"> </w:t>
      </w:r>
      <w:proofErr w:type="spellStart"/>
      <w:r w:rsidR="006824FF">
        <w:t>ký</w:t>
      </w:r>
      <w:proofErr w:type="spellEnd"/>
      <w:r w:rsidR="006824FF">
        <w:t xml:space="preserve"> </w:t>
      </w:r>
      <w:proofErr w:type="spellStart"/>
      <w:r w:rsidR="006824FF">
        <w:t>Người</w:t>
      </w:r>
      <w:proofErr w:type="spellEnd"/>
      <w:r w:rsidR="006824FF">
        <w:t xml:space="preserve"> </w:t>
      </w:r>
      <w:proofErr w:type="spellStart"/>
      <w:r w:rsidR="006824FF">
        <w:t>bán</w:t>
      </w:r>
      <w:proofErr w:type="spellEnd"/>
      <w:r w:rsidR="006824FF">
        <w:t xml:space="preserve"> </w:t>
      </w:r>
      <w:proofErr w:type="spellStart"/>
      <w:r w:rsidR="006824FF">
        <w:t>của</w:t>
      </w:r>
      <w:proofErr w:type="spellEnd"/>
      <w:r w:rsidR="006824FF">
        <w:t xml:space="preserve"> </w:t>
      </w:r>
      <w:proofErr w:type="spellStart"/>
      <w:r w:rsidR="006824FF">
        <w:t>bạn</w:t>
      </w:r>
      <w:proofErr w:type="spellEnd"/>
      <w:r w:rsidR="006824FF">
        <w:t xml:space="preserve"> </w:t>
      </w:r>
      <w:proofErr w:type="spellStart"/>
      <w:r w:rsidR="006824FF">
        <w:t>đã</w:t>
      </w:r>
      <w:proofErr w:type="spellEnd"/>
      <w:r w:rsidR="006824FF">
        <w:t xml:space="preserve"> </w:t>
      </w:r>
      <w:proofErr w:type="spellStart"/>
      <w:r w:rsidR="006824FF">
        <w:t>được</w:t>
      </w:r>
      <w:proofErr w:type="spellEnd"/>
      <w:r w:rsidR="006824FF">
        <w:t xml:space="preserve"> </w:t>
      </w:r>
      <w:proofErr w:type="spellStart"/>
      <w:r w:rsidR="006824FF">
        <w:t>tiếp</w:t>
      </w:r>
      <w:proofErr w:type="spellEnd"/>
      <w:r w:rsidR="006824FF">
        <w:t xml:space="preserve"> </w:t>
      </w:r>
      <w:proofErr w:type="spellStart"/>
      <w:r w:rsidR="006824FF">
        <w:t>nhận</w:t>
      </w:r>
      <w:proofErr w:type="spellEnd"/>
      <w:r w:rsidR="006824FF">
        <w:t xml:space="preserve">. </w:t>
      </w:r>
      <w:proofErr w:type="spellStart"/>
      <w:r w:rsidR="006824FF">
        <w:t>Đội</w:t>
      </w:r>
      <w:proofErr w:type="spellEnd"/>
      <w:r w:rsidR="006824FF">
        <w:t xml:space="preserve"> </w:t>
      </w:r>
      <w:proofErr w:type="spellStart"/>
      <w:r w:rsidR="006824FF">
        <w:t>ngũ</w:t>
      </w:r>
      <w:proofErr w:type="spellEnd"/>
      <w:r w:rsidR="006824FF">
        <w:t xml:space="preserve"> </w:t>
      </w:r>
      <w:proofErr w:type="spellStart"/>
      <w:r w:rsidR="006824FF">
        <w:t>kiểm</w:t>
      </w:r>
      <w:proofErr w:type="spellEnd"/>
      <w:r w:rsidR="006824FF">
        <w:t xml:space="preserve"> </w:t>
      </w:r>
      <w:proofErr w:type="spellStart"/>
      <w:r w:rsidR="006824FF">
        <w:t>duyệt</w:t>
      </w:r>
      <w:proofErr w:type="spellEnd"/>
      <w:r w:rsidR="006824FF">
        <w:t xml:space="preserve"> </w:t>
      </w:r>
      <w:proofErr w:type="spellStart"/>
      <w:r w:rsidR="006824FF">
        <w:t>sẽ</w:t>
      </w:r>
      <w:proofErr w:type="spellEnd"/>
      <w:r w:rsidR="006824FF">
        <w:t xml:space="preserve"> </w:t>
      </w:r>
      <w:proofErr w:type="spellStart"/>
      <w:r w:rsidR="006824FF">
        <w:t>phản</w:t>
      </w:r>
      <w:proofErr w:type="spellEnd"/>
      <w:r w:rsidR="006824FF">
        <w:t xml:space="preserve"> </w:t>
      </w:r>
      <w:proofErr w:type="spellStart"/>
      <w:r w:rsidR="006824FF">
        <w:t>hồi</w:t>
      </w:r>
      <w:proofErr w:type="spellEnd"/>
      <w:r w:rsidR="006824FF">
        <w:t xml:space="preserve"> </w:t>
      </w:r>
      <w:proofErr w:type="spellStart"/>
      <w:r w:rsidR="006824FF">
        <w:t>trong</w:t>
      </w:r>
      <w:proofErr w:type="spellEnd"/>
      <w:r w:rsidR="006824FF">
        <w:t xml:space="preserve"> </w:t>
      </w:r>
      <w:proofErr w:type="spellStart"/>
      <w:r w:rsidR="006824FF">
        <w:t>vòng</w:t>
      </w:r>
      <w:proofErr w:type="spellEnd"/>
      <w:r w:rsidR="006824FF">
        <w:t xml:space="preserve"> 24 </w:t>
      </w:r>
      <w:proofErr w:type="spellStart"/>
      <w:r w:rsidR="006824FF">
        <w:t>giờ</w:t>
      </w:r>
      <w:proofErr w:type="spellEnd"/>
      <w:r w:rsidR="006824FF">
        <w:t xml:space="preserve"> </w:t>
      </w:r>
      <w:proofErr w:type="spellStart"/>
      <w:r w:rsidR="006824FF">
        <w:t>làm</w:t>
      </w:r>
      <w:proofErr w:type="spellEnd"/>
      <w:r w:rsidR="006824FF">
        <w:t xml:space="preserve"> </w:t>
      </w:r>
      <w:proofErr w:type="spellStart"/>
      <w:r w:rsidR="006824FF">
        <w:t>việc</w:t>
      </w:r>
      <w:proofErr w:type="spellEnd"/>
      <w:r w:rsidR="006824FF">
        <w:t>."</w:t>
      </w:r>
    </w:p>
    <w:p w14:paraId="206391C5" w14:textId="55F1B91C" w:rsidR="006824FF" w:rsidRDefault="002B697E" w:rsidP="006824FF">
      <w:r>
        <w:tab/>
        <w:t>-</w:t>
      </w:r>
      <w:r>
        <w:tab/>
        <w:t xml:space="preserve">An email to the requester to confirm admin received the request and will check and </w:t>
      </w:r>
      <w:proofErr w:type="spellStart"/>
      <w:r>
        <w:t>appove</w:t>
      </w:r>
      <w:proofErr w:type="spellEnd"/>
    </w:p>
    <w:p w14:paraId="70D5D135" w14:textId="439DC111" w:rsidR="002B697E" w:rsidRDefault="002B697E" w:rsidP="006824FF">
      <w:r w:rsidRPr="002B697E">
        <w:drawing>
          <wp:inline distT="0" distB="0" distL="0" distR="0" wp14:anchorId="16048E08" wp14:editId="33309AF5">
            <wp:extent cx="5943600" cy="1891665"/>
            <wp:effectExtent l="0" t="0" r="0" b="0"/>
            <wp:docPr id="1869651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6515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BF63B" w14:textId="30825F77" w:rsidR="006824FF" w:rsidRDefault="006824FF" w:rsidP="006824FF">
      <w:r>
        <w:t xml:space="preserve">        -   In the time of waiting for approval, the user able to see the </w:t>
      </w:r>
      <w:r w:rsidR="00581230">
        <w:t>notification</w:t>
      </w:r>
      <w:r>
        <w:t xml:space="preserve"> in the link /seller/</w:t>
      </w:r>
      <w:proofErr w:type="gramStart"/>
      <w:r>
        <w:t>register  the</w:t>
      </w:r>
      <w:proofErr w:type="gramEnd"/>
      <w:r>
        <w:t xml:space="preserve"> </w:t>
      </w:r>
      <w:r w:rsidR="00581230">
        <w:t>progress</w:t>
      </w:r>
      <w:r>
        <w:t xml:space="preserve"> of the status and a notification also appear "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>!</w:t>
      </w:r>
    </w:p>
    <w:p w14:paraId="5F81E9BB" w14:textId="77777777" w:rsidR="006824FF" w:rsidRDefault="006824FF" w:rsidP="006824FF">
      <w:r>
        <w:lastRenderedPageBreak/>
        <w:t xml:space="preserve">               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.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email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pending@ainetsoft.com.</w:t>
      </w:r>
    </w:p>
    <w:p w14:paraId="15F0A2E6" w14:textId="77777777" w:rsidR="006824FF" w:rsidRDefault="006824FF" w:rsidP="006824FF"/>
    <w:p w14:paraId="4BA5FD9D" w14:textId="77777777" w:rsidR="006824FF" w:rsidRDefault="006824FF" w:rsidP="006824FF">
      <w:r>
        <w:t xml:space="preserve">                Phản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chậm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24h"</w:t>
      </w:r>
    </w:p>
    <w:p w14:paraId="39FF4262" w14:textId="25412D27" w:rsidR="006824FF" w:rsidRPr="00B31FE6" w:rsidRDefault="006824FF" w:rsidP="006824FF">
      <w:pPr>
        <w:rPr>
          <w:color w:val="EE0000"/>
        </w:rPr>
      </w:pPr>
      <w:r>
        <w:t xml:space="preserve">        -   When the seller </w:t>
      </w:r>
      <w:r w:rsidR="007D4653">
        <w:t>submission</w:t>
      </w:r>
      <w:r>
        <w:t xml:space="preserve"> is denied, a message will be </w:t>
      </w:r>
      <w:r w:rsidR="007D4653">
        <w:t>raised</w:t>
      </w:r>
      <w:r>
        <w:t xml:space="preserve"> in user dashboard like</w:t>
      </w:r>
      <w:r w:rsidR="00B31FE6">
        <w:t xml:space="preserve">: </w:t>
      </w:r>
      <w:r w:rsidR="00B31FE6">
        <w:tab/>
      </w:r>
      <w:r w:rsidRPr="00B31FE6">
        <w:rPr>
          <w:color w:val="EE0000"/>
        </w:rPr>
        <w:t xml:space="preserve"> "</w:t>
      </w:r>
      <w:proofErr w:type="spellStart"/>
      <w:r w:rsidRPr="00B31FE6">
        <w:rPr>
          <w:color w:val="EE0000"/>
        </w:rPr>
        <w:t>Hồ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sơ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bị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từ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chối</w:t>
      </w:r>
      <w:proofErr w:type="spellEnd"/>
    </w:p>
    <w:p w14:paraId="436E90AF" w14:textId="506DEEC2" w:rsidR="006824FF" w:rsidRPr="00B31FE6" w:rsidRDefault="006824FF" w:rsidP="006824FF">
      <w:pPr>
        <w:rPr>
          <w:color w:val="EE0000"/>
        </w:rPr>
      </w:pPr>
      <w:r w:rsidRPr="00B31FE6">
        <w:rPr>
          <w:color w:val="EE0000"/>
        </w:rPr>
        <w:t xml:space="preserve">                Lý </w:t>
      </w:r>
      <w:proofErr w:type="gramStart"/>
      <w:r w:rsidRPr="00B31FE6">
        <w:rPr>
          <w:color w:val="EE0000"/>
        </w:rPr>
        <w:t>do</w:t>
      </w:r>
      <w:proofErr w:type="gramEnd"/>
      <w:r w:rsidRPr="00B31FE6">
        <w:rPr>
          <w:color w:val="EE0000"/>
        </w:rPr>
        <w:t xml:space="preserve">: </w:t>
      </w:r>
      <w:proofErr w:type="spellStart"/>
      <w:r w:rsidRPr="00B31FE6">
        <w:rPr>
          <w:color w:val="EE0000"/>
        </w:rPr>
        <w:t>Chụp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lại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ảnh</w:t>
      </w:r>
      <w:proofErr w:type="spellEnd"/>
      <w:r w:rsidRPr="00B31FE6">
        <w:rPr>
          <w:color w:val="EE0000"/>
        </w:rPr>
        <w:t xml:space="preserve"> CCCD.</w:t>
      </w:r>
    </w:p>
    <w:p w14:paraId="03B158B4" w14:textId="77777777" w:rsidR="006824FF" w:rsidRPr="00B31FE6" w:rsidRDefault="006824FF" w:rsidP="006824FF">
      <w:pPr>
        <w:rPr>
          <w:color w:val="EE0000"/>
        </w:rPr>
      </w:pPr>
      <w:r w:rsidRPr="00B31FE6">
        <w:rPr>
          <w:color w:val="EE0000"/>
        </w:rPr>
        <w:t xml:space="preserve">                </w:t>
      </w:r>
      <w:proofErr w:type="spellStart"/>
      <w:r w:rsidRPr="00B31FE6">
        <w:rPr>
          <w:color w:val="EE0000"/>
        </w:rPr>
        <w:t>Hệ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thống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không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thể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xác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thực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một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số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thông</w:t>
      </w:r>
      <w:proofErr w:type="spellEnd"/>
      <w:r w:rsidRPr="00B31FE6">
        <w:rPr>
          <w:color w:val="EE0000"/>
        </w:rPr>
        <w:t xml:space="preserve"> tin </w:t>
      </w:r>
      <w:proofErr w:type="spellStart"/>
      <w:r w:rsidRPr="00B31FE6">
        <w:rPr>
          <w:color w:val="EE0000"/>
        </w:rPr>
        <w:t>của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bạn</w:t>
      </w:r>
      <w:proofErr w:type="spellEnd"/>
      <w:r w:rsidRPr="00B31FE6">
        <w:rPr>
          <w:color w:val="EE0000"/>
        </w:rPr>
        <w:t xml:space="preserve">. Vui </w:t>
      </w:r>
      <w:proofErr w:type="spellStart"/>
      <w:r w:rsidRPr="00B31FE6">
        <w:rPr>
          <w:color w:val="EE0000"/>
        </w:rPr>
        <w:t>lòng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kiểm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tra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lại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lý</w:t>
      </w:r>
      <w:proofErr w:type="spellEnd"/>
      <w:r w:rsidRPr="00B31FE6">
        <w:rPr>
          <w:color w:val="EE0000"/>
        </w:rPr>
        <w:t xml:space="preserve"> do </w:t>
      </w:r>
      <w:proofErr w:type="spellStart"/>
      <w:r w:rsidRPr="00B31FE6">
        <w:rPr>
          <w:color w:val="EE0000"/>
        </w:rPr>
        <w:t>trên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và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cập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nhật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hồ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sơ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chính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xác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trước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khi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gửi</w:t>
      </w:r>
      <w:proofErr w:type="spellEnd"/>
      <w:r w:rsidRPr="00B31FE6">
        <w:rPr>
          <w:color w:val="EE0000"/>
        </w:rPr>
        <w:t xml:space="preserve"> </w:t>
      </w:r>
      <w:proofErr w:type="spellStart"/>
      <w:r w:rsidRPr="00B31FE6">
        <w:rPr>
          <w:color w:val="EE0000"/>
        </w:rPr>
        <w:t>lại</w:t>
      </w:r>
      <w:proofErr w:type="spellEnd"/>
      <w:r w:rsidRPr="00B31FE6">
        <w:rPr>
          <w:color w:val="EE0000"/>
        </w:rPr>
        <w:t>."</w:t>
      </w:r>
    </w:p>
    <w:p w14:paraId="45A49DAC" w14:textId="77777777" w:rsidR="006824FF" w:rsidRDefault="006824FF" w:rsidP="006824FF"/>
    <w:p w14:paraId="5741B6BC" w14:textId="1E301A0A" w:rsidR="006824FF" w:rsidRDefault="006824FF" w:rsidP="006824FF">
      <w:r>
        <w:t xml:space="preserve">                A button also </w:t>
      </w:r>
      <w:r w:rsidR="007D4653">
        <w:t>sees</w:t>
      </w:r>
      <w:r>
        <w:t xml:space="preserve"> here to ask the user back from scratch and resend the "become seller" request again</w:t>
      </w:r>
    </w:p>
    <w:p w14:paraId="2A57171A" w14:textId="77777777" w:rsidR="007D4653" w:rsidRDefault="007D4653" w:rsidP="006824FF"/>
    <w:p w14:paraId="1BC163C9" w14:textId="6B59935E" w:rsidR="007D4653" w:rsidRDefault="007D4653" w:rsidP="006824FF">
      <w:r w:rsidRPr="007D4653">
        <w:drawing>
          <wp:inline distT="0" distB="0" distL="0" distR="0" wp14:anchorId="66776B84" wp14:editId="3EC3BCF6">
            <wp:extent cx="5943600" cy="3060065"/>
            <wp:effectExtent l="0" t="0" r="0" b="6985"/>
            <wp:docPr id="1218483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48386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C2FAE" w14:textId="0BDCC6C7" w:rsidR="006824FF" w:rsidRDefault="006824FF" w:rsidP="006824FF">
      <w:r>
        <w:t xml:space="preserve">        - In the Bell of Notification, </w:t>
      </w:r>
      <w:r w:rsidR="007D4653">
        <w:t>there is</w:t>
      </w:r>
      <w:r>
        <w:t xml:space="preserve"> also a message that </w:t>
      </w:r>
      <w:r w:rsidR="007D4653">
        <w:t>tells</w:t>
      </w:r>
      <w:r>
        <w:t xml:space="preserve"> the user that the request is not permitted</w:t>
      </w:r>
    </w:p>
    <w:p w14:paraId="618DD078" w14:textId="77777777" w:rsidR="006824FF" w:rsidRDefault="006824FF" w:rsidP="006824FF"/>
    <w:p w14:paraId="7200632C" w14:textId="3A01494A" w:rsidR="006824FF" w:rsidRDefault="007D4653" w:rsidP="006824FF">
      <w:r w:rsidRPr="007D4653">
        <w:lastRenderedPageBreak/>
        <w:drawing>
          <wp:inline distT="0" distB="0" distL="0" distR="0" wp14:anchorId="5E655DE5" wp14:editId="3FBB1AEB">
            <wp:extent cx="5943600" cy="2404745"/>
            <wp:effectExtent l="0" t="0" r="0" b="0"/>
            <wp:docPr id="1395730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7309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ECEB2" w14:textId="246DC76C" w:rsidR="006824FF" w:rsidRDefault="00B31FE6" w:rsidP="006824FF">
      <w:r>
        <w:t>2. Approval:</w:t>
      </w:r>
    </w:p>
    <w:p w14:paraId="60EEE704" w14:textId="373C1C8A" w:rsidR="00B31FE6" w:rsidRDefault="00B31FE6" w:rsidP="00B31FE6">
      <w:pPr>
        <w:pStyle w:val="ListParagraph"/>
        <w:numPr>
          <w:ilvl w:val="0"/>
          <w:numId w:val="4"/>
        </w:numPr>
      </w:pPr>
      <w:r>
        <w:t>Seller receives a Bell notification as below</w:t>
      </w:r>
      <w:r>
        <w:br/>
      </w:r>
      <w:r w:rsidRPr="00B31FE6">
        <w:drawing>
          <wp:inline distT="0" distB="0" distL="0" distR="0" wp14:anchorId="5F624992" wp14:editId="1E18BC91">
            <wp:extent cx="5943600" cy="2179320"/>
            <wp:effectExtent l="0" t="0" r="0" b="0"/>
            <wp:docPr id="826881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8812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0C126" w14:textId="0D2DC486" w:rsidR="006824FF" w:rsidRDefault="00B31FE6" w:rsidP="00B31FE6">
      <w:pPr>
        <w:pStyle w:val="ListParagraph"/>
        <w:numPr>
          <w:ilvl w:val="0"/>
          <w:numId w:val="4"/>
        </w:numPr>
      </w:pPr>
      <w:r>
        <w:tab/>
        <w:t>An email sent to the seller as below:</w:t>
      </w:r>
    </w:p>
    <w:p w14:paraId="350F8E95" w14:textId="3CA819A4" w:rsidR="00B31FE6" w:rsidRDefault="00B31FE6" w:rsidP="006824FF">
      <w:r w:rsidRPr="00B31FE6">
        <w:drawing>
          <wp:inline distT="0" distB="0" distL="0" distR="0" wp14:anchorId="17EC6F2A" wp14:editId="542AFAFA">
            <wp:extent cx="5943600" cy="1853565"/>
            <wp:effectExtent l="0" t="0" r="0" b="0"/>
            <wp:docPr id="575024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0240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983FF" w14:textId="2FBEAD84" w:rsidR="006824FF" w:rsidRDefault="006824FF" w:rsidP="006824FF">
      <w:pPr>
        <w:pStyle w:val="ListParagraph"/>
        <w:numPr>
          <w:ilvl w:val="0"/>
          <w:numId w:val="2"/>
        </w:numPr>
      </w:pPr>
      <w:r>
        <w:t>Administrator:</w:t>
      </w:r>
    </w:p>
    <w:sectPr w:rsidR="006824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203EA"/>
    <w:multiLevelType w:val="hybridMultilevel"/>
    <w:tmpl w:val="78665F5A"/>
    <w:lvl w:ilvl="0" w:tplc="16FC03F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7A1ABB"/>
    <w:multiLevelType w:val="hybridMultilevel"/>
    <w:tmpl w:val="E3E431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9319F0"/>
    <w:multiLevelType w:val="hybridMultilevel"/>
    <w:tmpl w:val="70AC04D8"/>
    <w:lvl w:ilvl="0" w:tplc="BA10B112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95C4555"/>
    <w:multiLevelType w:val="hybridMultilevel"/>
    <w:tmpl w:val="21D8CDE2"/>
    <w:lvl w:ilvl="0" w:tplc="04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num w:numId="1" w16cid:durableId="307444825">
    <w:abstractNumId w:val="1"/>
  </w:num>
  <w:num w:numId="2" w16cid:durableId="844518652">
    <w:abstractNumId w:val="0"/>
  </w:num>
  <w:num w:numId="3" w16cid:durableId="986399927">
    <w:abstractNumId w:val="3"/>
  </w:num>
  <w:num w:numId="4" w16cid:durableId="21402942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4FF"/>
    <w:rsid w:val="0002464A"/>
    <w:rsid w:val="002B697E"/>
    <w:rsid w:val="00581230"/>
    <w:rsid w:val="00612EED"/>
    <w:rsid w:val="006824FF"/>
    <w:rsid w:val="007D4653"/>
    <w:rsid w:val="00A90B5B"/>
    <w:rsid w:val="00B31FE6"/>
    <w:rsid w:val="00CC6D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AB5984"/>
  <w15:chartTrackingRefBased/>
  <w15:docId w15:val="{2DBE13BD-C646-4F3D-9B4D-C99F2B3E10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24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24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24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24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24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24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24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24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24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24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24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24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24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24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24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24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24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24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24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24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24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24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24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24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4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24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24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24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24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3</Pages>
  <Words>218</Words>
  <Characters>1249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Hitachi Vantara</Company>
  <LinksUpToDate>false</LinksUpToDate>
  <CharactersWithSpaces>1465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V Nguyen - DS</dc:creator>
  <cp:keywords/>
  <dc:description/>
  <cp:lastModifiedBy>Thanh V Nguyen</cp:lastModifiedBy>
  <cp:revision>5</cp:revision>
  <dcterms:created xsi:type="dcterms:W3CDTF">2026-04-09T01:57:00Z</dcterms:created>
  <dcterms:modified xsi:type="dcterms:W3CDTF">2026-04-09T03:34:00Z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2026-04-09T02:01:20Z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cd5e5a7d-d9a4-481c-9404-88ee76b764ea</vt:lpwstr>
  </property>
  <property fmtid="{D5CDD505-2E9C-101B-9397-08002B2CF9AE}" pid="7" name="MSIP_Label_defa4170-0d19-0005-0004-bc88714345d2_ActionId">
    <vt:lpwstr>3c806cd9-cc6d-42a1-b287-6bfc5438dbe0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