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 w:eastAsia="맑은 고딕"/>
          <w:b/>
          <w:color w:val="A66B00"/>
          <w:sz w:val="20"/>
        </w:rPr>
        <w:t>DEVELOPMENT SPECIFICATION</w:t>
      </w:r>
    </w:p>
    <w:p>
      <w:pPr>
        <w:pStyle w:val="Title"/>
      </w:pPr>
      <w:r>
        <w:rPr>
          <w:rFonts w:ascii="Calibri" w:hAnsi="Calibri" w:eastAsia="맑은 고딕"/>
        </w:rPr>
        <w:t>화학 AI 문제 생성 및</w:t>
        <w:br/>
        <w:t>개인 맞춤 학습지 프로그램</w:t>
      </w:r>
    </w:p>
    <w:p>
      <w:pPr>
        <w:pStyle w:val="Subtitle"/>
      </w:pPr>
      <w:r>
        <w:rPr>
          <w:rFonts w:ascii="Calibri" w:hAnsi="Calibri" w:eastAsia="맑은 고딕"/>
        </w:rPr>
        <w:t>기능·데이터·AI·OMR·개인화·테스트·배포 세부 개발 명세서</w:t>
      </w:r>
    </w:p>
    <w:p>
      <w:pPr>
        <w:spacing w:after="360"/>
        <w:pBdr>
          <w:bottom w:val="single" w:sz="14" w:space="6" w:color="2E74B5"/>
        </w:pBdr>
      </w:pPr>
    </w:p>
    <w:p>
      <w:pPr>
        <w:spacing w:after="60"/>
      </w:pPr>
      <w:r>
        <w:rPr>
          <w:rFonts w:ascii="Calibri" w:hAnsi="Calibri" w:eastAsia="맑은 고딕"/>
          <w:b/>
          <w:color w:val="17365D"/>
          <w:sz w:val="21"/>
        </w:rPr>
        <w:t xml:space="preserve">문서 버전: </w:t>
      </w:r>
      <w:r>
        <w:rPr>
          <w:rFonts w:ascii="Calibri" w:hAnsi="Calibri" w:eastAsia="맑은 고딕"/>
          <w:color w:val="222222"/>
          <w:sz w:val="21"/>
        </w:rPr>
        <w:t>1.0</w:t>
      </w:r>
    </w:p>
    <w:p>
      <w:pPr>
        <w:spacing w:after="60"/>
      </w:pPr>
      <w:r>
        <w:rPr>
          <w:rFonts w:ascii="Calibri" w:hAnsi="Calibri" w:eastAsia="맑은 고딕"/>
          <w:b/>
          <w:color w:val="17365D"/>
          <w:sz w:val="21"/>
        </w:rPr>
        <w:t xml:space="preserve">작성 기준일: </w:t>
      </w:r>
      <w:r>
        <w:rPr>
          <w:rFonts w:ascii="Calibri" w:hAnsi="Calibri" w:eastAsia="맑은 고딕"/>
          <w:color w:val="222222"/>
          <w:sz w:val="21"/>
        </w:rPr>
        <w:t>2026-09-16</w:t>
      </w:r>
    </w:p>
    <w:p>
      <w:pPr>
        <w:spacing w:after="60"/>
      </w:pPr>
      <w:r>
        <w:rPr>
          <w:rFonts w:ascii="Calibri" w:hAnsi="Calibri" w:eastAsia="맑은 고딕"/>
          <w:b/>
          <w:color w:val="17365D"/>
          <w:sz w:val="21"/>
        </w:rPr>
        <w:t xml:space="preserve">기준 자료: </w:t>
      </w:r>
      <w:r>
        <w:rPr>
          <w:rFonts w:ascii="Calibri" w:hAnsi="Calibri" w:eastAsia="맑은 고딕"/>
          <w:color w:val="222222"/>
          <w:sz w:val="21"/>
        </w:rPr>
        <w:t>프로그램.pdf 5쪽</w:t>
      </w:r>
    </w:p>
    <w:p>
      <w:pPr>
        <w:spacing w:after="60"/>
      </w:pPr>
      <w:r>
        <w:rPr>
          <w:rFonts w:ascii="Calibri" w:hAnsi="Calibri" w:eastAsia="맑은 고딕"/>
          <w:b/>
          <w:color w:val="17365D"/>
          <w:sz w:val="21"/>
        </w:rPr>
        <w:t xml:space="preserve">대상 독자: </w:t>
      </w:r>
      <w:r>
        <w:rPr>
          <w:rFonts w:ascii="Calibri" w:hAnsi="Calibri" w:eastAsia="맑은 고딕"/>
          <w:color w:val="222222"/>
          <w:sz w:val="21"/>
        </w:rPr>
        <w:t>개발사, 기술 책임자, QA, 화학 콘텐츠 책임자</w:t>
      </w:r>
    </w:p>
    <w:p>
      <w:pPr>
        <w:spacing w:after="60"/>
      </w:pPr>
      <w:r>
        <w:rPr>
          <w:rFonts w:ascii="Calibri" w:hAnsi="Calibri" w:eastAsia="맑은 고딕"/>
          <w:b/>
          <w:color w:val="17365D"/>
          <w:sz w:val="21"/>
        </w:rPr>
        <w:t xml:space="preserve">문서 상태: </w:t>
      </w:r>
      <w:r>
        <w:rPr>
          <w:rFonts w:ascii="Calibri" w:hAnsi="Calibri" w:eastAsia="맑은 고딕"/>
          <w:color w:val="222222"/>
          <w:sz w:val="21"/>
        </w:rPr>
        <w:t>개발 착수 전 검토본</w:t>
      </w:r>
    </w:p>
    <w:p>
      <w:pPr>
        <w:spacing w:before="560" w:after="120"/>
        <w:shd w:fill="F4F7FB"/>
      </w:pPr>
      <w:r>
        <w:rPr>
          <w:rFonts w:ascii="Calibri" w:hAnsi="Calibri" w:eastAsia="맑은 고딕"/>
          <w:b/>
          <w:color w:val="2E74B5"/>
        </w:rPr>
        <w:t xml:space="preserve">핵심 정의  </w:t>
      </w:r>
      <w:r>
        <w:rPr>
          <w:rFonts w:ascii="Calibri" w:hAnsi="Calibri" w:eastAsia="맑은 고딕"/>
          <w:color w:val="222222"/>
        </w:rPr>
        <w:t>화학 문제의 풀이 로직을 단계별로 구조화하고, 검증된 변형문제와 OMR 결과를 연결하여 학생별 다음 주 학습지를 만드는 교사용 시스템</w:t>
      </w:r>
    </w:p>
    <w:p>
      <w:r>
        <w:br w:type="page"/>
      </w:r>
    </w:p>
    <w:p>
      <w:pPr>
        <w:pStyle w:val="Heading1"/>
      </w:pPr>
      <w:r>
        <w:t>1. 문서 목적과 전제</w:t>
      </w: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본 문서는 개발사가 화면, 서버, AI 생성, 화학 검증, OMR 판독, 개인화 학습지 기능을 구현하고 발주자가 결과를 인수할 수 있도록 기능 ID와 완료 조건을 정의합니다.</w:t>
      </w:r>
    </w:p>
    <w:p>
      <w:pPr>
        <w:spacing w:before="120" w:after="200"/>
        <w:ind w:left="115" w:right="115"/>
        <w:shd w:fill="FFF7DF"/>
      </w:pPr>
      <w:r>
        <w:rPr>
          <w:rFonts w:ascii="Calibri" w:hAnsi="Calibri" w:eastAsia="맑은 고딕"/>
          <w:b/>
          <w:color w:val="A66B00"/>
        </w:rPr>
        <w:t xml:space="preserve">과목 전제  </w:t>
      </w:r>
      <w:r>
        <w:rPr>
          <w:rFonts w:ascii="Calibri" w:hAnsi="Calibri" w:eastAsia="맑은 고딕"/>
          <w:color w:val="222222"/>
        </w:rPr>
        <w:t>반응량 추론, 한계 반응물, 분자 구조, 결합각 등 원본 예시에 따라 화학 전용으로 설계합니다. 원문에 남은 ‘수학’ 표현은 기획 확정 시 정정할 항목이며, 수학용 엔진은 본 범위에 포함하지 않습니다.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서비스 형태: PC 화면을 우선한 교사용 웹 애플리케이션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학생 입력: 1차는 종이 학습지와 객관식 OMR, 이후 온라인 응답 확장 가능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배포 형태: 문제지·정답지·해설지 PDF와 학생별 식별 QR/문서 버전 포함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AI 정책: 생성 모델은 교체 가능하게 추상화하고, 승인 전 자동 배포 금지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기준 시간대: Asia/Seoul, 모든 서버 저장 시각은 UTC 병행 저장</w:t>
      </w:r>
    </w:p>
    <w:p>
      <w:pPr>
        <w:pStyle w:val="Heading1"/>
      </w:pPr>
      <w:r>
        <w:t>2. 권장 시스템 구조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 descr="사용자 화면, 응용 서비스, 처리 워커, 데이터와 외부 연동의 4개 계층으로 구성된 권장 시스템 아키텍처" title="사용자 화면, 응용 서비스, 처리 워커, 데이터와 외부 연동의 4개 계층으로 구성된 권장 시스템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Calibri" w:hAnsi="Calibri" w:eastAsia="맑은 고딕"/>
          <w:color w:val="687386"/>
          <w:sz w:val="18"/>
        </w:rPr>
        <w:t>그림 1. 권장 논리 아키텍처</w:t>
      </w: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초기에는 화면과 핵심 API를 하나의 모듈형 모놀리스로 구성하고, 오래 걸리는 AI 생성·검증·OMR·PDF 작업만 비동기 워커로 분리합니다. 서비스 규모가 커진 뒤 모듈별 독립 서비스로 분리할 수 있도록 데이터 경계와 작업 이벤트를 명확히 둡니다.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구성요소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권장 기술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책임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교사 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React/Next.js + TypeScript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관리자 화면, 검수, 학습지 편성, OMR 수정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API 서버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Python FastAPI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인증, 업무 규칙, 데이터 접근, AI/작업 호출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비동기 워커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Python + Redis 작업 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생성, 검증, OMR, PDF 렌더링, 재시도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데이터베이스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PostgreSQL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문항·버전·학생·응답·숙련도·감사 이력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벡터 검색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pgvector(선택)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유사 문제·해설 검색, 중복도 탐지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파일 저장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S3 호환 저장소/MinIO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원본, 이미지, OMR, 생성 PDF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수식·문서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LaTeX/KaTeX + HTML-to-PDF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화학식·수식 표시와 PDF 출력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OMR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OpenCV 기반 결정론 처리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기준점 보정, 마킹 검출, 신뢰도 산출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LLM 게이트웨이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공급자 독립 어댑터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모델·비용·타임아웃·재시도·응답 기록</w:t>
            </w:r>
          </w:p>
        </w:tc>
      </w:tr>
    </w:tbl>
    <w:p>
      <w:pPr>
        <w:spacing w:after="40"/>
      </w:pPr>
    </w:p>
    <w:p>
      <w:pPr>
        <w:pStyle w:val="Heading1"/>
      </w:pPr>
      <w:r>
        <w:t>3. 공통 상태와 용어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용어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정의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기준 문제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교사가 등록한 원본 문제, 정답, 해설, 출처의 한 버전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풀이 STEP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문제를 해결하기 위한 독립 가능한 추론 단계와 입출력 조건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생성 후보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AI가 만든 문제·정답·해설 묶음. 승인 전에는 배포 불가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원자 진단 항목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선지·개념·오개념처럼 학생 반응을 해석하는 최소 단위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골드셋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화학 교사가 정답·해설·난이도를 승인한 회귀 테스트용 문제 묶음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학습지 버전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편성 후 확정된 불변 문서. 재생성 시 새 버전 생성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콘텐츠 상태: 초안 → 생성 중 → 자동 검증 실패/통과 → 검수 대기 → 수정 요청 → 승인 → 폐기. 승인된 문항을 수정할 때는 기존 버전을 덮어쓰지 않고 새 버전을 생성합니다.</w:t>
      </w:r>
    </w:p>
    <w:p>
      <w:r>
        <w:br w:type="page"/>
      </w:r>
    </w:p>
    <w:p>
      <w:pPr>
        <w:pStyle w:val="Heading1"/>
      </w:pPr>
      <w:r>
        <w:t>4. 기능 요구사항</w:t>
      </w:r>
    </w:p>
    <w:p>
      <w:pPr>
        <w:pStyle w:val="Heading2"/>
      </w:pPr>
      <w:r>
        <w:t>4.1 계정·권한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AUTH-001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이메일/비밀번호 또는 기관 SSO로 로그인한다.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성공·실패·잠금 로그가 남고 비밀번호는 단방향 해시로 저장된다.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AUTH-002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관리자, 콘텐츠 작성자, 검수자, 운영자, OMR 담당자의 권한을 분리한다.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권한 없는 API와 화면 접근이 모두 거부된다.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AUTH-003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기관/학원 단위로 데이터가 분리된다.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다른 기관 ID의 문항·학생·파일을 조회할 수 없다.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AUTH-004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중요 작업은 감사 로그에 남긴다.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승인, 정답 변경, OMR 수정, 학습지 확정, 학생 삭제의 작업자·시각·전후 값이 조회된다.</w:t>
            </w:r>
          </w:p>
        </w:tc>
      </w:tr>
    </w:tbl>
    <w:p>
      <w:pPr>
        <w:spacing w:after="40"/>
      </w:pPr>
    </w:p>
    <w:p>
      <w:pPr>
        <w:pStyle w:val="Heading2"/>
      </w:pPr>
      <w:r>
        <w:t>4.2 기준 문제·풀이 로직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CNT-001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문제 본문, 보기, 정답, 해설, 이미지, 단원, 출처, 권리 상태를 등록한다.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필수값 누락 시 저장되지 않고 초안 자동 저장을 제공한다.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CNT-002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문항 버전과 변경 이력을 보존한다.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승인본 수정 시 새 버전이 생기며 과거 학습지는 기존 버전을 유지한다.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LOG-001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풀이 STEP별 목표, 입력 조건, 산출값, 선행 STEP, 사용 개념을 편집한다.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STEP 의존관계를 순환 없이 저장하고 순서를 바꿀 수 있다.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LOG-002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변경 가능 조건과 고정 조건을 구분한다.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물질명·계수·수치·표·선지별 허용 범위가 생성 요청에 반영된다.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LOG-003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선지와 원자 진단 항목·오개념을 연결한다.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각 선택지가 어떤 판단의 조합인지 조회 가능하다.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CNT-003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유사 문항과 중복 원문을 검색한다.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권장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텍스트·수식 정규화 후 유사도 상위 결과를 보여준다.</w:t>
            </w:r>
          </w:p>
        </w:tc>
      </w:tr>
    </w:tbl>
    <w:p>
      <w:pPr>
        <w:spacing w:after="40"/>
      </w:pPr>
    </w:p>
    <w:p>
      <w:pPr>
        <w:pStyle w:val="Heading2"/>
      </w:pPr>
      <w:r>
        <w:t>4.3 AI 문제 생성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동일 로직, 반전, STEP 단독/결합, 중간값 제공, 오개념 확인 모드를 제공한다.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모드별로 입력 필드와 생성 결과의 풀이 단계가 구분된다.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한 요청에서 복수 후보를 비동기로 생성한다.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진행 단계·경과 시간·실패 원인·재시도 상태가 화면에 표시된다.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온도, 압력, 단위, 수치 범위, 허용 분모, 난이도 등 제약을 적용한다.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결과에 적용된 제약과 위반 항목이 기록된다.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GEN-004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문제·정답·해설·STEP별 계산 근거를 하나의 후보 버전으로 저장한다.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누락 필드가 있으면 자동 검증에 진입하지 않는다.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모델, 프롬프트, 참고 데이터, 토큰/비용, 응답 시간을 기록한다.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운영자가 요청별 비용과 모델 버전을 조회할 수 있다.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GEN-006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생성 취소, 타임아웃, 제한 재시도를 지원한다.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같은 요청의 무한 재시도가 없고 중복 후보가 생기지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4.4 자동 검증·교사 승인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VAL-001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수치·단위·화학량론·원자수·전하 보존을 유형별로 검사한다.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실패 규칙, 기대값, 실제값이 검증 리포트에 표시된다.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VAL-002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객관식 정답이 하나인지 전체 선택지를 재평가한다.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정답 0개 또는 2개 이상이면 검수 대기가 아니라 자동 실패 처리된다.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VAL-003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문제와 해설의 기호·수치·최종 답이 일치하는지 검사한다.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불일치 위치를 문장과 필드 단위로 보여준다.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VAL-004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계산이 시험 환경에 적절한지 난이도 점수를 산출한다.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허용 분모·근삿값·연산 단계 기준을 넘으면 경고 또는 실패한다.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VAL-005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원문/승인문항과 지나치게 유사한 후보를 차단한다.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유사도 임계값과 비교 문항을 검수자가 확인할 수 있다.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REV-001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검수자가 원문·후보·검증 결과를 한 화면에서 비교한다.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문제, 정답, 해설, STEP, 경고를 이동 없이 검토할 수 있다.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REV-002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승인, 수정 후 승인, 반려와 사유 기록을 지원한다.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승인자는 자동 기록되고 승인 문항만 문제은행에서 배포 가능하다.</w:t>
            </w:r>
          </w:p>
        </w:tc>
      </w:tr>
    </w:tbl>
    <w:p>
      <w:pPr>
        <w:spacing w:after="40"/>
      </w:pPr>
    </w:p>
    <w:p>
      <w:pPr>
        <w:pStyle w:val="Heading2"/>
      </w:pPr>
      <w:r>
        <w:t>4.5 문제은행·학습지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BANK-001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단원, 유형, STEP, 난이도, 승인자, 출처, 사용 횟수로 검색한다.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복합 필터와 저장된 검색 조건을 제공한다.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ASSIGN-001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반별 공통 문항과 학생별 문항 수·비율을 설정한다.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총 문항 수와 비율 제약이 맞지 않으면 확정되지 않는다.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ASSIGN-002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단원·난이도·최근 중복·최대 연속 문항 제약으로 자동 편성한다.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편성 실패 시 충돌한 제약과 완화 제안을 표시한다.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ASSIGN-003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교사가 자동 편성 결과를 고정·교체·재배치한다.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고정된 문항은 재편성해도 유지된다.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PDF-001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문제지, OMR, 정답지, 해설지를 분리 PDF로 만든다.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문서 ID, 버전, 학생/반 식별자와 페이지 번호가 포함된다.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PDF-002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미리보기와 인쇄 여백·수식·이미지 깨짐 검사를 제공한다.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대표 브라우저와 A4 프린터에서 잘림 없이 출력된다.</w:t>
            </w:r>
          </w:p>
        </w:tc>
      </w:tr>
    </w:tbl>
    <w:p>
      <w:pPr>
        <w:spacing w:after="40"/>
      </w:pPr>
    </w:p>
    <w:p>
      <w:pPr>
        <w:pStyle w:val="Heading2"/>
      </w:pPr>
      <w:r>
        <w:t>4.6 OMR·진단·개인화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3250"/>
        <w:gridCol w:w="900"/>
        <w:gridCol w:w="39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ID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요구사항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우선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인수 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OMR-001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PDF/JPEG/PNG 또는 스캐너 결과를 업로드한다.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파일 형식·크기·페이지 수를 검사하고 악성 파일을 차단한다.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OMR-002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QR과 기준점으로 학생·학습지 버전·방향을 식별한다.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식별 실패 시 자동 채점하지 않고 검수 대기로 보낸다.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OMR-003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마킹, 무응답, 복수 마킹과 셀별 신뢰도를 판정한다.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원본 이미지 오버레이와 판독 결과를 함께 표시한다.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OMR-004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저신뢰 결과를 사람이 수정하고 이력을 남긴다.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수정 전후 값과 담당자가 감사 로그에 저장된다.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DIAG-001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선택 응답을 원자 진단 항목과 오개념 후보로 변환한다.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단정이 어려우면 복수 후보와 진단 확신도를 저장한다.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PERS-001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주차별 숙련도, 최근성, 반복 오류, 성공 연속 횟수를 갱신한다.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동일 입력을 재처리해도 중복 누적되지 않는다.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PERS-002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개인화 문항 우선순위를 계산하고 배정 이유를 제공한다.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각 배정에 약점, 최근 오답, 복습 등 사유 코드가 표시된다.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PERS-003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2주 성공 시 제외 등 운영 규칙을 설정한다.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필수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6"/>
              </w:rPr>
              <w:t>규칙 변경은 과거 학습지에 소급 적용되지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5. 데이터 모델</w:t>
      </w: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모든 주요 레코드는 tenant_id, id(UUID), created_at, updated_at, created_by를 기본으로 갖습니다. 삭제는 학생 개인정보를 제외하고 원칙적으로 논리 삭제하며, 개인정보 삭제 요청은 별도 익명화 작업으로 처리합니다.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000"/>
        <w:gridCol w:w="4000"/>
        <w:gridCol w:w="3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엔터티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핵심 필드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관계·규칙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User / Role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이메일, 상태, 역할, 마지막 로그인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기관별 역할, 최소 권한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SourceProblem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제목, 단원, 본문, 정답, 해설, 출처, 권리 상태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수정 시 ProblemVersion 생성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ProblemVersion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버전, 정규화 본문, 수식, 이미지, 승인 상태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배포 후 불변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SolutionStep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순서, 목표, 입력, 산출, 선행 STEP, 개념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방향성 비순환 그래프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GenerationJob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모드, 제약, 모델, 상태, 비용, 오류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여러 Candidate 생성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Candidate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문제·정답·해설, 구조화 데이터, 유사도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ValidationResult와 Review 연결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ValidationResult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검증기 버전, 규칙별 결과, 기대/실제값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재검증마다 새 실행 기록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Concept / Misconception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계층, 코드, 설명, 관련 STEP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원자 진단 항목의 분류 기준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OptionDiagnostic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선지, 사실 판단 조합, 오개념 후보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학생 선택 해석에 사용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Student / Class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외부 식별자, 이름, 반, 상태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민감정보 최소화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Worksheet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주차, 반, 정책 버전, 상태, PDF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WorksheetItem과 학생별 Variant 포함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OMRSubmission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파일, QR, 판독값, 신뢰도, 검수 상태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확정 후 StudentResponse 생성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StudentResponse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학생, 문항 버전, 선택, 정오, 진단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학습지 버전과 반드시 연결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MasteryState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개념, 점수, 증거 수, 최근 갱신, 연속 성공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알고리즘 버전 저장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AuditLog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행위, 대상, 전후값, 작업자, IP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수정 불가 보관</w:t>
            </w:r>
          </w:p>
        </w:tc>
      </w:tr>
    </w:tbl>
    <w:p>
      <w:pPr>
        <w:spacing w:after="40"/>
      </w:pPr>
    </w:p>
    <w:p>
      <w:pPr>
        <w:pStyle w:val="Heading1"/>
      </w:pPr>
      <w:r>
        <w:t>6. AI 생성 파이프라인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입력 고정: 기준 문제 버전, 풀이 STEP, 생성 모드, 변경 가능/고정 조건, 난이도, 문항 형식을 스냅샷으로 저장합니다.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참고 검색: 같은 유형의 승인 문제와 화학 개념 사전에서 필요한 예시만 가져옵니다. 정답을 베끼는 검색이 아니라 표현·검증 규칙 보조용입니다.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계획 생성: 먼저 새 조건과 각 STEP의 예상 중간값을 구조화합니다.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결정론 계산: 가능하면 서버 계산기가 중간값·정답을 독립 계산합니다.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문항 작성: 확정된 계산 결과를 바탕으로 문제, 선택지, 해설을 작성합니다.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다중 검증: 형식, 수치, 단위, 화학 규칙, 정답 유일성, 해설 일치, 유사도, 금칙어를 검사합니다.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교사 검수: 자동 통과 후보만 검수함에 넣고, 수정·승인된 버전을 골드 데이터로 축적합니다.</w:t>
      </w:r>
    </w:p>
    <w:p>
      <w:pPr>
        <w:spacing w:before="120" w:after="200"/>
        <w:ind w:left="115" w:right="115"/>
        <w:shd w:fill="F4F7FB"/>
      </w:pPr>
      <w:r>
        <w:rPr>
          <w:rFonts w:ascii="Calibri" w:hAnsi="Calibri" w:eastAsia="맑은 고딕"/>
          <w:b/>
          <w:color w:val="2E74B5"/>
        </w:rPr>
        <w:t xml:space="preserve">모델 학습 전략  </w:t>
      </w:r>
      <w:r>
        <w:rPr>
          <w:rFonts w:ascii="Calibri" w:hAnsi="Calibri" w:eastAsia="맑은 고딕"/>
          <w:color w:val="222222"/>
        </w:rPr>
        <w:t>초기에는 별도 파인튜닝보다 승인된 예시 검색(RAG), 명시적 STEP 구조, 유형별 계산·검증기를 먼저 사용합니다. 승인된 문제-해설 쌍이 충분히 쌓이고 반복 오류가 분류된 뒤에만 파인튜닝 효과를 평가합니다.</w:t>
      </w:r>
    </w:p>
    <w:p>
      <w:pPr>
        <w:pStyle w:val="Heading1"/>
      </w:pPr>
      <w:r>
        <w:t>7. 화학·계산 검증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검증 그룹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필수 검사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공통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모든 값의 정의 여부, 단위 일치, 양수/범위, 기호 충돌, 해설의 수치 참조 일치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반응식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반응식 계수, 원자수·전하 보존, 반응 진행량, 제한 반응물, 생성물 양, 남는 반응물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질량·몰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몰질량, g↔mol 변환, 비례 관계, 유효숫자, 표의 합계와 본문 일치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가정 모순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A 완전 반응/B 완전 반응 각 가정의 결과를 독립 계산하고 조건 충족 여부 판정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분자 구조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루이스 구조, 원자가 전자, 결합 수, 비공유 전자쌍, 형식전하, 옥텟 예외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분자 모양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전자영역 수, VSEPR 모형, 분자 모양, 대표 결합각의 허용 범위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객관식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각 원자 진술의 참/거짓, 보기 조합, 정답 하나, 오답 선지의 의도된 오류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계산 난이도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허용 분모·소수, 과도한 근삿값, 연산 단계 수, 계산기 없이 처리 가능한지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중복·누출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원문 문장·수치·선지 조합 유사도, 정답 패턴 편향, 해설에 정답 직접 노출 여부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검증 규칙은 문항 유형별 플러그인으로 구현합니다. 지원하지 않는 유형은 ‘검증 불가’로 표시하고 자동 통과시키지 않습니다. 규칙 버전을 저장하여 과거 문항이 어떤 기준으로 승인되었는지 재현할 수 있어야 합니다.</w:t>
      </w:r>
    </w:p>
    <w:p>
      <w:pPr>
        <w:pStyle w:val="Heading1"/>
      </w:pPr>
      <w:r>
        <w:t>8. OMR 처리 명세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업로드 파일에서 악성 콘텐츠, 해상도, 페이지 수, 컬러 모드를 확인합니다.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QR로 tenant, worksheet_version, student, page를 식별하고 서명 값을 검증합니다.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네 모서리 기준점으로 회전·원근·크롭을 보정하고 표준 좌표계로 변환합니다.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각 버블 영역의 어두운 픽셀 비율과 주변 대비를 계산해 마킹 점수와 신뢰도를 구합니다.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무응답, 복수 마킹, 지움 흔적, 기준점 실패를 별도 상태로 분류합니다.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고신뢰 결과는 자동 확정하고 중간·저신뢰 결과는 원본 오버레이와 함께 검수합니다.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확정 결과는 학습지 버전의 정답표와 비교하고 중복 처리 방지 키로 응답을 저장합니다.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신뢰도 구간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기본 처리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0.85 이상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자동 판독 후보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실제 임계값은 운영 데이터로 보정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0.60~0.85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사람 검수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오버레이와 상위 후보 표시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0.60 미만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재촬영/재스캔 요청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식별·기준점 실패 포함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복수 마킹/무응답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규칙에 따라 오답 또는 검수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반별 채점 정책을 버전으로 저장</w:t>
            </w:r>
          </w:p>
        </w:tc>
      </w:tr>
    </w:tbl>
    <w:p>
      <w:pPr>
        <w:spacing w:after="40"/>
      </w:pPr>
    </w:p>
    <w:p>
      <w:pPr>
        <w:pStyle w:val="Heading1"/>
      </w:pPr>
      <w:r>
        <w:t>9. 진단·개인화 알고리즘</w:t>
      </w: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객관식 응답 하나만으로 학생의 생각을 확정할 수 없습니다. 따라서 선택지를 원자 진술의 조합으로 분해하고, 관찰된 선택에서 가능한 오개념 후보를 생성한 뒤 과거 반응과 확인 문제 결과로 확신도를 갱신합니다.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증거 가중치:</w:t>
      </w:r>
      <w:r>
        <w:rPr>
          <w:rFonts w:ascii="Calibri" w:hAnsi="Calibri" w:eastAsia="맑은 고딕"/>
          <w:color w:val="222222"/>
        </w:rPr>
        <w:t xml:space="preserve"> 최근 응답과 같은 개념의 직접 문항에 더 높은 가중치를 줍니다.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불확실성:</w:t>
      </w:r>
      <w:r>
        <w:rPr>
          <w:rFonts w:ascii="Calibri" w:hAnsi="Calibri" w:eastAsia="맑은 고딕"/>
          <w:color w:val="222222"/>
        </w:rPr>
        <w:t xml:space="preserve"> 하나의 선택이 여러 오개념으로 설명되면 확신도를 낮추고 확인 문항을 우선 배정합니다.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회복 규칙:</w:t>
      </w:r>
      <w:r>
        <w:rPr>
          <w:rFonts w:ascii="Calibri" w:hAnsi="Calibri" w:eastAsia="맑은 고딕"/>
          <w:color w:val="222222"/>
        </w:rPr>
        <w:t xml:space="preserve"> 같은 개념을 서로 다른 표현에서 연속 성공하면 약점 우선순위를 낮춥니다.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망각 보정:</w:t>
      </w:r>
      <w:r>
        <w:rPr>
          <w:rFonts w:ascii="Calibri" w:hAnsi="Calibri" w:eastAsia="맑은 고딕"/>
          <w:color w:val="222222"/>
        </w:rPr>
        <w:t xml:space="preserve"> 오래 평가되지 않은 핵심 개념은 숙련도를 소폭 감소시키거나 복습 후보로 올립니다.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교사 예외:</w:t>
      </w:r>
      <w:r>
        <w:rPr>
          <w:rFonts w:ascii="Calibri" w:hAnsi="Calibri" w:eastAsia="맑은 고딕"/>
          <w:color w:val="222222"/>
        </w:rPr>
        <w:t xml:space="preserve"> 특정 학생·개념을 강제 포함/제외할 수 있고 이유와 만료일을 저장합니다.</w:t>
      </w: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초기 우선순위 점수 예: 35% 낮은 숙련도 + 25% 최근 오답 + 20% 반복 오류 + 10% 복습 기한 + 10% 진단 불확실성. 실제 가중치는 설정값과 알고리즘 버전으로 관리하고 A/B 분석 전에 임의로 자주 변경하지 않습니다.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편성 단계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8"/>
              </w:rPr>
              <w:t>제약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후보 생성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승인 문항만, 해당 개념·STEP, 학생이 최근 풀지 않은 문항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개인화 1차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우선순위 상위 약점에 각 1문항 배정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다양성 보정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같은 단원·유형·정답 번호·난이도 연속 제한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공통 병합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반 공통 문항과 개인 문항을 지정 비율로 결합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충돌 해결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필수 제약은 유지하고 권장 제약만 순서대로 완화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설명 저장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8"/>
              </w:rPr>
              <w:t>각 문항별 배정 사유, 근거 응답, 정책·알고리즘 버전 기록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API 명세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3100"/>
        <w:gridCol w:w="3000"/>
        <w:gridCol w:w="3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메서드·경로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용도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주요 결과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/api/problems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기준 문제 초안 생성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problem_id, version_id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PUT /api/problems/{id}/logic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풀이 STEP·제약 저장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검증된 로직 버전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/api/generation-jobs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생성 작업 요청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job_id, 초기 상태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GET /api/generation-jobs/{id}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진행·비용·후보 조회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phase, elapsed, candidates, errors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/api/candidates/{id}/validate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후보 재검증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validation_run_id, results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/api/candidates/{id}/reviews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승인·수정·반려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review_id, resulting_version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/api/worksheets/compose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학습지 자동 편성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초안 및 제약 충돌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/api/worksheets/{id}/publish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학습지 확정·PDF 생성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version_id, file URLs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POST /api/omr-submissions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OMR 업로드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submission_id, processing state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PATCH /api/omr-submissions/{id}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판독 수정·확정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final responses, audit id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GET /api/students/{id}/mastery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학생 숙련도·근거 조회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concept states and evidence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GET /api/audit-logs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감사 이력 검색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paged immutable records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API 공통 규칙: JSON UTF-8, UUID 식별자, 페이지네이션, idempotency-key 지원, 오류 코드와 사용자 메시지 분리, 비동기 작업은 queued/running/succeeded/failed/cancelled 상태를 사용합니다.</w:t>
      </w:r>
    </w:p>
    <w:p>
      <w:pPr>
        <w:pStyle w:val="Heading1"/>
      </w:pPr>
      <w:r>
        <w:t>11. 비기능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300"/>
        <w:gridCol w:w="1900"/>
        <w:gridCol w:w="6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기준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응답 성능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일반 조회 p95 2초 이내, 검색 p95 3초 이내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NFR-002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비동기 가시성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AI/OMR/PDF 작업의 현재 단계, 경과 시간, 재시도·오류를 표시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가용성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내부 MVP 월 99.5%, 운영판 월 99.9% 목표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NFR-004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복구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DB 일 1회 전체 + 지속 WAL, 파일 버전 보존, 분기별 복구 훈련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보안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전송 TLS, 저장 암호화, 비밀키 외부 저장, 최소 권한, 의존성 점검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NFR-006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개인정보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최소 수집, 접근 로그, 보존 기간, 학생 삭제/익명화 절차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관측성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요청 ID, 구조화 로그, 작업 큐 지연, 모델 비용, 오류율 대시보드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NFR-008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호환성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최신 Chrome/Edge, A4 인쇄, 1366px 이상 PC 우선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접근성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키보드 조작, 명확한 라벨·오류, 색상만으로 상태 표현 금지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NFR-010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데이터 무결성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학습지·승인 문항 불변 버전, 중복 처리 방지, 트랜잭션 적용</w:t>
            </w:r>
          </w:p>
        </w:tc>
      </w:tr>
    </w:tbl>
    <w:p>
      <w:pPr>
        <w:spacing w:after="40"/>
      </w:pPr>
    </w:p>
    <w:p>
      <w:pPr>
        <w:pStyle w:val="Heading1"/>
      </w:pPr>
      <w:r>
        <w:t>12. 테스트 전략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테스트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범위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통과 기준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단위 테스트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계산기, 검증 규칙, 편성 점수, 상태 전이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핵심 규칙 90% 이상 커버리지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골드셋 회귀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승인된 문제·해설·정답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정답 변경 0건, 예상 검증 결과 100% 일치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생성 평가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유형별 최소 100회 생성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정답 오류·복수 정답·제약 위반율 측정 및 출시 기준 충족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OMR 데이터셋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스캔/휴대폰, 회전, 그림자, 연필, 지움, 복수 마킹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양호 이미지 99% 이상, 저품질은 자동 확정 금지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PDF 시각 회귀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수식, 표, 이미지, 페이지 나눔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A4 인쇄에서 잘림·겹침·깨짐 0건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E2E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등록→생성→검증→승인→편성→OMR→다음 주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대표 시나리오 전부 자동 또는 체크리스트 통과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보안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권한, 기관 분리, 파일 업로드, API 제한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교차 기관 유출 0건, 고위험 취약점 0건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복구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DB/파일 백업 복원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정해진 RPO/RTO 안에 샘플 기관 복구</w:t>
            </w:r>
          </w:p>
        </w:tc>
      </w:tr>
    </w:tbl>
    <w:p>
      <w:pPr>
        <w:spacing w:after="40"/>
      </w:pPr>
    </w:p>
    <w:p>
      <w:pPr>
        <w:pStyle w:val="Heading1"/>
      </w:pPr>
      <w:r>
        <w:t>13. 대표 인수 시나리오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화학 교사가 반응량 기준 문제를 등록하고 STEP1~3, 변경 조건, 계산 허용 범위를 저장합니다.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동일 로직 후보 3개와 STEP1 단독 후보 3개를 요청하고 진행 상태를 확인합니다.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시스템이 한계 반응물·질량·몰수·정답 유일성·계산 난이도를 검사해 실패 후보를 차단합니다.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검수자는 통과 후보를 수정·승인하고 문제은행에서 버전과 검증 근거를 확인합니다.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운영자는 공통 70%, 개인화 30%로 한 반의 학습지를 편성하고 학생별 배정 이유를 확인합니다.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PDF 문제지와 OMR을 출력하고, 샘플 답안 이미지를 업로드해 저신뢰 셀만 수정합니다.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응답 확정 후 학생의 오개념 후보와 숙련도가 갱신되고, 다음 주 학습지에 확인 문제가 배정됩니다.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같은 OMR을 다시 업로드해도 응답과 숙련도가 중복 누적되지 않습니다.</w:t>
      </w:r>
    </w:p>
    <w:p>
      <w:pPr>
        <w:pStyle w:val="Heading1"/>
      </w:pPr>
      <w:r>
        <w:t>14. 배포·운영 명세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환경 분리:</w:t>
      </w:r>
      <w:r>
        <w:rPr>
          <w:rFonts w:ascii="Calibri" w:hAnsi="Calibri" w:eastAsia="맑은 고딕"/>
          <w:color w:val="222222"/>
        </w:rPr>
        <w:t xml:space="preserve"> local, staging, production을 분리하고 실제 학생 데이터는 production에서만 사용합니다.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컨테이너:</w:t>
      </w:r>
      <w:r>
        <w:rPr>
          <w:rFonts w:ascii="Calibri" w:hAnsi="Calibri" w:eastAsia="맑은 고딕"/>
          <w:color w:val="222222"/>
        </w:rPr>
        <w:t xml:space="preserve"> 웹/API/워커/DB/Redis를 Docker 기반으로 배포하되 운영 DB는 관리형 또는 별도 볼륨을 사용합니다.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배포:</w:t>
      </w:r>
      <w:r>
        <w:rPr>
          <w:rFonts w:ascii="Calibri" w:hAnsi="Calibri" w:eastAsia="맑은 고딕"/>
          <w:color w:val="222222"/>
        </w:rPr>
        <w:t xml:space="preserve"> main 승인 후 자동 테스트, DB 마이그레이션 사전 점검, 점진 배포, 실패 시 이전 버전 롤백을 지원합니다.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비밀정보:</w:t>
      </w:r>
      <w:r>
        <w:rPr>
          <w:rFonts w:ascii="Calibri" w:hAnsi="Calibri" w:eastAsia="맑은 고딕"/>
          <w:color w:val="222222"/>
        </w:rPr>
        <w:t xml:space="preserve"> 저장소에 API 키를 넣지 않고 환경 비밀 저장소에서 주입합니다.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백업:</w:t>
      </w:r>
      <w:r>
        <w:rPr>
          <w:rFonts w:ascii="Calibri" w:hAnsi="Calibri" w:eastAsia="맑은 고딕"/>
          <w:color w:val="222222"/>
        </w:rPr>
        <w:t xml:space="preserve"> DB와 파일 저장소의 백업 성공 여부를 매일 확인하고 실제 복구를 정기 검증합니다.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비용 제한:</w:t>
      </w:r>
      <w:r>
        <w:rPr>
          <w:rFonts w:ascii="Calibri" w:hAnsi="Calibri" w:eastAsia="맑은 고딕"/>
          <w:color w:val="222222"/>
        </w:rPr>
        <w:t xml:space="preserve"> 기관·일·월별 AI 예산과 동시 작업 수를 제한하고 70/90/100% 알림을 둡니다.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b/>
          <w:color w:val="222222"/>
        </w:rPr>
        <w:t>장애 대응:</w:t>
      </w:r>
      <w:r>
        <w:rPr>
          <w:rFonts w:ascii="Calibri" w:hAnsi="Calibri" w:eastAsia="맑은 고딕"/>
          <w:color w:val="222222"/>
        </w:rPr>
        <w:t xml:space="preserve"> AI 공급자 장애 시 대체 모델 또는 작업 보류를 선택하며 생성 결과를 조용히 변경하지 않습니다.</w:t>
      </w:r>
    </w:p>
    <w:p>
      <w:r>
        <w:br w:type="page"/>
      </w:r>
    </w:p>
    <w:p>
      <w:pPr>
        <w:pStyle w:val="Heading1"/>
      </w:pPr>
      <w:r>
        <w:t>15. 개발 일정과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800"/>
        <w:gridCol w:w="1300"/>
        <w:gridCol w:w="3960"/>
        <w:gridCol w:w="23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기간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주요 산출물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완료 게이트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0. 발견·설계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1~2주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확정 범위, 화면 흐름, 데이터 사전, 골드셋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첫 유형·승인 기준 확정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1. 생성 시험판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1~2주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로직 입력, AI 후보, 계산 검증, 결과 저장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20~30개 기준 문제로 품질 측정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2. 내부 MVP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6~10주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계정, 문제은행, 검수, PDF, 운영 로그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교사 내부 운영 시나리오 통과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3. OMR·개인화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5~8주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OMR, 진단, 숙련도, 자동 편성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한 반 4주 파일럿 통과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4. 안정화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4~6주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성능, 보안, 백업, 유형 확장 도구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color w:val="222222"/>
                <w:sz w:val="17"/>
              </w:rPr>
              <w:t>운영 SLA·복구·보안 점검 통과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맑은 고딕"/>
          <w:i w:val="0"/>
          <w:color w:val="222222"/>
        </w:rPr>
        <w:t>일정은 개발자 2명(풀스택 1, AI/백엔드 1), 화학 검수자 상시 참여, 디자인·QA 파트타임을 기준으로 한 범위입니다. 기준 문제·해설·검수 인력이 늦게 제공되면 AI 품질 검증 일정도 동일하게 지연됩니다.</w:t>
      </w:r>
    </w:p>
    <w:p>
      <w:pPr>
        <w:pStyle w:val="Heading1"/>
      </w:pPr>
      <w:r>
        <w:t>16. 개발 착수 체크리스트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첫 대상 유형과 기준 문제 20~30개가 승인되어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각 기준 문제에 정답, 해설, STEP, 개념, 오개념, 출처·권리가 포함되어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학습지와 OMR 실물 양식, 프린터·스캐너/촬영 환경이 준비되어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학생·반 규모와 개인정보 보존 정책이 정해져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AI 공급자, 월 비용 상한, 실패 시 운영 정책이 정해져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승인 책임자와 치명 오류 발생 시 배포 중지·정정 절차가 정해져 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스테이징 환경과 대표 브라우저·A4 인쇄 QA 환경이 준비되어 있다.</w:t>
      </w:r>
    </w:p>
    <w:p>
      <w:pPr>
        <w:pStyle w:val="Heading1"/>
      </w:pPr>
      <w:r>
        <w:t>17. 최종 완료 정의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필수 기능 요구사항이 구현되고 각 기능 ID별 인수 증거가 남아 있습니다.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대표 인수 시나리오가 스테이징에서 처음부터 끝까지 통과합니다.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골드셋 회귀, OMR 데이터셋, PDF 시각 회귀, 권한·기관 분리 테스트가 통과합니다.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데이터 마이그레이션, 백업·복구, 모니터링, 비용 경보, 장애 대응 문서가 준비되어 있습니다.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화학 콘텐츠 책임자가 생성 품질과 승인 절차를 확인하고 운영자가 1개 반의 파일럿을 완료합니다.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맑은 고딕"/>
          <w:color w:val="222222"/>
        </w:rPr>
        <w:t>소스코드, 환경 구성, DB 스키마, API 문서, 관리자 매뉴얼, 테스트 보고서가 인계됩니다.</w:t>
      </w:r>
    </w:p>
    <w:p>
      <w:pPr>
        <w:spacing w:before="120" w:after="200"/>
        <w:ind w:left="115" w:right="115"/>
        <w:shd w:fill="FFF7DF"/>
      </w:pPr>
      <w:r>
        <w:rPr>
          <w:rFonts w:ascii="Calibri" w:hAnsi="Calibri" w:eastAsia="맑은 고딕"/>
          <w:b/>
          <w:color w:val="A66B00"/>
        </w:rPr>
        <w:t xml:space="preserve">가장 중요한 인수 기준  </w:t>
      </w:r>
      <w:r>
        <w:rPr>
          <w:rFonts w:ascii="Calibri" w:hAnsi="Calibri" w:eastAsia="맑은 고딕"/>
          <w:color w:val="222222"/>
        </w:rPr>
        <w:t>‘AI가 문제를 만들었다’가 아니라, 승인된 유형에서 정답·해설·화학 조건을 독립 검증할 수 있고, 어떤 모델·규칙·교사 승인으로 배포되었는지 재현할 수 있어야 완료입니다.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 w:eastAsia="맑은 고딕"/>
        <w:color w:val="687386"/>
        <w:sz w:val="17"/>
      </w:rPr>
      <w:t xml:space="preserve">CONFIDENTIAL  ·  </w:t>
    </w:r>
    <w:r>
      <w:rPr>
        <w:rFonts w:ascii="Calibri" w:hAnsi="Calibri" w:eastAsia="맑은 고딕"/>
        <w:color w:val="6873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80"/>
      <w:pBdr>
        <w:bottom w:val="single" w:sz="4" w:space="4" w:color="D9DEE6"/>
      </w:pBdr>
    </w:pPr>
    <w:r>
      <w:rPr>
        <w:rFonts w:ascii="Calibri" w:hAnsi="Calibri" w:eastAsia="맑은 고딕"/>
        <w:b/>
        <w:color w:val="687386"/>
        <w:sz w:val="17"/>
      </w:rPr>
      <w:t>화학 AI 학습 프로그램</w:t>
    </w:r>
    <w:r>
      <w:rPr>
        <w:rFonts w:ascii="Calibri" w:hAnsi="Calibri" w:eastAsia="맑은 고딕"/>
        <w:color w:val="687386"/>
        <w:sz w:val="17"/>
      </w:rPr>
      <w:tab/>
      <w:t>세부 개발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맑은 고딕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맑은 고딕"/>
      </w:r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맑은 고딕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맑은 고딕"/>
      <w:b w:val="0"/>
      <w:i/>
      <w:iCs/>
      <w:color w:val="6873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before="80" w:after="160"/>
    </w:pPr>
    <w:rPr>
      <w:rFonts w:ascii="Calibri" w:hAnsi="Calibri" w:eastAsia="맑은 고딕"/>
      <w:b w:val="0"/>
      <w:color w:val="68738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 AI 문제 생성 및 개인 맞춤 학습지 프로그램 세부 개발 명세서</dc:title>
  <dc:subject>기능, 데이터, AI, OMR, 개인화, 테스트, 배포 명세</dc:subject>
  <dc:creator>OpenAI Codex</dc:creator>
  <cp:keywords>화학, AI 문제 생성, OMR, 개인화, 개발 명세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