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3432440944885"/>
        <w:gridCol w:w="6852.168566929135"/>
        <w:tblGridChange w:id="0">
          <w:tblGrid>
            <w:gridCol w:w="2173.3432440944885"/>
            <w:gridCol w:w="6852.16856692913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razão logica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deve ser feito em tecnologia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possui necessidade de que o sistema rode em navegadores para que todos possam ter acesso sem a necessidade de instalar em todas as máquinas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Deve-se rodar em Docker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possui um servidor debian com um docker rodando nele, sendo assim o sistema para ser implementado deve ser testado em um docker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