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07655496"/>
        <w:docPartObj>
          <w:docPartGallery w:val="Cover Pages"/>
          <w:docPartUnique/>
        </w:docPartObj>
      </w:sdtPr>
      <w:sdtContent>
        <w:p w14:paraId="6200A5C7" w14:textId="240E48F9" w:rsidR="00756A7D" w:rsidRDefault="00756A7D">
          <w:r>
            <w:rPr>
              <w:noProof/>
            </w:rPr>
            <mc:AlternateContent>
              <mc:Choice Requires="wpg">
                <w:drawing>
                  <wp:anchor distT="0" distB="0" distL="114300" distR="114300" simplePos="0" relativeHeight="251659264" behindDoc="1" locked="0" layoutInCell="1" allowOverlap="1" wp14:anchorId="4DE4A1B4" wp14:editId="571C4B22">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AD3FCA" w14:textId="05908CF4" w:rsidR="00756A7D" w:rsidRDefault="00756A7D">
                                      <w:pPr>
                                        <w:pStyle w:val="NoSpacing"/>
                                        <w:spacing w:before="120"/>
                                        <w:jc w:val="center"/>
                                        <w:rPr>
                                          <w:color w:val="FFFFFF" w:themeColor="background1"/>
                                        </w:rPr>
                                      </w:pPr>
                                      <w:r>
                                        <w:rPr>
                                          <w:color w:val="FFFFFF" w:themeColor="background1"/>
                                        </w:rPr>
                                        <w:t>Riccardo La Marca</w:t>
                                      </w:r>
                                    </w:p>
                                  </w:sdtContent>
                                </w:sdt>
                                <w:p w14:paraId="1D751914" w14:textId="0712D178" w:rsidR="00756A7D"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56A7D">
                                        <w:rPr>
                                          <w:caps/>
                                          <w:color w:val="FFFFFF" w:themeColor="background1"/>
                                        </w:rPr>
                                        <w:t xml:space="preserve">     </w:t>
                                      </w:r>
                                    </w:sdtContent>
                                  </w:sdt>
                                  <w:r w:rsidR="00756A7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56A7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0C28949" w14:textId="09E8925D" w:rsidR="00756A7D" w:rsidRDefault="00756A7D">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disqube message description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E4A1B4"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AD3FCA" w14:textId="05908CF4" w:rsidR="00756A7D" w:rsidRDefault="00756A7D">
                                <w:pPr>
                                  <w:pStyle w:val="NoSpacing"/>
                                  <w:spacing w:before="120"/>
                                  <w:jc w:val="center"/>
                                  <w:rPr>
                                    <w:color w:val="FFFFFF" w:themeColor="background1"/>
                                  </w:rPr>
                                </w:pPr>
                                <w:r>
                                  <w:rPr>
                                    <w:color w:val="FFFFFF" w:themeColor="background1"/>
                                  </w:rPr>
                                  <w:t>Riccardo La Marca</w:t>
                                </w:r>
                              </w:p>
                            </w:sdtContent>
                          </w:sdt>
                          <w:p w14:paraId="1D751914" w14:textId="0712D178" w:rsidR="00756A7D"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56A7D">
                                  <w:rPr>
                                    <w:caps/>
                                    <w:color w:val="FFFFFF" w:themeColor="background1"/>
                                  </w:rPr>
                                  <w:t xml:space="preserve">     </w:t>
                                </w:r>
                              </w:sdtContent>
                            </w:sdt>
                            <w:r w:rsidR="00756A7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56A7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0C28949" w14:textId="09E8925D" w:rsidR="00756A7D" w:rsidRDefault="00756A7D">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disqube message description</w:t>
                                </w:r>
                              </w:p>
                            </w:sdtContent>
                          </w:sdt>
                        </w:txbxContent>
                      </v:textbox>
                    </v:shape>
                    <w10:wrap anchorx="page" anchory="page"/>
                  </v:group>
                </w:pict>
              </mc:Fallback>
            </mc:AlternateContent>
          </w:r>
        </w:p>
        <w:p w14:paraId="74645C05" w14:textId="77777777" w:rsidR="00B42410" w:rsidRDefault="00756A7D">
          <w:r>
            <w:br w:type="page"/>
          </w:r>
        </w:p>
      </w:sdtContent>
    </w:sdt>
    <w:p w14:paraId="085C1D05" w14:textId="492B1C22" w:rsidR="00756A7D" w:rsidRDefault="00756A7D"/>
    <w:sdt>
      <w:sdtPr>
        <w:rPr>
          <w:rFonts w:asciiTheme="minorHAnsi" w:eastAsiaTheme="minorHAnsi" w:hAnsiTheme="minorHAnsi" w:cstheme="minorBidi"/>
          <w:color w:val="auto"/>
          <w:kern w:val="2"/>
          <w:sz w:val="22"/>
          <w:szCs w:val="22"/>
          <w:lang w:val="en-GB"/>
          <w14:ligatures w14:val="standardContextual"/>
        </w:rPr>
        <w:id w:val="1347670360"/>
        <w:docPartObj>
          <w:docPartGallery w:val="Table of Contents"/>
          <w:docPartUnique/>
        </w:docPartObj>
      </w:sdtPr>
      <w:sdtEndPr>
        <w:rPr>
          <w:b/>
          <w:bCs/>
          <w:noProof/>
        </w:rPr>
      </w:sdtEndPr>
      <w:sdtContent>
        <w:p w14:paraId="6D75B1F2" w14:textId="02A0D24F" w:rsidR="00756A7D" w:rsidRDefault="00756A7D">
          <w:pPr>
            <w:pStyle w:val="TOCHeading"/>
          </w:pPr>
          <w:r>
            <w:t>Contents</w:t>
          </w:r>
        </w:p>
        <w:p w14:paraId="390CC31E" w14:textId="6A2C650B" w:rsidR="006A2407" w:rsidRDefault="006A2407">
          <w:pPr>
            <w:pStyle w:val="TOC1"/>
            <w:tabs>
              <w:tab w:val="right" w:leader="dot" w:pos="9016"/>
            </w:tabs>
            <w:rPr>
              <w:rFonts w:eastAsiaTheme="minorEastAsia"/>
              <w:noProof/>
              <w:sz w:val="24"/>
              <w:szCs w:val="24"/>
              <w:lang w:eastAsia="en-GB"/>
            </w:rPr>
          </w:pPr>
          <w:r>
            <w:fldChar w:fldCharType="begin"/>
          </w:r>
          <w:r>
            <w:instrText xml:space="preserve"> TOC \o "1-4" \h \z \u </w:instrText>
          </w:r>
          <w:r>
            <w:fldChar w:fldCharType="separate"/>
          </w:r>
          <w:hyperlink w:anchor="_Toc183030553" w:history="1">
            <w:r w:rsidRPr="00C73FB1">
              <w:rPr>
                <w:rStyle w:val="Hyperlink"/>
                <w:noProof/>
              </w:rPr>
              <w:t>1. Introduction</w:t>
            </w:r>
            <w:r>
              <w:rPr>
                <w:noProof/>
                <w:webHidden/>
              </w:rPr>
              <w:tab/>
            </w:r>
            <w:r>
              <w:rPr>
                <w:noProof/>
                <w:webHidden/>
              </w:rPr>
              <w:fldChar w:fldCharType="begin"/>
            </w:r>
            <w:r>
              <w:rPr>
                <w:noProof/>
                <w:webHidden/>
              </w:rPr>
              <w:instrText xml:space="preserve"> PAGEREF _Toc183030553 \h </w:instrText>
            </w:r>
            <w:r>
              <w:rPr>
                <w:noProof/>
                <w:webHidden/>
              </w:rPr>
            </w:r>
            <w:r>
              <w:rPr>
                <w:noProof/>
                <w:webHidden/>
              </w:rPr>
              <w:fldChar w:fldCharType="separate"/>
            </w:r>
            <w:r w:rsidR="008B20FF">
              <w:rPr>
                <w:noProof/>
                <w:webHidden/>
              </w:rPr>
              <w:t>2</w:t>
            </w:r>
            <w:r>
              <w:rPr>
                <w:noProof/>
                <w:webHidden/>
              </w:rPr>
              <w:fldChar w:fldCharType="end"/>
            </w:r>
          </w:hyperlink>
        </w:p>
        <w:p w14:paraId="39A636DB" w14:textId="788E541D" w:rsidR="006A2407" w:rsidRDefault="006A2407">
          <w:pPr>
            <w:pStyle w:val="TOC2"/>
            <w:tabs>
              <w:tab w:val="left" w:pos="960"/>
              <w:tab w:val="right" w:leader="dot" w:pos="9016"/>
            </w:tabs>
            <w:rPr>
              <w:rFonts w:eastAsiaTheme="minorEastAsia"/>
              <w:noProof/>
              <w:sz w:val="24"/>
              <w:szCs w:val="24"/>
              <w:lang w:eastAsia="en-GB"/>
            </w:rPr>
          </w:pPr>
          <w:hyperlink w:anchor="_Toc183030554" w:history="1">
            <w:r w:rsidRPr="00C73FB1">
              <w:rPr>
                <w:rStyle w:val="Hyperlink"/>
                <w:noProof/>
              </w:rPr>
              <w:t>1.1.</w:t>
            </w:r>
            <w:r>
              <w:rPr>
                <w:rFonts w:eastAsiaTheme="minorEastAsia"/>
                <w:noProof/>
                <w:sz w:val="24"/>
                <w:szCs w:val="24"/>
                <w:lang w:eastAsia="en-GB"/>
              </w:rPr>
              <w:t xml:space="preserve"> </w:t>
            </w:r>
            <w:r w:rsidRPr="00C73FB1">
              <w:rPr>
                <w:rStyle w:val="Hyperlink"/>
                <w:noProof/>
              </w:rPr>
              <w:t>Common Header</w:t>
            </w:r>
            <w:r>
              <w:rPr>
                <w:noProof/>
                <w:webHidden/>
              </w:rPr>
              <w:tab/>
            </w:r>
            <w:r>
              <w:rPr>
                <w:noProof/>
                <w:webHidden/>
              </w:rPr>
              <w:fldChar w:fldCharType="begin"/>
            </w:r>
            <w:r>
              <w:rPr>
                <w:noProof/>
                <w:webHidden/>
              </w:rPr>
              <w:instrText xml:space="preserve"> PAGEREF _Toc183030554 \h </w:instrText>
            </w:r>
            <w:r>
              <w:rPr>
                <w:noProof/>
                <w:webHidden/>
              </w:rPr>
            </w:r>
            <w:r>
              <w:rPr>
                <w:noProof/>
                <w:webHidden/>
              </w:rPr>
              <w:fldChar w:fldCharType="separate"/>
            </w:r>
            <w:r w:rsidR="008B20FF">
              <w:rPr>
                <w:noProof/>
                <w:webHidden/>
              </w:rPr>
              <w:t>2</w:t>
            </w:r>
            <w:r>
              <w:rPr>
                <w:noProof/>
                <w:webHidden/>
              </w:rPr>
              <w:fldChar w:fldCharType="end"/>
            </w:r>
          </w:hyperlink>
        </w:p>
        <w:p w14:paraId="38934B0C" w14:textId="69CEA17A" w:rsidR="006A2407" w:rsidRDefault="006A2407">
          <w:pPr>
            <w:pStyle w:val="TOC1"/>
            <w:tabs>
              <w:tab w:val="left" w:pos="440"/>
              <w:tab w:val="right" w:leader="dot" w:pos="9016"/>
            </w:tabs>
            <w:rPr>
              <w:rFonts w:eastAsiaTheme="minorEastAsia"/>
              <w:noProof/>
              <w:sz w:val="24"/>
              <w:szCs w:val="24"/>
              <w:lang w:eastAsia="en-GB"/>
            </w:rPr>
          </w:pPr>
          <w:hyperlink w:anchor="_Toc183030555" w:history="1">
            <w:r w:rsidRPr="00C73FB1">
              <w:rPr>
                <w:rStyle w:val="Hyperlink"/>
                <w:noProof/>
              </w:rPr>
              <w:t>2.</w:t>
            </w:r>
            <w:r>
              <w:rPr>
                <w:rFonts w:eastAsiaTheme="minorEastAsia"/>
                <w:noProof/>
                <w:sz w:val="24"/>
                <w:szCs w:val="24"/>
                <w:lang w:eastAsia="en-GB"/>
              </w:rPr>
              <w:tab/>
            </w:r>
            <w:r w:rsidRPr="00C73FB1">
              <w:rPr>
                <w:rStyle w:val="Hyperlink"/>
                <w:noProof/>
              </w:rPr>
              <w:t>Messages</w:t>
            </w:r>
            <w:r>
              <w:rPr>
                <w:noProof/>
                <w:webHidden/>
              </w:rPr>
              <w:tab/>
            </w:r>
            <w:r>
              <w:rPr>
                <w:noProof/>
                <w:webHidden/>
              </w:rPr>
              <w:fldChar w:fldCharType="begin"/>
            </w:r>
            <w:r>
              <w:rPr>
                <w:noProof/>
                <w:webHidden/>
              </w:rPr>
              <w:instrText xml:space="preserve"> PAGEREF _Toc183030555 \h </w:instrText>
            </w:r>
            <w:r>
              <w:rPr>
                <w:noProof/>
                <w:webHidden/>
              </w:rPr>
            </w:r>
            <w:r>
              <w:rPr>
                <w:noProof/>
                <w:webHidden/>
              </w:rPr>
              <w:fldChar w:fldCharType="separate"/>
            </w:r>
            <w:r w:rsidR="008B20FF">
              <w:rPr>
                <w:noProof/>
                <w:webHidden/>
              </w:rPr>
              <w:t>3</w:t>
            </w:r>
            <w:r>
              <w:rPr>
                <w:noProof/>
                <w:webHidden/>
              </w:rPr>
              <w:fldChar w:fldCharType="end"/>
            </w:r>
          </w:hyperlink>
        </w:p>
        <w:p w14:paraId="05B2DCE3" w14:textId="558A426B" w:rsidR="006A2407" w:rsidRDefault="006A2407">
          <w:pPr>
            <w:pStyle w:val="TOC2"/>
            <w:tabs>
              <w:tab w:val="left" w:pos="960"/>
              <w:tab w:val="right" w:leader="dot" w:pos="9016"/>
            </w:tabs>
            <w:rPr>
              <w:rFonts w:eastAsiaTheme="minorEastAsia"/>
              <w:noProof/>
              <w:sz w:val="24"/>
              <w:szCs w:val="24"/>
              <w:lang w:eastAsia="en-GB"/>
            </w:rPr>
          </w:pPr>
          <w:hyperlink w:anchor="_Toc183030556" w:history="1">
            <w:r w:rsidRPr="00C73FB1">
              <w:rPr>
                <w:rStyle w:val="Hyperlink"/>
                <w:noProof/>
              </w:rPr>
              <w:t>2.1.</w:t>
            </w:r>
            <w:r>
              <w:rPr>
                <w:rFonts w:eastAsiaTheme="minorEastAsia"/>
                <w:noProof/>
                <w:sz w:val="24"/>
                <w:szCs w:val="24"/>
                <w:lang w:eastAsia="en-GB"/>
              </w:rPr>
              <w:t xml:space="preserve"> </w:t>
            </w:r>
            <w:r w:rsidRPr="00C73FB1">
              <w:rPr>
                <w:rStyle w:val="Hyperlink"/>
                <w:noProof/>
              </w:rPr>
              <w:t>Qube Master - Qube Workers</w:t>
            </w:r>
            <w:r>
              <w:rPr>
                <w:noProof/>
                <w:webHidden/>
              </w:rPr>
              <w:tab/>
            </w:r>
            <w:r>
              <w:rPr>
                <w:noProof/>
                <w:webHidden/>
              </w:rPr>
              <w:fldChar w:fldCharType="begin"/>
            </w:r>
            <w:r>
              <w:rPr>
                <w:noProof/>
                <w:webHidden/>
              </w:rPr>
              <w:instrText xml:space="preserve"> PAGEREF _Toc183030556 \h </w:instrText>
            </w:r>
            <w:r>
              <w:rPr>
                <w:noProof/>
                <w:webHidden/>
              </w:rPr>
            </w:r>
            <w:r>
              <w:rPr>
                <w:noProof/>
                <w:webHidden/>
              </w:rPr>
              <w:fldChar w:fldCharType="separate"/>
            </w:r>
            <w:r w:rsidR="008B20FF">
              <w:rPr>
                <w:noProof/>
                <w:webHidden/>
              </w:rPr>
              <w:t>3</w:t>
            </w:r>
            <w:r>
              <w:rPr>
                <w:noProof/>
                <w:webHidden/>
              </w:rPr>
              <w:fldChar w:fldCharType="end"/>
            </w:r>
          </w:hyperlink>
        </w:p>
        <w:p w14:paraId="39D0958E" w14:textId="371873B2" w:rsidR="006A2407" w:rsidRDefault="006A2407">
          <w:pPr>
            <w:pStyle w:val="TOC3"/>
            <w:tabs>
              <w:tab w:val="right" w:leader="dot" w:pos="9016"/>
            </w:tabs>
            <w:rPr>
              <w:rFonts w:eastAsiaTheme="minorEastAsia"/>
              <w:noProof/>
              <w:sz w:val="24"/>
              <w:szCs w:val="24"/>
              <w:lang w:eastAsia="en-GB"/>
            </w:rPr>
          </w:pPr>
          <w:hyperlink w:anchor="_Toc183030557" w:history="1">
            <w:r w:rsidRPr="00C73FB1">
              <w:rPr>
                <w:rStyle w:val="Hyperlink"/>
                <w:noProof/>
              </w:rPr>
              <w:t>2.1.1. Discover Protocol</w:t>
            </w:r>
            <w:r>
              <w:rPr>
                <w:noProof/>
                <w:webHidden/>
              </w:rPr>
              <w:tab/>
            </w:r>
            <w:r>
              <w:rPr>
                <w:noProof/>
                <w:webHidden/>
              </w:rPr>
              <w:fldChar w:fldCharType="begin"/>
            </w:r>
            <w:r>
              <w:rPr>
                <w:noProof/>
                <w:webHidden/>
              </w:rPr>
              <w:instrText xml:space="preserve"> PAGEREF _Toc183030557 \h </w:instrText>
            </w:r>
            <w:r>
              <w:rPr>
                <w:noProof/>
                <w:webHidden/>
              </w:rPr>
            </w:r>
            <w:r>
              <w:rPr>
                <w:noProof/>
                <w:webHidden/>
              </w:rPr>
              <w:fldChar w:fldCharType="separate"/>
            </w:r>
            <w:r w:rsidR="008B20FF">
              <w:rPr>
                <w:noProof/>
                <w:webHidden/>
              </w:rPr>
              <w:t>3</w:t>
            </w:r>
            <w:r>
              <w:rPr>
                <w:noProof/>
                <w:webHidden/>
              </w:rPr>
              <w:fldChar w:fldCharType="end"/>
            </w:r>
          </w:hyperlink>
        </w:p>
        <w:p w14:paraId="12063F0E" w14:textId="73A13236" w:rsidR="006A2407" w:rsidRDefault="006A2407">
          <w:pPr>
            <w:pStyle w:val="TOC4"/>
            <w:tabs>
              <w:tab w:val="right" w:leader="dot" w:pos="9016"/>
            </w:tabs>
            <w:rPr>
              <w:noProof/>
            </w:rPr>
          </w:pPr>
          <w:hyperlink w:anchor="_Toc183030558" w:history="1">
            <w:r w:rsidRPr="00C73FB1">
              <w:rPr>
                <w:rStyle w:val="Hyperlink"/>
                <w:noProof/>
              </w:rPr>
              <w:t>2.1.1.1.  Discover Hello Message</w:t>
            </w:r>
            <w:r>
              <w:rPr>
                <w:noProof/>
                <w:webHidden/>
              </w:rPr>
              <w:tab/>
            </w:r>
            <w:r>
              <w:rPr>
                <w:noProof/>
                <w:webHidden/>
              </w:rPr>
              <w:fldChar w:fldCharType="begin"/>
            </w:r>
            <w:r>
              <w:rPr>
                <w:noProof/>
                <w:webHidden/>
              </w:rPr>
              <w:instrText xml:space="preserve"> PAGEREF _Toc183030558 \h </w:instrText>
            </w:r>
            <w:r>
              <w:rPr>
                <w:noProof/>
                <w:webHidden/>
              </w:rPr>
            </w:r>
            <w:r>
              <w:rPr>
                <w:noProof/>
                <w:webHidden/>
              </w:rPr>
              <w:fldChar w:fldCharType="separate"/>
            </w:r>
            <w:r w:rsidR="008B20FF">
              <w:rPr>
                <w:noProof/>
                <w:webHidden/>
              </w:rPr>
              <w:t>3</w:t>
            </w:r>
            <w:r>
              <w:rPr>
                <w:noProof/>
                <w:webHidden/>
              </w:rPr>
              <w:fldChar w:fldCharType="end"/>
            </w:r>
          </w:hyperlink>
        </w:p>
        <w:p w14:paraId="14ADC718" w14:textId="2C49CC02" w:rsidR="006A2407" w:rsidRDefault="006A2407">
          <w:pPr>
            <w:pStyle w:val="TOC4"/>
            <w:tabs>
              <w:tab w:val="right" w:leader="dot" w:pos="9016"/>
            </w:tabs>
            <w:rPr>
              <w:noProof/>
            </w:rPr>
          </w:pPr>
          <w:hyperlink w:anchor="_Toc183030559" w:history="1">
            <w:r w:rsidRPr="00C73FB1">
              <w:rPr>
                <w:rStyle w:val="Hyperlink"/>
                <w:noProof/>
              </w:rPr>
              <w:t>2.1.1.2. Discover Response Message</w:t>
            </w:r>
            <w:r>
              <w:rPr>
                <w:noProof/>
                <w:webHidden/>
              </w:rPr>
              <w:tab/>
            </w:r>
            <w:r>
              <w:rPr>
                <w:noProof/>
                <w:webHidden/>
              </w:rPr>
              <w:fldChar w:fldCharType="begin"/>
            </w:r>
            <w:r>
              <w:rPr>
                <w:noProof/>
                <w:webHidden/>
              </w:rPr>
              <w:instrText xml:space="preserve"> PAGEREF _Toc183030559 \h </w:instrText>
            </w:r>
            <w:r>
              <w:rPr>
                <w:noProof/>
                <w:webHidden/>
              </w:rPr>
            </w:r>
            <w:r>
              <w:rPr>
                <w:noProof/>
                <w:webHidden/>
              </w:rPr>
              <w:fldChar w:fldCharType="separate"/>
            </w:r>
            <w:r w:rsidR="008B20FF">
              <w:rPr>
                <w:noProof/>
                <w:webHidden/>
              </w:rPr>
              <w:t>3</w:t>
            </w:r>
            <w:r>
              <w:rPr>
                <w:noProof/>
                <w:webHidden/>
              </w:rPr>
              <w:fldChar w:fldCharType="end"/>
            </w:r>
          </w:hyperlink>
        </w:p>
        <w:p w14:paraId="573880EE" w14:textId="69BB9060" w:rsidR="00756A7D" w:rsidRDefault="006A2407">
          <w:r>
            <w:fldChar w:fldCharType="end"/>
          </w:r>
        </w:p>
      </w:sdtContent>
    </w:sdt>
    <w:p w14:paraId="25CDD822" w14:textId="64E94759" w:rsidR="00756A7D" w:rsidRDefault="00756A7D">
      <w:r>
        <w:br w:type="page"/>
      </w:r>
    </w:p>
    <w:p w14:paraId="44247144" w14:textId="3D44E230" w:rsidR="002A4D57" w:rsidRPr="00756A7D" w:rsidRDefault="00756A7D" w:rsidP="002A4D57">
      <w:pPr>
        <w:pStyle w:val="Heading1"/>
      </w:pPr>
      <w:bookmarkStart w:id="0" w:name="_Toc183030553"/>
      <w:r w:rsidRPr="00756A7D">
        <w:lastRenderedPageBreak/>
        <w:t xml:space="preserve">1. </w:t>
      </w:r>
      <w:r w:rsidR="002A4D57" w:rsidRPr="00756A7D">
        <w:t>Introduction</w:t>
      </w:r>
      <w:bookmarkEnd w:id="0"/>
    </w:p>
    <w:p w14:paraId="7E9BD766" w14:textId="412CEF22" w:rsidR="002A4D57" w:rsidRDefault="002A4D57" w:rsidP="002A4D57">
      <w:pPr>
        <w:jc w:val="both"/>
      </w:pPr>
      <w:r w:rsidRPr="002A4D57">
        <w:t>This document, also called DMD (</w:t>
      </w:r>
      <w:r>
        <w:rPr>
          <w:b/>
          <w:bCs/>
        </w:rPr>
        <w:t>D</w:t>
      </w:r>
      <w:r>
        <w:t>isqube</w:t>
      </w:r>
      <w:r w:rsidR="00756A7D">
        <w:t xml:space="preserve"> </w:t>
      </w:r>
      <w:r>
        <w:rPr>
          <w:b/>
          <w:bCs/>
        </w:rPr>
        <w:t>M</w:t>
      </w:r>
      <w:r>
        <w:t xml:space="preserve">essage </w:t>
      </w:r>
      <w:r>
        <w:rPr>
          <w:b/>
          <w:bCs/>
        </w:rPr>
        <w:t>D</w:t>
      </w:r>
      <w:r>
        <w:t>escription), describes all messages exchanged between the workers</w:t>
      </w:r>
      <w:r w:rsidR="00756A7D">
        <w:t xml:space="preserve">, </w:t>
      </w:r>
      <w:r>
        <w:t xml:space="preserve">the manager and the client. There are two kind of interactions: Manager-Worker (and vice versa) and Client-Manager (and vice versa). </w:t>
      </w:r>
      <w:r w:rsidR="00756A7D">
        <w:t xml:space="preserve">There are no interactions between client and workers. </w:t>
      </w:r>
      <w:r w:rsidR="008A0142">
        <w:t>Communication is performed as a combination of UDP and TCP messages. In particular, UDP messages are used when requesting information and other kind of unimportant data, while TCP is mainly used for job requesting and job results.</w:t>
      </w:r>
    </w:p>
    <w:p w14:paraId="261FFB11" w14:textId="046C5DDC" w:rsidR="00ED08D2" w:rsidRDefault="00ED08D2" w:rsidP="00ED08D2">
      <w:pPr>
        <w:pStyle w:val="Heading2"/>
        <w:numPr>
          <w:ilvl w:val="1"/>
          <w:numId w:val="1"/>
        </w:numPr>
      </w:pPr>
      <w:bookmarkStart w:id="1" w:name="_Toc183030554"/>
      <w:r>
        <w:t>Common Header</w:t>
      </w:r>
      <w:bookmarkEnd w:id="1"/>
    </w:p>
    <w:p w14:paraId="1E9F810F" w14:textId="358C0364" w:rsidR="00ED08D2" w:rsidRDefault="00ED08D2" w:rsidP="00ED08D2">
      <w:r>
        <w:t>All messages must have a common header, both TCP and UDP messages.</w:t>
      </w:r>
    </w:p>
    <w:p w14:paraId="105EE272" w14:textId="77777777" w:rsidR="00ED08D2" w:rsidRDefault="00ED08D2" w:rsidP="00ED08D2"/>
    <w:tbl>
      <w:tblPr>
        <w:tblStyle w:val="TableGrid"/>
        <w:tblW w:w="0" w:type="auto"/>
        <w:jc w:val="center"/>
        <w:tblLook w:val="04A0" w:firstRow="1" w:lastRow="0" w:firstColumn="1" w:lastColumn="0" w:noHBand="0" w:noVBand="1"/>
      </w:tblPr>
      <w:tblGrid>
        <w:gridCol w:w="1687"/>
        <w:gridCol w:w="1687"/>
        <w:gridCol w:w="644"/>
        <w:gridCol w:w="595"/>
        <w:gridCol w:w="563"/>
        <w:gridCol w:w="1688"/>
      </w:tblGrid>
      <w:tr w:rsidR="00ED08D2" w14:paraId="6083FFD6" w14:textId="77777777" w:rsidTr="00ED08D2">
        <w:trPr>
          <w:trHeight w:val="379"/>
          <w:jc w:val="center"/>
        </w:trPr>
        <w:tc>
          <w:tcPr>
            <w:tcW w:w="1687" w:type="dxa"/>
            <w:shd w:val="clear" w:color="auto" w:fill="D1D1D1" w:themeFill="background2" w:themeFillShade="E6"/>
            <w:vAlign w:val="center"/>
          </w:tcPr>
          <w:p w14:paraId="608A1A21" w14:textId="40867506" w:rsidR="00ED08D2" w:rsidRPr="00ED08D2" w:rsidRDefault="00ED08D2" w:rsidP="00ED08D2">
            <w:pPr>
              <w:jc w:val="center"/>
              <w:rPr>
                <w:i/>
                <w:iCs/>
              </w:rPr>
            </w:pPr>
            <w:r w:rsidRPr="00ED08D2">
              <w:rPr>
                <w:i/>
                <w:iCs/>
              </w:rPr>
              <w:t>Byte 3</w:t>
            </w:r>
          </w:p>
        </w:tc>
        <w:tc>
          <w:tcPr>
            <w:tcW w:w="1687" w:type="dxa"/>
            <w:shd w:val="clear" w:color="auto" w:fill="D1D1D1" w:themeFill="background2" w:themeFillShade="E6"/>
            <w:vAlign w:val="center"/>
          </w:tcPr>
          <w:p w14:paraId="2D1960F8" w14:textId="210C64F5" w:rsidR="00ED08D2" w:rsidRPr="00ED08D2" w:rsidRDefault="00ED08D2" w:rsidP="00ED08D2">
            <w:pPr>
              <w:jc w:val="center"/>
              <w:rPr>
                <w:i/>
                <w:iCs/>
              </w:rPr>
            </w:pPr>
            <w:r w:rsidRPr="00ED08D2">
              <w:rPr>
                <w:i/>
                <w:iCs/>
              </w:rPr>
              <w:t>Byte 2</w:t>
            </w:r>
          </w:p>
        </w:tc>
        <w:tc>
          <w:tcPr>
            <w:tcW w:w="1687" w:type="dxa"/>
            <w:gridSpan w:val="3"/>
            <w:shd w:val="clear" w:color="auto" w:fill="D1D1D1" w:themeFill="background2" w:themeFillShade="E6"/>
            <w:vAlign w:val="center"/>
          </w:tcPr>
          <w:p w14:paraId="41A9E309" w14:textId="659739F4" w:rsidR="00ED08D2" w:rsidRPr="00ED08D2" w:rsidRDefault="00ED08D2" w:rsidP="00ED08D2">
            <w:pPr>
              <w:jc w:val="center"/>
              <w:rPr>
                <w:i/>
                <w:iCs/>
              </w:rPr>
            </w:pPr>
            <w:r w:rsidRPr="00ED08D2">
              <w:rPr>
                <w:i/>
                <w:iCs/>
              </w:rPr>
              <w:t>Byte 1</w:t>
            </w:r>
          </w:p>
        </w:tc>
        <w:tc>
          <w:tcPr>
            <w:tcW w:w="1688" w:type="dxa"/>
            <w:shd w:val="clear" w:color="auto" w:fill="D1D1D1" w:themeFill="background2" w:themeFillShade="E6"/>
            <w:vAlign w:val="center"/>
          </w:tcPr>
          <w:p w14:paraId="2D779B0D" w14:textId="7F6179C6" w:rsidR="00ED08D2" w:rsidRPr="00ED08D2" w:rsidRDefault="00ED08D2" w:rsidP="00ED08D2">
            <w:pPr>
              <w:jc w:val="center"/>
              <w:rPr>
                <w:i/>
                <w:iCs/>
              </w:rPr>
            </w:pPr>
            <w:r w:rsidRPr="00ED08D2">
              <w:rPr>
                <w:i/>
                <w:iCs/>
              </w:rPr>
              <w:t>Byte 0</w:t>
            </w:r>
          </w:p>
        </w:tc>
      </w:tr>
      <w:tr w:rsidR="00ED08D2" w14:paraId="7E45A4A0" w14:textId="77777777" w:rsidTr="004775B9">
        <w:trPr>
          <w:trHeight w:val="365"/>
          <w:jc w:val="center"/>
        </w:trPr>
        <w:tc>
          <w:tcPr>
            <w:tcW w:w="3374" w:type="dxa"/>
            <w:gridSpan w:val="2"/>
            <w:vAlign w:val="center"/>
          </w:tcPr>
          <w:p w14:paraId="649FF2AB" w14:textId="0D9ABEDB" w:rsidR="00ED08D2" w:rsidRDefault="00F63368" w:rsidP="00ED08D2">
            <w:pPr>
              <w:jc w:val="center"/>
            </w:pPr>
            <w:r>
              <w:t>COUNTER</w:t>
            </w:r>
          </w:p>
        </w:tc>
        <w:tc>
          <w:tcPr>
            <w:tcW w:w="3375" w:type="dxa"/>
            <w:gridSpan w:val="4"/>
            <w:vAlign w:val="center"/>
          </w:tcPr>
          <w:p w14:paraId="567FC216" w14:textId="187CA2ED" w:rsidR="00ED08D2" w:rsidRDefault="00F63368" w:rsidP="00ED08D2">
            <w:pPr>
              <w:jc w:val="center"/>
            </w:pPr>
            <w:r>
              <w:t>ID</w:t>
            </w:r>
          </w:p>
        </w:tc>
      </w:tr>
      <w:tr w:rsidR="00A72441" w14:paraId="3D20B39D" w14:textId="77777777" w:rsidTr="000F2ACB">
        <w:trPr>
          <w:trHeight w:val="379"/>
          <w:jc w:val="center"/>
        </w:trPr>
        <w:tc>
          <w:tcPr>
            <w:tcW w:w="1687" w:type="dxa"/>
            <w:vAlign w:val="center"/>
          </w:tcPr>
          <w:p w14:paraId="50C977C6" w14:textId="5C62C374" w:rsidR="00A72441" w:rsidRDefault="00A72441" w:rsidP="00ED08D2">
            <w:pPr>
              <w:jc w:val="center"/>
            </w:pPr>
            <w:r>
              <w:t>TYPE</w:t>
            </w:r>
          </w:p>
        </w:tc>
        <w:tc>
          <w:tcPr>
            <w:tcW w:w="1687" w:type="dxa"/>
            <w:vAlign w:val="center"/>
          </w:tcPr>
          <w:p w14:paraId="5C04C543" w14:textId="0A6EB498" w:rsidR="00A72441" w:rsidRDefault="00A72441" w:rsidP="00ED08D2">
            <w:pPr>
              <w:jc w:val="center"/>
            </w:pPr>
            <w:r>
              <w:t>SUBTYPE</w:t>
            </w:r>
          </w:p>
        </w:tc>
        <w:tc>
          <w:tcPr>
            <w:tcW w:w="562" w:type="dxa"/>
            <w:vAlign w:val="center"/>
          </w:tcPr>
          <w:p w14:paraId="7E4B66A0" w14:textId="27B91985" w:rsidR="00A72441" w:rsidRDefault="00A72441" w:rsidP="00ED08D2">
            <w:pPr>
              <w:jc w:val="center"/>
            </w:pPr>
            <w:r>
              <w:t>UDP</w:t>
            </w:r>
          </w:p>
        </w:tc>
        <w:tc>
          <w:tcPr>
            <w:tcW w:w="562" w:type="dxa"/>
            <w:vAlign w:val="center"/>
          </w:tcPr>
          <w:p w14:paraId="2DACFC57" w14:textId="5C49CF79" w:rsidR="00A72441" w:rsidRDefault="00A72441" w:rsidP="00ED08D2">
            <w:pPr>
              <w:jc w:val="center"/>
            </w:pPr>
            <w:r>
              <w:t>TCP</w:t>
            </w:r>
          </w:p>
        </w:tc>
        <w:tc>
          <w:tcPr>
            <w:tcW w:w="563" w:type="dxa"/>
            <w:vAlign w:val="center"/>
          </w:tcPr>
          <w:p w14:paraId="3E108F7B" w14:textId="5A10744B" w:rsidR="00A72441" w:rsidRDefault="00A72441" w:rsidP="00ED08D2">
            <w:pPr>
              <w:jc w:val="center"/>
            </w:pPr>
            <w:r>
              <w:t>X</w:t>
            </w:r>
          </w:p>
        </w:tc>
        <w:tc>
          <w:tcPr>
            <w:tcW w:w="1688" w:type="dxa"/>
            <w:vAlign w:val="center"/>
          </w:tcPr>
          <w:p w14:paraId="1C5D29FE" w14:textId="67F0F955" w:rsidR="00A72441" w:rsidRDefault="00A72441" w:rsidP="00ED08D2">
            <w:pPr>
              <w:jc w:val="center"/>
            </w:pPr>
            <w:r>
              <w:t>X</w:t>
            </w:r>
          </w:p>
        </w:tc>
      </w:tr>
    </w:tbl>
    <w:p w14:paraId="37E08CEC" w14:textId="77777777" w:rsidR="00ED08D2" w:rsidRDefault="00ED08D2" w:rsidP="00ED08D2"/>
    <w:p w14:paraId="0C9AAE2E" w14:textId="50C40FBA" w:rsidR="00F63368" w:rsidRDefault="00F63368" w:rsidP="00ED08D2">
      <w:r>
        <w:t>Here is  the description of all the fields</w:t>
      </w:r>
    </w:p>
    <w:p w14:paraId="5F58B5AA" w14:textId="419087D8" w:rsidR="00F63368" w:rsidRPr="00ED08D2" w:rsidRDefault="00F63368" w:rsidP="00ED08D2"/>
    <w:tbl>
      <w:tblPr>
        <w:tblStyle w:val="GridTable1Light"/>
        <w:tblW w:w="0" w:type="auto"/>
        <w:jc w:val="center"/>
        <w:tblCellMar>
          <w:top w:w="113" w:type="dxa"/>
          <w:bottom w:w="113" w:type="dxa"/>
        </w:tblCellMar>
        <w:tblLook w:val="04A0" w:firstRow="1" w:lastRow="0" w:firstColumn="1" w:lastColumn="0" w:noHBand="0" w:noVBand="1"/>
      </w:tblPr>
      <w:tblGrid>
        <w:gridCol w:w="1293"/>
        <w:gridCol w:w="1278"/>
        <w:gridCol w:w="6445"/>
      </w:tblGrid>
      <w:tr w:rsidR="0036132E" w14:paraId="13965B0E" w14:textId="77777777" w:rsidTr="00B402AB">
        <w:trPr>
          <w:cnfStyle w:val="100000000000" w:firstRow="1" w:lastRow="0" w:firstColumn="0" w:lastColumn="0" w:oddVBand="0" w:evenVBand="0" w:oddHBand="0"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tcPr>
          <w:p w14:paraId="5CB38E54" w14:textId="39C9FB3B" w:rsidR="00F63368" w:rsidRDefault="00F63368" w:rsidP="00F63368">
            <w:pPr>
              <w:jc w:val="center"/>
            </w:pPr>
            <w:r>
              <w:t>Byte Counter</w:t>
            </w:r>
          </w:p>
        </w:tc>
        <w:tc>
          <w:tcPr>
            <w:tcW w:w="0" w:type="auto"/>
          </w:tcPr>
          <w:p w14:paraId="6F682200" w14:textId="1F9647EA" w:rsidR="00F63368" w:rsidRDefault="00F63368" w:rsidP="00F63368">
            <w:pPr>
              <w:jc w:val="center"/>
              <w:cnfStyle w:val="100000000000" w:firstRow="1" w:lastRow="0" w:firstColumn="0" w:lastColumn="0" w:oddVBand="0" w:evenVBand="0" w:oddHBand="0" w:evenHBand="0" w:firstRowFirstColumn="0" w:firstRowLastColumn="0" w:lastRowFirstColumn="0" w:lastRowLastColumn="0"/>
            </w:pPr>
            <w:r>
              <w:t>Field Name</w:t>
            </w:r>
          </w:p>
        </w:tc>
        <w:tc>
          <w:tcPr>
            <w:tcW w:w="0" w:type="auto"/>
          </w:tcPr>
          <w:p w14:paraId="08ED5303" w14:textId="45D3C6D5" w:rsidR="00F63368" w:rsidRDefault="00F63368" w:rsidP="00F63368">
            <w:pPr>
              <w:jc w:val="center"/>
              <w:cnfStyle w:val="100000000000" w:firstRow="1" w:lastRow="0" w:firstColumn="0" w:lastColumn="0" w:oddVBand="0" w:evenVBand="0" w:oddHBand="0" w:evenHBand="0" w:firstRowFirstColumn="0" w:firstRowLastColumn="0" w:lastRowFirstColumn="0" w:lastRowLastColumn="0"/>
            </w:pPr>
            <w:r>
              <w:t>Field Description</w:t>
            </w:r>
          </w:p>
        </w:tc>
      </w:tr>
      <w:tr w:rsidR="0036132E" w14:paraId="52F6677F" w14:textId="77777777" w:rsidTr="00B402AB">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A2FEE13" w14:textId="5AC57A5B" w:rsidR="00F63368" w:rsidRPr="00F63368" w:rsidRDefault="00F63368" w:rsidP="00B402AB">
            <w:pPr>
              <w:jc w:val="center"/>
              <w:rPr>
                <w:b w:val="0"/>
                <w:bCs w:val="0"/>
              </w:rPr>
            </w:pPr>
            <w:r>
              <w:rPr>
                <w:b w:val="0"/>
                <w:bCs w:val="0"/>
              </w:rPr>
              <w:t>[0-1]</w:t>
            </w:r>
          </w:p>
        </w:tc>
        <w:tc>
          <w:tcPr>
            <w:tcW w:w="0" w:type="auto"/>
            <w:vAlign w:val="center"/>
          </w:tcPr>
          <w:p w14:paraId="6BCCF50A" w14:textId="7A210A88" w:rsidR="00F63368" w:rsidRPr="00F63368" w:rsidRDefault="00F63368" w:rsidP="00B402AB">
            <w:pPr>
              <w:jc w:val="center"/>
              <w:cnfStyle w:val="000000000000" w:firstRow="0" w:lastRow="0" w:firstColumn="0" w:lastColumn="0" w:oddVBand="0" w:evenVBand="0" w:oddHBand="0" w:evenHBand="0" w:firstRowFirstColumn="0" w:firstRowLastColumn="0" w:lastRowFirstColumn="0" w:lastRowLastColumn="0"/>
            </w:pPr>
            <w:r>
              <w:t>ID</w:t>
            </w:r>
          </w:p>
        </w:tc>
        <w:tc>
          <w:tcPr>
            <w:tcW w:w="0" w:type="auto"/>
            <w:vAlign w:val="center"/>
          </w:tcPr>
          <w:p w14:paraId="30E16BEE" w14:textId="73D723CD" w:rsidR="00F63368" w:rsidRPr="00F63368" w:rsidRDefault="00F63368" w:rsidP="0036132E">
            <w:pPr>
              <w:cnfStyle w:val="000000000000" w:firstRow="0" w:lastRow="0" w:firstColumn="0" w:lastColumn="0" w:oddVBand="0" w:evenVBand="0" w:oddHBand="0" w:evenHBand="0" w:firstRowFirstColumn="0" w:firstRowLastColumn="0" w:lastRowFirstColumn="0" w:lastRowLastColumn="0"/>
            </w:pPr>
            <w:r>
              <w:t xml:space="preserve">A unique identifier </w:t>
            </w:r>
            <w:r w:rsidR="00F263DF">
              <w:t>for a message exchange. Each different exchange of message must have a different value</w:t>
            </w:r>
          </w:p>
        </w:tc>
      </w:tr>
      <w:tr w:rsidR="0036132E" w14:paraId="38BE783A" w14:textId="77777777" w:rsidTr="00B402AB">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ED4B67" w14:textId="6E0ACF7E" w:rsidR="00F63368" w:rsidRPr="00F63368" w:rsidRDefault="00F63368" w:rsidP="00B402AB">
            <w:pPr>
              <w:jc w:val="center"/>
              <w:rPr>
                <w:b w:val="0"/>
                <w:bCs w:val="0"/>
              </w:rPr>
            </w:pPr>
            <w:r>
              <w:rPr>
                <w:b w:val="0"/>
                <w:bCs w:val="0"/>
              </w:rPr>
              <w:t>[2-3]</w:t>
            </w:r>
          </w:p>
        </w:tc>
        <w:tc>
          <w:tcPr>
            <w:tcW w:w="0" w:type="auto"/>
            <w:vAlign w:val="center"/>
          </w:tcPr>
          <w:p w14:paraId="17728736" w14:textId="579FE437" w:rsidR="00F63368" w:rsidRPr="00F63368" w:rsidRDefault="00F63368" w:rsidP="00B402AB">
            <w:pPr>
              <w:jc w:val="center"/>
              <w:cnfStyle w:val="000000000000" w:firstRow="0" w:lastRow="0" w:firstColumn="0" w:lastColumn="0" w:oddVBand="0" w:evenVBand="0" w:oddHBand="0" w:evenHBand="0" w:firstRowFirstColumn="0" w:firstRowLastColumn="0" w:lastRowFirstColumn="0" w:lastRowLastColumn="0"/>
            </w:pPr>
            <w:r>
              <w:t>COUNTER</w:t>
            </w:r>
          </w:p>
        </w:tc>
        <w:tc>
          <w:tcPr>
            <w:tcW w:w="0" w:type="auto"/>
            <w:vAlign w:val="center"/>
          </w:tcPr>
          <w:p w14:paraId="1FB9DF76" w14:textId="3B5398EB" w:rsidR="00F63368" w:rsidRPr="00F63368" w:rsidRDefault="00F63368" w:rsidP="0036132E">
            <w:pPr>
              <w:cnfStyle w:val="000000000000" w:firstRow="0" w:lastRow="0" w:firstColumn="0" w:lastColumn="0" w:oddVBand="0" w:evenVBand="0" w:oddHBand="0" w:evenHBand="0" w:firstRowFirstColumn="0" w:firstRowLastColumn="0" w:lastRowFirstColumn="0" w:lastRowLastColumn="0"/>
            </w:pPr>
            <w:r>
              <w:t xml:space="preserve">The message counter. This value </w:t>
            </w:r>
            <w:r w:rsidR="00F263DF">
              <w:t>uniquely identify a single message in a message exchange.</w:t>
            </w:r>
          </w:p>
        </w:tc>
      </w:tr>
      <w:tr w:rsidR="00F94D39" w14:paraId="61E66E16" w14:textId="77777777" w:rsidTr="00B402AB">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7B7D9C3" w14:textId="75B3A36D" w:rsidR="00F94D39" w:rsidRPr="00F94D39" w:rsidRDefault="00F94D39" w:rsidP="00B402AB">
            <w:pPr>
              <w:jc w:val="center"/>
              <w:rPr>
                <w:b w:val="0"/>
                <w:bCs w:val="0"/>
              </w:rPr>
            </w:pPr>
            <w:r w:rsidRPr="00F94D39">
              <w:rPr>
                <w:b w:val="0"/>
                <w:bCs w:val="0"/>
              </w:rPr>
              <w:t>[5]</w:t>
            </w:r>
          </w:p>
        </w:tc>
        <w:tc>
          <w:tcPr>
            <w:tcW w:w="0" w:type="auto"/>
            <w:vAlign w:val="center"/>
          </w:tcPr>
          <w:p w14:paraId="0329C870" w14:textId="607CAB3B" w:rsidR="00F94D39" w:rsidRPr="00F94D39" w:rsidRDefault="00F94D39" w:rsidP="00B402AB">
            <w:pPr>
              <w:jc w:val="center"/>
              <w:cnfStyle w:val="000000000000" w:firstRow="0" w:lastRow="0" w:firstColumn="0" w:lastColumn="0" w:oddVBand="0" w:evenVBand="0" w:oddHBand="0" w:evenHBand="0" w:firstRowFirstColumn="0" w:firstRowLastColumn="0" w:lastRowFirstColumn="0" w:lastRowLastColumn="0"/>
            </w:pPr>
            <w:r>
              <w:t>UDP/TCP</w:t>
            </w:r>
          </w:p>
        </w:tc>
        <w:tc>
          <w:tcPr>
            <w:tcW w:w="0" w:type="auto"/>
            <w:vAlign w:val="center"/>
          </w:tcPr>
          <w:p w14:paraId="74FB25CF" w14:textId="14F9C162" w:rsidR="00F94D39" w:rsidRPr="00F94D39" w:rsidRDefault="00F94D39" w:rsidP="0036132E">
            <w:pPr>
              <w:cnfStyle w:val="000000000000" w:firstRow="0" w:lastRow="0" w:firstColumn="0" w:lastColumn="0" w:oddVBand="0" w:evenVBand="0" w:oddHBand="0" w:evenHBand="0" w:firstRowFirstColumn="0" w:firstRowLastColumn="0" w:lastRowFirstColumn="0" w:lastRowLastColumn="0"/>
            </w:pPr>
            <w:r>
              <w:t>Flag representing if the message is UDP or TCP</w:t>
            </w:r>
          </w:p>
        </w:tc>
      </w:tr>
      <w:tr w:rsidR="0036132E" w14:paraId="2BE25467" w14:textId="77777777" w:rsidTr="00B402AB">
        <w:trPr>
          <w:trHeight w:val="26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E17120C" w14:textId="2D228A13" w:rsidR="00F63368" w:rsidRPr="00F63368" w:rsidRDefault="00F263DF" w:rsidP="00B402AB">
            <w:pPr>
              <w:jc w:val="center"/>
              <w:rPr>
                <w:b w:val="0"/>
                <w:bCs w:val="0"/>
              </w:rPr>
            </w:pPr>
            <w:r>
              <w:rPr>
                <w:b w:val="0"/>
                <w:bCs w:val="0"/>
              </w:rPr>
              <w:t>[6]</w:t>
            </w:r>
          </w:p>
        </w:tc>
        <w:tc>
          <w:tcPr>
            <w:tcW w:w="0" w:type="auto"/>
            <w:vAlign w:val="center"/>
          </w:tcPr>
          <w:p w14:paraId="561C536A" w14:textId="014FA851" w:rsidR="00F63368" w:rsidRPr="00F63368" w:rsidRDefault="00F263DF" w:rsidP="00B402AB">
            <w:pPr>
              <w:jc w:val="center"/>
              <w:cnfStyle w:val="000000000000" w:firstRow="0" w:lastRow="0" w:firstColumn="0" w:lastColumn="0" w:oddVBand="0" w:evenVBand="0" w:oddHBand="0" w:evenHBand="0" w:firstRowFirstColumn="0" w:firstRowLastColumn="0" w:lastRowFirstColumn="0" w:lastRowLastColumn="0"/>
            </w:pPr>
            <w:r>
              <w:t>SUBTYPE</w:t>
            </w:r>
          </w:p>
        </w:tc>
        <w:tc>
          <w:tcPr>
            <w:tcW w:w="0" w:type="auto"/>
            <w:vAlign w:val="center"/>
          </w:tcPr>
          <w:p w14:paraId="4D019A65" w14:textId="77777777" w:rsidR="0036132E" w:rsidRDefault="00B402AB" w:rsidP="0036132E">
            <w:pPr>
              <w:cnfStyle w:val="000000000000" w:firstRow="0" w:lastRow="0" w:firstColumn="0" w:lastColumn="0" w:oddVBand="0" w:evenVBand="0" w:oddHBand="0" w:evenHBand="0" w:firstRowFirstColumn="0" w:firstRowLastColumn="0" w:lastRowFirstColumn="0" w:lastRowLastColumn="0"/>
            </w:pPr>
            <w:r>
              <w:t xml:space="preserve">The message subtype. </w:t>
            </w:r>
            <w:r w:rsidR="0036132E">
              <w:t>Possible subtypes are:</w:t>
            </w:r>
          </w:p>
          <w:p w14:paraId="7A8936B3" w14:textId="77777777" w:rsidR="0036132E" w:rsidRDefault="0036132E" w:rsidP="0036132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DISCOVER HELLO = 1</w:t>
            </w:r>
          </w:p>
          <w:p w14:paraId="17B8E97E" w14:textId="268F2607" w:rsidR="0036132E" w:rsidRPr="00F63368" w:rsidRDefault="0036132E" w:rsidP="0036132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DISCOVER RESPONSE = 2</w:t>
            </w:r>
          </w:p>
        </w:tc>
      </w:tr>
      <w:tr w:rsidR="00F263DF" w14:paraId="3A36C4DD" w14:textId="77777777" w:rsidTr="00B402AB">
        <w:trPr>
          <w:trHeight w:val="26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4B11CE1" w14:textId="7E363F61" w:rsidR="00F263DF" w:rsidRPr="00F263DF" w:rsidRDefault="00F263DF" w:rsidP="00B402AB">
            <w:pPr>
              <w:jc w:val="center"/>
              <w:rPr>
                <w:b w:val="0"/>
                <w:bCs w:val="0"/>
              </w:rPr>
            </w:pPr>
            <w:r>
              <w:rPr>
                <w:b w:val="0"/>
                <w:bCs w:val="0"/>
              </w:rPr>
              <w:t>[7]</w:t>
            </w:r>
          </w:p>
        </w:tc>
        <w:tc>
          <w:tcPr>
            <w:tcW w:w="0" w:type="auto"/>
            <w:vAlign w:val="center"/>
          </w:tcPr>
          <w:p w14:paraId="79ADCD89" w14:textId="386024A4" w:rsidR="00F263DF" w:rsidRPr="00F263DF" w:rsidRDefault="00F263DF" w:rsidP="00B402AB">
            <w:pPr>
              <w:jc w:val="center"/>
              <w:cnfStyle w:val="000000000000" w:firstRow="0" w:lastRow="0" w:firstColumn="0" w:lastColumn="0" w:oddVBand="0" w:evenVBand="0" w:oddHBand="0" w:evenHBand="0" w:firstRowFirstColumn="0" w:firstRowLastColumn="0" w:lastRowFirstColumn="0" w:lastRowLastColumn="0"/>
            </w:pPr>
            <w:r>
              <w:t>TYPE</w:t>
            </w:r>
          </w:p>
        </w:tc>
        <w:tc>
          <w:tcPr>
            <w:tcW w:w="0" w:type="auto"/>
            <w:vAlign w:val="center"/>
          </w:tcPr>
          <w:p w14:paraId="73CED4DA" w14:textId="77777777" w:rsidR="00F263DF" w:rsidRDefault="00B402AB" w:rsidP="0036132E">
            <w:pPr>
              <w:cnfStyle w:val="000000000000" w:firstRow="0" w:lastRow="0" w:firstColumn="0" w:lastColumn="0" w:oddVBand="0" w:evenVBand="0" w:oddHBand="0" w:evenHBand="0" w:firstRowFirstColumn="0" w:firstRowLastColumn="0" w:lastRowFirstColumn="0" w:lastRowLastColumn="0"/>
            </w:pPr>
            <w:r>
              <w:t xml:space="preserve">The message main type. </w:t>
            </w:r>
            <w:r w:rsidR="0036132E">
              <w:t>Possible type are:</w:t>
            </w:r>
          </w:p>
          <w:p w14:paraId="1BB2ECE5" w14:textId="76317766" w:rsidR="0036132E" w:rsidRPr="00F263DF" w:rsidRDefault="0036132E" w:rsidP="0036132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DISCOVER = 1</w:t>
            </w:r>
          </w:p>
        </w:tc>
      </w:tr>
    </w:tbl>
    <w:p w14:paraId="1C40089A" w14:textId="71B4A916" w:rsidR="008663CC" w:rsidRDefault="008663CC" w:rsidP="00ED08D2"/>
    <w:p w14:paraId="372D2224" w14:textId="7D991C0A" w:rsidR="0036132E" w:rsidRDefault="0036132E" w:rsidP="00ED08D2">
      <w:r>
        <w:t>The message entire message type</w:t>
      </w:r>
      <w:r w:rsidR="00FB380D">
        <w:t xml:space="preserve"> is defined as: TYPE (MSB) + SUBTYPE (LSB).</w:t>
      </w:r>
    </w:p>
    <w:p w14:paraId="3AC7B398" w14:textId="77777777" w:rsidR="008663CC" w:rsidRDefault="008663CC">
      <w:r>
        <w:br w:type="page"/>
      </w:r>
    </w:p>
    <w:p w14:paraId="6EB35AF0" w14:textId="35AAACB7" w:rsidR="00F63368" w:rsidRDefault="008663CC" w:rsidP="008663CC">
      <w:pPr>
        <w:pStyle w:val="Heading1"/>
        <w:numPr>
          <w:ilvl w:val="0"/>
          <w:numId w:val="1"/>
        </w:numPr>
      </w:pPr>
      <w:bookmarkStart w:id="2" w:name="_Toc183030555"/>
      <w:r>
        <w:lastRenderedPageBreak/>
        <w:t>Messages</w:t>
      </w:r>
      <w:bookmarkEnd w:id="2"/>
    </w:p>
    <w:p w14:paraId="6C3828A8" w14:textId="486D6433" w:rsidR="008663CC" w:rsidRDefault="008663CC" w:rsidP="008663CC">
      <w:pPr>
        <w:pStyle w:val="Heading2"/>
        <w:numPr>
          <w:ilvl w:val="1"/>
          <w:numId w:val="1"/>
        </w:numPr>
      </w:pPr>
      <w:bookmarkStart w:id="3" w:name="_Toc183030556"/>
      <w:r>
        <w:t>Qube Master - Qube Workers</w:t>
      </w:r>
      <w:bookmarkEnd w:id="3"/>
    </w:p>
    <w:p w14:paraId="3806BCAF" w14:textId="164AA42D" w:rsidR="008663CC" w:rsidRDefault="00F63CA0" w:rsidP="008663CC">
      <w:r>
        <w:t>This section describes all the messages sent and received by the master and all workers.</w:t>
      </w:r>
    </w:p>
    <w:p w14:paraId="3CD62C72" w14:textId="1E7E3EAA" w:rsidR="00F63CA0" w:rsidRDefault="00F63CA0" w:rsidP="00F63CA0">
      <w:pPr>
        <w:pStyle w:val="Heading3"/>
      </w:pPr>
      <w:bookmarkStart w:id="4" w:name="_Toc183030557"/>
      <w:r>
        <w:t>2.1.1. Discover Protocol</w:t>
      </w:r>
      <w:bookmarkEnd w:id="4"/>
    </w:p>
    <w:p w14:paraId="614BF6A9" w14:textId="3F407191" w:rsidR="00F63CA0" w:rsidRPr="0036132E" w:rsidRDefault="0036132E" w:rsidP="0036132E">
      <w:pPr>
        <w:jc w:val="both"/>
      </w:pPr>
      <w:r>
        <w:t xml:space="preserve">This protocol is used when the Qube master/manager first starts. If, in the configuration file, the DISCOVER flag is set to true, then the master given the subnet address and the subnet mask where the qube workers belongs, will send a number of UDP messages to all possible IP addresses in the specified subnet. This kind of message is known as </w:t>
      </w:r>
      <w:r>
        <w:rPr>
          <w:i/>
          <w:iCs/>
        </w:rPr>
        <w:t>DISCOVER HELLO</w:t>
      </w:r>
      <w:r>
        <w:t>. When a qube worker receives the HELLO message it will responds with the DISCOVER RESPONSE.</w:t>
      </w:r>
    </w:p>
    <w:p w14:paraId="25912C69" w14:textId="7A075691" w:rsidR="0036132E" w:rsidRDefault="0036132E" w:rsidP="0036132E">
      <w:pPr>
        <w:pStyle w:val="Heading4"/>
      </w:pPr>
      <w:bookmarkStart w:id="5" w:name="_Toc183030558"/>
      <w:r>
        <w:t>2.1.1.1.  Discover Hello Message</w:t>
      </w:r>
      <w:bookmarkEnd w:id="5"/>
    </w:p>
    <w:p w14:paraId="0246E5E3" w14:textId="75A223E3" w:rsidR="0036132E" w:rsidRDefault="0036132E" w:rsidP="0036132E">
      <w:r>
        <w:t>The DISCOVER HELLO message is only sent by the Qube master to workers.</w:t>
      </w:r>
    </w:p>
    <w:p w14:paraId="24561118" w14:textId="77777777" w:rsidR="0036132E" w:rsidRPr="0036132E" w:rsidRDefault="0036132E" w:rsidP="0036132E"/>
    <w:tbl>
      <w:tblPr>
        <w:tblStyle w:val="TableGrid"/>
        <w:tblW w:w="0" w:type="auto"/>
        <w:jc w:val="center"/>
        <w:tblLook w:val="04A0" w:firstRow="1" w:lastRow="0" w:firstColumn="1" w:lastColumn="0" w:noHBand="0" w:noVBand="1"/>
      </w:tblPr>
      <w:tblGrid>
        <w:gridCol w:w="1687"/>
        <w:gridCol w:w="1687"/>
        <w:gridCol w:w="1687"/>
        <w:gridCol w:w="1688"/>
      </w:tblGrid>
      <w:tr w:rsidR="00F63CA0" w14:paraId="25E45A5E" w14:textId="77777777" w:rsidTr="00926321">
        <w:trPr>
          <w:trHeight w:val="379"/>
          <w:jc w:val="center"/>
        </w:trPr>
        <w:tc>
          <w:tcPr>
            <w:tcW w:w="1687" w:type="dxa"/>
            <w:shd w:val="clear" w:color="auto" w:fill="D1D1D1" w:themeFill="background2" w:themeFillShade="E6"/>
            <w:vAlign w:val="center"/>
          </w:tcPr>
          <w:p w14:paraId="43111BB9" w14:textId="77777777" w:rsidR="00F63CA0" w:rsidRPr="00ED08D2" w:rsidRDefault="00F63CA0" w:rsidP="00926321">
            <w:pPr>
              <w:jc w:val="center"/>
              <w:rPr>
                <w:i/>
                <w:iCs/>
              </w:rPr>
            </w:pPr>
            <w:r w:rsidRPr="00ED08D2">
              <w:rPr>
                <w:i/>
                <w:iCs/>
              </w:rPr>
              <w:t>Byte 3</w:t>
            </w:r>
          </w:p>
        </w:tc>
        <w:tc>
          <w:tcPr>
            <w:tcW w:w="1687" w:type="dxa"/>
            <w:shd w:val="clear" w:color="auto" w:fill="D1D1D1" w:themeFill="background2" w:themeFillShade="E6"/>
            <w:vAlign w:val="center"/>
          </w:tcPr>
          <w:p w14:paraId="02615550" w14:textId="77777777" w:rsidR="00F63CA0" w:rsidRPr="00ED08D2" w:rsidRDefault="00F63CA0" w:rsidP="00926321">
            <w:pPr>
              <w:jc w:val="center"/>
              <w:rPr>
                <w:i/>
                <w:iCs/>
              </w:rPr>
            </w:pPr>
            <w:r w:rsidRPr="00ED08D2">
              <w:rPr>
                <w:i/>
                <w:iCs/>
              </w:rPr>
              <w:t>Byte 2</w:t>
            </w:r>
          </w:p>
        </w:tc>
        <w:tc>
          <w:tcPr>
            <w:tcW w:w="1687" w:type="dxa"/>
            <w:shd w:val="clear" w:color="auto" w:fill="D1D1D1" w:themeFill="background2" w:themeFillShade="E6"/>
            <w:vAlign w:val="center"/>
          </w:tcPr>
          <w:p w14:paraId="6B128E04" w14:textId="77777777" w:rsidR="00F63CA0" w:rsidRPr="00ED08D2" w:rsidRDefault="00F63CA0" w:rsidP="00926321">
            <w:pPr>
              <w:jc w:val="center"/>
              <w:rPr>
                <w:i/>
                <w:iCs/>
              </w:rPr>
            </w:pPr>
            <w:r w:rsidRPr="00ED08D2">
              <w:rPr>
                <w:i/>
                <w:iCs/>
              </w:rPr>
              <w:t>Byte 1</w:t>
            </w:r>
          </w:p>
        </w:tc>
        <w:tc>
          <w:tcPr>
            <w:tcW w:w="1688" w:type="dxa"/>
            <w:shd w:val="clear" w:color="auto" w:fill="D1D1D1" w:themeFill="background2" w:themeFillShade="E6"/>
            <w:vAlign w:val="center"/>
          </w:tcPr>
          <w:p w14:paraId="41DF12E3" w14:textId="77777777" w:rsidR="00F63CA0" w:rsidRPr="00ED08D2" w:rsidRDefault="00F63CA0" w:rsidP="00926321">
            <w:pPr>
              <w:jc w:val="center"/>
              <w:rPr>
                <w:i/>
                <w:iCs/>
              </w:rPr>
            </w:pPr>
            <w:r w:rsidRPr="00ED08D2">
              <w:rPr>
                <w:i/>
                <w:iCs/>
              </w:rPr>
              <w:t>Byte 0</w:t>
            </w:r>
          </w:p>
        </w:tc>
      </w:tr>
      <w:tr w:rsidR="00F63CA0" w14:paraId="3FF7EF69" w14:textId="77777777" w:rsidTr="009F2F42">
        <w:trPr>
          <w:trHeight w:val="365"/>
          <w:jc w:val="center"/>
        </w:trPr>
        <w:tc>
          <w:tcPr>
            <w:tcW w:w="6749" w:type="dxa"/>
            <w:gridSpan w:val="4"/>
            <w:vAlign w:val="center"/>
          </w:tcPr>
          <w:p w14:paraId="70351873" w14:textId="51F58162" w:rsidR="00F63CA0" w:rsidRDefault="00F63CA0" w:rsidP="00926321">
            <w:pPr>
              <w:jc w:val="center"/>
            </w:pPr>
            <w:r>
              <w:t>COMMON HEADER</w:t>
            </w:r>
          </w:p>
        </w:tc>
      </w:tr>
      <w:tr w:rsidR="00F63CA0" w14:paraId="0992E5D3" w14:textId="77777777" w:rsidTr="00242858">
        <w:trPr>
          <w:trHeight w:val="379"/>
          <w:jc w:val="center"/>
        </w:trPr>
        <w:tc>
          <w:tcPr>
            <w:tcW w:w="3374" w:type="dxa"/>
            <w:gridSpan w:val="2"/>
            <w:vAlign w:val="center"/>
          </w:tcPr>
          <w:p w14:paraId="4726F05C" w14:textId="202359C8" w:rsidR="00F63CA0" w:rsidRDefault="00F63CA0" w:rsidP="00926321">
            <w:pPr>
              <w:jc w:val="center"/>
            </w:pPr>
            <w:r>
              <w:t>UDP PRT</w:t>
            </w:r>
          </w:p>
        </w:tc>
        <w:tc>
          <w:tcPr>
            <w:tcW w:w="3375" w:type="dxa"/>
            <w:gridSpan w:val="2"/>
            <w:vAlign w:val="center"/>
          </w:tcPr>
          <w:p w14:paraId="1411CA84" w14:textId="4474FBC2" w:rsidR="00F63CA0" w:rsidRDefault="00F63CA0" w:rsidP="00926321">
            <w:pPr>
              <w:jc w:val="center"/>
            </w:pPr>
            <w:r>
              <w:t>TCP PRT</w:t>
            </w:r>
          </w:p>
        </w:tc>
      </w:tr>
    </w:tbl>
    <w:p w14:paraId="4D57CE50" w14:textId="77777777" w:rsidR="00F63CA0" w:rsidRDefault="00F63CA0" w:rsidP="008663CC"/>
    <w:p w14:paraId="16EDC84C" w14:textId="36A35FB6" w:rsidR="00F63CA0" w:rsidRDefault="00FB380D" w:rsidP="008663CC">
      <w:r>
        <w:t>Here is the description of the fields</w:t>
      </w:r>
    </w:p>
    <w:p w14:paraId="14811B25" w14:textId="77777777" w:rsidR="00FB380D" w:rsidRDefault="00FB380D" w:rsidP="008663CC"/>
    <w:tbl>
      <w:tblPr>
        <w:tblStyle w:val="GridTable1Light"/>
        <w:tblW w:w="0" w:type="auto"/>
        <w:jc w:val="center"/>
        <w:tblCellMar>
          <w:top w:w="113" w:type="dxa"/>
          <w:bottom w:w="113" w:type="dxa"/>
        </w:tblCellMar>
        <w:tblLook w:val="04A0" w:firstRow="1" w:lastRow="0" w:firstColumn="1" w:lastColumn="0" w:noHBand="0" w:noVBand="1"/>
      </w:tblPr>
      <w:tblGrid>
        <w:gridCol w:w="1522"/>
        <w:gridCol w:w="2052"/>
        <w:gridCol w:w="4782"/>
      </w:tblGrid>
      <w:tr w:rsidR="00FB380D" w14:paraId="341C3E96" w14:textId="77777777" w:rsidTr="00926321">
        <w:trPr>
          <w:cnfStyle w:val="100000000000" w:firstRow="1" w:lastRow="0" w:firstColumn="0" w:lastColumn="0" w:oddVBand="0" w:evenVBand="0" w:oddHBand="0"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tcPr>
          <w:p w14:paraId="5F98EEA7" w14:textId="77777777" w:rsidR="00FB380D" w:rsidRDefault="00FB380D" w:rsidP="00926321">
            <w:pPr>
              <w:jc w:val="center"/>
            </w:pPr>
            <w:r>
              <w:t>Byte Counter</w:t>
            </w:r>
          </w:p>
        </w:tc>
        <w:tc>
          <w:tcPr>
            <w:tcW w:w="0" w:type="auto"/>
          </w:tcPr>
          <w:p w14:paraId="09085563" w14:textId="77777777" w:rsidR="00FB380D" w:rsidRDefault="00FB380D" w:rsidP="00926321">
            <w:pPr>
              <w:jc w:val="center"/>
              <w:cnfStyle w:val="100000000000" w:firstRow="1" w:lastRow="0" w:firstColumn="0" w:lastColumn="0" w:oddVBand="0" w:evenVBand="0" w:oddHBand="0" w:evenHBand="0" w:firstRowFirstColumn="0" w:firstRowLastColumn="0" w:lastRowFirstColumn="0" w:lastRowLastColumn="0"/>
            </w:pPr>
            <w:r>
              <w:t>Field Name</w:t>
            </w:r>
          </w:p>
        </w:tc>
        <w:tc>
          <w:tcPr>
            <w:tcW w:w="0" w:type="auto"/>
          </w:tcPr>
          <w:p w14:paraId="1FC06CD7" w14:textId="77777777" w:rsidR="00FB380D" w:rsidRDefault="00FB380D" w:rsidP="00926321">
            <w:pPr>
              <w:jc w:val="center"/>
              <w:cnfStyle w:val="100000000000" w:firstRow="1" w:lastRow="0" w:firstColumn="0" w:lastColumn="0" w:oddVBand="0" w:evenVBand="0" w:oddHBand="0" w:evenHBand="0" w:firstRowFirstColumn="0" w:firstRowLastColumn="0" w:lastRowFirstColumn="0" w:lastRowLastColumn="0"/>
            </w:pPr>
            <w:r>
              <w:t>Field Description</w:t>
            </w:r>
          </w:p>
        </w:tc>
      </w:tr>
      <w:tr w:rsidR="00FB380D" w14:paraId="273FD8A0"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A99C919" w14:textId="31DE57BB" w:rsidR="00FB380D" w:rsidRPr="00F63368" w:rsidRDefault="00FB380D" w:rsidP="00926321">
            <w:pPr>
              <w:jc w:val="center"/>
              <w:rPr>
                <w:b w:val="0"/>
                <w:bCs w:val="0"/>
              </w:rPr>
            </w:pPr>
            <w:r>
              <w:rPr>
                <w:b w:val="0"/>
                <w:bCs w:val="0"/>
              </w:rPr>
              <w:t>[0-7]</w:t>
            </w:r>
          </w:p>
        </w:tc>
        <w:tc>
          <w:tcPr>
            <w:tcW w:w="0" w:type="auto"/>
            <w:vAlign w:val="center"/>
          </w:tcPr>
          <w:p w14:paraId="38C49E4C" w14:textId="57572DB6" w:rsidR="00FB380D" w:rsidRPr="00F63368" w:rsidRDefault="00FB380D" w:rsidP="00926321">
            <w:pPr>
              <w:jc w:val="center"/>
              <w:cnfStyle w:val="000000000000" w:firstRow="0" w:lastRow="0" w:firstColumn="0" w:lastColumn="0" w:oddVBand="0" w:evenVBand="0" w:oddHBand="0" w:evenHBand="0" w:firstRowFirstColumn="0" w:firstRowLastColumn="0" w:lastRowFirstColumn="0" w:lastRowLastColumn="0"/>
            </w:pPr>
            <w:r>
              <w:t>COMMON HEADER</w:t>
            </w:r>
          </w:p>
        </w:tc>
        <w:tc>
          <w:tcPr>
            <w:tcW w:w="0" w:type="auto"/>
            <w:vAlign w:val="center"/>
          </w:tcPr>
          <w:p w14:paraId="69F997C2" w14:textId="37A2809E" w:rsidR="00FB380D" w:rsidRPr="00F63368" w:rsidRDefault="00FB380D" w:rsidP="00926321">
            <w:pPr>
              <w:cnfStyle w:val="000000000000" w:firstRow="0" w:lastRow="0" w:firstColumn="0" w:lastColumn="0" w:oddVBand="0" w:evenVBand="0" w:oddHBand="0" w:evenHBand="0" w:firstRowFirstColumn="0" w:firstRowLastColumn="0" w:lastRowFirstColumn="0" w:lastRowLastColumn="0"/>
            </w:pPr>
            <w:r>
              <w:t>The Common header of all messages exchanged</w:t>
            </w:r>
          </w:p>
        </w:tc>
      </w:tr>
      <w:tr w:rsidR="00FB380D" w14:paraId="20E0F880"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17451D2" w14:textId="5BD2B24A" w:rsidR="00FB380D" w:rsidRDefault="00FB380D" w:rsidP="00926321">
            <w:pPr>
              <w:jc w:val="center"/>
              <w:rPr>
                <w:b w:val="0"/>
                <w:bCs w:val="0"/>
              </w:rPr>
            </w:pPr>
            <w:r>
              <w:rPr>
                <w:b w:val="0"/>
                <w:bCs w:val="0"/>
              </w:rPr>
              <w:t>[8-9]</w:t>
            </w:r>
          </w:p>
        </w:tc>
        <w:tc>
          <w:tcPr>
            <w:tcW w:w="0" w:type="auto"/>
            <w:vAlign w:val="center"/>
          </w:tcPr>
          <w:p w14:paraId="5673B2FD" w14:textId="5EE3CBB6" w:rsidR="00FB380D" w:rsidRDefault="00FB380D" w:rsidP="00926321">
            <w:pPr>
              <w:jc w:val="center"/>
              <w:cnfStyle w:val="000000000000" w:firstRow="0" w:lastRow="0" w:firstColumn="0" w:lastColumn="0" w:oddVBand="0" w:evenVBand="0" w:oddHBand="0" w:evenHBand="0" w:firstRowFirstColumn="0" w:firstRowLastColumn="0" w:lastRowFirstColumn="0" w:lastRowLastColumn="0"/>
            </w:pPr>
            <w:r>
              <w:t>TCP PRT</w:t>
            </w:r>
          </w:p>
        </w:tc>
        <w:tc>
          <w:tcPr>
            <w:tcW w:w="0" w:type="auto"/>
            <w:vAlign w:val="center"/>
          </w:tcPr>
          <w:p w14:paraId="2FA67B9D" w14:textId="5B896DA0" w:rsidR="00FB380D" w:rsidRDefault="00FB380D" w:rsidP="00926321">
            <w:pPr>
              <w:cnfStyle w:val="000000000000" w:firstRow="0" w:lastRow="0" w:firstColumn="0" w:lastColumn="0" w:oddVBand="0" w:evenVBand="0" w:oddHBand="0" w:evenHBand="0" w:firstRowFirstColumn="0" w:firstRowLastColumn="0" w:lastRowFirstColumn="0" w:lastRowLastColumn="0"/>
            </w:pPr>
            <w:r>
              <w:t>The TCP Port on which the Manager has bind</w:t>
            </w:r>
          </w:p>
        </w:tc>
      </w:tr>
      <w:tr w:rsidR="00FB380D" w14:paraId="50C3A43D"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C4B61D" w14:textId="5DBA39FB" w:rsidR="00FB380D" w:rsidRDefault="00FB380D" w:rsidP="00926321">
            <w:pPr>
              <w:jc w:val="center"/>
              <w:rPr>
                <w:b w:val="0"/>
                <w:bCs w:val="0"/>
              </w:rPr>
            </w:pPr>
            <w:r>
              <w:rPr>
                <w:b w:val="0"/>
                <w:bCs w:val="0"/>
              </w:rPr>
              <w:t>[10-11]</w:t>
            </w:r>
          </w:p>
        </w:tc>
        <w:tc>
          <w:tcPr>
            <w:tcW w:w="0" w:type="auto"/>
            <w:vAlign w:val="center"/>
          </w:tcPr>
          <w:p w14:paraId="128B3D32" w14:textId="203894CE" w:rsidR="00FB380D" w:rsidRDefault="00FB380D" w:rsidP="00926321">
            <w:pPr>
              <w:jc w:val="center"/>
              <w:cnfStyle w:val="000000000000" w:firstRow="0" w:lastRow="0" w:firstColumn="0" w:lastColumn="0" w:oddVBand="0" w:evenVBand="0" w:oddHBand="0" w:evenHBand="0" w:firstRowFirstColumn="0" w:firstRowLastColumn="0" w:lastRowFirstColumn="0" w:lastRowLastColumn="0"/>
            </w:pPr>
            <w:r>
              <w:t>UDP PRT</w:t>
            </w:r>
          </w:p>
        </w:tc>
        <w:tc>
          <w:tcPr>
            <w:tcW w:w="0" w:type="auto"/>
            <w:vAlign w:val="center"/>
          </w:tcPr>
          <w:p w14:paraId="02B765A9" w14:textId="2FD57D0E" w:rsidR="00FB380D" w:rsidRDefault="00FB380D" w:rsidP="00926321">
            <w:pPr>
              <w:cnfStyle w:val="000000000000" w:firstRow="0" w:lastRow="0" w:firstColumn="0" w:lastColumn="0" w:oddVBand="0" w:evenVBand="0" w:oddHBand="0" w:evenHBand="0" w:firstRowFirstColumn="0" w:firstRowLastColumn="0" w:lastRowFirstColumn="0" w:lastRowLastColumn="0"/>
            </w:pPr>
            <w:r>
              <w:t>The UDP Port on which the Manager has bind</w:t>
            </w:r>
          </w:p>
        </w:tc>
      </w:tr>
    </w:tbl>
    <w:p w14:paraId="4EA286E3" w14:textId="77777777" w:rsidR="00FB380D" w:rsidRDefault="00FB380D" w:rsidP="008663CC"/>
    <w:p w14:paraId="4D8886CB" w14:textId="48395A0C" w:rsidR="00FB380D" w:rsidRDefault="00FB380D" w:rsidP="00FB380D">
      <w:pPr>
        <w:pStyle w:val="Heading4"/>
      </w:pPr>
      <w:bookmarkStart w:id="6" w:name="_Toc183030559"/>
      <w:r>
        <w:t>2.1.1.2. Discover Response Message</w:t>
      </w:r>
      <w:bookmarkEnd w:id="6"/>
    </w:p>
    <w:p w14:paraId="4CC6E23F" w14:textId="5EAC24FB" w:rsidR="00FB380D" w:rsidRDefault="00FB380D" w:rsidP="00FB380D">
      <w:pPr>
        <w:jc w:val="both"/>
      </w:pPr>
      <w:r>
        <w:t>The DISCOVER RESPONSE message is sent by the worker to the manager as a response to the related DISCOVER HELLO message. This response message should be sent on the UDP port specified on the received hello message. Since it is on the same message exchange, its ID must remain the same of the received message, while the counter should increase by one.</w:t>
      </w:r>
    </w:p>
    <w:p w14:paraId="45BA2975" w14:textId="77777777" w:rsidR="00FB380D" w:rsidRDefault="00FB380D" w:rsidP="00FB380D">
      <w:pPr>
        <w:jc w:val="both"/>
      </w:pPr>
    </w:p>
    <w:tbl>
      <w:tblPr>
        <w:tblStyle w:val="TableGrid"/>
        <w:tblW w:w="0" w:type="auto"/>
        <w:jc w:val="center"/>
        <w:tblLook w:val="04A0" w:firstRow="1" w:lastRow="0" w:firstColumn="1" w:lastColumn="0" w:noHBand="0" w:noVBand="1"/>
      </w:tblPr>
      <w:tblGrid>
        <w:gridCol w:w="1687"/>
        <w:gridCol w:w="1687"/>
        <w:gridCol w:w="1687"/>
        <w:gridCol w:w="1688"/>
      </w:tblGrid>
      <w:tr w:rsidR="00FB380D" w14:paraId="3409FB87" w14:textId="77777777" w:rsidTr="00926321">
        <w:trPr>
          <w:trHeight w:val="379"/>
          <w:jc w:val="center"/>
        </w:trPr>
        <w:tc>
          <w:tcPr>
            <w:tcW w:w="1687" w:type="dxa"/>
            <w:shd w:val="clear" w:color="auto" w:fill="D1D1D1" w:themeFill="background2" w:themeFillShade="E6"/>
            <w:vAlign w:val="center"/>
          </w:tcPr>
          <w:p w14:paraId="664C531F" w14:textId="77777777" w:rsidR="00FB380D" w:rsidRPr="00ED08D2" w:rsidRDefault="00FB380D" w:rsidP="00926321">
            <w:pPr>
              <w:jc w:val="center"/>
              <w:rPr>
                <w:i/>
                <w:iCs/>
              </w:rPr>
            </w:pPr>
            <w:r w:rsidRPr="00ED08D2">
              <w:rPr>
                <w:i/>
                <w:iCs/>
              </w:rPr>
              <w:t>Byte 3</w:t>
            </w:r>
          </w:p>
        </w:tc>
        <w:tc>
          <w:tcPr>
            <w:tcW w:w="1687" w:type="dxa"/>
            <w:shd w:val="clear" w:color="auto" w:fill="D1D1D1" w:themeFill="background2" w:themeFillShade="E6"/>
            <w:vAlign w:val="center"/>
          </w:tcPr>
          <w:p w14:paraId="191DA6A1" w14:textId="77777777" w:rsidR="00FB380D" w:rsidRPr="00ED08D2" w:rsidRDefault="00FB380D" w:rsidP="00926321">
            <w:pPr>
              <w:jc w:val="center"/>
              <w:rPr>
                <w:i/>
                <w:iCs/>
              </w:rPr>
            </w:pPr>
            <w:r w:rsidRPr="00ED08D2">
              <w:rPr>
                <w:i/>
                <w:iCs/>
              </w:rPr>
              <w:t>Byte 2</w:t>
            </w:r>
          </w:p>
        </w:tc>
        <w:tc>
          <w:tcPr>
            <w:tcW w:w="1687" w:type="dxa"/>
            <w:shd w:val="clear" w:color="auto" w:fill="D1D1D1" w:themeFill="background2" w:themeFillShade="E6"/>
            <w:vAlign w:val="center"/>
          </w:tcPr>
          <w:p w14:paraId="218E2437" w14:textId="77777777" w:rsidR="00FB380D" w:rsidRPr="00ED08D2" w:rsidRDefault="00FB380D" w:rsidP="00926321">
            <w:pPr>
              <w:jc w:val="center"/>
              <w:rPr>
                <w:i/>
                <w:iCs/>
              </w:rPr>
            </w:pPr>
            <w:r w:rsidRPr="00ED08D2">
              <w:rPr>
                <w:i/>
                <w:iCs/>
              </w:rPr>
              <w:t>Byte 1</w:t>
            </w:r>
          </w:p>
        </w:tc>
        <w:tc>
          <w:tcPr>
            <w:tcW w:w="1688" w:type="dxa"/>
            <w:shd w:val="clear" w:color="auto" w:fill="D1D1D1" w:themeFill="background2" w:themeFillShade="E6"/>
            <w:vAlign w:val="center"/>
          </w:tcPr>
          <w:p w14:paraId="65100E85" w14:textId="77777777" w:rsidR="00FB380D" w:rsidRPr="00ED08D2" w:rsidRDefault="00FB380D" w:rsidP="00926321">
            <w:pPr>
              <w:jc w:val="center"/>
              <w:rPr>
                <w:i/>
                <w:iCs/>
              </w:rPr>
            </w:pPr>
            <w:r w:rsidRPr="00ED08D2">
              <w:rPr>
                <w:i/>
                <w:iCs/>
              </w:rPr>
              <w:t>Byte 0</w:t>
            </w:r>
          </w:p>
        </w:tc>
      </w:tr>
      <w:tr w:rsidR="00FB380D" w14:paraId="5E41A76B" w14:textId="77777777" w:rsidTr="00926321">
        <w:trPr>
          <w:trHeight w:val="365"/>
          <w:jc w:val="center"/>
        </w:trPr>
        <w:tc>
          <w:tcPr>
            <w:tcW w:w="6749" w:type="dxa"/>
            <w:gridSpan w:val="4"/>
            <w:vAlign w:val="center"/>
          </w:tcPr>
          <w:p w14:paraId="7E034381" w14:textId="77777777" w:rsidR="00FB380D" w:rsidRDefault="00FB380D" w:rsidP="00926321">
            <w:pPr>
              <w:jc w:val="center"/>
            </w:pPr>
            <w:r>
              <w:t>COMMON HEADER</w:t>
            </w:r>
          </w:p>
        </w:tc>
      </w:tr>
      <w:tr w:rsidR="00FB380D" w14:paraId="3BB0DD40" w14:textId="77777777" w:rsidTr="00926321">
        <w:trPr>
          <w:trHeight w:val="379"/>
          <w:jc w:val="center"/>
        </w:trPr>
        <w:tc>
          <w:tcPr>
            <w:tcW w:w="3374" w:type="dxa"/>
            <w:gridSpan w:val="2"/>
            <w:vAlign w:val="center"/>
          </w:tcPr>
          <w:p w14:paraId="17C0A1F2" w14:textId="2EEC587F" w:rsidR="00FB380D" w:rsidRDefault="00FB380D" w:rsidP="00926321">
            <w:pPr>
              <w:jc w:val="center"/>
            </w:pPr>
            <w:r>
              <w:t>UDP PRT</w:t>
            </w:r>
          </w:p>
        </w:tc>
        <w:tc>
          <w:tcPr>
            <w:tcW w:w="3375" w:type="dxa"/>
            <w:gridSpan w:val="2"/>
            <w:vAlign w:val="center"/>
          </w:tcPr>
          <w:p w14:paraId="54116DDF" w14:textId="42BE22DD" w:rsidR="00FB380D" w:rsidRDefault="00FB380D" w:rsidP="00926321">
            <w:pPr>
              <w:jc w:val="center"/>
            </w:pPr>
            <w:r>
              <w:t>TCP PRT</w:t>
            </w:r>
          </w:p>
        </w:tc>
      </w:tr>
      <w:tr w:rsidR="00CF3FEC" w14:paraId="6D0DF523" w14:textId="77777777" w:rsidTr="00312A96">
        <w:trPr>
          <w:trHeight w:val="379"/>
          <w:jc w:val="center"/>
        </w:trPr>
        <w:tc>
          <w:tcPr>
            <w:tcW w:w="1687" w:type="dxa"/>
            <w:vAlign w:val="center"/>
          </w:tcPr>
          <w:p w14:paraId="6BBDAB6F" w14:textId="7D2F1ADC" w:rsidR="00CF3FEC" w:rsidRDefault="00CF3FEC" w:rsidP="00926321">
            <w:pPr>
              <w:jc w:val="center"/>
            </w:pPr>
            <w:r>
              <w:t>MRY</w:t>
            </w:r>
          </w:p>
        </w:tc>
        <w:tc>
          <w:tcPr>
            <w:tcW w:w="1687" w:type="dxa"/>
            <w:vAlign w:val="center"/>
          </w:tcPr>
          <w:p w14:paraId="6666AF8B" w14:textId="0E33B689" w:rsidR="00CF3FEC" w:rsidRDefault="00CF3FEC" w:rsidP="00926321">
            <w:pPr>
              <w:jc w:val="center"/>
            </w:pPr>
            <w:r>
              <w:t>CPUS</w:t>
            </w:r>
          </w:p>
        </w:tc>
        <w:tc>
          <w:tcPr>
            <w:tcW w:w="3375" w:type="dxa"/>
            <w:gridSpan w:val="2"/>
            <w:vAlign w:val="center"/>
          </w:tcPr>
          <w:p w14:paraId="0CB73F8E" w14:textId="1EB72B76" w:rsidR="00CF3FEC" w:rsidRDefault="00CF3FEC" w:rsidP="00926321">
            <w:pPr>
              <w:jc w:val="center"/>
            </w:pPr>
            <w:r>
              <w:t>QDIM</w:t>
            </w:r>
          </w:p>
        </w:tc>
      </w:tr>
    </w:tbl>
    <w:p w14:paraId="3FBF99E4" w14:textId="77777777" w:rsidR="00FB380D" w:rsidRDefault="00FB380D" w:rsidP="00FB380D">
      <w:pPr>
        <w:jc w:val="both"/>
      </w:pPr>
    </w:p>
    <w:p w14:paraId="6C2C1F38" w14:textId="1C27E9F3" w:rsidR="00CF3FEC" w:rsidRDefault="00CF3FEC" w:rsidP="00FB380D">
      <w:pPr>
        <w:jc w:val="both"/>
      </w:pPr>
      <w:r>
        <w:lastRenderedPageBreak/>
        <w:t>Here is the description of the fields.</w:t>
      </w:r>
    </w:p>
    <w:p w14:paraId="28F1F871" w14:textId="77777777" w:rsidR="00CF3FEC" w:rsidRDefault="00CF3FEC" w:rsidP="00FB380D">
      <w:pPr>
        <w:jc w:val="both"/>
      </w:pPr>
    </w:p>
    <w:tbl>
      <w:tblPr>
        <w:tblStyle w:val="GridTable1Light"/>
        <w:tblW w:w="0" w:type="auto"/>
        <w:jc w:val="center"/>
        <w:tblCellMar>
          <w:top w:w="113" w:type="dxa"/>
          <w:bottom w:w="113" w:type="dxa"/>
        </w:tblCellMar>
        <w:tblLook w:val="04A0" w:firstRow="1" w:lastRow="0" w:firstColumn="1" w:lastColumn="0" w:noHBand="0" w:noVBand="1"/>
      </w:tblPr>
      <w:tblGrid>
        <w:gridCol w:w="1522"/>
        <w:gridCol w:w="2052"/>
        <w:gridCol w:w="4782"/>
      </w:tblGrid>
      <w:tr w:rsidR="00CF3FEC" w14:paraId="003F3081" w14:textId="77777777" w:rsidTr="00926321">
        <w:trPr>
          <w:cnfStyle w:val="100000000000" w:firstRow="1" w:lastRow="0" w:firstColumn="0" w:lastColumn="0" w:oddVBand="0" w:evenVBand="0" w:oddHBand="0"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tcPr>
          <w:p w14:paraId="0DD4E478" w14:textId="77777777" w:rsidR="00CF3FEC" w:rsidRDefault="00CF3FEC" w:rsidP="00926321">
            <w:pPr>
              <w:jc w:val="center"/>
            </w:pPr>
            <w:r>
              <w:t>Byte Counter</w:t>
            </w:r>
          </w:p>
        </w:tc>
        <w:tc>
          <w:tcPr>
            <w:tcW w:w="0" w:type="auto"/>
          </w:tcPr>
          <w:p w14:paraId="3B4D94AE" w14:textId="77777777" w:rsidR="00CF3FEC" w:rsidRDefault="00CF3FEC" w:rsidP="00926321">
            <w:pPr>
              <w:jc w:val="center"/>
              <w:cnfStyle w:val="100000000000" w:firstRow="1" w:lastRow="0" w:firstColumn="0" w:lastColumn="0" w:oddVBand="0" w:evenVBand="0" w:oddHBand="0" w:evenHBand="0" w:firstRowFirstColumn="0" w:firstRowLastColumn="0" w:lastRowFirstColumn="0" w:lastRowLastColumn="0"/>
            </w:pPr>
            <w:r>
              <w:t>Field Name</w:t>
            </w:r>
          </w:p>
        </w:tc>
        <w:tc>
          <w:tcPr>
            <w:tcW w:w="0" w:type="auto"/>
          </w:tcPr>
          <w:p w14:paraId="2A4DA853" w14:textId="77777777" w:rsidR="00CF3FEC" w:rsidRDefault="00CF3FEC" w:rsidP="00926321">
            <w:pPr>
              <w:jc w:val="center"/>
              <w:cnfStyle w:val="100000000000" w:firstRow="1" w:lastRow="0" w:firstColumn="0" w:lastColumn="0" w:oddVBand="0" w:evenVBand="0" w:oddHBand="0" w:evenHBand="0" w:firstRowFirstColumn="0" w:firstRowLastColumn="0" w:lastRowFirstColumn="0" w:lastRowLastColumn="0"/>
            </w:pPr>
            <w:r>
              <w:t>Field Description</w:t>
            </w:r>
          </w:p>
        </w:tc>
      </w:tr>
      <w:tr w:rsidR="00CF3FEC" w14:paraId="4C129258"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3468C2" w14:textId="77777777" w:rsidR="00CF3FEC" w:rsidRPr="00F63368" w:rsidRDefault="00CF3FEC" w:rsidP="00926321">
            <w:pPr>
              <w:jc w:val="center"/>
              <w:rPr>
                <w:b w:val="0"/>
                <w:bCs w:val="0"/>
              </w:rPr>
            </w:pPr>
            <w:r>
              <w:rPr>
                <w:b w:val="0"/>
                <w:bCs w:val="0"/>
              </w:rPr>
              <w:t>[0-7]</w:t>
            </w:r>
          </w:p>
        </w:tc>
        <w:tc>
          <w:tcPr>
            <w:tcW w:w="0" w:type="auto"/>
            <w:vAlign w:val="center"/>
          </w:tcPr>
          <w:p w14:paraId="5CA38E2D" w14:textId="77777777" w:rsidR="00CF3FEC" w:rsidRPr="00F63368" w:rsidRDefault="00CF3FEC" w:rsidP="00926321">
            <w:pPr>
              <w:jc w:val="center"/>
              <w:cnfStyle w:val="000000000000" w:firstRow="0" w:lastRow="0" w:firstColumn="0" w:lastColumn="0" w:oddVBand="0" w:evenVBand="0" w:oddHBand="0" w:evenHBand="0" w:firstRowFirstColumn="0" w:firstRowLastColumn="0" w:lastRowFirstColumn="0" w:lastRowLastColumn="0"/>
            </w:pPr>
            <w:r>
              <w:t>COMMON HEADER</w:t>
            </w:r>
          </w:p>
        </w:tc>
        <w:tc>
          <w:tcPr>
            <w:tcW w:w="0" w:type="auto"/>
            <w:vAlign w:val="center"/>
          </w:tcPr>
          <w:p w14:paraId="0992494C" w14:textId="77777777" w:rsidR="00CF3FEC" w:rsidRPr="00F63368" w:rsidRDefault="00CF3FEC" w:rsidP="00926321">
            <w:pPr>
              <w:cnfStyle w:val="000000000000" w:firstRow="0" w:lastRow="0" w:firstColumn="0" w:lastColumn="0" w:oddVBand="0" w:evenVBand="0" w:oddHBand="0" w:evenHBand="0" w:firstRowFirstColumn="0" w:firstRowLastColumn="0" w:lastRowFirstColumn="0" w:lastRowLastColumn="0"/>
            </w:pPr>
            <w:r>
              <w:t>The Common header of all messages exchanged</w:t>
            </w:r>
          </w:p>
        </w:tc>
      </w:tr>
      <w:tr w:rsidR="00CF3FEC" w14:paraId="7868188F"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F851A79" w14:textId="77777777" w:rsidR="00CF3FEC" w:rsidRDefault="00CF3FEC" w:rsidP="00926321">
            <w:pPr>
              <w:jc w:val="center"/>
              <w:rPr>
                <w:b w:val="0"/>
                <w:bCs w:val="0"/>
              </w:rPr>
            </w:pPr>
            <w:r>
              <w:rPr>
                <w:b w:val="0"/>
                <w:bCs w:val="0"/>
              </w:rPr>
              <w:t>[8-9]</w:t>
            </w:r>
          </w:p>
        </w:tc>
        <w:tc>
          <w:tcPr>
            <w:tcW w:w="0" w:type="auto"/>
            <w:vAlign w:val="center"/>
          </w:tcPr>
          <w:p w14:paraId="3055925D" w14:textId="77777777" w:rsidR="00CF3FEC" w:rsidRDefault="00CF3FEC" w:rsidP="00926321">
            <w:pPr>
              <w:jc w:val="center"/>
              <w:cnfStyle w:val="000000000000" w:firstRow="0" w:lastRow="0" w:firstColumn="0" w:lastColumn="0" w:oddVBand="0" w:evenVBand="0" w:oddHBand="0" w:evenHBand="0" w:firstRowFirstColumn="0" w:firstRowLastColumn="0" w:lastRowFirstColumn="0" w:lastRowLastColumn="0"/>
            </w:pPr>
            <w:r>
              <w:t>TCP PRT</w:t>
            </w:r>
          </w:p>
        </w:tc>
        <w:tc>
          <w:tcPr>
            <w:tcW w:w="0" w:type="auto"/>
            <w:vAlign w:val="center"/>
          </w:tcPr>
          <w:p w14:paraId="5DDCBDBE" w14:textId="203BF812" w:rsidR="00CF3FEC" w:rsidRDefault="00CF3FEC" w:rsidP="00926321">
            <w:pPr>
              <w:cnfStyle w:val="000000000000" w:firstRow="0" w:lastRow="0" w:firstColumn="0" w:lastColumn="0" w:oddVBand="0" w:evenVBand="0" w:oddHBand="0" w:evenHBand="0" w:firstRowFirstColumn="0" w:firstRowLastColumn="0" w:lastRowFirstColumn="0" w:lastRowLastColumn="0"/>
            </w:pPr>
            <w:r>
              <w:t>The TCP Port on which the Worker has bind</w:t>
            </w:r>
          </w:p>
        </w:tc>
      </w:tr>
      <w:tr w:rsidR="00CF3FEC" w14:paraId="3E977957"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830D6D" w14:textId="77777777" w:rsidR="00CF3FEC" w:rsidRDefault="00CF3FEC" w:rsidP="00926321">
            <w:pPr>
              <w:jc w:val="center"/>
              <w:rPr>
                <w:b w:val="0"/>
                <w:bCs w:val="0"/>
              </w:rPr>
            </w:pPr>
            <w:r>
              <w:rPr>
                <w:b w:val="0"/>
                <w:bCs w:val="0"/>
              </w:rPr>
              <w:t>[10-11]</w:t>
            </w:r>
          </w:p>
        </w:tc>
        <w:tc>
          <w:tcPr>
            <w:tcW w:w="0" w:type="auto"/>
            <w:vAlign w:val="center"/>
          </w:tcPr>
          <w:p w14:paraId="5AA6E297" w14:textId="77777777" w:rsidR="00CF3FEC" w:rsidRDefault="00CF3FEC" w:rsidP="00926321">
            <w:pPr>
              <w:jc w:val="center"/>
              <w:cnfStyle w:val="000000000000" w:firstRow="0" w:lastRow="0" w:firstColumn="0" w:lastColumn="0" w:oddVBand="0" w:evenVBand="0" w:oddHBand="0" w:evenHBand="0" w:firstRowFirstColumn="0" w:firstRowLastColumn="0" w:lastRowFirstColumn="0" w:lastRowLastColumn="0"/>
            </w:pPr>
            <w:r>
              <w:t>UDP PRT</w:t>
            </w:r>
          </w:p>
        </w:tc>
        <w:tc>
          <w:tcPr>
            <w:tcW w:w="0" w:type="auto"/>
            <w:vAlign w:val="center"/>
          </w:tcPr>
          <w:p w14:paraId="4F4FAC72" w14:textId="53C62D8D" w:rsidR="00CF3FEC" w:rsidRDefault="00CF3FEC" w:rsidP="00926321">
            <w:pPr>
              <w:cnfStyle w:val="000000000000" w:firstRow="0" w:lastRow="0" w:firstColumn="0" w:lastColumn="0" w:oddVBand="0" w:evenVBand="0" w:oddHBand="0" w:evenHBand="0" w:firstRowFirstColumn="0" w:firstRowLastColumn="0" w:lastRowFirstColumn="0" w:lastRowLastColumn="0"/>
            </w:pPr>
            <w:r>
              <w:t>The UDP Port on which the Worker has bind</w:t>
            </w:r>
          </w:p>
        </w:tc>
      </w:tr>
      <w:tr w:rsidR="00CF3FEC" w14:paraId="449A25D3"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938DD0D" w14:textId="2D146569" w:rsidR="00CF3FEC" w:rsidRDefault="00CF3FEC" w:rsidP="00926321">
            <w:pPr>
              <w:jc w:val="center"/>
              <w:rPr>
                <w:b w:val="0"/>
                <w:bCs w:val="0"/>
              </w:rPr>
            </w:pPr>
            <w:r>
              <w:rPr>
                <w:b w:val="0"/>
                <w:bCs w:val="0"/>
              </w:rPr>
              <w:t>[12-13]</w:t>
            </w:r>
          </w:p>
        </w:tc>
        <w:tc>
          <w:tcPr>
            <w:tcW w:w="0" w:type="auto"/>
            <w:vAlign w:val="center"/>
          </w:tcPr>
          <w:p w14:paraId="3584EFF3" w14:textId="6CD4F234" w:rsidR="00CF3FEC" w:rsidRDefault="00CF3FEC" w:rsidP="00926321">
            <w:pPr>
              <w:jc w:val="center"/>
              <w:cnfStyle w:val="000000000000" w:firstRow="0" w:lastRow="0" w:firstColumn="0" w:lastColumn="0" w:oddVBand="0" w:evenVBand="0" w:oddHBand="0" w:evenHBand="0" w:firstRowFirstColumn="0" w:firstRowLastColumn="0" w:lastRowFirstColumn="0" w:lastRowLastColumn="0"/>
            </w:pPr>
            <w:r>
              <w:t>QDIM</w:t>
            </w:r>
          </w:p>
        </w:tc>
        <w:tc>
          <w:tcPr>
            <w:tcW w:w="0" w:type="auto"/>
            <w:vAlign w:val="center"/>
          </w:tcPr>
          <w:p w14:paraId="47F607E8" w14:textId="485895EB" w:rsidR="00CF3FEC" w:rsidRDefault="00CF3FEC" w:rsidP="00926321">
            <w:pPr>
              <w:cnfStyle w:val="000000000000" w:firstRow="0" w:lastRow="0" w:firstColumn="0" w:lastColumn="0" w:oddVBand="0" w:evenVBand="0" w:oddHBand="0" w:evenHBand="0" w:firstRowFirstColumn="0" w:firstRowLastColumn="0" w:lastRowFirstColumn="0" w:lastRowLastColumn="0"/>
            </w:pPr>
            <w:r>
              <w:t>Max dimension of the task queue</w:t>
            </w:r>
          </w:p>
        </w:tc>
      </w:tr>
      <w:tr w:rsidR="00CF3FEC" w14:paraId="44E27C90"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218237E" w14:textId="147E7DA9" w:rsidR="00CF3FEC" w:rsidRDefault="00CF3FEC" w:rsidP="00926321">
            <w:pPr>
              <w:jc w:val="center"/>
              <w:rPr>
                <w:b w:val="0"/>
                <w:bCs w:val="0"/>
              </w:rPr>
            </w:pPr>
            <w:r>
              <w:rPr>
                <w:b w:val="0"/>
                <w:bCs w:val="0"/>
              </w:rPr>
              <w:t>[14]</w:t>
            </w:r>
          </w:p>
        </w:tc>
        <w:tc>
          <w:tcPr>
            <w:tcW w:w="0" w:type="auto"/>
            <w:vAlign w:val="center"/>
          </w:tcPr>
          <w:p w14:paraId="131650BF" w14:textId="0ADCEBEB" w:rsidR="00CF3FEC" w:rsidRDefault="00CF3FEC" w:rsidP="00926321">
            <w:pPr>
              <w:jc w:val="center"/>
              <w:cnfStyle w:val="000000000000" w:firstRow="0" w:lastRow="0" w:firstColumn="0" w:lastColumn="0" w:oddVBand="0" w:evenVBand="0" w:oddHBand="0" w:evenHBand="0" w:firstRowFirstColumn="0" w:firstRowLastColumn="0" w:lastRowFirstColumn="0" w:lastRowLastColumn="0"/>
            </w:pPr>
            <w:r>
              <w:t>CPUS</w:t>
            </w:r>
          </w:p>
        </w:tc>
        <w:tc>
          <w:tcPr>
            <w:tcW w:w="0" w:type="auto"/>
            <w:vAlign w:val="center"/>
          </w:tcPr>
          <w:p w14:paraId="5A247D29" w14:textId="6344097D" w:rsidR="00CF3FEC" w:rsidRDefault="00CF3FEC" w:rsidP="00926321">
            <w:pPr>
              <w:cnfStyle w:val="000000000000" w:firstRow="0" w:lastRow="0" w:firstColumn="0" w:lastColumn="0" w:oddVBand="0" w:evenVBand="0" w:oddHBand="0" w:evenHBand="0" w:firstRowFirstColumn="0" w:firstRowLastColumn="0" w:lastRowFirstColumn="0" w:lastRowLastColumn="0"/>
            </w:pPr>
            <w:r>
              <w:t>The number of available processors</w:t>
            </w:r>
          </w:p>
        </w:tc>
      </w:tr>
      <w:tr w:rsidR="00CF3FEC" w14:paraId="436B6406" w14:textId="77777777" w:rsidTr="00926321">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514B200" w14:textId="1D489318" w:rsidR="00CF3FEC" w:rsidRDefault="00CF3FEC" w:rsidP="00926321">
            <w:pPr>
              <w:jc w:val="center"/>
              <w:rPr>
                <w:b w:val="0"/>
                <w:bCs w:val="0"/>
              </w:rPr>
            </w:pPr>
            <w:r>
              <w:rPr>
                <w:b w:val="0"/>
                <w:bCs w:val="0"/>
              </w:rPr>
              <w:t>[15]</w:t>
            </w:r>
          </w:p>
        </w:tc>
        <w:tc>
          <w:tcPr>
            <w:tcW w:w="0" w:type="auto"/>
            <w:vAlign w:val="center"/>
          </w:tcPr>
          <w:p w14:paraId="65FDA062" w14:textId="49CBADCA" w:rsidR="00CF3FEC" w:rsidRDefault="00CF3FEC" w:rsidP="00926321">
            <w:pPr>
              <w:jc w:val="center"/>
              <w:cnfStyle w:val="000000000000" w:firstRow="0" w:lastRow="0" w:firstColumn="0" w:lastColumn="0" w:oddVBand="0" w:evenVBand="0" w:oddHBand="0" w:evenHBand="0" w:firstRowFirstColumn="0" w:firstRowLastColumn="0" w:lastRowFirstColumn="0" w:lastRowLastColumn="0"/>
            </w:pPr>
            <w:r>
              <w:t>MRY</w:t>
            </w:r>
          </w:p>
        </w:tc>
        <w:tc>
          <w:tcPr>
            <w:tcW w:w="0" w:type="auto"/>
            <w:vAlign w:val="center"/>
          </w:tcPr>
          <w:p w14:paraId="4DFECF81" w14:textId="36521F1D" w:rsidR="00CF3FEC" w:rsidRDefault="00CF3FEC" w:rsidP="00926321">
            <w:pPr>
              <w:cnfStyle w:val="000000000000" w:firstRow="0" w:lastRow="0" w:firstColumn="0" w:lastColumn="0" w:oddVBand="0" w:evenVBand="0" w:oddHBand="0" w:evenHBand="0" w:firstRowFirstColumn="0" w:firstRowLastColumn="0" w:lastRowFirstColumn="0" w:lastRowLastColumn="0"/>
            </w:pPr>
            <w:r>
              <w:t>In GB the amount of available RAM memory</w:t>
            </w:r>
          </w:p>
        </w:tc>
      </w:tr>
    </w:tbl>
    <w:p w14:paraId="30878DD4" w14:textId="77777777" w:rsidR="00CF3FEC" w:rsidRDefault="00CF3FEC" w:rsidP="00FB380D">
      <w:pPr>
        <w:jc w:val="both"/>
      </w:pPr>
    </w:p>
    <w:p w14:paraId="78BCF0FB" w14:textId="77777777" w:rsidR="00CF3FEC" w:rsidRPr="00FB380D" w:rsidRDefault="00CF3FEC" w:rsidP="00FB380D">
      <w:pPr>
        <w:jc w:val="both"/>
      </w:pPr>
    </w:p>
    <w:sectPr w:rsidR="00CF3FEC" w:rsidRPr="00FB380D" w:rsidSect="00756A7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84DDC"/>
    <w:multiLevelType w:val="hybridMultilevel"/>
    <w:tmpl w:val="8A7C1D26"/>
    <w:lvl w:ilvl="0" w:tplc="FD7ADED8">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E74CAA"/>
    <w:multiLevelType w:val="multilevel"/>
    <w:tmpl w:val="CC8A55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493227637">
    <w:abstractNumId w:val="1"/>
  </w:num>
  <w:num w:numId="2" w16cid:durableId="405152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57"/>
    <w:rsid w:val="00022BAA"/>
    <w:rsid w:val="00174D4F"/>
    <w:rsid w:val="002A4D57"/>
    <w:rsid w:val="00320406"/>
    <w:rsid w:val="0036132E"/>
    <w:rsid w:val="003B69BB"/>
    <w:rsid w:val="00514659"/>
    <w:rsid w:val="006A2407"/>
    <w:rsid w:val="00756A7D"/>
    <w:rsid w:val="008663CC"/>
    <w:rsid w:val="00893EE4"/>
    <w:rsid w:val="008A0142"/>
    <w:rsid w:val="008B20FF"/>
    <w:rsid w:val="009E6F94"/>
    <w:rsid w:val="00A72441"/>
    <w:rsid w:val="00A96633"/>
    <w:rsid w:val="00B3569B"/>
    <w:rsid w:val="00B402AB"/>
    <w:rsid w:val="00B42410"/>
    <w:rsid w:val="00C408DE"/>
    <w:rsid w:val="00CF3FEC"/>
    <w:rsid w:val="00ED08D2"/>
    <w:rsid w:val="00F263DF"/>
    <w:rsid w:val="00F63368"/>
    <w:rsid w:val="00F63CA0"/>
    <w:rsid w:val="00F94D39"/>
    <w:rsid w:val="00FB3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B06A"/>
  <w15:chartTrackingRefBased/>
  <w15:docId w15:val="{D834D2C4-0AA8-4746-AF1D-78F11BE7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FEC"/>
  </w:style>
  <w:style w:type="paragraph" w:styleId="Heading1">
    <w:name w:val="heading 1"/>
    <w:basedOn w:val="Normal"/>
    <w:next w:val="Normal"/>
    <w:link w:val="Heading1Char"/>
    <w:uiPriority w:val="9"/>
    <w:qFormat/>
    <w:rsid w:val="002A4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4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4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4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4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4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4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D57"/>
    <w:rPr>
      <w:rFonts w:eastAsiaTheme="majorEastAsia" w:cstheme="majorBidi"/>
      <w:color w:val="272727" w:themeColor="text1" w:themeTint="D8"/>
    </w:rPr>
  </w:style>
  <w:style w:type="paragraph" w:styleId="Title">
    <w:name w:val="Title"/>
    <w:basedOn w:val="Normal"/>
    <w:next w:val="Normal"/>
    <w:link w:val="TitleChar"/>
    <w:uiPriority w:val="10"/>
    <w:qFormat/>
    <w:rsid w:val="002A4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D57"/>
    <w:pPr>
      <w:spacing w:before="160"/>
      <w:jc w:val="center"/>
    </w:pPr>
    <w:rPr>
      <w:i/>
      <w:iCs/>
      <w:color w:val="404040" w:themeColor="text1" w:themeTint="BF"/>
    </w:rPr>
  </w:style>
  <w:style w:type="character" w:customStyle="1" w:styleId="QuoteChar">
    <w:name w:val="Quote Char"/>
    <w:basedOn w:val="DefaultParagraphFont"/>
    <w:link w:val="Quote"/>
    <w:uiPriority w:val="29"/>
    <w:rsid w:val="002A4D57"/>
    <w:rPr>
      <w:i/>
      <w:iCs/>
      <w:color w:val="404040" w:themeColor="text1" w:themeTint="BF"/>
    </w:rPr>
  </w:style>
  <w:style w:type="paragraph" w:styleId="ListParagraph">
    <w:name w:val="List Paragraph"/>
    <w:basedOn w:val="Normal"/>
    <w:uiPriority w:val="34"/>
    <w:qFormat/>
    <w:rsid w:val="002A4D57"/>
    <w:pPr>
      <w:ind w:left="720"/>
      <w:contextualSpacing/>
    </w:pPr>
  </w:style>
  <w:style w:type="character" w:styleId="IntenseEmphasis">
    <w:name w:val="Intense Emphasis"/>
    <w:basedOn w:val="DefaultParagraphFont"/>
    <w:uiPriority w:val="21"/>
    <w:qFormat/>
    <w:rsid w:val="002A4D57"/>
    <w:rPr>
      <w:i/>
      <w:iCs/>
      <w:color w:val="0F4761" w:themeColor="accent1" w:themeShade="BF"/>
    </w:rPr>
  </w:style>
  <w:style w:type="paragraph" w:styleId="IntenseQuote">
    <w:name w:val="Intense Quote"/>
    <w:basedOn w:val="Normal"/>
    <w:next w:val="Normal"/>
    <w:link w:val="IntenseQuoteChar"/>
    <w:uiPriority w:val="30"/>
    <w:qFormat/>
    <w:rsid w:val="002A4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D57"/>
    <w:rPr>
      <w:i/>
      <w:iCs/>
      <w:color w:val="0F4761" w:themeColor="accent1" w:themeShade="BF"/>
    </w:rPr>
  </w:style>
  <w:style w:type="character" w:styleId="IntenseReference">
    <w:name w:val="Intense Reference"/>
    <w:basedOn w:val="DefaultParagraphFont"/>
    <w:uiPriority w:val="32"/>
    <w:qFormat/>
    <w:rsid w:val="002A4D57"/>
    <w:rPr>
      <w:b/>
      <w:bCs/>
      <w:smallCaps/>
      <w:color w:val="0F4761" w:themeColor="accent1" w:themeShade="BF"/>
      <w:spacing w:val="5"/>
    </w:rPr>
  </w:style>
  <w:style w:type="paragraph" w:styleId="TOCHeading">
    <w:name w:val="TOC Heading"/>
    <w:basedOn w:val="Heading1"/>
    <w:next w:val="Normal"/>
    <w:uiPriority w:val="39"/>
    <w:unhideWhenUsed/>
    <w:qFormat/>
    <w:rsid w:val="00756A7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56A7D"/>
    <w:pPr>
      <w:spacing w:after="100"/>
    </w:pPr>
  </w:style>
  <w:style w:type="character" w:styleId="Hyperlink">
    <w:name w:val="Hyperlink"/>
    <w:basedOn w:val="DefaultParagraphFont"/>
    <w:uiPriority w:val="99"/>
    <w:unhideWhenUsed/>
    <w:rsid w:val="00756A7D"/>
    <w:rPr>
      <w:color w:val="467886" w:themeColor="hyperlink"/>
      <w:u w:val="single"/>
    </w:rPr>
  </w:style>
  <w:style w:type="paragraph" w:styleId="NoSpacing">
    <w:name w:val="No Spacing"/>
    <w:link w:val="NoSpacingChar"/>
    <w:uiPriority w:val="1"/>
    <w:qFormat/>
    <w:rsid w:val="00756A7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56A7D"/>
    <w:rPr>
      <w:rFonts w:eastAsiaTheme="minorEastAsia"/>
      <w:kern w:val="0"/>
      <w:lang w:val="en-US"/>
      <w14:ligatures w14:val="none"/>
    </w:rPr>
  </w:style>
  <w:style w:type="table" w:styleId="TableGrid">
    <w:name w:val="Table Grid"/>
    <w:basedOn w:val="TableNormal"/>
    <w:uiPriority w:val="39"/>
    <w:rsid w:val="00ED0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633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663CC"/>
    <w:pPr>
      <w:spacing w:after="100"/>
      <w:ind w:left="220"/>
    </w:pPr>
  </w:style>
  <w:style w:type="paragraph" w:styleId="TOC3">
    <w:name w:val="toc 3"/>
    <w:basedOn w:val="Normal"/>
    <w:next w:val="Normal"/>
    <w:autoRedefine/>
    <w:uiPriority w:val="39"/>
    <w:unhideWhenUsed/>
    <w:rsid w:val="00CF3FEC"/>
    <w:pPr>
      <w:spacing w:after="100"/>
      <w:ind w:left="440"/>
    </w:pPr>
  </w:style>
  <w:style w:type="paragraph" w:styleId="TOC4">
    <w:name w:val="toc 4"/>
    <w:basedOn w:val="Normal"/>
    <w:next w:val="Normal"/>
    <w:autoRedefine/>
    <w:uiPriority w:val="39"/>
    <w:unhideWhenUsed/>
    <w:rsid w:val="006A240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96C68-13CA-4CE2-A55F-CD282B1E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disqube message description</dc:title>
  <dc:subject/>
  <dc:creator>Riccardo La Marca</dc:creator>
  <cp:keywords/>
  <dc:description/>
  <cp:lastModifiedBy>Riccardo La Marca</cp:lastModifiedBy>
  <cp:revision>17</cp:revision>
  <cp:lastPrinted>2024-11-20T20:29:00Z</cp:lastPrinted>
  <dcterms:created xsi:type="dcterms:W3CDTF">2024-11-20T18:45:00Z</dcterms:created>
  <dcterms:modified xsi:type="dcterms:W3CDTF">2024-12-08T12:12:00Z</dcterms:modified>
</cp:coreProperties>
</file>