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7346C461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6A06F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05FCAAF" w14:textId="65A2F0BE" w:rsidR="007469CB" w:rsidRDefault="00C861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610D">
        <w:rPr>
          <w:rFonts w:ascii="Times New Roman" w:hAnsi="Times New Roman" w:cs="Times New Roman"/>
          <w:sz w:val="32"/>
          <w:szCs w:val="32"/>
          <w:lang w:val="en-US"/>
        </w:rPr>
        <w:t>Distributed banking system</w:t>
      </w:r>
    </w:p>
    <w:p w14:paraId="36FAA4BB" w14:textId="77777777" w:rsidR="00C8610D" w:rsidRDefault="00C8610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D3AED04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97587D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use only Latin sym</w:t>
      </w:r>
      <w:r w:rsidR="0097587D" w:rsidRPr="00126312">
        <w:rPr>
          <w:rFonts w:ascii="Times New Roman" w:hAnsi="Times New Roman" w:cs="Times New Roman"/>
          <w:color w:val="FF0000"/>
          <w:sz w:val="32"/>
          <w:szCs w:val="32"/>
          <w:lang w:val="en-US"/>
        </w:rPr>
        <w:t>bols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F6D0A2C" w14:textId="77777777" w:rsidR="00C408CF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</w:p>
    <w:p w14:paraId="4FFFDA5A" w14:textId="48A3852C" w:rsidR="007469CB" w:rsidRDefault="009758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7469CB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mail, which was used to send </w:t>
      </w:r>
      <w:r w:rsidR="00C408CF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source code to the bot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*/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0818A216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screenshot with Passed result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14:paraId="16F239AB" w14:textId="77777777" w:rsidR="001F2BD6" w:rsidRDefault="001F2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3BC0F8A4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Transfer request. Is it synchronous or asynchronous in our model from point of client?</w:t>
      </w:r>
      <w:r w:rsidR="006A06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t>Why?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br/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What is difference between synchronous and asynchronous operations?</w:t>
      </w:r>
    </w:p>
    <w:p w14:paraId="680D0459" w14:textId="5F1E25C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10C13E19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What will happened, if transfer operations isn’t instantaneous?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br/>
        <w:t>Can we calculate total amount of money at each moment of time? Why?</w:t>
      </w:r>
    </w:p>
    <w:p w14:paraId="25D3C4C1" w14:textId="1B785C9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32604803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Make an experiment. You can find in header banking.h function get_physical_time_skew(). Use it instead of get_physical_time(). This function provides non-synchronized clocks. Why result of execution is different?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br/>
        <w:t>Answer should contain output table.</w:t>
      </w:r>
    </w:p>
    <w:p w14:paraId="05FDAB19" w14:textId="585E6736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991D785" w14:textId="6B05F82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Source code: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81CB2"/>
    <w:rsid w:val="00126312"/>
    <w:rsid w:val="001F2BD6"/>
    <w:rsid w:val="00261828"/>
    <w:rsid w:val="002E24C9"/>
    <w:rsid w:val="003273CE"/>
    <w:rsid w:val="004810C3"/>
    <w:rsid w:val="004E5CBD"/>
    <w:rsid w:val="005005CC"/>
    <w:rsid w:val="00687C50"/>
    <w:rsid w:val="006A06FF"/>
    <w:rsid w:val="007060CE"/>
    <w:rsid w:val="0072663D"/>
    <w:rsid w:val="007469CB"/>
    <w:rsid w:val="00771FC5"/>
    <w:rsid w:val="008528ED"/>
    <w:rsid w:val="00901325"/>
    <w:rsid w:val="00912E56"/>
    <w:rsid w:val="00943DB3"/>
    <w:rsid w:val="0097565D"/>
    <w:rsid w:val="0097587D"/>
    <w:rsid w:val="009D19B0"/>
    <w:rsid w:val="00A41195"/>
    <w:rsid w:val="00AF34A4"/>
    <w:rsid w:val="00B06824"/>
    <w:rsid w:val="00B40C63"/>
    <w:rsid w:val="00B7243F"/>
    <w:rsid w:val="00C373AF"/>
    <w:rsid w:val="00C408CF"/>
    <w:rsid w:val="00C66BD1"/>
    <w:rsid w:val="00C8610D"/>
    <w:rsid w:val="00CC0D46"/>
    <w:rsid w:val="00CD2118"/>
    <w:rsid w:val="00DA1CE7"/>
    <w:rsid w:val="00DF7B44"/>
    <w:rsid w:val="00E27F4D"/>
    <w:rsid w:val="00E65EE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Денис Тараканов</cp:lastModifiedBy>
  <cp:revision>39</cp:revision>
  <dcterms:created xsi:type="dcterms:W3CDTF">2020-08-23T01:17:00Z</dcterms:created>
  <dcterms:modified xsi:type="dcterms:W3CDTF">2022-11-28T00:14:00Z</dcterms:modified>
</cp:coreProperties>
</file>