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Proposal for Cloud Solutions and Infrastructure</w:t>
      </w:r>
    </w:p>
    <w:p>
      <w:r>
        <w:t>Submitted to: Sunrise County, State of Westridge</w:t>
      </w:r>
    </w:p>
    <w:p>
      <w:r>
        <w:t>Submitted by: Orion Systems Group</w:t>
      </w:r>
    </w:p>
    <w:p>
      <w:r>
        <w:t>Date: May 18, 2025</w:t>
      </w:r>
    </w:p>
    <w:p/>
    <w:p>
      <w:pPr>
        <w:pStyle w:val="Heading1"/>
      </w:pPr>
      <w:r>
        <w:t>I. EXECUTIVE SUMMARY</w:t>
      </w:r>
    </w:p>
    <w:p>
      <w:r>
        <w:t>Orion Systems Group is pleased to respond to Sunrise County’s Request for Proposal for Cloud &amp; Digital Transformation Services. With nearly a decade of experience supporting technology modernization initiatives for small to mid-sized public organizations, Orion brings a dedicated team, flexible service models, and a track record of reliable cloud hosting and infrastructure support. While our experience may not fully align with the scale and complexity outlined in this solicitation, we are confident in our capacity to contribute meaningful digital improvements across Sunrise County’s operations.</w:t>
        <w:br/>
        <w:br/>
        <w:t>This proposal outlines our approach to delivering foundational cloud hosting, secure data storage, and limited automation support to help Sunrise County transition from legacy infrastructure to scalable, cloud-based environments. Our scope also includes core service management, training for County personnel, and technical assistance aligned to commonly accepted security practices.</w:t>
      </w:r>
    </w:p>
    <w:p>
      <w:pPr>
        <w:pStyle w:val="Heading1"/>
      </w:pPr>
      <w:r>
        <w:t>II. COMPANY PROFILE</w:t>
      </w:r>
    </w:p>
    <w:p>
      <w:r>
        <w:t>Orion Systems Group was founded in 2017 and has grown to support more than 30 public sector and nonprofit clients across the State of Westridge. Our work primarily centers on municipal and utility IT projects involving email migration, file storage, IT help desk services, and virtual private cloud hosting.</w:t>
        <w:br/>
        <w:br/>
        <w:t>Orion is headquartered in Dalton, WR, and employs 15 full-time staff, including cloud engineers, systems administrators, and IT support personnel. We maintain active partnerships with regional data centers and are a certified AWS Select Partner.</w:t>
        <w:br/>
        <w:br/>
        <w:t>While we have not previously worked with counties of Sunrise’s size, we are eager to scale up to meet this opportunity and have proposed a partnership model that blends Orion’s core capabilities with scalable public cloud infrastructure.</w:t>
      </w:r>
    </w:p>
    <w:p>
      <w:pPr>
        <w:pStyle w:val="Heading1"/>
      </w:pPr>
      <w:r>
        <w:t>III. TECHNICAL APPROACH</w:t>
      </w:r>
    </w:p>
    <w:p>
      <w:r>
        <w:t>A. Cloud Hosting &amp; Migration:</w:t>
        <w:br/>
        <w:t>Orion proposes migrating Sunrise County’s file systems, internal applications, and data storage to a hybrid cloud model. Our preferred configuration includes the use of Amazon Web Services (AWS) for scalable hosting, alongside Orion’s managed virtual private server environment for local administrative tools.</w:t>
        <w:br/>
        <w:br/>
        <w:t>B. Cybersecurity Practices:</w:t>
        <w:br/>
        <w:t>Orion adheres to general cybersecurity best practices including the implementation of firewall rules, active directory controls, endpoint monitoring, and encrypted backups. While we do not hold CJIS compliance or maintain formal NIST 800-53 alignment, our platform includes multi-factor authentication (MFA), secure credential storage, and routine vulnerability scans.</w:t>
        <w:br/>
        <w:br/>
        <w:t>C. Digital Services Modernization:</w:t>
        <w:br/>
        <w:t>While Orion does not specialize in digital government platforms or automated workflow engines, we can assist in streamlining basic functions such as online form submission and scheduling via commercial SaaS tools.</w:t>
        <w:br/>
        <w:br/>
        <w:t>D. Support Services &amp; Training:</w:t>
        <w:br/>
        <w:t>Orion offers full-service Tier 1 and Tier 2 support coverage Monday through Saturday, 7 AM to 8 PM EST. We will also provide 24/7 uptime monitoring and scheduled software patching. Our help desk is staffed by certified technicians and includes phone, email, and ticket-based resolution support.</w:t>
      </w:r>
    </w:p>
    <w:p>
      <w:pPr>
        <w:pStyle w:val="Heading1"/>
      </w:pPr>
      <w:r>
        <w:t>IV. COST PROPOSAL</w:t>
      </w:r>
    </w:p>
    <w:p>
      <w:r>
        <w:t>The total estimated cost of services for the first year is $3.2 million. Our pricing includes initial deployment, hosting, support, and training. Optional enhancements are priced separately.</w:t>
        <w:br/>
        <w:br/>
        <w:t>Cloud Hosting &amp; Storage: $1,200,000</w:t>
        <w:br/>
        <w:t>Email Migration &amp; Admin Support: $600,000</w:t>
        <w:br/>
        <w:t>Help Desk &amp; Support: $1,000,000</w:t>
        <w:br/>
        <w:t>Optional Onsite Training: $400,000</w:t>
        <w:br/>
        <w:t>Total: $3,200,000</w:t>
      </w:r>
    </w:p>
    <w:p>
      <w:pPr>
        <w:pStyle w:val="Heading1"/>
      </w:pPr>
      <w:r>
        <w:t>V. PROJECT TIMELINE</w:t>
      </w:r>
    </w:p>
    <w:p>
      <w:r>
        <w:t>We anticipate project kickoff within 30 days of award. The estimated project timeline is 10–12 weeks for deployment, with ongoing support commencing thereafter.</w:t>
        <w:br/>
        <w:br/>
        <w:t>Discovery: Weeks 1–2</w:t>
        <w:br/>
        <w:t>Migration: Weeks 3–7</w:t>
        <w:br/>
        <w:t>Training: Weeks 8–9</w:t>
        <w:br/>
        <w:t>Stabilization: Weeks 10–12</w:t>
      </w:r>
    </w:p>
    <w:p>
      <w:pPr>
        <w:pStyle w:val="Heading1"/>
      </w:pPr>
      <w:r>
        <w:t>VI. COMPLIANCE AND LIMITATIONS</w:t>
      </w:r>
    </w:p>
    <w:p>
      <w:r>
        <w:t>While Orion understands the importance of regulatory compliance, we do not currently maintain certifications for CJIS, NIST, or FedRAMP. Our team is working to expand internal policy alignment to meet HIPAA and FERPA controls by the end of the fiscal year.</w:t>
        <w:br/>
        <w:br/>
        <w:t>We recognize the County’s interest in AI, robotic process automation (RPA), and advanced analytics. At this time, we are not positioned to support those elements and recommend those be addressed under future solicitations.</w:t>
      </w:r>
    </w:p>
    <w:p>
      <w:pPr>
        <w:pStyle w:val="Heading1"/>
      </w:pPr>
      <w:r>
        <w:t>VII. REFERENCES</w:t>
      </w:r>
    </w:p>
    <w:p>
      <w:r>
        <w:t>1. Lakewood Municipal Authority – Emily Watson, IT Manager, ewatson@lakewoodma.gov, (555) 723-8891</w:t>
        <w:br/>
        <w:t>2. WR Rural Water Utility – Darren Lee, Operations Lead, dlee@wrruralwater.gov, (555) 300-1492</w:t>
        <w:br/>
        <w:t>3. North Crescent Community Services – Jamie Patel, Systems Director, jpatel@nccs.org, (555) 418-2902</w:t>
      </w:r>
    </w:p>
    <w:p>
      <w:pPr>
        <w:pStyle w:val="Heading1"/>
      </w:pPr>
      <w:r>
        <w:t>VIII. CONCLUSION</w:t>
      </w:r>
    </w:p>
    <w:p>
      <w:r>
        <w:t>We thank Sunrise County for the opportunity to participate in this procurement process. Orion Systems Group brings a dependable, scalable, and community-focused approach to cloud infrastructure. While we acknowledge that our solution may not address all aspects of the RFP as issued, we believe our experience in foundational cloud services and our willingness to scale to meet future needs will make us a strong partner to Sunrise County.</w:t>
        <w:br/>
        <w:br/>
        <w:t>We welcome further discussion on how we can support the County’s strategic goals and are ready to begin onboarding immediately following contract award.</w:t>
        <w:br/>
        <w:br/>
        <w:t>Respectfully submitted,</w:t>
        <w:br/>
        <w:t>Susan Chen</w:t>
        <w:br/>
        <w:t>Program Lead</w:t>
        <w:br/>
        <w:t>Orion Systems Group</w:t>
        <w:br/>
        <w:t>Email: schen@orionsystems.biz</w:t>
        <w:br/>
        <w:t>Phone: (555) 123-8910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