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E3" w:rsidRDefault="00EA2AE3" w:rsidP="00EA2AE3">
      <w:pPr>
        <w:pStyle w:val="af0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spellStart"/>
      <w:r w:rsidRPr="00F54593">
        <w:rPr>
          <w:b/>
          <w:bCs/>
          <w:sz w:val="32"/>
          <w:szCs w:val="32"/>
        </w:rPr>
        <w:t>CprE</w:t>
      </w:r>
      <w:proofErr w:type="spellEnd"/>
      <w:r w:rsidRPr="00F545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381</w:t>
      </w:r>
      <w:r w:rsidRPr="00F54593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Computer Organization and </w:t>
      </w:r>
    </w:p>
    <w:p w:rsidR="00EA2AE3" w:rsidRPr="00F54593" w:rsidRDefault="00EA2AE3" w:rsidP="00EA2AE3">
      <w:pPr>
        <w:pStyle w:val="af0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Assembly Level Programming</w:t>
      </w:r>
    </w:p>
    <w:p w:rsidR="00EA2AE3" w:rsidRDefault="00EA2AE3" w:rsidP="00EA2AE3">
      <w:pPr>
        <w:pStyle w:val="af0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A2AE3" w:rsidRDefault="00EA2AE3" w:rsidP="00EA2AE3">
      <w:pPr>
        <w:pStyle w:val="af0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Pr="00F54593">
        <w:rPr>
          <w:b/>
          <w:bCs/>
          <w:sz w:val="28"/>
          <w:szCs w:val="28"/>
        </w:rPr>
        <w:t xml:space="preserve"> #</w:t>
      </w:r>
      <w:r w:rsidR="00C709EC">
        <w:rPr>
          <w:b/>
          <w:bCs/>
          <w:sz w:val="28"/>
          <w:szCs w:val="28"/>
        </w:rPr>
        <w:t>6</w:t>
      </w:r>
    </w:p>
    <w:p w:rsidR="00EA2AE3" w:rsidRPr="00F54593" w:rsidRDefault="00EA2AE3" w:rsidP="00EA2AE3">
      <w:pPr>
        <w:pStyle w:val="af0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A2AE3" w:rsidRDefault="007737BD" w:rsidP="00EA2AE3">
      <w:pPr>
        <w:jc w:val="both"/>
        <w:rPr>
          <w:bCs/>
          <w:i/>
        </w:rPr>
      </w:pPr>
      <w:r>
        <w:rPr>
          <w:bCs/>
          <w:i/>
        </w:rPr>
        <w:t>In this lab y</w:t>
      </w:r>
      <w:r w:rsidR="00177DE6">
        <w:rPr>
          <w:bCs/>
          <w:i/>
        </w:rPr>
        <w:t>ou will continue to learn</w:t>
      </w:r>
      <w:r>
        <w:rPr>
          <w:bCs/>
          <w:i/>
        </w:rPr>
        <w:t xml:space="preserve"> VHDL and Quartus skills and </w:t>
      </w:r>
      <w:r w:rsidR="00177DE6">
        <w:rPr>
          <w:bCs/>
          <w:i/>
        </w:rPr>
        <w:t>get practice in combining</w:t>
      </w:r>
      <w:r>
        <w:rPr>
          <w:bCs/>
          <w:i/>
        </w:rPr>
        <w:t xml:space="preserve"> the two. Specifically, you will learn how to use synchronous </w:t>
      </w:r>
      <w:r w:rsidR="00177DE6">
        <w:rPr>
          <w:bCs/>
          <w:i/>
        </w:rPr>
        <w:t xml:space="preserve">VHDL </w:t>
      </w:r>
      <w:r>
        <w:rPr>
          <w:bCs/>
          <w:i/>
        </w:rPr>
        <w:t xml:space="preserve">processes to make memory units in the form of </w:t>
      </w:r>
      <w:r w:rsidR="00177DE6">
        <w:rPr>
          <w:bCs/>
          <w:i/>
        </w:rPr>
        <w:t xml:space="preserve">clocked registers. A register can be thought of </w:t>
      </w:r>
      <w:r>
        <w:rPr>
          <w:bCs/>
          <w:i/>
        </w:rPr>
        <w:t>a</w:t>
      </w:r>
      <w:r w:rsidR="00177DE6">
        <w:rPr>
          <w:bCs/>
          <w:i/>
        </w:rPr>
        <w:t>s</w:t>
      </w:r>
      <w:r>
        <w:rPr>
          <w:bCs/>
          <w:i/>
        </w:rPr>
        <w:t xml:space="preserve"> vector version of a </w:t>
      </w:r>
      <w:r w:rsidR="00177DE6">
        <w:rPr>
          <w:bCs/>
          <w:i/>
        </w:rPr>
        <w:t xml:space="preserve">1-bit </w:t>
      </w:r>
      <w:r>
        <w:rPr>
          <w:bCs/>
          <w:i/>
        </w:rPr>
        <w:t>D flip-flop. This week we will be im</w:t>
      </w:r>
      <w:r w:rsidR="00177DE6">
        <w:rPr>
          <w:bCs/>
          <w:i/>
        </w:rPr>
        <w:t>plementing a design for a sequential</w:t>
      </w:r>
      <w:r>
        <w:rPr>
          <w:bCs/>
          <w:i/>
        </w:rPr>
        <w:t xml:space="preserve"> multiplier. The design can be found in your textbook in section 3.3</w:t>
      </w:r>
      <w:r w:rsidR="004472F3">
        <w:rPr>
          <w:bCs/>
          <w:i/>
        </w:rPr>
        <w:t xml:space="preserve"> which discusses how multiplication works in hardware</w:t>
      </w:r>
      <w:r>
        <w:rPr>
          <w:bCs/>
          <w:i/>
        </w:rPr>
        <w:t xml:space="preserve">. </w:t>
      </w:r>
    </w:p>
    <w:p w:rsidR="000E233B" w:rsidRDefault="000E233B" w:rsidP="00EA2AE3">
      <w:pPr>
        <w:jc w:val="both"/>
        <w:rPr>
          <w:bCs/>
          <w:i/>
        </w:rPr>
      </w:pPr>
      <w:r>
        <w:rPr>
          <w:bCs/>
          <w:i/>
        </w:rPr>
        <w:t>The book Free Range VHDL is provided on the class website and is a good tool to learn VHDL.</w:t>
      </w:r>
      <w:r w:rsidR="007737BD">
        <w:rPr>
          <w:bCs/>
          <w:i/>
        </w:rPr>
        <w:t xml:space="preserve"> Chapter 5 explains how to use </w:t>
      </w:r>
      <w:r w:rsidR="007737BD" w:rsidRPr="00CA7142">
        <w:rPr>
          <w:bCs/>
          <w:i/>
          <w:highlight w:val="yellow"/>
        </w:rPr>
        <w:t>process statements</w:t>
      </w:r>
      <w:r w:rsidR="007737BD">
        <w:rPr>
          <w:bCs/>
          <w:i/>
        </w:rPr>
        <w:t xml:space="preserve"> which is </w:t>
      </w:r>
      <w:r w:rsidR="00590BA2">
        <w:rPr>
          <w:bCs/>
          <w:i/>
        </w:rPr>
        <w:t>one</w:t>
      </w:r>
      <w:r w:rsidR="007737BD">
        <w:rPr>
          <w:bCs/>
          <w:i/>
        </w:rPr>
        <w:t xml:space="preserve"> focus of this lab.</w:t>
      </w:r>
    </w:p>
    <w:p w:rsidR="00EA2AE3" w:rsidRPr="0052760E" w:rsidRDefault="004472F3" w:rsidP="0052760E">
      <w:pPr>
        <w:pStyle w:val="af1"/>
        <w:numPr>
          <w:ilvl w:val="0"/>
          <w:numId w:val="28"/>
        </w:numPr>
        <w:jc w:val="both"/>
        <w:rPr>
          <w:bCs/>
        </w:rPr>
      </w:pPr>
      <w:r w:rsidRPr="0052760E">
        <w:rPr>
          <w:bCs/>
        </w:rPr>
        <w:t>Before working on the lab:</w:t>
      </w:r>
    </w:p>
    <w:p w:rsidR="00EA2AE3" w:rsidRPr="004472F3" w:rsidRDefault="00B10F68" w:rsidP="00EA2AE3">
      <w:pPr>
        <w:pStyle w:val="af1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 xml:space="preserve">Create a new folder for lab </w:t>
      </w:r>
      <w:r w:rsidR="007737BD">
        <w:rPr>
          <w:bCs/>
        </w:rPr>
        <w:t>6</w:t>
      </w:r>
      <w:r>
        <w:rPr>
          <w:bCs/>
        </w:rPr>
        <w:t xml:space="preserve"> </w:t>
      </w:r>
      <w:r w:rsidR="000E233B">
        <w:rPr>
          <w:bCs/>
        </w:rPr>
        <w:t>&lt;user home folder&gt;/cpre381/lab</w:t>
      </w:r>
      <w:r w:rsidR="007737BD">
        <w:rPr>
          <w:bCs/>
        </w:rPr>
        <w:t>6</w:t>
      </w:r>
      <w:r>
        <w:rPr>
          <w:bCs/>
        </w:rPr>
        <w:t>. Use this directory to save VHDL and Quartus files.</w:t>
      </w:r>
    </w:p>
    <w:p w:rsidR="004472F3" w:rsidRPr="000E233B" w:rsidRDefault="004472F3" w:rsidP="004472F3">
      <w:pPr>
        <w:pStyle w:val="af1"/>
        <w:jc w:val="both"/>
        <w:rPr>
          <w:bCs/>
          <w:i/>
        </w:rPr>
      </w:pPr>
    </w:p>
    <w:p w:rsidR="000E233B" w:rsidRPr="004472F3" w:rsidRDefault="000E233B" w:rsidP="00EA2AE3">
      <w:pPr>
        <w:pStyle w:val="af1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>Unzip the provided lab</w:t>
      </w:r>
      <w:r w:rsidR="007737BD">
        <w:rPr>
          <w:bCs/>
        </w:rPr>
        <w:t>6</w:t>
      </w:r>
      <w:r>
        <w:rPr>
          <w:bCs/>
        </w:rPr>
        <w:t>.zip in the lab</w:t>
      </w:r>
      <w:r w:rsidR="007737BD">
        <w:rPr>
          <w:bCs/>
        </w:rPr>
        <w:t>6</w:t>
      </w:r>
      <w:r>
        <w:rPr>
          <w:bCs/>
        </w:rPr>
        <w:t xml:space="preserve"> folder.</w:t>
      </w:r>
      <w:r w:rsidR="004472F3">
        <w:rPr>
          <w:bCs/>
        </w:rPr>
        <w:t xml:space="preserve"> The zip contains </w:t>
      </w:r>
      <w:r w:rsidR="00DE633B">
        <w:rPr>
          <w:bCs/>
        </w:rPr>
        <w:t>five</w:t>
      </w:r>
      <w:r w:rsidR="004472F3">
        <w:rPr>
          <w:bCs/>
        </w:rPr>
        <w:t xml:space="preserve"> example VHDL files:</w:t>
      </w:r>
    </w:p>
    <w:p w:rsidR="004472F3" w:rsidRPr="004472F3" w:rsidRDefault="004472F3" w:rsidP="004472F3">
      <w:pPr>
        <w:pStyle w:val="af1"/>
        <w:numPr>
          <w:ilvl w:val="1"/>
          <w:numId w:val="17"/>
        </w:numPr>
        <w:jc w:val="both"/>
        <w:rPr>
          <w:bCs/>
          <w:i/>
        </w:rPr>
      </w:pPr>
      <w:r>
        <w:rPr>
          <w:bCs/>
        </w:rPr>
        <w:t xml:space="preserve">1-bit DFF which you can modify to </w:t>
      </w:r>
      <w:r w:rsidR="00503ADA">
        <w:rPr>
          <w:bCs/>
        </w:rPr>
        <w:t>make</w:t>
      </w:r>
      <w:r>
        <w:rPr>
          <w:bCs/>
        </w:rPr>
        <w:t xml:space="preserve"> an N-bit register.</w:t>
      </w:r>
    </w:p>
    <w:p w:rsidR="004472F3" w:rsidRPr="004472F3" w:rsidRDefault="004472F3" w:rsidP="004472F3">
      <w:pPr>
        <w:pStyle w:val="af1"/>
        <w:numPr>
          <w:ilvl w:val="1"/>
          <w:numId w:val="17"/>
        </w:numPr>
        <w:jc w:val="both"/>
        <w:rPr>
          <w:bCs/>
          <w:i/>
        </w:rPr>
      </w:pPr>
      <w:r>
        <w:rPr>
          <w:bCs/>
        </w:rPr>
        <w:t xml:space="preserve">An example </w:t>
      </w:r>
      <w:proofErr w:type="gramStart"/>
      <w:r>
        <w:rPr>
          <w:bCs/>
        </w:rPr>
        <w:t>use</w:t>
      </w:r>
      <w:proofErr w:type="gramEnd"/>
      <w:r>
        <w:rPr>
          <w:bCs/>
        </w:rPr>
        <w:t xml:space="preserve"> of generics</w:t>
      </w:r>
      <w:r w:rsidR="00DE633B">
        <w:rPr>
          <w:bCs/>
        </w:rPr>
        <w:t xml:space="preserve">, for-generate and </w:t>
      </w:r>
      <w:proofErr w:type="spellStart"/>
      <w:r w:rsidR="00DE633B">
        <w:rPr>
          <w:bCs/>
        </w:rPr>
        <w:t>testbench</w:t>
      </w:r>
      <w:proofErr w:type="spellEnd"/>
      <w:r w:rsidR="00DE633B">
        <w:rPr>
          <w:bCs/>
        </w:rPr>
        <w:t xml:space="preserve"> design</w:t>
      </w:r>
      <w:r>
        <w:rPr>
          <w:bCs/>
        </w:rPr>
        <w:t xml:space="preserve"> in VH</w:t>
      </w:r>
      <w:r w:rsidR="00686B74">
        <w:rPr>
          <w:bCs/>
        </w:rPr>
        <w:t xml:space="preserve">DL in the form of a one’s </w:t>
      </w:r>
      <w:proofErr w:type="spellStart"/>
      <w:r w:rsidR="00686B74">
        <w:rPr>
          <w:bCs/>
        </w:rPr>
        <w:t>compl</w:t>
      </w:r>
      <w:r>
        <w:rPr>
          <w:bCs/>
        </w:rPr>
        <w:t>ementer</w:t>
      </w:r>
      <w:proofErr w:type="spellEnd"/>
    </w:p>
    <w:p w:rsidR="004472F3" w:rsidRDefault="004472F3" w:rsidP="004472F3">
      <w:pPr>
        <w:pStyle w:val="af1"/>
        <w:jc w:val="both"/>
        <w:rPr>
          <w:bCs/>
        </w:rPr>
      </w:pPr>
      <w:r>
        <w:rPr>
          <w:bCs/>
        </w:rPr>
        <w:t>Of course, more examples can be found in the Free Range VHDL book.</w:t>
      </w:r>
    </w:p>
    <w:p w:rsidR="004472F3" w:rsidRPr="004472F3" w:rsidRDefault="004472F3" w:rsidP="004472F3">
      <w:pPr>
        <w:pStyle w:val="af1"/>
        <w:jc w:val="both"/>
        <w:rPr>
          <w:bCs/>
          <w:i/>
        </w:rPr>
      </w:pPr>
    </w:p>
    <w:p w:rsidR="004472F3" w:rsidRPr="0052760E" w:rsidRDefault="004472F3" w:rsidP="00EA2AE3">
      <w:pPr>
        <w:pStyle w:val="af1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>Read the first few pages of Section 3.3 in the class textbook, “Computer Organization and Design 5</w:t>
      </w:r>
      <w:r w:rsidRPr="004472F3">
        <w:rPr>
          <w:bCs/>
          <w:vertAlign w:val="superscript"/>
        </w:rPr>
        <w:t>th</w:t>
      </w:r>
      <w:r>
        <w:rPr>
          <w:bCs/>
        </w:rPr>
        <w:t xml:space="preserve"> Edition”. This will remind you how multiplication works in binary.</w:t>
      </w:r>
    </w:p>
    <w:p w:rsidR="0052760E" w:rsidRPr="00EA2AE3" w:rsidRDefault="0052760E" w:rsidP="0052760E">
      <w:pPr>
        <w:pStyle w:val="af1"/>
        <w:jc w:val="both"/>
        <w:rPr>
          <w:bCs/>
          <w:i/>
        </w:rPr>
      </w:pPr>
    </w:p>
    <w:p w:rsidR="00EA2AE3" w:rsidRPr="0052760E" w:rsidRDefault="00EA2AE3" w:rsidP="0052760E">
      <w:pPr>
        <w:pStyle w:val="af1"/>
        <w:numPr>
          <w:ilvl w:val="0"/>
          <w:numId w:val="27"/>
        </w:numPr>
        <w:rPr>
          <w:bCs/>
        </w:rPr>
      </w:pPr>
      <w:r w:rsidRPr="0052760E">
        <w:rPr>
          <w:bCs/>
        </w:rPr>
        <w:t xml:space="preserve">A </w:t>
      </w:r>
      <w:r w:rsidR="004472F3" w:rsidRPr="0052760E">
        <w:rPr>
          <w:b/>
          <w:bCs/>
        </w:rPr>
        <w:t>Sequential Multiplier</w:t>
      </w:r>
      <w:r w:rsidR="004472F3" w:rsidRPr="0052760E">
        <w:rPr>
          <w:bCs/>
        </w:rPr>
        <w:t xml:space="preserve"> mimics the simple multiplication algorithm we learned </w:t>
      </w:r>
      <w:r w:rsidR="00590BA2">
        <w:rPr>
          <w:bCs/>
        </w:rPr>
        <w:t>in elementary school</w:t>
      </w:r>
      <w:r w:rsidR="004472F3" w:rsidRPr="0052760E">
        <w:rPr>
          <w:bCs/>
        </w:rPr>
        <w:t>.</w:t>
      </w:r>
      <w:r w:rsidR="00B01F76" w:rsidRPr="0052760E">
        <w:rPr>
          <w:bCs/>
        </w:rPr>
        <w:t xml:space="preserve"> Start with the least significant place value (1-bit) of the </w:t>
      </w:r>
      <w:r w:rsidR="00B01F76" w:rsidRPr="0052760E">
        <w:rPr>
          <w:bCs/>
          <w:i/>
        </w:rPr>
        <w:t>Multiplier</w:t>
      </w:r>
      <w:r w:rsidR="00B01F76" w:rsidRPr="0052760E">
        <w:rPr>
          <w:bCs/>
        </w:rPr>
        <w:t xml:space="preserve"> and multiply that single place value by the entire </w:t>
      </w:r>
      <w:r w:rsidR="00B01F76" w:rsidRPr="0052760E">
        <w:rPr>
          <w:bCs/>
          <w:i/>
        </w:rPr>
        <w:t>Multiplicand</w:t>
      </w:r>
      <w:r w:rsidR="00B01F76" w:rsidRPr="0052760E">
        <w:rPr>
          <w:bCs/>
        </w:rPr>
        <w:t>. The result is the first row of the product. In binary, multiplic</w:t>
      </w:r>
      <w:r w:rsidR="00CF7165" w:rsidRPr="0052760E">
        <w:rPr>
          <w:bCs/>
        </w:rPr>
        <w:t>ation of vector by a single bit</w:t>
      </w:r>
      <w:r w:rsidR="00B01F76" w:rsidRPr="0052760E">
        <w:rPr>
          <w:bCs/>
        </w:rPr>
        <w:t xml:space="preserve"> is as simple as ANDing the single bit with each place value in the vector. </w:t>
      </w:r>
      <w:r w:rsidR="00CF7165" w:rsidRPr="0052760E">
        <w:rPr>
          <w:bCs/>
        </w:rPr>
        <w:t>So the multiplication will be either all zeros (when the single bit = ‘0’) or the original vector (when the single bit = ‘1’). Continuing, a</w:t>
      </w:r>
      <w:r w:rsidR="00B01F76" w:rsidRPr="0052760E">
        <w:rPr>
          <w:bCs/>
        </w:rPr>
        <w:t xml:space="preserve">dd a new row to the result and append a zero before taking the next place value of the </w:t>
      </w:r>
      <w:r w:rsidR="00B01F76" w:rsidRPr="0052760E">
        <w:rPr>
          <w:bCs/>
          <w:i/>
        </w:rPr>
        <w:t>Multiplier</w:t>
      </w:r>
      <w:r w:rsidR="00B01F76" w:rsidRPr="0052760E">
        <w:rPr>
          <w:bCs/>
        </w:rPr>
        <w:t xml:space="preserve"> and multiplying it by the </w:t>
      </w:r>
      <w:r w:rsidR="00B01F76" w:rsidRPr="0052760E">
        <w:rPr>
          <w:bCs/>
          <w:i/>
        </w:rPr>
        <w:t>Multiplicand</w:t>
      </w:r>
      <w:r w:rsidR="00B01F76" w:rsidRPr="0052760E">
        <w:rPr>
          <w:bCs/>
        </w:rPr>
        <w:t xml:space="preserve">. After you’ve gone through all place values of the </w:t>
      </w:r>
      <w:r w:rsidR="00B01F76" w:rsidRPr="0052760E">
        <w:rPr>
          <w:bCs/>
          <w:i/>
        </w:rPr>
        <w:t>Multiplier,</w:t>
      </w:r>
      <w:r w:rsidR="00B01F76" w:rsidRPr="0052760E">
        <w:rPr>
          <w:bCs/>
        </w:rPr>
        <w:t xml:space="preserve"> sum the resulting rows to achieve the final product. A visual of th</w:t>
      </w:r>
      <w:r w:rsidR="00CF7165" w:rsidRPr="0052760E">
        <w:rPr>
          <w:bCs/>
        </w:rPr>
        <w:t>e result of this</w:t>
      </w:r>
      <w:r w:rsidR="00B01F76" w:rsidRPr="0052760E">
        <w:rPr>
          <w:bCs/>
        </w:rPr>
        <w:t xml:space="preserve"> process is given on the first page of section 3.3 in the textbook.</w:t>
      </w:r>
      <w:r w:rsidR="00CF7165" w:rsidRPr="0052760E">
        <w:rPr>
          <w:bCs/>
        </w:rPr>
        <w:br/>
      </w:r>
    </w:p>
    <w:p w:rsidR="00CF7165" w:rsidRPr="00B01F76" w:rsidRDefault="00CF7165" w:rsidP="000E233B"/>
    <w:p w:rsidR="00CF7165" w:rsidRDefault="00CF7165">
      <w:pPr>
        <w:rPr>
          <w:rFonts w:ascii="Times New Roman" w:eastAsia="맑은 고딕" w:hAnsi="Times New Roman" w:cs="Times New Roman"/>
        </w:rPr>
      </w:pPr>
      <w:r>
        <w:br w:type="page"/>
      </w:r>
    </w:p>
    <w:p w:rsidR="00EA2AE3" w:rsidRDefault="00CF7165" w:rsidP="00EA2AE3">
      <w:pPr>
        <w:pStyle w:val="af0"/>
        <w:spacing w:before="0" w:beforeAutospacing="0" w:after="0" w:afterAutospacing="0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B4BA8C" wp14:editId="5ECFD6B7">
            <wp:extent cx="5943600" cy="397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65" w:rsidRDefault="00CF7165" w:rsidP="00EA2AE3">
      <w:pPr>
        <w:pStyle w:val="af0"/>
        <w:spacing w:before="0" w:beforeAutospacing="0" w:after="0" w:afterAutospacing="0"/>
        <w:jc w:val="both"/>
        <w:rPr>
          <w:sz w:val="22"/>
          <w:szCs w:val="22"/>
        </w:rPr>
      </w:pPr>
    </w:p>
    <w:p w:rsidR="0068109B" w:rsidRPr="0068109B" w:rsidRDefault="00CF7165" w:rsidP="0068109B">
      <w:pPr>
        <w:pStyle w:val="af0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</w:rPr>
        <w:t xml:space="preserve">We will be implementing the above circuit using a combination of VHDL and the schematic tool in Quartus. </w:t>
      </w:r>
    </w:p>
    <w:p w:rsidR="0068109B" w:rsidRDefault="0068109B" w:rsidP="0068109B">
      <w:pPr>
        <w:pStyle w:val="af0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68109B" w:rsidRDefault="00CF7165" w:rsidP="0052760E">
      <w:pPr>
        <w:pStyle w:val="af0"/>
        <w:numPr>
          <w:ilvl w:val="0"/>
          <w:numId w:val="26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</w:rPr>
        <w:t xml:space="preserve">The </w:t>
      </w:r>
      <w:r w:rsidRPr="00F835E8">
        <w:rPr>
          <w:rFonts w:asciiTheme="minorHAnsi" w:hAnsiTheme="minorHAnsi"/>
          <w:b/>
          <w:i/>
          <w:sz w:val="22"/>
          <w:szCs w:val="22"/>
        </w:rPr>
        <w:t>Multiplicand</w:t>
      </w:r>
      <w:r w:rsidRPr="0068109B">
        <w:rPr>
          <w:rFonts w:asciiTheme="minorHAnsi" w:hAnsiTheme="minorHAnsi"/>
          <w:sz w:val="22"/>
          <w:szCs w:val="22"/>
        </w:rPr>
        <w:t xml:space="preserve"> block is a 64-bit </w:t>
      </w:r>
      <w:r w:rsidR="0068109B" w:rsidRPr="0068109B">
        <w:rPr>
          <w:rFonts w:asciiTheme="minorHAnsi" w:hAnsiTheme="minorHAnsi"/>
          <w:sz w:val="22"/>
          <w:szCs w:val="22"/>
        </w:rPr>
        <w:t>left-</w:t>
      </w:r>
      <w:r w:rsidRPr="0068109B">
        <w:rPr>
          <w:rFonts w:asciiTheme="minorHAnsi" w:hAnsiTheme="minorHAnsi"/>
          <w:sz w:val="22"/>
          <w:szCs w:val="22"/>
        </w:rPr>
        <w:t xml:space="preserve">shift register. The </w:t>
      </w:r>
      <w:r w:rsidR="0068109B" w:rsidRPr="0068109B">
        <w:rPr>
          <w:rFonts w:asciiTheme="minorHAnsi" w:hAnsiTheme="minorHAnsi"/>
          <w:sz w:val="22"/>
          <w:szCs w:val="22"/>
        </w:rPr>
        <w:t>register should be controlled by load signal (not pictured) which allows a 32-bit value to be loaded into the bottom half of the 64-bit register w</w:t>
      </w:r>
      <w:r w:rsidR="0068109B">
        <w:rPr>
          <w:rFonts w:asciiTheme="minorHAnsi" w:hAnsiTheme="minorHAnsi"/>
          <w:sz w:val="22"/>
          <w:szCs w:val="22"/>
        </w:rPr>
        <w:t xml:space="preserve">ith the upper half set to all 0. </w:t>
      </w:r>
      <w:r w:rsidR="0068109B" w:rsidRPr="0068109B">
        <w:rPr>
          <w:rFonts w:asciiTheme="minorHAnsi" w:hAnsiTheme="minorHAnsi"/>
          <w:sz w:val="22"/>
          <w:szCs w:val="22"/>
          <w:highlight w:val="yellow"/>
        </w:rPr>
        <w:t xml:space="preserve">Using VHDL create the </w:t>
      </w:r>
      <w:r w:rsidR="0068109B" w:rsidRPr="0068109B">
        <w:rPr>
          <w:rFonts w:asciiTheme="minorHAnsi" w:hAnsiTheme="minorHAnsi"/>
          <w:i/>
          <w:sz w:val="22"/>
          <w:szCs w:val="22"/>
          <w:highlight w:val="yellow"/>
        </w:rPr>
        <w:t>Multiplicand</w:t>
      </w:r>
      <w:r w:rsidR="0068109B" w:rsidRPr="0068109B">
        <w:rPr>
          <w:rFonts w:asciiTheme="minorHAnsi" w:hAnsiTheme="minorHAnsi"/>
          <w:sz w:val="22"/>
          <w:szCs w:val="22"/>
          <w:highlight w:val="yellow"/>
        </w:rPr>
        <w:t xml:space="preserve"> 64-bit left-shift register w/load </w:t>
      </w:r>
      <w:r w:rsidR="00F835E8">
        <w:rPr>
          <w:rFonts w:asciiTheme="minorHAnsi" w:hAnsiTheme="minorHAnsi"/>
          <w:sz w:val="22"/>
          <w:szCs w:val="22"/>
          <w:highlight w:val="yellow"/>
        </w:rPr>
        <w:t xml:space="preserve">and reset </w:t>
      </w:r>
      <w:r w:rsidR="0068109B" w:rsidRPr="0068109B">
        <w:rPr>
          <w:rFonts w:asciiTheme="minorHAnsi" w:hAnsiTheme="minorHAnsi"/>
          <w:sz w:val="22"/>
          <w:szCs w:val="22"/>
          <w:highlight w:val="yellow"/>
        </w:rPr>
        <w:t>signal</w:t>
      </w:r>
      <w:r w:rsidR="00F835E8">
        <w:rPr>
          <w:rFonts w:asciiTheme="minorHAnsi" w:hAnsiTheme="minorHAnsi"/>
          <w:sz w:val="22"/>
          <w:szCs w:val="22"/>
          <w:highlight w:val="yellow"/>
        </w:rPr>
        <w:t>s</w:t>
      </w:r>
      <w:r w:rsidR="0068109B" w:rsidRPr="0068109B">
        <w:rPr>
          <w:rFonts w:asciiTheme="minorHAnsi" w:hAnsiTheme="minorHAnsi"/>
          <w:sz w:val="22"/>
          <w:szCs w:val="22"/>
          <w:highlight w:val="yellow"/>
        </w:rPr>
        <w:t>.</w:t>
      </w:r>
      <w:r w:rsidR="0068109B">
        <w:rPr>
          <w:rFonts w:asciiTheme="minorHAnsi" w:hAnsiTheme="minorHAnsi"/>
          <w:sz w:val="22"/>
          <w:szCs w:val="22"/>
        </w:rPr>
        <w:t xml:space="preserve"> You can refer to the provided </w:t>
      </w:r>
      <w:proofErr w:type="spellStart"/>
      <w:r w:rsidR="0068109B">
        <w:rPr>
          <w:rFonts w:asciiTheme="minorHAnsi" w:hAnsiTheme="minorHAnsi"/>
          <w:sz w:val="22"/>
          <w:szCs w:val="22"/>
        </w:rPr>
        <w:t>dff.vhd</w:t>
      </w:r>
      <w:proofErr w:type="spellEnd"/>
      <w:r w:rsidR="0068109B">
        <w:rPr>
          <w:rFonts w:asciiTheme="minorHAnsi" w:hAnsiTheme="minorHAnsi"/>
          <w:sz w:val="22"/>
          <w:szCs w:val="22"/>
        </w:rPr>
        <w:t xml:space="preserve"> file for how a 1-bit register is implemented in VHDL</w:t>
      </w:r>
      <w:r w:rsidR="00561616">
        <w:rPr>
          <w:rFonts w:asciiTheme="minorHAnsi" w:hAnsiTheme="minorHAnsi"/>
          <w:sz w:val="22"/>
          <w:szCs w:val="22"/>
        </w:rPr>
        <w:t xml:space="preserve"> using an input clock signal</w:t>
      </w:r>
      <w:r w:rsidR="0068109B">
        <w:rPr>
          <w:rFonts w:asciiTheme="minorHAnsi" w:hAnsiTheme="minorHAnsi"/>
          <w:sz w:val="22"/>
          <w:szCs w:val="22"/>
        </w:rPr>
        <w:t xml:space="preserve">. You can modify this file to build the </w:t>
      </w:r>
      <w:r w:rsidR="0068109B">
        <w:rPr>
          <w:rFonts w:asciiTheme="minorHAnsi" w:hAnsiTheme="minorHAnsi"/>
          <w:i/>
          <w:sz w:val="22"/>
          <w:szCs w:val="22"/>
        </w:rPr>
        <w:t>Multiplicand</w:t>
      </w:r>
      <w:r w:rsidR="0068109B">
        <w:rPr>
          <w:rFonts w:asciiTheme="minorHAnsi" w:hAnsiTheme="minorHAnsi"/>
          <w:sz w:val="22"/>
          <w:szCs w:val="22"/>
        </w:rPr>
        <w:t xml:space="preserve"> register, if you’d like.</w:t>
      </w:r>
    </w:p>
    <w:p w:rsidR="0068109B" w:rsidRDefault="0068109B" w:rsidP="0068109B">
      <w:pPr>
        <w:pStyle w:val="af0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68109B" w:rsidRDefault="0068109B" w:rsidP="0068109B">
      <w:pPr>
        <w:pStyle w:val="af0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  <w:highlight w:val="yellow"/>
        </w:rPr>
        <w:t>In your submission provide your code for this component.</w:t>
      </w:r>
      <w:r>
        <w:rPr>
          <w:rFonts w:asciiTheme="minorHAnsi" w:hAnsiTheme="minorHAnsi"/>
          <w:sz w:val="22"/>
          <w:szCs w:val="22"/>
        </w:rPr>
        <w:t xml:space="preserve"> Name the VHDL file </w:t>
      </w:r>
      <w:proofErr w:type="spellStart"/>
      <w:r>
        <w:rPr>
          <w:rFonts w:asciiTheme="minorHAnsi" w:hAnsiTheme="minorHAnsi"/>
          <w:i/>
          <w:sz w:val="22"/>
          <w:szCs w:val="22"/>
        </w:rPr>
        <w:t>multiplicand.vhd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68109B" w:rsidRDefault="0068109B" w:rsidP="0068109B">
      <w:pPr>
        <w:pStyle w:val="af0"/>
        <w:spacing w:before="0" w:beforeAutospacing="0" w:after="0" w:afterAutospacing="0"/>
        <w:ind w:left="720"/>
        <w:jc w:val="both"/>
        <w:rPr>
          <w:rFonts w:asciiTheme="minorHAnsi" w:hAnsiTheme="minorHAnsi"/>
          <w:sz w:val="22"/>
          <w:szCs w:val="22"/>
        </w:rPr>
      </w:pPr>
    </w:p>
    <w:p w:rsidR="0052760E" w:rsidRPr="00AB6191" w:rsidRDefault="0068109B" w:rsidP="0052760E">
      <w:pPr>
        <w:pStyle w:val="af0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  <w:highlight w:val="yellow"/>
        </w:rPr>
        <w:t>In your report provide simulation waveform screenshots of the component working as described</w:t>
      </w:r>
      <w:r>
        <w:rPr>
          <w:rFonts w:asciiTheme="minorHAnsi" w:hAnsiTheme="minorHAnsi"/>
          <w:sz w:val="22"/>
          <w:szCs w:val="22"/>
        </w:rPr>
        <w:t xml:space="preserve"> </w:t>
      </w:r>
      <w:r w:rsidRPr="0068109B">
        <w:rPr>
          <w:rFonts w:asciiTheme="minorHAnsi" w:hAnsiTheme="minorHAnsi"/>
          <w:sz w:val="22"/>
          <w:szCs w:val="22"/>
          <w:highlight w:val="yellow"/>
        </w:rPr>
        <w:t>here.</w:t>
      </w:r>
      <w:r w:rsidR="00590BA2">
        <w:rPr>
          <w:rFonts w:asciiTheme="minorHAnsi" w:hAnsiTheme="minorHAnsi"/>
          <w:sz w:val="22"/>
          <w:szCs w:val="22"/>
          <w:highlight w:val="yellow"/>
        </w:rPr>
        <w:t xml:space="preserve"> Remember, VHDL can be simulated using the </w:t>
      </w:r>
      <w:proofErr w:type="spellStart"/>
      <w:r w:rsidR="00590BA2">
        <w:rPr>
          <w:rFonts w:asciiTheme="minorHAnsi" w:hAnsiTheme="minorHAnsi"/>
          <w:sz w:val="22"/>
          <w:szCs w:val="22"/>
          <w:highlight w:val="yellow"/>
        </w:rPr>
        <w:t>ModelSim</w:t>
      </w:r>
      <w:proofErr w:type="spellEnd"/>
      <w:r w:rsidR="00590BA2">
        <w:rPr>
          <w:rFonts w:asciiTheme="minorHAnsi" w:hAnsiTheme="minorHAnsi"/>
          <w:sz w:val="22"/>
          <w:szCs w:val="22"/>
          <w:highlight w:val="yellow"/>
        </w:rPr>
        <w:t xml:space="preserve"> program.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 Provide test cases for loading, reset, and left-shifting. </w:t>
      </w:r>
      <w:r>
        <w:rPr>
          <w:rFonts w:asciiTheme="minorHAnsi" w:hAnsiTheme="minorHAnsi"/>
          <w:sz w:val="22"/>
          <w:szCs w:val="22"/>
          <w:highlight w:val="yellow"/>
        </w:rPr>
        <w:t xml:space="preserve">Explain how </w:t>
      </w:r>
      <w:r w:rsidRPr="0068109B">
        <w:rPr>
          <w:rFonts w:asciiTheme="minorHAnsi" w:hAnsiTheme="minorHAnsi"/>
          <w:sz w:val="22"/>
          <w:szCs w:val="22"/>
          <w:highlight w:val="yellow"/>
        </w:rPr>
        <w:t>you implement</w:t>
      </w:r>
      <w:r>
        <w:rPr>
          <w:rFonts w:asciiTheme="minorHAnsi" w:hAnsiTheme="minorHAnsi"/>
          <w:sz w:val="22"/>
          <w:szCs w:val="22"/>
          <w:highlight w:val="yellow"/>
        </w:rPr>
        <w:t>ed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 the left-</w:t>
      </w:r>
      <w:r>
        <w:rPr>
          <w:rFonts w:asciiTheme="minorHAnsi" w:hAnsiTheme="minorHAnsi"/>
          <w:sz w:val="22"/>
          <w:szCs w:val="22"/>
          <w:highlight w:val="yellow"/>
        </w:rPr>
        <w:t>shift operation in your report.</w:t>
      </w:r>
    </w:p>
    <w:p w:rsidR="00EA2AE3" w:rsidRPr="0090302C" w:rsidRDefault="00EA2AE3" w:rsidP="00EA2AE3">
      <w:pPr>
        <w:pStyle w:val="af0"/>
        <w:spacing w:before="0" w:beforeAutospacing="0" w:after="0" w:afterAutospacing="0"/>
        <w:jc w:val="both"/>
        <w:rPr>
          <w:sz w:val="22"/>
          <w:szCs w:val="22"/>
        </w:rPr>
      </w:pPr>
    </w:p>
    <w:p w:rsidR="00EA2AE3" w:rsidRPr="0090302C" w:rsidRDefault="00EA2AE3" w:rsidP="00EA2AE3">
      <w:pPr>
        <w:pStyle w:val="af0"/>
        <w:spacing w:before="0" w:beforeAutospacing="0" w:after="0" w:afterAutospacing="0"/>
        <w:jc w:val="both"/>
        <w:rPr>
          <w:sz w:val="22"/>
          <w:szCs w:val="22"/>
        </w:rPr>
      </w:pPr>
    </w:p>
    <w:p w:rsidR="00F835E8" w:rsidRDefault="00F835E8" w:rsidP="0052760E">
      <w:pPr>
        <w:pStyle w:val="af0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b/>
          <w:i/>
          <w:sz w:val="22"/>
          <w:szCs w:val="22"/>
        </w:rPr>
        <w:t>Multiplier</w:t>
      </w:r>
      <w:r w:rsidRPr="0068109B">
        <w:rPr>
          <w:rFonts w:asciiTheme="minorHAnsi" w:hAnsiTheme="minorHAnsi"/>
          <w:sz w:val="22"/>
          <w:szCs w:val="22"/>
        </w:rPr>
        <w:t xml:space="preserve"> block is a </w:t>
      </w:r>
      <w:r>
        <w:rPr>
          <w:rFonts w:asciiTheme="minorHAnsi" w:hAnsiTheme="minorHAnsi"/>
          <w:sz w:val="22"/>
          <w:szCs w:val="22"/>
        </w:rPr>
        <w:t>32</w:t>
      </w:r>
      <w:r w:rsidRPr="0068109B">
        <w:rPr>
          <w:rFonts w:asciiTheme="minorHAnsi" w:hAnsiTheme="minorHAnsi"/>
          <w:sz w:val="22"/>
          <w:szCs w:val="22"/>
        </w:rPr>
        <w:t xml:space="preserve">-bit </w:t>
      </w:r>
      <w:r>
        <w:rPr>
          <w:rFonts w:asciiTheme="minorHAnsi" w:hAnsiTheme="minorHAnsi"/>
          <w:sz w:val="22"/>
          <w:szCs w:val="22"/>
        </w:rPr>
        <w:t>right</w:t>
      </w:r>
      <w:r w:rsidRPr="0068109B">
        <w:rPr>
          <w:rFonts w:asciiTheme="minorHAnsi" w:hAnsiTheme="minorHAnsi"/>
          <w:sz w:val="22"/>
          <w:szCs w:val="22"/>
        </w:rPr>
        <w:t xml:space="preserve">-shift register. The register should be controlled by load signal which allows a </w:t>
      </w:r>
      <w:r>
        <w:rPr>
          <w:rFonts w:asciiTheme="minorHAnsi" w:hAnsiTheme="minorHAnsi"/>
          <w:sz w:val="22"/>
          <w:szCs w:val="22"/>
        </w:rPr>
        <w:t xml:space="preserve">new </w:t>
      </w:r>
      <w:r w:rsidRPr="0068109B">
        <w:rPr>
          <w:rFonts w:asciiTheme="minorHAnsi" w:hAnsiTheme="minorHAnsi"/>
          <w:sz w:val="22"/>
          <w:szCs w:val="22"/>
        </w:rPr>
        <w:t xml:space="preserve">32-bit value to be loaded into the </w:t>
      </w:r>
      <w:r>
        <w:rPr>
          <w:rFonts w:asciiTheme="minorHAnsi" w:hAnsiTheme="minorHAnsi"/>
          <w:sz w:val="22"/>
          <w:szCs w:val="22"/>
        </w:rPr>
        <w:t xml:space="preserve">register. 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Using VHDL create the </w:t>
      </w:r>
      <w:r w:rsidRPr="0068109B">
        <w:rPr>
          <w:rFonts w:asciiTheme="minorHAnsi" w:hAnsiTheme="minorHAnsi"/>
          <w:i/>
          <w:sz w:val="22"/>
          <w:szCs w:val="22"/>
          <w:highlight w:val="yellow"/>
        </w:rPr>
        <w:t>Multipli</w:t>
      </w:r>
      <w:r>
        <w:rPr>
          <w:rFonts w:asciiTheme="minorHAnsi" w:hAnsiTheme="minorHAnsi"/>
          <w:i/>
          <w:sz w:val="22"/>
          <w:szCs w:val="22"/>
          <w:highlight w:val="yellow"/>
        </w:rPr>
        <w:t>er</w:t>
      </w:r>
      <w:r>
        <w:rPr>
          <w:rFonts w:asciiTheme="minorHAnsi" w:hAnsiTheme="minorHAnsi"/>
          <w:sz w:val="22"/>
          <w:szCs w:val="22"/>
          <w:highlight w:val="yellow"/>
        </w:rPr>
        <w:t xml:space="preserve"> 32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-bit </w:t>
      </w:r>
      <w:r>
        <w:rPr>
          <w:rFonts w:asciiTheme="minorHAnsi" w:hAnsiTheme="minorHAnsi"/>
          <w:sz w:val="22"/>
          <w:szCs w:val="22"/>
          <w:highlight w:val="yellow"/>
        </w:rPr>
        <w:t>right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-shift register w/load </w:t>
      </w:r>
      <w:r>
        <w:rPr>
          <w:rFonts w:asciiTheme="minorHAnsi" w:hAnsiTheme="minorHAnsi"/>
          <w:sz w:val="22"/>
          <w:szCs w:val="22"/>
          <w:highlight w:val="yellow"/>
        </w:rPr>
        <w:t xml:space="preserve">and reset </w:t>
      </w:r>
      <w:r w:rsidRPr="0068109B">
        <w:rPr>
          <w:rFonts w:asciiTheme="minorHAnsi" w:hAnsiTheme="minorHAnsi"/>
          <w:sz w:val="22"/>
          <w:szCs w:val="22"/>
          <w:highlight w:val="yellow"/>
        </w:rPr>
        <w:t>signal</w:t>
      </w:r>
      <w:r>
        <w:rPr>
          <w:rFonts w:asciiTheme="minorHAnsi" w:hAnsiTheme="minorHAnsi"/>
          <w:sz w:val="22"/>
          <w:szCs w:val="22"/>
          <w:highlight w:val="yellow"/>
        </w:rPr>
        <w:t>s</w:t>
      </w:r>
      <w:r w:rsidRPr="0068109B">
        <w:rPr>
          <w:rFonts w:asciiTheme="minorHAnsi" w:hAnsiTheme="minorHAnsi"/>
          <w:sz w:val="22"/>
          <w:szCs w:val="22"/>
          <w:highlight w:val="yellow"/>
        </w:rPr>
        <w:t>.</w:t>
      </w:r>
      <w:r>
        <w:rPr>
          <w:rFonts w:asciiTheme="minorHAnsi" w:hAnsiTheme="minorHAnsi"/>
          <w:sz w:val="22"/>
          <w:szCs w:val="22"/>
        </w:rPr>
        <w:t xml:space="preserve"> You can refer to the provided </w:t>
      </w:r>
      <w:proofErr w:type="spellStart"/>
      <w:r>
        <w:rPr>
          <w:rFonts w:asciiTheme="minorHAnsi" w:hAnsiTheme="minorHAnsi"/>
          <w:sz w:val="22"/>
          <w:szCs w:val="22"/>
        </w:rPr>
        <w:t>dff.vhd</w:t>
      </w:r>
      <w:proofErr w:type="spellEnd"/>
      <w:r>
        <w:rPr>
          <w:rFonts w:asciiTheme="minorHAnsi" w:hAnsiTheme="minorHAnsi"/>
          <w:sz w:val="22"/>
          <w:szCs w:val="22"/>
        </w:rPr>
        <w:t xml:space="preserve"> file for how a 1-bit register is implemented in VHDL. You can modify this file to build the </w:t>
      </w:r>
      <w:r>
        <w:rPr>
          <w:rFonts w:asciiTheme="minorHAnsi" w:hAnsiTheme="minorHAnsi"/>
          <w:i/>
          <w:sz w:val="22"/>
          <w:szCs w:val="22"/>
        </w:rPr>
        <w:t>Multiplier</w:t>
      </w:r>
      <w:r>
        <w:rPr>
          <w:rFonts w:asciiTheme="minorHAnsi" w:hAnsiTheme="minorHAnsi"/>
          <w:sz w:val="22"/>
          <w:szCs w:val="22"/>
        </w:rPr>
        <w:t xml:space="preserve"> register, if you’d like.</w:t>
      </w:r>
    </w:p>
    <w:p w:rsidR="00F835E8" w:rsidRDefault="00F835E8" w:rsidP="00F835E8">
      <w:pPr>
        <w:pStyle w:val="af0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F835E8" w:rsidRDefault="00F835E8" w:rsidP="00F835E8">
      <w:pPr>
        <w:pStyle w:val="af0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  <w:highlight w:val="yellow"/>
        </w:rPr>
        <w:t>In your submission provide your code for this component.</w:t>
      </w:r>
      <w:r>
        <w:rPr>
          <w:rFonts w:asciiTheme="minorHAnsi" w:hAnsiTheme="minorHAnsi"/>
          <w:sz w:val="22"/>
          <w:szCs w:val="22"/>
        </w:rPr>
        <w:t xml:space="preserve"> Name the VHDL file </w:t>
      </w:r>
      <w:proofErr w:type="spellStart"/>
      <w:r>
        <w:rPr>
          <w:rFonts w:asciiTheme="minorHAnsi" w:hAnsiTheme="minorHAnsi"/>
          <w:i/>
          <w:sz w:val="22"/>
          <w:szCs w:val="22"/>
        </w:rPr>
        <w:t>multiplier.vhd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F835E8" w:rsidRDefault="00F835E8" w:rsidP="00F835E8">
      <w:pPr>
        <w:pStyle w:val="af0"/>
        <w:spacing w:before="0" w:beforeAutospacing="0" w:after="0" w:afterAutospacing="0"/>
        <w:ind w:left="720"/>
        <w:jc w:val="both"/>
        <w:rPr>
          <w:rFonts w:asciiTheme="minorHAnsi" w:hAnsiTheme="minorHAnsi"/>
          <w:sz w:val="22"/>
          <w:szCs w:val="22"/>
        </w:rPr>
      </w:pPr>
    </w:p>
    <w:p w:rsidR="00F835E8" w:rsidRDefault="00F835E8" w:rsidP="00F835E8">
      <w:pPr>
        <w:pStyle w:val="af0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8109B">
        <w:rPr>
          <w:rFonts w:asciiTheme="minorHAnsi" w:hAnsiTheme="minorHAnsi"/>
          <w:sz w:val="22"/>
          <w:szCs w:val="22"/>
          <w:highlight w:val="yellow"/>
        </w:rPr>
        <w:lastRenderedPageBreak/>
        <w:t>In your report provide simulation waveform screenshots of the component working as described</w:t>
      </w:r>
      <w:r>
        <w:rPr>
          <w:rFonts w:asciiTheme="minorHAnsi" w:hAnsiTheme="minorHAnsi"/>
          <w:sz w:val="22"/>
          <w:szCs w:val="22"/>
        </w:rPr>
        <w:t xml:space="preserve"> 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here. Provide test cases for loading, reset, and </w:t>
      </w:r>
      <w:r>
        <w:rPr>
          <w:rFonts w:asciiTheme="minorHAnsi" w:hAnsiTheme="minorHAnsi"/>
          <w:sz w:val="22"/>
          <w:szCs w:val="22"/>
          <w:highlight w:val="yellow"/>
        </w:rPr>
        <w:t>right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-shifting. </w:t>
      </w:r>
      <w:r>
        <w:rPr>
          <w:rFonts w:asciiTheme="minorHAnsi" w:hAnsiTheme="minorHAnsi"/>
          <w:sz w:val="22"/>
          <w:szCs w:val="22"/>
          <w:highlight w:val="yellow"/>
        </w:rPr>
        <w:t xml:space="preserve">Explain how </w:t>
      </w:r>
      <w:r w:rsidRPr="0068109B">
        <w:rPr>
          <w:rFonts w:asciiTheme="minorHAnsi" w:hAnsiTheme="minorHAnsi"/>
          <w:sz w:val="22"/>
          <w:szCs w:val="22"/>
          <w:highlight w:val="yellow"/>
        </w:rPr>
        <w:t>you implement</w:t>
      </w:r>
      <w:r>
        <w:rPr>
          <w:rFonts w:asciiTheme="minorHAnsi" w:hAnsiTheme="minorHAnsi"/>
          <w:sz w:val="22"/>
          <w:szCs w:val="22"/>
          <w:highlight w:val="yellow"/>
        </w:rPr>
        <w:t>ed</w:t>
      </w:r>
      <w:r w:rsidRPr="0068109B">
        <w:rPr>
          <w:rFonts w:asciiTheme="minorHAnsi" w:hAnsiTheme="minorHAnsi"/>
          <w:sz w:val="22"/>
          <w:szCs w:val="22"/>
          <w:highlight w:val="yellow"/>
        </w:rPr>
        <w:t xml:space="preserve"> the </w:t>
      </w:r>
      <w:r>
        <w:rPr>
          <w:rFonts w:asciiTheme="minorHAnsi" w:hAnsiTheme="minorHAnsi"/>
          <w:sz w:val="22"/>
          <w:szCs w:val="22"/>
          <w:highlight w:val="yellow"/>
        </w:rPr>
        <w:t>right</w:t>
      </w:r>
      <w:r w:rsidRPr="0068109B">
        <w:rPr>
          <w:rFonts w:asciiTheme="minorHAnsi" w:hAnsiTheme="minorHAnsi"/>
          <w:sz w:val="22"/>
          <w:szCs w:val="22"/>
          <w:highlight w:val="yellow"/>
        </w:rPr>
        <w:t>-</w:t>
      </w:r>
      <w:r>
        <w:rPr>
          <w:rFonts w:asciiTheme="minorHAnsi" w:hAnsiTheme="minorHAnsi"/>
          <w:sz w:val="22"/>
          <w:szCs w:val="22"/>
          <w:highlight w:val="yellow"/>
        </w:rPr>
        <w:t>shift operation in your report.</w:t>
      </w:r>
    </w:p>
    <w:p w:rsidR="00F835E8" w:rsidRPr="0068109B" w:rsidRDefault="00F835E8" w:rsidP="00F835E8">
      <w:pPr>
        <w:pStyle w:val="af0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EA2AE3" w:rsidRPr="00590BA2" w:rsidRDefault="00D932F0" w:rsidP="0052760E">
      <w:pPr>
        <w:pStyle w:val="af1"/>
        <w:numPr>
          <w:ilvl w:val="0"/>
          <w:numId w:val="29"/>
        </w:numPr>
      </w:pPr>
      <w:r>
        <w:t xml:space="preserve">The </w:t>
      </w:r>
      <w:r w:rsidRPr="0052760E">
        <w:rPr>
          <w:b/>
        </w:rPr>
        <w:t>64-bit ALU</w:t>
      </w:r>
      <w:r>
        <w:t xml:space="preserve"> component adds two 64-bit values together. The difference between this Arithmetic Logic Unit (ALU) and a 64-bit adder is the enable signal </w:t>
      </w:r>
      <w:r w:rsidR="00590BA2">
        <w:t xml:space="preserve">provided by </w:t>
      </w:r>
      <w:r>
        <w:t xml:space="preserve">the Control Test component. For this lab we will simply use a 64-bit full-adder in place of the 64-bit ALU with enable control. We will also replace the Control Test unit with a simple multiplexor. </w:t>
      </w:r>
      <w:r w:rsidRPr="00AB035F">
        <w:rPr>
          <w:highlight w:val="yellow"/>
        </w:rPr>
        <w:t xml:space="preserve">Pick one way to </w:t>
      </w:r>
      <w:r w:rsidR="0052760E" w:rsidRPr="00AB035F">
        <w:rPr>
          <w:highlight w:val="yellow"/>
        </w:rPr>
        <w:t xml:space="preserve">build a </w:t>
      </w:r>
      <w:r w:rsidRPr="00AB035F">
        <w:rPr>
          <w:highlight w:val="yellow"/>
        </w:rPr>
        <w:t>64-bit adder</w:t>
      </w:r>
      <w:r w:rsidR="0052760E" w:rsidRPr="00AB035F">
        <w:rPr>
          <w:highlight w:val="yellow"/>
        </w:rPr>
        <w:t xml:space="preserve"> and implement it</w:t>
      </w:r>
      <w:r w:rsidR="00590BA2" w:rsidRPr="00AB035F">
        <w:t>:</w:t>
      </w:r>
    </w:p>
    <w:p w:rsidR="00590BA2" w:rsidRDefault="00590BA2" w:rsidP="00590BA2">
      <w:pPr>
        <w:pStyle w:val="af1"/>
        <w:ind w:left="360"/>
      </w:pPr>
    </w:p>
    <w:p w:rsidR="00D932F0" w:rsidRDefault="00D932F0" w:rsidP="00D932F0">
      <w:pPr>
        <w:pStyle w:val="af1"/>
        <w:numPr>
          <w:ilvl w:val="0"/>
          <w:numId w:val="23"/>
        </w:numPr>
      </w:pPr>
      <w:r w:rsidRPr="0052760E">
        <w:t>Use eight of the 8-bit full-adder you created in lab5 to create a 64-bit adder. This process will be the same as using 1-bit full-adders to create an 8-bit full-adder as you did in lab5.</w:t>
      </w:r>
      <w:r>
        <w:br/>
      </w:r>
    </w:p>
    <w:p w:rsidR="00D932F0" w:rsidRDefault="00D932F0" w:rsidP="00D932F0">
      <w:pPr>
        <w:pStyle w:val="af1"/>
        <w:numPr>
          <w:ilvl w:val="0"/>
          <w:numId w:val="23"/>
        </w:numPr>
      </w:pPr>
      <w:r>
        <w:t>Using VHDL create a 64-bit adder using the dataflow architecture style. You can ask your TA if you are having trouble with this.</w:t>
      </w:r>
      <w:r>
        <w:br/>
      </w:r>
    </w:p>
    <w:p w:rsidR="00D932F0" w:rsidRDefault="00D932F0" w:rsidP="00D932F0">
      <w:pPr>
        <w:pStyle w:val="af1"/>
        <w:numPr>
          <w:ilvl w:val="0"/>
          <w:numId w:val="23"/>
        </w:numPr>
      </w:pPr>
      <w:r>
        <w:t xml:space="preserve">Alternatively, create an N-bit adder using VHDL generics and dataflow architecture style. This would be fairly similar to choosing </w:t>
      </w:r>
      <w:r w:rsidRPr="00D932F0">
        <w:rPr>
          <w:b/>
        </w:rPr>
        <w:t>(</w:t>
      </w:r>
      <w:r>
        <w:rPr>
          <w:b/>
        </w:rPr>
        <w:t xml:space="preserve">b) </w:t>
      </w:r>
      <w:r>
        <w:t>except you will now have an N-bit adder for any other designs you</w:t>
      </w:r>
      <w:r w:rsidR="0052760E">
        <w:t xml:space="preserve"> may</w:t>
      </w:r>
      <w:r>
        <w:t xml:space="preserve"> need it for.</w:t>
      </w:r>
    </w:p>
    <w:p w:rsidR="00EA2AE3" w:rsidRPr="00590BA2" w:rsidRDefault="0052760E" w:rsidP="00590BA2">
      <w:pPr>
        <w:spacing w:after="0"/>
        <w:ind w:left="360"/>
        <w:jc w:val="both"/>
        <w:rPr>
          <w:bCs/>
        </w:rPr>
      </w:pPr>
      <w:r w:rsidRPr="00590BA2">
        <w:rPr>
          <w:highlight w:val="yellow"/>
        </w:rPr>
        <w:t>In your report describe which method you chose to implement a 64-bit adder. Also give screenshots of simulation results of multiple test cases. Submit your code</w:t>
      </w:r>
      <w:r w:rsidR="00AB6191" w:rsidRPr="00590BA2">
        <w:rPr>
          <w:highlight w:val="yellow"/>
        </w:rPr>
        <w:t>/files</w:t>
      </w:r>
      <w:r w:rsidRPr="00590BA2">
        <w:rPr>
          <w:highlight w:val="yellow"/>
        </w:rPr>
        <w:t xml:space="preserve"> for the 64-bit adder.</w:t>
      </w:r>
    </w:p>
    <w:p w:rsidR="0052760E" w:rsidRPr="0052760E" w:rsidRDefault="0052760E" w:rsidP="0052760E">
      <w:pPr>
        <w:pStyle w:val="af1"/>
        <w:spacing w:after="0"/>
        <w:jc w:val="both"/>
        <w:rPr>
          <w:bCs/>
        </w:rPr>
      </w:pPr>
    </w:p>
    <w:p w:rsidR="0052760E" w:rsidRDefault="0052760E" w:rsidP="0052760E">
      <w:pPr>
        <w:pStyle w:val="af1"/>
        <w:numPr>
          <w:ilvl w:val="0"/>
          <w:numId w:val="24"/>
        </w:numPr>
        <w:spacing w:after="0"/>
        <w:jc w:val="both"/>
        <w:rPr>
          <w:bCs/>
        </w:rPr>
      </w:pPr>
      <w:r>
        <w:rPr>
          <w:bCs/>
        </w:rPr>
        <w:t>We will replace the Control Test unit shown in the sequential multiplier diagram with a simple 2:1 multiplexor (w/64-bit input and output vectors). The output of the multiplexor should be connected to the 64-bit adder input where the M</w:t>
      </w:r>
      <w:r w:rsidRPr="0052760E">
        <w:rPr>
          <w:bCs/>
          <w:i/>
        </w:rPr>
        <w:t>ultiplicand</w:t>
      </w:r>
      <w:r>
        <w:rPr>
          <w:bCs/>
        </w:rPr>
        <w:t xml:space="preserve"> register was originally connected. The ‘0’ input of the 2:1 mux should be connected to a 64-bit vector constant of “00…000”. The ‘1’ input of the 2:1 mux should be connected to the 64-bit output of the </w:t>
      </w:r>
      <w:r>
        <w:rPr>
          <w:bCs/>
          <w:i/>
        </w:rPr>
        <w:t>Multiplicand</w:t>
      </w:r>
      <w:r>
        <w:rPr>
          <w:bCs/>
        </w:rPr>
        <w:t xml:space="preserve"> register. The select signal for this 2:1 mux is the least significant bit of the </w:t>
      </w:r>
      <w:r>
        <w:rPr>
          <w:bCs/>
          <w:i/>
        </w:rPr>
        <w:t>Multiplier</w:t>
      </w:r>
      <w:r>
        <w:rPr>
          <w:bCs/>
        </w:rPr>
        <w:t xml:space="preserve"> register.</w:t>
      </w:r>
    </w:p>
    <w:p w:rsidR="00561616" w:rsidRDefault="00561616" w:rsidP="00561616">
      <w:pPr>
        <w:pStyle w:val="af1"/>
        <w:spacing w:after="0"/>
        <w:ind w:left="360"/>
        <w:jc w:val="both"/>
        <w:rPr>
          <w:bCs/>
        </w:rPr>
      </w:pPr>
    </w:p>
    <w:p w:rsidR="00561616" w:rsidRDefault="00561616" w:rsidP="00036F2B">
      <w:pPr>
        <w:pStyle w:val="af1"/>
        <w:numPr>
          <w:ilvl w:val="1"/>
          <w:numId w:val="24"/>
        </w:numPr>
        <w:spacing w:after="0"/>
        <w:rPr>
          <w:bCs/>
        </w:rPr>
      </w:pPr>
      <w:r w:rsidRPr="00561616">
        <w:rPr>
          <w:bCs/>
          <w:highlight w:val="yellow"/>
        </w:rPr>
        <w:t>Create this 2:1 mux using VHDL</w:t>
      </w:r>
      <w:r>
        <w:rPr>
          <w:bCs/>
        </w:rPr>
        <w:t>. It should have two 64-bit inputs and one 64-bit output. The select signal should be 1-bit.</w:t>
      </w:r>
      <w:r w:rsidR="00036F2B">
        <w:rPr>
          <w:bCs/>
        </w:rPr>
        <w:br/>
      </w:r>
    </w:p>
    <w:p w:rsidR="00036F2B" w:rsidRDefault="00036F2B" w:rsidP="00561616">
      <w:pPr>
        <w:pStyle w:val="af1"/>
        <w:numPr>
          <w:ilvl w:val="1"/>
          <w:numId w:val="24"/>
        </w:numPr>
        <w:spacing w:after="0"/>
        <w:jc w:val="both"/>
        <w:rPr>
          <w:bCs/>
        </w:rPr>
      </w:pPr>
      <w:r w:rsidRPr="00036F2B">
        <w:rPr>
          <w:bCs/>
          <w:highlight w:val="yellow"/>
        </w:rPr>
        <w:t>Create a 64-bit register using VHDL.</w:t>
      </w:r>
      <w:r>
        <w:rPr>
          <w:bCs/>
        </w:rPr>
        <w:t xml:space="preserve"> This register will serve as the product register in the circuit diagram above and represents the output of the sequential multiplier. The </w:t>
      </w:r>
      <w:r w:rsidRPr="00036F2B">
        <w:rPr>
          <w:bCs/>
          <w:i/>
        </w:rPr>
        <w:t>Product</w:t>
      </w:r>
      <w:r>
        <w:rPr>
          <w:bCs/>
        </w:rPr>
        <w:t xml:space="preserve"> register is very similar to the </w:t>
      </w:r>
      <w:proofErr w:type="spellStart"/>
      <w:r>
        <w:rPr>
          <w:bCs/>
          <w:i/>
        </w:rPr>
        <w:t>Muliplicand</w:t>
      </w:r>
      <w:proofErr w:type="spellEnd"/>
      <w:r>
        <w:rPr>
          <w:bCs/>
        </w:rPr>
        <w:t xml:space="preserve"> register except that it does not shift. It simply stores the input into the register on the rising edge of a clock cycle.</w:t>
      </w:r>
    </w:p>
    <w:p w:rsidR="00561616" w:rsidRDefault="00561616" w:rsidP="00561616">
      <w:pPr>
        <w:pStyle w:val="af1"/>
        <w:spacing w:after="0"/>
        <w:jc w:val="both"/>
        <w:rPr>
          <w:bCs/>
        </w:rPr>
      </w:pPr>
    </w:p>
    <w:p w:rsidR="00561616" w:rsidRDefault="00561616" w:rsidP="00561616">
      <w:pPr>
        <w:pStyle w:val="af1"/>
        <w:numPr>
          <w:ilvl w:val="1"/>
          <w:numId w:val="24"/>
        </w:numPr>
        <w:spacing w:after="0"/>
        <w:jc w:val="both"/>
        <w:rPr>
          <w:bCs/>
        </w:rPr>
      </w:pPr>
      <w:r>
        <w:rPr>
          <w:bCs/>
        </w:rPr>
        <w:t>Wire all the co</w:t>
      </w:r>
      <w:r w:rsidR="005F4E04">
        <w:rPr>
          <w:bCs/>
        </w:rPr>
        <w:t>mponents together</w:t>
      </w:r>
      <w:r w:rsidR="00AD61A8">
        <w:rPr>
          <w:bCs/>
        </w:rPr>
        <w:t>. If you want, you can</w:t>
      </w:r>
      <w:r w:rsidR="005F4E04">
        <w:rPr>
          <w:bCs/>
        </w:rPr>
        <w:t xml:space="preserve"> us</w:t>
      </w:r>
      <w:r w:rsidR="00AD61A8">
        <w:rPr>
          <w:bCs/>
        </w:rPr>
        <w:t>e</w:t>
      </w:r>
      <w:r w:rsidR="005F4E04">
        <w:rPr>
          <w:bCs/>
        </w:rPr>
        <w:t xml:space="preserve"> Quartus</w:t>
      </w:r>
      <w:r>
        <w:rPr>
          <w:bCs/>
        </w:rPr>
        <w:t xml:space="preserve"> to match the provided design for the sequential multiplier with the Control Test unit replaced by a 2:1 mux.</w:t>
      </w:r>
      <w:r w:rsidR="00925A4D">
        <w:rPr>
          <w:bCs/>
        </w:rPr>
        <w:t xml:space="preserve"> Refer to lab 5 if you’ve forgotten how to create block files from VHDL files. </w:t>
      </w:r>
      <w:r>
        <w:rPr>
          <w:bCs/>
        </w:rPr>
        <w:t xml:space="preserve"> </w:t>
      </w:r>
      <w:r w:rsidRPr="00561616">
        <w:rPr>
          <w:bCs/>
          <w:highlight w:val="yellow"/>
        </w:rPr>
        <w:t>Attach a screenshot of your finished Quartus schematic</w:t>
      </w:r>
      <w:r w:rsidRPr="00A91C41">
        <w:rPr>
          <w:bCs/>
          <w:highlight w:val="yellow"/>
        </w:rPr>
        <w:t>.</w:t>
      </w:r>
      <w:r w:rsidR="00AD61A8" w:rsidRPr="00A91C41">
        <w:rPr>
          <w:bCs/>
          <w:highlight w:val="yellow"/>
        </w:rPr>
        <w:t xml:space="preserve"> If you choose not to use Quartus for this, sketch the overall diagram, and attach it on the lab report</w:t>
      </w:r>
      <w:r w:rsidR="00AD61A8">
        <w:rPr>
          <w:bCs/>
        </w:rPr>
        <w:t xml:space="preserve"> (individual component can be drawn as a black box, but make sure to mark all inputs</w:t>
      </w:r>
      <w:r w:rsidR="00AB035F">
        <w:rPr>
          <w:bCs/>
        </w:rPr>
        <w:t xml:space="preserve"> &amp; </w:t>
      </w:r>
      <w:bookmarkStart w:id="0" w:name="_GoBack"/>
      <w:bookmarkEnd w:id="0"/>
      <w:r w:rsidR="00AD61A8">
        <w:rPr>
          <w:bCs/>
        </w:rPr>
        <w:t>outputs and how they are wired).</w:t>
      </w:r>
    </w:p>
    <w:p w:rsidR="00561616" w:rsidRPr="00561616" w:rsidRDefault="00561616" w:rsidP="00561616">
      <w:pPr>
        <w:pStyle w:val="af1"/>
        <w:rPr>
          <w:bCs/>
        </w:rPr>
      </w:pPr>
    </w:p>
    <w:p w:rsidR="00561616" w:rsidRPr="0052760E" w:rsidRDefault="00561616" w:rsidP="00561616">
      <w:pPr>
        <w:pStyle w:val="af1"/>
        <w:numPr>
          <w:ilvl w:val="1"/>
          <w:numId w:val="24"/>
        </w:numPr>
        <w:spacing w:after="0"/>
        <w:jc w:val="both"/>
        <w:rPr>
          <w:bCs/>
        </w:rPr>
      </w:pPr>
      <w:r w:rsidRPr="00561616">
        <w:rPr>
          <w:bCs/>
          <w:highlight w:val="yellow"/>
        </w:rPr>
        <w:lastRenderedPageBreak/>
        <w:t>Simulate the sequential multiplier using multiple test cases. Provide screenshots of your simulation in your report.</w:t>
      </w:r>
      <w:r>
        <w:rPr>
          <w:bCs/>
        </w:rPr>
        <w:t xml:space="preserve"> </w:t>
      </w:r>
      <w:r w:rsidRPr="00561616">
        <w:rPr>
          <w:bCs/>
          <w:highlight w:val="yellow"/>
        </w:rPr>
        <w:t xml:space="preserve">Include all your VHDL code </w:t>
      </w:r>
      <w:r w:rsidR="00934E2F">
        <w:rPr>
          <w:bCs/>
          <w:highlight w:val="yellow"/>
        </w:rPr>
        <w:t>(</w:t>
      </w:r>
      <w:r>
        <w:rPr>
          <w:bCs/>
          <w:highlight w:val="yellow"/>
        </w:rPr>
        <w:t>and Quartus files</w:t>
      </w:r>
      <w:r w:rsidR="00934E2F">
        <w:rPr>
          <w:bCs/>
          <w:highlight w:val="yellow"/>
        </w:rPr>
        <w:t xml:space="preserve"> if any)</w:t>
      </w:r>
      <w:r>
        <w:rPr>
          <w:bCs/>
          <w:highlight w:val="yellow"/>
        </w:rPr>
        <w:t xml:space="preserve"> </w:t>
      </w:r>
      <w:r w:rsidRPr="00561616">
        <w:rPr>
          <w:bCs/>
          <w:highlight w:val="yellow"/>
        </w:rPr>
        <w:t>in your submission.</w:t>
      </w:r>
    </w:p>
    <w:p w:rsidR="00EA2AE3" w:rsidRDefault="00EA2AE3" w:rsidP="00EA2AE3">
      <w:pPr>
        <w:pStyle w:val="af0"/>
        <w:spacing w:before="0" w:beforeAutospacing="0" w:after="0" w:afterAutospacing="0"/>
        <w:jc w:val="both"/>
        <w:rPr>
          <w:bCs/>
          <w:sz w:val="22"/>
          <w:szCs w:val="22"/>
        </w:rPr>
      </w:pPr>
    </w:p>
    <w:p w:rsidR="00EA2AE3" w:rsidRPr="00000C73" w:rsidRDefault="00EA2AE3" w:rsidP="00C32A12">
      <w:pPr>
        <w:pStyle w:val="af0"/>
        <w:spacing w:before="0" w:beforeAutospacing="0" w:after="0" w:afterAutospacing="0"/>
        <w:jc w:val="both"/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Submission</w:t>
      </w:r>
      <w:r w:rsidRPr="007B3693">
        <w:rPr>
          <w:b/>
          <w:bCs/>
          <w:smallCaps/>
          <w:sz w:val="22"/>
          <w:szCs w:val="22"/>
        </w:rPr>
        <w:t>:</w:t>
      </w:r>
      <w:r w:rsidR="00C32A12">
        <w:rPr>
          <w:sz w:val="22"/>
          <w:szCs w:val="22"/>
        </w:rPr>
        <w:t xml:space="preserve"> </w:t>
      </w:r>
    </w:p>
    <w:p w:rsidR="00EA2AE3" w:rsidRDefault="00EA2AE3" w:rsidP="00EA2AE3">
      <w:pPr>
        <w:pStyle w:val="af0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000C73">
        <w:rPr>
          <w:sz w:val="22"/>
          <w:szCs w:val="22"/>
        </w:rPr>
        <w:t>Create a zip file</w:t>
      </w:r>
      <w:r>
        <w:rPr>
          <w:sz w:val="22"/>
          <w:szCs w:val="22"/>
        </w:rPr>
        <w:t xml:space="preserve"> </w:t>
      </w:r>
      <w:r w:rsidR="00561616">
        <w:rPr>
          <w:i/>
          <w:sz w:val="22"/>
          <w:szCs w:val="22"/>
        </w:rPr>
        <w:t>Lab-6</w:t>
      </w:r>
      <w:r w:rsidRPr="003C4BAE">
        <w:rPr>
          <w:i/>
          <w:sz w:val="22"/>
          <w:szCs w:val="22"/>
        </w:rPr>
        <w:t>-submit.zip</w:t>
      </w:r>
      <w:r>
        <w:rPr>
          <w:sz w:val="22"/>
          <w:szCs w:val="22"/>
        </w:rPr>
        <w:t>,</w:t>
      </w:r>
      <w:r w:rsidRPr="00000C73">
        <w:rPr>
          <w:sz w:val="22"/>
          <w:szCs w:val="22"/>
        </w:rPr>
        <w:t xml:space="preserve"> including the completed code </w:t>
      </w:r>
      <w:r w:rsidR="00E21300">
        <w:rPr>
          <w:sz w:val="22"/>
          <w:szCs w:val="22"/>
        </w:rPr>
        <w:t>and screenshots</w:t>
      </w:r>
      <w:r w:rsidR="002A209F">
        <w:rPr>
          <w:sz w:val="22"/>
          <w:szCs w:val="22"/>
        </w:rPr>
        <w:t xml:space="preserve"> from the </w:t>
      </w:r>
      <w:r w:rsidR="00AB6191">
        <w:rPr>
          <w:sz w:val="22"/>
          <w:szCs w:val="22"/>
        </w:rPr>
        <w:t>lab.</w:t>
      </w:r>
    </w:p>
    <w:p w:rsidR="00EA2AE3" w:rsidRPr="00773CFD" w:rsidRDefault="00E21300" w:rsidP="00EA2AE3">
      <w:pPr>
        <w:pStyle w:val="af0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l</w:t>
      </w:r>
      <w:r w:rsidR="00EA2AE3" w:rsidRPr="00773CFD">
        <w:rPr>
          <w:sz w:val="22"/>
          <w:szCs w:val="22"/>
        </w:rPr>
        <w:t>ab report</w:t>
      </w:r>
      <w:r w:rsidR="002A209F">
        <w:rPr>
          <w:sz w:val="22"/>
          <w:szCs w:val="22"/>
        </w:rPr>
        <w:t xml:space="preserve"> which answers all questions from this document.</w:t>
      </w:r>
      <w:r w:rsidR="00EA2AE3" w:rsidRPr="00773CFD">
        <w:rPr>
          <w:sz w:val="22"/>
          <w:szCs w:val="22"/>
        </w:rPr>
        <w:t xml:space="preserve"> </w:t>
      </w:r>
      <w:r>
        <w:rPr>
          <w:sz w:val="22"/>
          <w:szCs w:val="22"/>
        </w:rPr>
        <w:t>You can include your screenshots in the report if you’d like.</w:t>
      </w:r>
    </w:p>
    <w:p w:rsidR="00EA2AE3" w:rsidRDefault="00EA2AE3" w:rsidP="00EA2AE3">
      <w:pPr>
        <w:pStyle w:val="af0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file names in your </w:t>
      </w:r>
      <w:r w:rsidR="00561616">
        <w:rPr>
          <w:sz w:val="22"/>
          <w:szCs w:val="22"/>
        </w:rPr>
        <w:t>submission should be self-explanatory</w:t>
      </w:r>
      <w:r>
        <w:rPr>
          <w:sz w:val="22"/>
          <w:szCs w:val="22"/>
        </w:rPr>
        <w:t>.</w:t>
      </w:r>
    </w:p>
    <w:p w:rsidR="002E03A6" w:rsidRDefault="00EA2AE3" w:rsidP="00177DE6">
      <w:pPr>
        <w:pStyle w:val="af0"/>
        <w:numPr>
          <w:ilvl w:val="0"/>
          <w:numId w:val="13"/>
        </w:numPr>
        <w:spacing w:before="0" w:beforeAutospacing="0" w:after="0" w:afterAutospacing="0"/>
        <w:jc w:val="both"/>
      </w:pPr>
      <w:r>
        <w:rPr>
          <w:sz w:val="22"/>
          <w:szCs w:val="22"/>
        </w:rPr>
        <w:t>Submi</w:t>
      </w:r>
      <w:r w:rsidR="00561616">
        <w:rPr>
          <w:sz w:val="22"/>
          <w:szCs w:val="22"/>
        </w:rPr>
        <w:t xml:space="preserve">t the zip </w:t>
      </w: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BlackBoard</w:t>
      </w:r>
      <w:proofErr w:type="spellEnd"/>
      <w:r>
        <w:rPr>
          <w:sz w:val="22"/>
          <w:szCs w:val="22"/>
        </w:rPr>
        <w:t xml:space="preserve"> Learn</w:t>
      </w:r>
      <w:r w:rsidR="00561616">
        <w:rPr>
          <w:sz w:val="22"/>
          <w:szCs w:val="22"/>
        </w:rPr>
        <w:t>,</w:t>
      </w:r>
      <w:r>
        <w:rPr>
          <w:sz w:val="22"/>
          <w:szCs w:val="22"/>
        </w:rPr>
        <w:t xml:space="preserve"> under “Lab </w:t>
      </w:r>
      <w:r w:rsidR="00561616">
        <w:rPr>
          <w:sz w:val="22"/>
          <w:szCs w:val="22"/>
        </w:rPr>
        <w:t>6” assignment, before your lab time next week.</w:t>
      </w:r>
    </w:p>
    <w:sectPr w:rsidR="002E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BBC"/>
    <w:multiLevelType w:val="hybridMultilevel"/>
    <w:tmpl w:val="E15663CA"/>
    <w:lvl w:ilvl="0" w:tplc="D20A51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73C"/>
    <w:multiLevelType w:val="hybridMultilevel"/>
    <w:tmpl w:val="7B3E702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2775B"/>
    <w:multiLevelType w:val="multilevel"/>
    <w:tmpl w:val="4D089E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A7532A"/>
    <w:multiLevelType w:val="hybridMultilevel"/>
    <w:tmpl w:val="894CB8D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51F9"/>
    <w:multiLevelType w:val="multilevel"/>
    <w:tmpl w:val="F13C2348"/>
    <w:lvl w:ilvl="0"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3169C8"/>
    <w:multiLevelType w:val="hybridMultilevel"/>
    <w:tmpl w:val="B6623B8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CA3178"/>
    <w:multiLevelType w:val="hybridMultilevel"/>
    <w:tmpl w:val="E402CF82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39E10D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D72164"/>
    <w:multiLevelType w:val="multilevel"/>
    <w:tmpl w:val="6526D9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BF6855"/>
    <w:multiLevelType w:val="hybridMultilevel"/>
    <w:tmpl w:val="877E5E9A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67FE1"/>
    <w:multiLevelType w:val="hybridMultilevel"/>
    <w:tmpl w:val="4008BD58"/>
    <w:lvl w:ilvl="0" w:tplc="A07C3826">
      <w:start w:val="1"/>
      <w:numFmt w:val="lowerLetter"/>
      <w:lvlText w:val="(%1)"/>
      <w:lvlJc w:val="left"/>
      <w:pPr>
        <w:ind w:left="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73619AA"/>
    <w:multiLevelType w:val="multilevel"/>
    <w:tmpl w:val="5A82B61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5C63F3"/>
    <w:multiLevelType w:val="multilevel"/>
    <w:tmpl w:val="0E169E4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F67D0E"/>
    <w:multiLevelType w:val="hybridMultilevel"/>
    <w:tmpl w:val="A4EE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176B9"/>
    <w:multiLevelType w:val="multilevel"/>
    <w:tmpl w:val="22E8A52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38D70AB"/>
    <w:multiLevelType w:val="hybridMultilevel"/>
    <w:tmpl w:val="1616B790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530D4C"/>
    <w:multiLevelType w:val="hybridMultilevel"/>
    <w:tmpl w:val="A600DDE4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721BD"/>
    <w:multiLevelType w:val="hybridMultilevel"/>
    <w:tmpl w:val="32B22F3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66FCE"/>
    <w:multiLevelType w:val="hybridMultilevel"/>
    <w:tmpl w:val="894CB8D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57BD5"/>
    <w:multiLevelType w:val="multilevel"/>
    <w:tmpl w:val="DFF2FF2C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E67CF1"/>
    <w:multiLevelType w:val="hybridMultilevel"/>
    <w:tmpl w:val="121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12"/>
  </w:num>
  <w:num w:numId="13">
    <w:abstractNumId w:val="19"/>
  </w:num>
  <w:num w:numId="14">
    <w:abstractNumId w:val="1"/>
  </w:num>
  <w:num w:numId="15">
    <w:abstractNumId w:val="5"/>
  </w:num>
  <w:num w:numId="16">
    <w:abstractNumId w:val="14"/>
  </w:num>
  <w:num w:numId="17">
    <w:abstractNumId w:val="0"/>
  </w:num>
  <w:num w:numId="18">
    <w:abstractNumId w:val="9"/>
  </w:num>
  <w:num w:numId="19">
    <w:abstractNumId w:val="16"/>
  </w:num>
  <w:num w:numId="20">
    <w:abstractNumId w:val="8"/>
  </w:num>
  <w:num w:numId="21">
    <w:abstractNumId w:val="3"/>
  </w:num>
  <w:num w:numId="22">
    <w:abstractNumId w:val="17"/>
  </w:num>
  <w:num w:numId="23">
    <w:abstractNumId w:val="15"/>
  </w:num>
  <w:num w:numId="24">
    <w:abstractNumId w:val="13"/>
  </w:num>
  <w:num w:numId="25">
    <w:abstractNumId w:val="11"/>
  </w:num>
  <w:num w:numId="26">
    <w:abstractNumId w:val="10"/>
  </w:num>
  <w:num w:numId="27">
    <w:abstractNumId w:val="7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F4"/>
    <w:rsid w:val="00036F2B"/>
    <w:rsid w:val="000E233B"/>
    <w:rsid w:val="00177DE6"/>
    <w:rsid w:val="002A209F"/>
    <w:rsid w:val="002E03A6"/>
    <w:rsid w:val="002F0FE5"/>
    <w:rsid w:val="00302612"/>
    <w:rsid w:val="003355A7"/>
    <w:rsid w:val="004472F3"/>
    <w:rsid w:val="00503ADA"/>
    <w:rsid w:val="0052760E"/>
    <w:rsid w:val="00561616"/>
    <w:rsid w:val="00590BA2"/>
    <w:rsid w:val="005F4E04"/>
    <w:rsid w:val="0068109B"/>
    <w:rsid w:val="00686B74"/>
    <w:rsid w:val="007737BD"/>
    <w:rsid w:val="007D5998"/>
    <w:rsid w:val="008A195A"/>
    <w:rsid w:val="00925A4D"/>
    <w:rsid w:val="00934E2F"/>
    <w:rsid w:val="00A91C41"/>
    <w:rsid w:val="00AB035F"/>
    <w:rsid w:val="00AB6191"/>
    <w:rsid w:val="00AD61A8"/>
    <w:rsid w:val="00B01F76"/>
    <w:rsid w:val="00B10F68"/>
    <w:rsid w:val="00C32A12"/>
    <w:rsid w:val="00C709EC"/>
    <w:rsid w:val="00C97D2B"/>
    <w:rsid w:val="00CA7142"/>
    <w:rsid w:val="00CF7165"/>
    <w:rsid w:val="00D15081"/>
    <w:rsid w:val="00D31066"/>
    <w:rsid w:val="00D932F0"/>
    <w:rsid w:val="00DD4D04"/>
    <w:rsid w:val="00DE633B"/>
    <w:rsid w:val="00E21300"/>
    <w:rsid w:val="00E33054"/>
    <w:rsid w:val="00EA2AE3"/>
    <w:rsid w:val="00F835E8"/>
    <w:rsid w:val="00FC34F4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115"/>
  <w15:chartTrackingRefBased/>
  <w15:docId w15:val="{A170B7BE-8B7E-4067-AB02-53AA003A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AE3"/>
  </w:style>
  <w:style w:type="paragraph" w:styleId="1">
    <w:name w:val="heading 1"/>
    <w:basedOn w:val="a"/>
    <w:next w:val="a"/>
    <w:link w:val="1Char"/>
    <w:uiPriority w:val="9"/>
    <w:qFormat/>
    <w:rsid w:val="00EA2A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2A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2A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2A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2A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2A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2A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2A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2A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2A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EA2A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2A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EA2A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EA2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A2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A2A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EA2A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EA2A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EA2AE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EA2AE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EA2AE3"/>
    <w:rPr>
      <w:i/>
      <w:iCs/>
      <w:color w:val="auto"/>
    </w:rPr>
  </w:style>
  <w:style w:type="paragraph" w:styleId="a8">
    <w:name w:val="No Spacing"/>
    <w:uiPriority w:val="1"/>
    <w:qFormat/>
    <w:rsid w:val="00EA2AE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A2A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EA2AE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EA2A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EA2AE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EA2AE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A2AE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EA2AE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EA2AE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EA2AE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A2AE3"/>
    <w:pPr>
      <w:outlineLvl w:val="9"/>
    </w:pPr>
  </w:style>
  <w:style w:type="paragraph" w:styleId="af0">
    <w:name w:val="Normal (Web)"/>
    <w:basedOn w:val="a"/>
    <w:rsid w:val="00EA2AE3"/>
    <w:pPr>
      <w:spacing w:before="100" w:beforeAutospacing="1" w:after="100" w:afterAutospacing="1" w:line="240" w:lineRule="auto"/>
    </w:pPr>
    <w:rPr>
      <w:rFonts w:ascii="Times New Roman" w:eastAsia="맑은 고딕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EA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1092</Words>
  <Characters>6229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Avey, Joseph R [E CPE]</dc:creator>
  <cp:keywords/>
  <dc:description/>
  <cp:lastModifiedBy>Kim, Taewoon [E CPE]</cp:lastModifiedBy>
  <cp:revision>21</cp:revision>
  <cp:lastPrinted>2017-02-12T22:20:00Z</cp:lastPrinted>
  <dcterms:created xsi:type="dcterms:W3CDTF">2017-02-12T20:13:00Z</dcterms:created>
  <dcterms:modified xsi:type="dcterms:W3CDTF">2017-09-29T03:15:00Z</dcterms:modified>
</cp:coreProperties>
</file>