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color w:val="00546c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color w:val="00546c"/>
          <w:sz w:val="112"/>
          <w:szCs w:val="1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color w:val="00546c"/>
          <w:sz w:val="72"/>
          <w:szCs w:val="72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sz w:val="72"/>
          <w:szCs w:val="72"/>
          <w:rtl w:val="0"/>
        </w:rPr>
        <w:t xml:space="preserve">Pin Objects Teacher Guide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color w:val="00546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color w:val="00546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color w:val="00546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color w:val="00546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color w:val="00546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color w:val="00546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color w:val="00546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color w:val="00546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color w:val="00546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color w:val="00546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color w:val="00546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color w:val="00546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color w:val="00546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color w:val="00546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color w:val="00546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color w:val="00546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color w:val="00546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color w:val="00546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color w:val="00546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color w:val="00546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color w:val="00546c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sz w:val="40"/>
          <w:szCs w:val="40"/>
          <w:rtl w:val="0"/>
        </w:rPr>
        <w:t xml:space="preserve">Pin Objects Teacher Guide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When you create (instantiate) a </w:t>
      </w:r>
      <w:r w:rsidDel="00000000" w:rsidR="00000000" w:rsidRPr="00000000">
        <w:rPr>
          <w:rFonts w:ascii="Montserrat" w:cs="Montserrat" w:eastAsia="Montserrat" w:hAnsi="Montserrat"/>
          <w:b w:val="1"/>
          <w:color w:val="00546c"/>
          <w:rtl w:val="0"/>
        </w:rPr>
        <w:t xml:space="preserve">Pin</w:t>
      </w: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 object in MicroPython on the Raspberry Pi Pico, you assign it to a variable to make it easier to work with. 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The Pin object can be customised with different parameters, such as the pin number, mode (input or output), and pull resistor configuration. 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Let’s say you want to create a Pin object for a button connected to GPIO pin 14 and assign it to a variable named button_pin. Additionally, you want to create a Pin object for an LED connected to GPIO pin 25 and assign it to a variable named led_pin.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color w:val="00546c"/>
        </w:rPr>
        <w:drawing>
          <wp:inline distB="0" distT="0" distL="0" distR="0">
            <wp:extent cx="5731200" cy="850900"/>
            <wp:effectExtent b="0" l="0" r="0" t="0"/>
            <wp:docPr descr="A screenshot of a computer program&#10;&#10;Description automatically generated" id="1323669932" name="image2.png"/>
            <a:graphic>
              <a:graphicData uri="http://schemas.openxmlformats.org/drawingml/2006/picture">
                <pic:pic>
                  <pic:nvPicPr>
                    <pic:cNvPr descr="A screenshot of a computer program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5024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546c"/>
          <w:rtl w:val="0"/>
        </w:rPr>
        <w:t xml:space="preserve">button_pin </w:t>
      </w: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is a variable that now holds a Pin object representing the button. The Pin constructor is called with three arguments: the pin number (14), the pin mode (Pin.IN for input), and the pull resistor configuration (Pin.PULL_UP for a pullup resistor).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546c"/>
          <w:rtl w:val="0"/>
        </w:rPr>
        <w:t xml:space="preserve">led_pin</w:t>
      </w: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 is a variable that now holds a Pin object representing the LED. The Pin constructor is called with two arguments: the pin number (25) and the pin mode (Pin.OUT for output).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Once you have these variables, you can use them to interact with the corresponding pins. For example:</w:t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color w:val="00546c"/>
        </w:rPr>
        <w:drawing>
          <wp:inline distB="0" distT="0" distL="0" distR="0">
            <wp:extent cx="5731510" cy="900744"/>
            <wp:effectExtent b="0" l="0" r="0" t="0"/>
            <wp:docPr descr="A screenshot of a computer program&#10;&#10;Description automatically generated" id="1323669931" name="image2.png"/>
            <a:graphic>
              <a:graphicData uri="http://schemas.openxmlformats.org/drawingml/2006/picture">
                <pic:pic>
                  <pic:nvPicPr>
                    <pic:cNvPr descr="A screenshot of a computer program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4717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Now, </w:t>
      </w:r>
      <w:r w:rsidDel="00000000" w:rsidR="00000000" w:rsidRPr="00000000">
        <w:rPr>
          <w:rFonts w:ascii="Montserrat" w:cs="Montserrat" w:eastAsia="Montserrat" w:hAnsi="Montserrat"/>
          <w:b w:val="1"/>
          <w:color w:val="00546c"/>
          <w:rtl w:val="0"/>
        </w:rPr>
        <w:t xml:space="preserve">button_pin </w:t>
      </w: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and </w:t>
      </w:r>
      <w:r w:rsidDel="00000000" w:rsidR="00000000" w:rsidRPr="00000000">
        <w:rPr>
          <w:rFonts w:ascii="Montserrat" w:cs="Montserrat" w:eastAsia="Montserrat" w:hAnsi="Montserrat"/>
          <w:b w:val="1"/>
          <w:color w:val="00546c"/>
          <w:rtl w:val="0"/>
        </w:rPr>
        <w:t xml:space="preserve">led_pin</w:t>
      </w: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 act as convenient references to the specific GPIO pins you’ve defined, making it easier to read and understand your code.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b w:val="1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546c"/>
          <w:rtl w:val="0"/>
        </w:rPr>
        <w:t xml:space="preserve">To PULL_UP or PULL_DOWN?</w:t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Whether to use a pull-up or pull-down resistor on a GPIO (General Purpose Input/Output) pin of the Raspberry Pi Pico is a personal choice. The Pico has internal pull-up and pull-down resistors. The Pin.PULL_UP or Pin.PULL_DOWN argument in the `Pin` constructor activates the internal resistors. </w:t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b w:val="1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546c"/>
          <w:rtl w:val="0"/>
        </w:rPr>
        <w:t xml:space="preserve">1. Pull-Up Resistor:</w:t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  A pull-up resistor connects the GPIO pin to the voltage supply (usually 3.3V on the Pico).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  It ensures that the GPIO pin reads a high state (1) when it's not actively driven low.</w:t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  <w:b w:val="1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546c"/>
          <w:rtl w:val="0"/>
        </w:rPr>
        <w:t xml:space="preserve">2. Pull-Down Resistor:</w:t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  A pull-down resistor connects the GPIO pin to ground.</w:t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  It ensures that the GPIO pin reads a low state (0) when it's not actively driven high.</w:t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It is easier for students starting out to understand the pull down as the read values are 0 for off and 1 for on. This is the same for LED so I tend to stick with this option to begin with and later introduce the pull up resistor. </w:t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It is worth noting that students who undertake independent research may come across the pull up method in tutorials. This often leads to problems with the readings not given the expected result.</w:t>
      </w:r>
    </w:p>
    <w:sectPr>
      <w:head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/>
      <w:drawing>
        <wp:inline distB="19050" distT="19050" distL="19050" distR="19050">
          <wp:extent cx="922093" cy="496511"/>
          <wp:effectExtent b="0" l="0" r="0" t="0"/>
          <wp:docPr descr="A close up of a logo&#10;&#10;Description automatically generated" id="1323669930" name="image1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2093" cy="49651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bcIrCpfTNJaKCfFS+yTHqdyIwQ==">CgMxLjA4AHIhMWNzWDdJRTdlNFlhY3NHNXotY3JuOVVJVWlFNWtZNjF6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4556815905F9489CD6169ADFC45FA0" ma:contentTypeVersion="17" ma:contentTypeDescription="Create a new document." ma:contentTypeScope="" ma:versionID="5c71af11ad712b43274e359be03db046">
  <xsd:schema xmlns:xsd="http://www.w3.org/2001/XMLSchema" xmlns:xs="http://www.w3.org/2001/XMLSchema" xmlns:p="http://schemas.microsoft.com/office/2006/metadata/properties" xmlns:ns2="7fb71039-8488-46b2-98e1-cf524d04c1d8" xmlns:ns3="98d9f76e-1946-4df1-928b-da6410fe5930" xmlns:ns4="dcc682b7-513e-4c22-9fc0-4b2be07a9cdf" targetNamespace="http://schemas.microsoft.com/office/2006/metadata/properties" ma:root="true" ma:fieldsID="4ea580e44b846a76d7861694ea44eda3" ns2:_="" ns3:_="" ns4:_="">
    <xsd:import namespace="7fb71039-8488-46b2-98e1-cf524d04c1d8"/>
    <xsd:import namespace="98d9f76e-1946-4df1-928b-da6410fe5930"/>
    <xsd:import namespace="dcc682b7-513e-4c22-9fc0-4b2be07a9c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71039-8488-46b2-98e1-cf524d04c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abc9f92-c6fb-43c1-a5b4-65b1067b77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f76e-1946-4df1-928b-da6410fe593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682b7-513e-4c22-9fc0-4b2be07a9cdf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89626316-2caa-46f8-8839-058ee9f1c4e1}" ma:internalName="TaxCatchAll" ma:showField="CatchAllData" ma:web="b2dcfdb3-79be-47d5-86f7-05cdcdeebf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682b7-513e-4c22-9fc0-4b2be07a9cdf" xsi:nil="true"/>
    <lcf76f155ced4ddcb4097134ff3c332f xmlns="7fb71039-8488-46b2-98e1-cf524d04c1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5ADDE055-F84B-43BA-BC04-AD20EC99629D}"/>
</file>

<file path=customXML/itemProps3.xml><?xml version="1.0" encoding="utf-8"?>
<ds:datastoreItem xmlns:ds="http://schemas.openxmlformats.org/officeDocument/2006/customXml" ds:itemID="{C48F9709-794B-45D8-AE36-711B03D54B4D}"/>
</file>

<file path=customXML/itemProps4.xml><?xml version="1.0" encoding="utf-8"?>
<ds:datastoreItem xmlns:ds="http://schemas.openxmlformats.org/officeDocument/2006/customXml" ds:itemID="{3587AFA4-29D0-4964-83D4-B8089BACE112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 Fountain</dc:creator>
  <dcterms:created xsi:type="dcterms:W3CDTF">2023-11-19T19:32:00Z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0x010100B54556815905F9489CD6169ADFC45FA0</vt:lpwstr>
  </property>
</Properties>
</file>