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5E23" w14:textId="77777777" w:rsidR="003F6774" w:rsidRPr="003F6774" w:rsidRDefault="00675EF7" w:rsidP="003F6774">
      <w:pPr>
        <w:pStyle w:val="Title"/>
        <w:jc w:val="center"/>
      </w:pPr>
      <w:r>
        <w:t>MATH 4753 Laboratory 11</w:t>
      </w:r>
      <w:r w:rsidR="00617A83">
        <w:t xml:space="preserve">: </w:t>
      </w:r>
      <w:r>
        <w:t>Classical confidence intervals</w:t>
      </w:r>
    </w:p>
    <w:p w14:paraId="6CB71AE3" w14:textId="77777777" w:rsidR="00353FFD" w:rsidRDefault="003545AA" w:rsidP="00EA2F88">
      <w:pPr>
        <w:pStyle w:val="Abstract"/>
        <w:spacing w:line="240" w:lineRule="auto"/>
        <w:ind w:left="0"/>
      </w:pPr>
      <w:r>
        <w:t xml:space="preserve">In this lab we will </w:t>
      </w:r>
      <w:r w:rsidR="00617A83">
        <w:t xml:space="preserve">learn how to use R to </w:t>
      </w:r>
      <w:r w:rsidR="00675EF7">
        <w:t>create confidence intervals. This will cover the remainder of chapter 7. Bootstrap intervals are easy to make once an R script has been created, because it relies on simulation each run of the algorithm will result in slightly different intervals. Classical analytical methods give constant results and everyone will calculate the same values for the endpoints of the confidence intervals (provided there are no arithmetic mistakes).</w:t>
      </w:r>
    </w:p>
    <w:p w14:paraId="478F5CD1" w14:textId="77777777" w:rsidR="00675EF7" w:rsidRDefault="00675EF7" w:rsidP="00EA2F88">
      <w:pPr>
        <w:pStyle w:val="Keywords"/>
        <w:spacing w:line="240" w:lineRule="auto"/>
        <w:ind w:left="0"/>
      </w:pPr>
      <w:r>
        <w:t>There are two interpretations that you will need to grapple with:</w:t>
      </w:r>
    </w:p>
    <w:p w14:paraId="61E89C8F" w14:textId="77777777" w:rsidR="00675EF7" w:rsidRDefault="00675EF7" w:rsidP="00EA2F88">
      <w:pPr>
        <w:pStyle w:val="Paragraph"/>
        <w:numPr>
          <w:ilvl w:val="0"/>
          <w:numId w:val="26"/>
        </w:numPr>
        <w:spacing w:line="240" w:lineRule="auto"/>
      </w:pPr>
      <w:r>
        <w:t>Theoretical – a long run probabilistic understanding. This relates to many future samples.</w:t>
      </w:r>
    </w:p>
    <w:p w14:paraId="33CB0399" w14:textId="77777777" w:rsidR="00675EF7" w:rsidRDefault="00675EF7" w:rsidP="00EA2F88">
      <w:pPr>
        <w:pStyle w:val="Newparagraph"/>
        <w:numPr>
          <w:ilvl w:val="0"/>
          <w:numId w:val="26"/>
        </w:numPr>
        <w:spacing w:line="240" w:lineRule="auto"/>
      </w:pPr>
      <w:r>
        <w:t>Practical – a statement of “confidence”. This relates to the sample or samples in hand.</w:t>
      </w:r>
    </w:p>
    <w:p w14:paraId="0E55E2C5" w14:textId="77777777" w:rsidR="00EA2F88" w:rsidRDefault="00EA2F88" w:rsidP="00EA2F88">
      <w:pPr>
        <w:pStyle w:val="Newparagraph"/>
        <w:spacing w:line="240" w:lineRule="auto"/>
        <w:ind w:left="1085" w:firstLine="0"/>
      </w:pPr>
    </w:p>
    <w:p w14:paraId="0FE95F69" w14:textId="77777777" w:rsidR="00675EF7" w:rsidRDefault="00675EF7" w:rsidP="00EA2F88">
      <w:pPr>
        <w:pStyle w:val="Newparagraph"/>
        <w:spacing w:line="240" w:lineRule="auto"/>
        <w:ind w:firstLine="0"/>
      </w:pPr>
      <w:r>
        <w:t xml:space="preserve">You will need practice at using these interpretations. </w:t>
      </w:r>
    </w:p>
    <w:p w14:paraId="06FDE955" w14:textId="77777777" w:rsidR="00675EF7" w:rsidRDefault="00675EF7" w:rsidP="00EA2F88">
      <w:pPr>
        <w:pStyle w:val="Newparagraph"/>
        <w:spacing w:line="240" w:lineRule="auto"/>
        <w:ind w:firstLine="0"/>
      </w:pPr>
      <w:r>
        <w:t>For this course it is NOT required that you memorize formulae for confidence int</w:t>
      </w:r>
      <w:r w:rsidR="00405A8C">
        <w:t>erval calculation. These will</w:t>
      </w:r>
      <w:r>
        <w:t xml:space="preserve"> always</w:t>
      </w:r>
      <w:r w:rsidR="00405A8C">
        <w:t xml:space="preserve"> be</w:t>
      </w:r>
      <w:r>
        <w:t xml:space="preserve"> supplied. You will need to select the correct formula, make the calculation and interpret the interval made. The most important part is the interpretation. </w:t>
      </w:r>
      <w:r w:rsidR="0056684B">
        <w:t>The selection of the correct formula proceeds from a good understanding of the sampling situation and the intent of the experiment.</w:t>
      </w:r>
    </w:p>
    <w:p w14:paraId="55ED1F78" w14:textId="77777777" w:rsidR="00405A8C" w:rsidRDefault="00405A8C" w:rsidP="00EA2F88">
      <w:pPr>
        <w:pStyle w:val="Newparagraph"/>
        <w:spacing w:line="240" w:lineRule="auto"/>
        <w:ind w:firstLine="0"/>
      </w:pPr>
    </w:p>
    <w:p w14:paraId="04DD2446" w14:textId="77777777" w:rsidR="00405A8C" w:rsidRPr="00675EF7" w:rsidRDefault="00405A8C" w:rsidP="00EA2F88">
      <w:pPr>
        <w:pStyle w:val="Newparagraph"/>
        <w:spacing w:line="240" w:lineRule="auto"/>
        <w:ind w:firstLine="0"/>
      </w:pPr>
      <w:r>
        <w:t xml:space="preserve">There are some easy ways to calculate intervals in R, however they rely on </w:t>
      </w:r>
      <w:r w:rsidR="0056684B">
        <w:t>the use of a function that is made to primarily carry out a test (Ch 8). The confidence interval is a by-product and it is this that we want to retrieve.</w:t>
      </w:r>
    </w:p>
    <w:p w14:paraId="32C55790" w14:textId="77777777" w:rsidR="00D15F48" w:rsidRDefault="00D15F48" w:rsidP="00130D7C">
      <w:pPr>
        <w:pStyle w:val="Heading3"/>
      </w:pPr>
    </w:p>
    <w:p w14:paraId="57BD09C0" w14:textId="77777777" w:rsidR="00D15F48" w:rsidRDefault="00D15F48" w:rsidP="00130D7C">
      <w:pPr>
        <w:pStyle w:val="Heading3"/>
      </w:pPr>
    </w:p>
    <w:p w14:paraId="0A2BEDCF" w14:textId="77777777" w:rsidR="00507B03" w:rsidRDefault="00507B03" w:rsidP="00130D7C">
      <w:pPr>
        <w:pStyle w:val="Heading3"/>
      </w:pPr>
      <w:r>
        <w:t>Tasks</w:t>
      </w:r>
    </w:p>
    <w:p w14:paraId="524ED69F" w14:textId="0CB9D5EF" w:rsidR="00181CA0" w:rsidRDefault="00181CA0" w:rsidP="00507B03">
      <w:r>
        <w:t>There will be two files you need to upload:</w:t>
      </w:r>
    </w:p>
    <w:p w14:paraId="358C62FC" w14:textId="6406ED2E" w:rsidR="00507B03" w:rsidRDefault="00B8775A" w:rsidP="00181CA0">
      <w:pPr>
        <w:pStyle w:val="ListParagraph"/>
        <w:numPr>
          <w:ilvl w:val="0"/>
          <w:numId w:val="18"/>
        </w:numPr>
      </w:pPr>
      <w:r>
        <w:t>An html</w:t>
      </w:r>
    </w:p>
    <w:p w14:paraId="65BE337D" w14:textId="5050EF1D" w:rsidR="00181CA0" w:rsidRDefault="00B8775A" w:rsidP="00181CA0">
      <w:pPr>
        <w:pStyle w:val="ListParagraph"/>
        <w:numPr>
          <w:ilvl w:val="0"/>
          <w:numId w:val="18"/>
        </w:numPr>
      </w:pPr>
      <w:r>
        <w:t>An RMD</w:t>
      </w:r>
    </w:p>
    <w:p w14:paraId="4BF21BB4" w14:textId="002DFF93" w:rsidR="0002053F" w:rsidRDefault="0002053F" w:rsidP="0002053F">
      <w:r>
        <w:t>Do not make unnecessarily big documents.</w:t>
      </w:r>
    </w:p>
    <w:p w14:paraId="4CCA295C" w14:textId="223ACE59" w:rsidR="000007E6" w:rsidRDefault="00733ECA" w:rsidP="00733ECA">
      <w:pPr>
        <w:rPr>
          <w:b/>
          <w:color w:val="FF0000"/>
          <w:sz w:val="32"/>
        </w:rPr>
      </w:pPr>
      <w:r w:rsidRPr="00733ECA">
        <w:rPr>
          <w:b/>
          <w:color w:val="FF0000"/>
          <w:sz w:val="32"/>
        </w:rPr>
        <w:t xml:space="preserve">Note: All plots you are asked to make should be recorded </w:t>
      </w:r>
      <w:r w:rsidR="00B8775A">
        <w:rPr>
          <w:b/>
          <w:color w:val="FF0000"/>
          <w:sz w:val="32"/>
        </w:rPr>
        <w:t>through RMD</w:t>
      </w:r>
    </w:p>
    <w:p w14:paraId="02A19E4B"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0D425DFE" w14:textId="77777777" w:rsidR="00507B03" w:rsidRDefault="00507B03" w:rsidP="00507B03"/>
    <w:p w14:paraId="461C9C56" w14:textId="77777777" w:rsidR="00507B03" w:rsidRDefault="00507B03" w:rsidP="00507B03">
      <w:pPr>
        <w:pStyle w:val="ListParagraph"/>
        <w:numPr>
          <w:ilvl w:val="0"/>
          <w:numId w:val="8"/>
        </w:numPr>
      </w:pPr>
      <w:r>
        <w:t>Task 1</w:t>
      </w:r>
    </w:p>
    <w:p w14:paraId="52A66F84" w14:textId="77777777" w:rsidR="00507B03" w:rsidRDefault="00FE2BF0" w:rsidP="00507B03">
      <w:pPr>
        <w:pStyle w:val="ListParagraph"/>
        <w:numPr>
          <w:ilvl w:val="1"/>
          <w:numId w:val="8"/>
        </w:numPr>
      </w:pPr>
      <w:r>
        <w:t>Make a folder LAB11</w:t>
      </w:r>
    </w:p>
    <w:p w14:paraId="5610F52A" w14:textId="77777777" w:rsidR="00A442E3" w:rsidRDefault="00FE2BF0" w:rsidP="00507B03">
      <w:pPr>
        <w:pStyle w:val="ListParagraph"/>
        <w:numPr>
          <w:ilvl w:val="1"/>
          <w:numId w:val="8"/>
        </w:numPr>
      </w:pPr>
      <w:r>
        <w:t>Download the file “lab11</w:t>
      </w:r>
      <w:r w:rsidR="00A442E3">
        <w:t>.r”</w:t>
      </w:r>
      <w:r w:rsidR="00A37CB4">
        <w:t xml:space="preserve"> </w:t>
      </w:r>
    </w:p>
    <w:p w14:paraId="639A40C5" w14:textId="77777777" w:rsidR="00A442E3" w:rsidRDefault="00A442E3" w:rsidP="00507B03">
      <w:pPr>
        <w:pStyle w:val="ListParagraph"/>
        <w:numPr>
          <w:ilvl w:val="1"/>
          <w:numId w:val="8"/>
        </w:numPr>
      </w:pPr>
      <w:r>
        <w:t>Place this file with the others</w:t>
      </w:r>
      <w:r w:rsidR="00FE2BF0">
        <w:t xml:space="preserve"> in LAB11</w:t>
      </w:r>
      <w:r>
        <w:t>.</w:t>
      </w:r>
    </w:p>
    <w:p w14:paraId="2FB3B0B7" w14:textId="77777777" w:rsidR="00507B03" w:rsidRDefault="00507B03" w:rsidP="00507B03">
      <w:pPr>
        <w:pStyle w:val="ListParagraph"/>
        <w:numPr>
          <w:ilvl w:val="1"/>
          <w:numId w:val="8"/>
        </w:numPr>
      </w:pPr>
      <w:r>
        <w:t xml:space="preserve">Start </w:t>
      </w:r>
      <w:proofErr w:type="spellStart"/>
      <w:r>
        <w:t>Rstudio</w:t>
      </w:r>
      <w:proofErr w:type="spellEnd"/>
    </w:p>
    <w:p w14:paraId="1B8F2C95" w14:textId="77777777" w:rsidR="00507B03" w:rsidRDefault="00FE2BF0" w:rsidP="00507B03">
      <w:pPr>
        <w:pStyle w:val="ListParagraph"/>
        <w:numPr>
          <w:ilvl w:val="1"/>
          <w:numId w:val="8"/>
        </w:numPr>
      </w:pPr>
      <w:r>
        <w:lastRenderedPageBreak/>
        <w:t>Open “lab11</w:t>
      </w:r>
      <w:r w:rsidR="00A442E3">
        <w:t xml:space="preserve">.r” from within </w:t>
      </w:r>
      <w:proofErr w:type="spellStart"/>
      <w:r w:rsidR="00A442E3">
        <w:t>Rstudio</w:t>
      </w:r>
      <w:proofErr w:type="spellEnd"/>
      <w:r w:rsidR="00A442E3">
        <w:t>.</w:t>
      </w:r>
    </w:p>
    <w:p w14:paraId="5EAE0A46"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55CCF778" w14:textId="77777777"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333EA0D8" w14:textId="77777777" w:rsidR="00B353FB" w:rsidRDefault="00B353FB" w:rsidP="00B353FB">
      <w:pPr>
        <w:pStyle w:val="ListParagraph"/>
        <w:numPr>
          <w:ilvl w:val="1"/>
          <w:numId w:val="8"/>
        </w:numPr>
      </w:pPr>
      <w:r>
        <w:t xml:space="preserve">Create your own R file and record the R code you used to complete the lab. </w:t>
      </w:r>
    </w:p>
    <w:p w14:paraId="04AD47AD" w14:textId="77777777" w:rsidR="00B353FB" w:rsidRDefault="00B353FB" w:rsidP="00B353FB">
      <w:pPr>
        <w:ind w:left="1080"/>
      </w:pPr>
    </w:p>
    <w:p w14:paraId="06A37D16" w14:textId="77777777" w:rsidR="006157F2" w:rsidRDefault="006157F2" w:rsidP="00BA3935">
      <w:pPr>
        <w:ind w:left="1080"/>
      </w:pPr>
    </w:p>
    <w:p w14:paraId="4902622C" w14:textId="77777777" w:rsidR="00130D7C" w:rsidRDefault="00130D7C" w:rsidP="00130D7C">
      <w:pPr>
        <w:pStyle w:val="ListParagraph"/>
        <w:numPr>
          <w:ilvl w:val="0"/>
          <w:numId w:val="8"/>
        </w:numPr>
      </w:pPr>
      <w:r>
        <w:t>Task 2</w:t>
      </w:r>
    </w:p>
    <w:p w14:paraId="7B7D2020" w14:textId="77777777" w:rsidR="00FE2BF0" w:rsidRDefault="00B353FB" w:rsidP="00645212">
      <w:pPr>
        <w:pStyle w:val="ListParagraph"/>
        <w:numPr>
          <w:ilvl w:val="1"/>
          <w:numId w:val="8"/>
        </w:numPr>
      </w:pPr>
      <w:r>
        <w:t>This relates to one sample from a population</w:t>
      </w:r>
      <w:r w:rsidR="005369A3">
        <w:t xml:space="preserve"> where we want to estimate </w:t>
      </w:r>
      <m:oMath>
        <m:r>
          <w:rPr>
            <w:rFonts w:ascii="Cambria Math" w:hAnsi="Cambria Math"/>
          </w:rPr>
          <m:t>μ</m:t>
        </m:r>
      </m:oMath>
      <w:r>
        <w:t>.</w:t>
      </w:r>
    </w:p>
    <w:p w14:paraId="0A466C48" w14:textId="77777777" w:rsidR="005369A3" w:rsidRDefault="005369A3" w:rsidP="00645212">
      <w:pPr>
        <w:pStyle w:val="ListParagraph"/>
        <w:numPr>
          <w:ilvl w:val="1"/>
          <w:numId w:val="8"/>
        </w:numPr>
      </w:pPr>
      <w:r>
        <w:t>Suppose we wish to build a confidence interval for the mean.</w:t>
      </w:r>
    </w:p>
    <w:p w14:paraId="4AB4B4FC" w14:textId="77777777" w:rsidR="005369A3" w:rsidRDefault="005369A3" w:rsidP="00645212">
      <w:pPr>
        <w:pStyle w:val="ListParagraph"/>
        <w:numPr>
          <w:ilvl w:val="1"/>
          <w:numId w:val="8"/>
        </w:numPr>
      </w:pPr>
      <m:oMath>
        <m:r>
          <w:rPr>
            <w:rFonts w:ascii="Cambria Math" w:hAnsi="Cambria Math"/>
          </w:rPr>
          <m:t>ci for 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190158B" w14:textId="77777777" w:rsidR="005369A3" w:rsidRDefault="007D7617" w:rsidP="00645212">
      <w:pPr>
        <w:pStyle w:val="ListParagraph"/>
        <w:numPr>
          <w:ilvl w:val="1"/>
          <w:numId w:val="8"/>
        </w:numPr>
      </w:pPr>
      <w:r>
        <w:t>A ram press</w:t>
      </w:r>
      <w:r w:rsidR="005369A3">
        <w:t xml:space="preserve"> makes washers for agricultural machinery. The mean diameter</w:t>
      </w:r>
      <w:r w:rsidR="0041411E">
        <w:t xml:space="preserve"> (cm)</w:t>
      </w:r>
      <w:r w:rsidR="005369A3">
        <w:t xml:space="preserve"> of the washers is of interest.</w:t>
      </w:r>
      <w:r w:rsidR="0041411E">
        <w:t xml:space="preserve"> Suppose the following are the diameters of washers from a random sample</w:t>
      </w:r>
      <w:r>
        <w:t xml:space="preserve"> taken</w:t>
      </w:r>
      <w:r w:rsidR="0041411E">
        <w:t xml:space="preserve"> </w:t>
      </w:r>
      <w:r>
        <w:t>from the press</w:t>
      </w:r>
      <w:r w:rsidR="0041411E">
        <w:t>:</w:t>
      </w:r>
    </w:p>
    <w:p w14:paraId="5F9741D9" w14:textId="77777777" w:rsidR="0041411E" w:rsidRDefault="0041411E" w:rsidP="0041411E">
      <w:r>
        <w:t>d=</w:t>
      </w:r>
      <w:proofErr w:type="gramStart"/>
      <w:r>
        <w:t>c(</w:t>
      </w:r>
      <w:proofErr w:type="gramEnd"/>
      <w:r>
        <w:t xml:space="preserve">5.0581, 4.9707, 5.0893, 4.9334, 4.9777, 5.0285, 4.8555, 4.9565, </w:t>
      </w:r>
    </w:p>
    <w:p w14:paraId="48C5FF31" w14:textId="77777777" w:rsidR="0041411E" w:rsidRDefault="0041411E" w:rsidP="0041411E">
      <w:r>
        <w:t xml:space="preserve">4.9769, 4.9722, 4.999, 4.9925, 4.9686, 5.0662, 4.9239, 4.9781, </w:t>
      </w:r>
    </w:p>
    <w:p w14:paraId="6EDBE113" w14:textId="77777777" w:rsidR="0041411E" w:rsidRDefault="0041411E" w:rsidP="0041411E">
      <w:r>
        <w:t xml:space="preserve">5.0485, 5.0014, 4.9957, 5.0195, 5.0118, 4.9928, 5.0361, 5.0185, </w:t>
      </w:r>
    </w:p>
    <w:p w14:paraId="045693C9" w14:textId="77777777" w:rsidR="00DC06B8" w:rsidRDefault="0041411E" w:rsidP="0041411E">
      <w:r>
        <w:t>4.9879)</w:t>
      </w:r>
    </w:p>
    <w:p w14:paraId="08703F7E" w14:textId="77777777" w:rsidR="00715F8C" w:rsidRDefault="00715F8C" w:rsidP="00645212">
      <w:pPr>
        <w:pStyle w:val="ListParagraph"/>
        <w:numPr>
          <w:ilvl w:val="1"/>
          <w:numId w:val="8"/>
        </w:numPr>
      </w:pPr>
      <w:r>
        <w:t xml:space="preserve">Create the following intervals for the mean </w:t>
      </w:r>
      <m:oMath>
        <m:r>
          <w:rPr>
            <w:rFonts w:ascii="Cambria Math" w:hAnsi="Cambria Math"/>
          </w:rPr>
          <m:t>μ</m:t>
        </m:r>
      </m:oMath>
      <w:r>
        <w:t xml:space="preserve"> using R as a calculator</w:t>
      </w:r>
    </w:p>
    <w:p w14:paraId="55408476" w14:textId="77777777" w:rsidR="00715F8C" w:rsidRDefault="00715F8C" w:rsidP="00715F8C">
      <w:pPr>
        <w:pStyle w:val="ListParagraph"/>
        <w:numPr>
          <w:ilvl w:val="2"/>
          <w:numId w:val="8"/>
        </w:numPr>
      </w:pPr>
      <w:r>
        <w:t>95% ci</w:t>
      </w:r>
    </w:p>
    <w:p w14:paraId="27268BD8" w14:textId="77777777" w:rsidR="00715F8C" w:rsidRDefault="00715F8C" w:rsidP="00715F8C">
      <w:pPr>
        <w:pStyle w:val="ListParagraph"/>
        <w:numPr>
          <w:ilvl w:val="2"/>
          <w:numId w:val="8"/>
        </w:numPr>
      </w:pPr>
      <w:r>
        <w:t>90% ci</w:t>
      </w:r>
    </w:p>
    <w:p w14:paraId="0CCFA34E" w14:textId="77777777" w:rsidR="00715F8C" w:rsidRDefault="00715F8C" w:rsidP="00715F8C">
      <w:pPr>
        <w:pStyle w:val="ListParagraph"/>
        <w:numPr>
          <w:ilvl w:val="2"/>
          <w:numId w:val="8"/>
        </w:numPr>
      </w:pPr>
      <w:r>
        <w:t>80% ci</w:t>
      </w:r>
    </w:p>
    <w:p w14:paraId="14B8A5E7" w14:textId="77777777" w:rsidR="00715F8C" w:rsidRDefault="00715F8C" w:rsidP="00715F8C">
      <w:pPr>
        <w:pStyle w:val="ListParagraph"/>
        <w:numPr>
          <w:ilvl w:val="2"/>
          <w:numId w:val="8"/>
        </w:numPr>
      </w:pPr>
      <w:r>
        <w:t>50% ci</w:t>
      </w:r>
    </w:p>
    <w:p w14:paraId="0AC15C19" w14:textId="77777777" w:rsidR="00715F8C" w:rsidRDefault="00715F8C" w:rsidP="00715F8C">
      <w:pPr>
        <w:pStyle w:val="ListParagraph"/>
        <w:numPr>
          <w:ilvl w:val="1"/>
          <w:numId w:val="8"/>
        </w:numPr>
      </w:pPr>
      <w:r>
        <w:t xml:space="preserve">Create an 80% ci for the mean using </w:t>
      </w:r>
      <w:proofErr w:type="spellStart"/>
      <w:r w:rsidRPr="00A31BB1">
        <w:rPr>
          <w:rFonts w:ascii="Courier New" w:hAnsi="Courier New" w:cs="Courier New"/>
        </w:rPr>
        <w:t>t.test</w:t>
      </w:r>
      <w:proofErr w:type="spellEnd"/>
      <w:r w:rsidRPr="00A31BB1">
        <w:rPr>
          <w:rFonts w:ascii="Courier New" w:hAnsi="Courier New" w:cs="Courier New"/>
        </w:rPr>
        <w:t>()</w:t>
      </w:r>
      <w:r w:rsidR="003048DA">
        <w:t xml:space="preserve">using the option </w:t>
      </w:r>
      <w:proofErr w:type="spellStart"/>
      <w:r w:rsidR="003048DA" w:rsidRPr="00A31BB1">
        <w:rPr>
          <w:rFonts w:ascii="Courier New" w:hAnsi="Courier New" w:cs="Courier New"/>
        </w:rPr>
        <w:t>conf.level</w:t>
      </w:r>
      <w:proofErr w:type="spellEnd"/>
      <w:r w:rsidR="003048DA">
        <w:rPr>
          <w:rFonts w:ascii="Courier New" w:hAnsi="Courier New" w:cs="Courier New"/>
        </w:rPr>
        <w:t>=0.80</w:t>
      </w:r>
      <w:r>
        <w:t xml:space="preserve">, you will need to make an object and then extract the confidence interval using </w:t>
      </w:r>
      <w:r w:rsidRPr="00A31BB1">
        <w:rPr>
          <w:rFonts w:ascii="Courier New" w:hAnsi="Courier New" w:cs="Courier New"/>
        </w:rPr>
        <w:t>$</w:t>
      </w:r>
      <w:r>
        <w:t xml:space="preserve"> </w:t>
      </w:r>
    </w:p>
    <w:p w14:paraId="36F6E201" w14:textId="77777777" w:rsidR="00715F8C" w:rsidRDefault="006C0E03" w:rsidP="00715F8C">
      <w:pPr>
        <w:pStyle w:val="ListParagraph"/>
        <w:numPr>
          <w:ilvl w:val="1"/>
          <w:numId w:val="8"/>
        </w:numPr>
      </w:pPr>
      <w:r>
        <w:t xml:space="preserve">Now we will concentrate on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38491FAC" w14:textId="77777777" w:rsidR="006C0E03" w:rsidRDefault="006C0E03" w:rsidP="00715F8C">
      <w:pPr>
        <w:pStyle w:val="ListParagraph"/>
        <w:numPr>
          <w:ilvl w:val="1"/>
          <w:numId w:val="8"/>
        </w:numPr>
      </w:pPr>
      <m:oMath>
        <m:r>
          <w:rPr>
            <w:rFonts w:ascii="Cambria Math" w:hAnsi="Cambria Math"/>
          </w:rPr>
          <m:t xml:space="preserve">ci for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e>
        </m:d>
      </m:oMath>
    </w:p>
    <w:p w14:paraId="6850E51F" w14:textId="77777777" w:rsidR="006C0E03" w:rsidRDefault="006C0E03" w:rsidP="00715F8C">
      <w:pPr>
        <w:pStyle w:val="ListParagraph"/>
        <w:numPr>
          <w:ilvl w:val="1"/>
          <w:numId w:val="8"/>
        </w:numPr>
      </w:pPr>
      <w:r>
        <w:t xml:space="preserve">Create the following intervals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A01B1E">
        <w:t>using R as a calculator</w:t>
      </w:r>
    </w:p>
    <w:p w14:paraId="0272B5B9" w14:textId="77777777" w:rsidR="00302B01" w:rsidRDefault="00302B01" w:rsidP="00302B01">
      <w:pPr>
        <w:pStyle w:val="ListParagraph"/>
        <w:numPr>
          <w:ilvl w:val="2"/>
          <w:numId w:val="8"/>
        </w:numPr>
      </w:pPr>
      <w:r>
        <w:t>95% ci</w:t>
      </w:r>
    </w:p>
    <w:p w14:paraId="05B23D6C" w14:textId="77777777" w:rsidR="00302B01" w:rsidRDefault="00302B01" w:rsidP="00302B01">
      <w:pPr>
        <w:pStyle w:val="ListParagraph"/>
        <w:numPr>
          <w:ilvl w:val="2"/>
          <w:numId w:val="8"/>
        </w:numPr>
      </w:pPr>
      <w:r>
        <w:t>90% ci</w:t>
      </w:r>
    </w:p>
    <w:p w14:paraId="21EB0918" w14:textId="77777777" w:rsidR="00302B01" w:rsidRDefault="00302B01" w:rsidP="00302B01">
      <w:pPr>
        <w:pStyle w:val="ListParagraph"/>
        <w:numPr>
          <w:ilvl w:val="2"/>
          <w:numId w:val="8"/>
        </w:numPr>
      </w:pPr>
      <w:r>
        <w:t>80% ci</w:t>
      </w:r>
    </w:p>
    <w:p w14:paraId="50C8924F" w14:textId="77777777" w:rsidR="00302B01" w:rsidRDefault="00302B01" w:rsidP="00302B01">
      <w:pPr>
        <w:pStyle w:val="ListParagraph"/>
        <w:numPr>
          <w:ilvl w:val="2"/>
          <w:numId w:val="8"/>
        </w:numPr>
      </w:pPr>
      <w:r>
        <w:t>50% ci</w:t>
      </w:r>
    </w:p>
    <w:p w14:paraId="39A1BEEC" w14:textId="77777777" w:rsidR="00652F70" w:rsidRDefault="00652F70" w:rsidP="00652F70">
      <w:pPr>
        <w:pStyle w:val="ListParagraph"/>
        <w:numPr>
          <w:ilvl w:val="0"/>
          <w:numId w:val="8"/>
        </w:numPr>
      </w:pPr>
      <w:r>
        <w:t>Task 3</w:t>
      </w:r>
    </w:p>
    <w:p w14:paraId="0D263A34" w14:textId="77777777" w:rsidR="00794594" w:rsidRDefault="00DF7B05" w:rsidP="00794594">
      <w:pPr>
        <w:pStyle w:val="ListParagraph"/>
        <w:numPr>
          <w:ilvl w:val="1"/>
          <w:numId w:val="8"/>
        </w:numPr>
      </w:pPr>
      <w:r>
        <w:t xml:space="preserve">In this task we will examine confidence intervals for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w:t>
      </w:r>
      <w:r w:rsidR="00794594">
        <w:t xml:space="preserve"> Suppose two </w:t>
      </w:r>
      <w:r w:rsidR="00AC06F9">
        <w:t>large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&gt;30) </m:t>
        </m:r>
      </m:oMath>
      <w:r w:rsidR="00C50872">
        <w:t xml:space="preserve">independent </w:t>
      </w:r>
      <w:r w:rsidR="00794594">
        <w:t>random samples are taken from two populations</w:t>
      </w:r>
      <w:r w:rsidR="00AC06F9">
        <w:t xml:space="preserve"> (not necessarily normal)</w:t>
      </w:r>
      <w:r w:rsidR="00794594">
        <w:t>.</w:t>
      </w:r>
    </w:p>
    <w:p w14:paraId="0E93A7E6" w14:textId="77777777" w:rsidR="00DF7B05" w:rsidRDefault="00794594"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519CCF36" w14:textId="77777777" w:rsidR="00794594" w:rsidRDefault="00AC06F9" w:rsidP="00652F70">
      <w:pPr>
        <w:pStyle w:val="ListParagraph"/>
        <w:numPr>
          <w:ilvl w:val="1"/>
          <w:numId w:val="8"/>
        </w:numPr>
      </w:pPr>
      <w:r>
        <w:t xml:space="preserve">For small sample sizes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&lt;30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the following is the appropriate formula:</w:t>
      </w:r>
    </w:p>
    <w:p w14:paraId="07C62E5A" w14:textId="77777777" w:rsidR="00AC06F9" w:rsidRDefault="00AC06F9"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oMath>
      <w:r w:rsidR="00C844F6">
        <w:t xml:space="preserve"> where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p>
    <w:p w14:paraId="58ECDD1B" w14:textId="77777777" w:rsidR="00C844F6" w:rsidRDefault="00C844F6" w:rsidP="00C844F6">
      <w:pPr>
        <w:pStyle w:val="ListParagraph"/>
        <w:numPr>
          <w:ilvl w:val="1"/>
          <w:numId w:val="8"/>
        </w:numPr>
      </w:pPr>
      <w:r>
        <w:t>Suppose that two random samples of fish were caught, 20 blue cod fish and 15 snapper. The lengths of the fish were measured in inches</w:t>
      </w:r>
      <w:r w:rsidR="00EF2DBE">
        <w:t>.</w:t>
      </w:r>
      <w:r w:rsidR="006E0651">
        <w:t xml:space="preserve"> Assume pop. Variances are equal.</w:t>
      </w:r>
    </w:p>
    <w:p w14:paraId="11EB274F" w14:textId="77777777" w:rsidR="00C844F6" w:rsidRDefault="00C844F6" w:rsidP="00C844F6">
      <w:pPr>
        <w:pStyle w:val="ListParagraph"/>
        <w:ind w:left="1440"/>
      </w:pPr>
      <w:r>
        <w:t>blue=</w:t>
      </w:r>
      <w:proofErr w:type="gramStart"/>
      <w:r>
        <w:t>c(</w:t>
      </w:r>
      <w:proofErr w:type="gramEnd"/>
      <w:r>
        <w:t xml:space="preserve">21.65, 17.48, 20.1, 21.57, 14.82, 19.17, 21.08, 18.23, 22.93, </w:t>
      </w:r>
    </w:p>
    <w:p w14:paraId="054FB4A8" w14:textId="77777777" w:rsidR="00C844F6" w:rsidRDefault="00C844F6" w:rsidP="00C844F6">
      <w:pPr>
        <w:pStyle w:val="ListParagraph"/>
        <w:ind w:left="1440"/>
      </w:pPr>
      <w:r>
        <w:t>15.66, 20.89, 21.66, 18.5, 20.59, 18.63, 18.91, 19.53, 17.7, 16.5, 19.03)</w:t>
      </w:r>
    </w:p>
    <w:p w14:paraId="5DD231EC" w14:textId="77777777" w:rsidR="001D7EEE" w:rsidRDefault="001D7EEE" w:rsidP="001D7EEE">
      <w:pPr>
        <w:pStyle w:val="ListParagraph"/>
        <w:numPr>
          <w:ilvl w:val="1"/>
          <w:numId w:val="8"/>
        </w:numPr>
      </w:pPr>
      <w:r>
        <w:t xml:space="preserve">snapper=c(31.65, 27.48, 30.1, 31.57, 24.82, 29.17, 31.08, 28.23, 32.93, </w:t>
      </w:r>
    </w:p>
    <w:p w14:paraId="63D220F8" w14:textId="77777777" w:rsidR="001D7EEE" w:rsidRDefault="001D7EEE" w:rsidP="001D7EEE">
      <w:pPr>
        <w:pStyle w:val="ListParagraph"/>
        <w:numPr>
          <w:ilvl w:val="1"/>
          <w:numId w:val="8"/>
        </w:numPr>
      </w:pPr>
      <w:r>
        <w:t>25.66, 30.89, 31.66, 28.5, 30.59, 28.63)</w:t>
      </w:r>
    </w:p>
    <w:p w14:paraId="0F47BC10" w14:textId="77777777" w:rsidR="00EF2DBE" w:rsidRDefault="0087258E" w:rsidP="001D7EEE">
      <w:pPr>
        <w:pStyle w:val="ListParagraph"/>
        <w:numPr>
          <w:ilvl w:val="1"/>
          <w:numId w:val="8"/>
        </w:numPr>
      </w:pPr>
      <w:r>
        <w:lastRenderedPageBreak/>
        <w:t xml:space="preserve">Choosing the correct </w:t>
      </w:r>
      <w:r w:rsidR="00EF2DBE">
        <w:t xml:space="preserve">ci formula make a </w:t>
      </w:r>
      <w:r>
        <w:t xml:space="preserve">95% </w:t>
      </w:r>
      <w:r w:rsidR="00EF2DBE">
        <w:t xml:space="preserve">confidence interval for </w:t>
      </w:r>
      <m:oMath>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snapper</m:t>
            </m:r>
          </m:sub>
        </m:sSub>
      </m:oMath>
      <w:r w:rsidR="00EF2DBE">
        <w:t xml:space="preserve"> by using R as a calculator.</w:t>
      </w:r>
    </w:p>
    <w:p w14:paraId="4E066FDA" w14:textId="77777777" w:rsidR="00AB726C" w:rsidRDefault="00EF2DBE" w:rsidP="00EF2DBE">
      <w:pPr>
        <w:pStyle w:val="ListParagraph"/>
        <w:numPr>
          <w:ilvl w:val="1"/>
          <w:numId w:val="8"/>
        </w:numPr>
      </w:pPr>
      <w:r>
        <w:t>What is the</w:t>
      </w:r>
      <w:r w:rsidR="0087258E">
        <w:t xml:space="preserve"> 95% </w:t>
      </w:r>
      <w:r>
        <w:t xml:space="preserve">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oMath>
      <w:r w:rsidR="00AB726C">
        <w:t xml:space="preserve"> </w:t>
      </w:r>
    </w:p>
    <w:p w14:paraId="67FDE751" w14:textId="77777777" w:rsidR="00EF2DBE" w:rsidRDefault="00AB726C" w:rsidP="00EF2DBE">
      <w:pPr>
        <w:pStyle w:val="ListParagraph"/>
        <w:numPr>
          <w:ilvl w:val="1"/>
          <w:numId w:val="8"/>
        </w:numPr>
      </w:pPr>
      <w:r>
        <w:t>Give a practical interpretation of the above interval.</w:t>
      </w:r>
    </w:p>
    <w:p w14:paraId="12A00890" w14:textId="77777777" w:rsidR="001D7EEE" w:rsidRDefault="001D7EEE" w:rsidP="00EF2DBE">
      <w:pPr>
        <w:pStyle w:val="ListParagraph"/>
        <w:numPr>
          <w:ilvl w:val="1"/>
          <w:numId w:val="8"/>
        </w:numPr>
      </w:pPr>
      <w:r>
        <w:t>N.B small sample ci for the difference in means with unequal variances are given on page 291 MS.</w:t>
      </w:r>
      <w:r w:rsidR="002B1F99">
        <w:t xml:space="preserve"> We will use </w:t>
      </w:r>
      <w:proofErr w:type="spellStart"/>
      <w:r w:rsidR="002B1F99" w:rsidRPr="002B1F99">
        <w:rPr>
          <w:rFonts w:ascii="Courier New" w:hAnsi="Courier New" w:cs="Courier New"/>
        </w:rPr>
        <w:t>t.</w:t>
      </w:r>
      <w:proofErr w:type="gramStart"/>
      <w:r w:rsidR="002B1F99" w:rsidRPr="002B1F99">
        <w:rPr>
          <w:rFonts w:ascii="Courier New" w:hAnsi="Courier New" w:cs="Courier New"/>
        </w:rPr>
        <w:t>test</w:t>
      </w:r>
      <w:proofErr w:type="spellEnd"/>
      <w:r w:rsidR="002B1F99" w:rsidRPr="002B1F99">
        <w:rPr>
          <w:rFonts w:ascii="Courier New" w:hAnsi="Courier New" w:cs="Courier New"/>
        </w:rPr>
        <w:t>(</w:t>
      </w:r>
      <w:proofErr w:type="gramEnd"/>
      <w:r w:rsidR="002B1F99" w:rsidRPr="002B1F99">
        <w:rPr>
          <w:rFonts w:ascii="Courier New" w:hAnsi="Courier New" w:cs="Courier New"/>
        </w:rPr>
        <w:t>)</w:t>
      </w:r>
      <w:r w:rsidR="002B1F99">
        <w:t xml:space="preserve"> and let the software manage the correct formula.</w:t>
      </w:r>
    </w:p>
    <w:p w14:paraId="207532A3" w14:textId="77777777" w:rsidR="00A57294" w:rsidRDefault="002B1F99" w:rsidP="00EF2DBE">
      <w:pPr>
        <w:pStyle w:val="ListParagraph"/>
        <w:numPr>
          <w:ilvl w:val="1"/>
          <w:numId w:val="8"/>
        </w:numPr>
      </w:pPr>
      <w:r>
        <w:t xml:space="preserve">Use </w:t>
      </w:r>
      <w:proofErr w:type="spellStart"/>
      <w:r w:rsidRPr="002B1F99">
        <w:rPr>
          <w:rFonts w:ascii="Courier New" w:hAnsi="Courier New" w:cs="Courier New"/>
        </w:rPr>
        <w:t>t.test</w:t>
      </w:r>
      <w:proofErr w:type="spellEnd"/>
      <w:r w:rsidRPr="002B1F99">
        <w:rPr>
          <w:rFonts w:ascii="Courier New" w:hAnsi="Courier New" w:cs="Courier New"/>
        </w:rPr>
        <w:t>(</w:t>
      </w:r>
      <w:r w:rsidR="00855D86">
        <w:rPr>
          <w:rFonts w:ascii="Courier New" w:hAnsi="Courier New" w:cs="Courier New"/>
        </w:rPr>
        <w:t>,</w:t>
      </w:r>
      <w:proofErr w:type="spellStart"/>
      <w:r w:rsidR="00855D86">
        <w:rPr>
          <w:rFonts w:ascii="Courier New" w:hAnsi="Courier New" w:cs="Courier New"/>
        </w:rPr>
        <w:t>var.equal</w:t>
      </w:r>
      <w:proofErr w:type="spellEnd"/>
      <w:r w:rsidR="00855D86">
        <w:rPr>
          <w:rFonts w:ascii="Courier New" w:hAnsi="Courier New" w:cs="Courier New"/>
        </w:rPr>
        <w:t>=TRUE</w:t>
      </w:r>
      <w:r w:rsidRPr="002B1F99">
        <w:rPr>
          <w:rFonts w:ascii="Courier New" w:hAnsi="Courier New" w:cs="Courier New"/>
        </w:rPr>
        <w:t>)</w:t>
      </w:r>
      <w:r w:rsidR="00A57294">
        <w:rPr>
          <w:rFonts w:ascii="Courier New" w:hAnsi="Courier New" w:cs="Courier New"/>
        </w:rPr>
        <w:t>$conf.int</w:t>
      </w:r>
      <w:r w:rsidRPr="002B1F99">
        <w:rPr>
          <w:rFonts w:ascii="Courier New" w:hAnsi="Courier New" w:cs="Courier New"/>
        </w:rPr>
        <w:t xml:space="preserve"> </w:t>
      </w:r>
      <w:r>
        <w:t xml:space="preserve">to calculate a </w:t>
      </w:r>
    </w:p>
    <w:p w14:paraId="4B246524" w14:textId="77777777" w:rsidR="002B1F99" w:rsidRPr="00B8775A" w:rsidRDefault="0087258E" w:rsidP="00A57294">
      <w:pPr>
        <w:pStyle w:val="ListParagraph"/>
        <w:numPr>
          <w:ilvl w:val="2"/>
          <w:numId w:val="8"/>
        </w:numPr>
        <w:rPr>
          <w:lang w:val="fr-FR"/>
        </w:rPr>
      </w:pPr>
      <w:r w:rsidRPr="00B8775A">
        <w:rPr>
          <w:lang w:val="fr-FR"/>
        </w:rPr>
        <w:t xml:space="preserve">95% </w:t>
      </w:r>
      <w:r w:rsidR="002B1F99" w:rsidRPr="00B8775A">
        <w:rPr>
          <w:lang w:val="fr-FR"/>
        </w:rPr>
        <w:t xml:space="preserve">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4E48EC52" w14:textId="77777777" w:rsidR="00A57294" w:rsidRPr="00B8775A" w:rsidRDefault="00A57294" w:rsidP="00A57294">
      <w:pPr>
        <w:pStyle w:val="ListParagraph"/>
        <w:numPr>
          <w:ilvl w:val="2"/>
          <w:numId w:val="8"/>
        </w:numPr>
        <w:rPr>
          <w:lang w:val="fr-FR"/>
        </w:rPr>
      </w:pPr>
      <w:r w:rsidRPr="00B8775A">
        <w:rPr>
          <w:lang w:val="fr-FR"/>
        </w:rPr>
        <w:t xml:space="preserve">85%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5E9EE240" w14:textId="77777777" w:rsidR="00A57294" w:rsidRPr="00B8775A" w:rsidRDefault="00A57294" w:rsidP="00A57294">
      <w:pPr>
        <w:pStyle w:val="ListParagraph"/>
        <w:numPr>
          <w:ilvl w:val="2"/>
          <w:numId w:val="8"/>
        </w:numPr>
        <w:rPr>
          <w:lang w:val="fr-FR"/>
        </w:rPr>
      </w:pPr>
      <w:r w:rsidRPr="00B8775A">
        <w:rPr>
          <w:lang w:val="fr-FR"/>
        </w:rPr>
        <w:t xml:space="preserve">75%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105A90A3" w14:textId="77777777" w:rsidR="00A57294" w:rsidRPr="00B8775A" w:rsidRDefault="00A57294" w:rsidP="00A57294">
      <w:pPr>
        <w:pStyle w:val="ListParagraph"/>
        <w:numPr>
          <w:ilvl w:val="2"/>
          <w:numId w:val="8"/>
        </w:numPr>
        <w:rPr>
          <w:lang w:val="fr-FR"/>
        </w:rPr>
      </w:pPr>
      <w:r w:rsidRPr="00B8775A">
        <w:rPr>
          <w:lang w:val="fr-FR"/>
        </w:rPr>
        <w:t xml:space="preserve">25%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7D6B7974" w14:textId="77777777" w:rsidR="00A57294" w:rsidRDefault="00AB726C" w:rsidP="00A57294">
      <w:pPr>
        <w:pStyle w:val="ListParagraph"/>
        <w:numPr>
          <w:ilvl w:val="1"/>
          <w:numId w:val="8"/>
        </w:numPr>
      </w:pPr>
      <w:r>
        <w:t>What happens to the interval as the confidence level decreases?</w:t>
      </w:r>
    </w:p>
    <w:p w14:paraId="1F1F58D8" w14:textId="77777777" w:rsidR="00AB726C" w:rsidRDefault="00AB726C" w:rsidP="00AB726C">
      <w:pPr>
        <w:pStyle w:val="ListParagraph"/>
        <w:numPr>
          <w:ilvl w:val="0"/>
          <w:numId w:val="8"/>
        </w:numPr>
      </w:pPr>
      <w:r>
        <w:t>Task 4</w:t>
      </w:r>
    </w:p>
    <w:p w14:paraId="10A01A22" w14:textId="77777777" w:rsidR="00DC36EC" w:rsidRDefault="00DC36EC" w:rsidP="00DC36EC">
      <w:pPr>
        <w:pStyle w:val="ListParagraph"/>
        <w:numPr>
          <w:ilvl w:val="1"/>
          <w:numId w:val="8"/>
        </w:numPr>
      </w:pPr>
      <w:r>
        <w:t>Paired samples</w:t>
      </w:r>
      <w:r w:rsidR="00254A3A">
        <w:t xml:space="preserve"> (dependent)</w:t>
      </w:r>
      <w:r>
        <w:t xml:space="preserve"> occur when two measurements are made on the same experimental units.</w:t>
      </w:r>
    </w:p>
    <w:p w14:paraId="69173EA6" w14:textId="77777777" w:rsidR="00DC36EC" w:rsidRDefault="00460C4A"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n≥30</m:t>
        </m:r>
      </m:oMath>
      <w:r w:rsidR="00A14F37">
        <w:t xml:space="preserve"> </w:t>
      </w:r>
    </w:p>
    <w:p w14:paraId="3BCB5E44" w14:textId="77777777" w:rsidR="00DC36EC" w:rsidRPr="00DC36EC" w:rsidRDefault="00460C4A"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n&lt;30</m:t>
        </m:r>
      </m:oMath>
    </w:p>
    <w:p w14:paraId="03EC2921" w14:textId="77777777" w:rsidR="00DC36EC" w:rsidRDefault="00A14F37" w:rsidP="00DC36EC">
      <w:pPr>
        <w:pStyle w:val="ListParagraph"/>
        <w:numPr>
          <w:ilvl w:val="1"/>
          <w:numId w:val="8"/>
        </w:numPr>
      </w:pPr>
      <w:r>
        <w:t xml:space="preserve">If the population variance is unknown and </w:t>
      </w:r>
      <m:oMath>
        <m:r>
          <w:rPr>
            <w:rFonts w:ascii="Cambria Math" w:hAnsi="Cambria Math"/>
          </w:rPr>
          <m:t xml:space="preserve">n≥30 </m:t>
        </m:r>
      </m:oMath>
      <w:r>
        <w:t xml:space="preserve">use </w:t>
      </w:r>
      <m:oMath>
        <m:sSub>
          <m:sSubPr>
            <m:ctrlPr>
              <w:rPr>
                <w:rFonts w:ascii="Cambria Math" w:hAnsi="Cambria Math"/>
                <w:i/>
              </w:rPr>
            </m:ctrlPr>
          </m:sSubPr>
          <m:e>
            <m:r>
              <w:rPr>
                <w:rFonts w:ascii="Cambria Math" w:hAnsi="Cambria Math"/>
              </w:rPr>
              <m:t>s</m:t>
            </m:r>
          </m:e>
          <m:sub>
            <m:r>
              <w:rPr>
                <w:rFonts w:ascii="Cambria Math" w:hAnsi="Cambria Math"/>
              </w:rPr>
              <m:t>d</m:t>
            </m:r>
          </m:sub>
        </m:sSub>
      </m:oMath>
    </w:p>
    <w:p w14:paraId="15F282F9" w14:textId="77777777" w:rsidR="00254A3A" w:rsidRDefault="00254A3A" w:rsidP="00DC36EC">
      <w:pPr>
        <w:pStyle w:val="ListParagraph"/>
        <w:numPr>
          <w:ilvl w:val="1"/>
          <w:numId w:val="8"/>
        </w:numPr>
      </w:pPr>
      <w:r>
        <w:t>In 2012 MATH 4753 had two exams, the following were the results:</w:t>
      </w:r>
    </w:p>
    <w:p w14:paraId="139755D7" w14:textId="77777777" w:rsidR="00254A3A" w:rsidRDefault="00254A3A" w:rsidP="00254A3A">
      <w:pPr>
        <w:pStyle w:val="ListParagraph"/>
        <w:ind w:left="1440"/>
      </w:pPr>
      <w:r>
        <w:t>Exam1=</w:t>
      </w:r>
      <w:proofErr w:type="gramStart"/>
      <w:r>
        <w:t>c(</w:t>
      </w:r>
      <w:proofErr w:type="gramEnd"/>
      <w:r>
        <w:t xml:space="preserve">40.98, 59.36, 46.69, 41.8, 61.63, 65.31, 62.96, 60.21, 56.89, </w:t>
      </w:r>
    </w:p>
    <w:p w14:paraId="2FC4C23E" w14:textId="77777777" w:rsidR="00254A3A" w:rsidRDefault="00254A3A" w:rsidP="00254A3A">
      <w:pPr>
        <w:pStyle w:val="ListParagraph"/>
        <w:ind w:left="1440"/>
      </w:pPr>
      <w:r>
        <w:t xml:space="preserve">78.41, 53.44, 75.2, 60.54, 52.43, 41.41, 70.79, 73.55, 55.65, </w:t>
      </w:r>
    </w:p>
    <w:p w14:paraId="2A5C93A6" w14:textId="77777777" w:rsidR="00254A3A" w:rsidRDefault="00254A3A" w:rsidP="00254A3A">
      <w:pPr>
        <w:pStyle w:val="ListParagraph"/>
        <w:ind w:left="1440"/>
      </w:pPr>
      <w:r>
        <w:t>61.43, 63.84, 58.07, 53.79, 54.45, 67.18, 44.46)</w:t>
      </w:r>
    </w:p>
    <w:p w14:paraId="3C9919F3" w14:textId="77777777" w:rsidR="00254A3A" w:rsidRDefault="00254A3A" w:rsidP="00254A3A">
      <w:pPr>
        <w:pStyle w:val="ListParagraph"/>
        <w:ind w:left="1440"/>
      </w:pPr>
    </w:p>
    <w:p w14:paraId="58856687" w14:textId="77777777" w:rsidR="00750404" w:rsidRDefault="00254A3A" w:rsidP="00750404">
      <w:pPr>
        <w:pStyle w:val="ListParagraph"/>
        <w:ind w:left="1440"/>
      </w:pPr>
      <w:r>
        <w:t>Exam2=</w:t>
      </w:r>
      <w:proofErr w:type="gramStart"/>
      <w:r w:rsidR="00750404">
        <w:t>c(</w:t>
      </w:r>
      <w:proofErr w:type="gramEnd"/>
      <w:r w:rsidR="00750404">
        <w:t xml:space="preserve">50.22, 66.19, 58.75, 51.88, 66.61, 70.86, 74.25, 70.23, 69.55, </w:t>
      </w:r>
    </w:p>
    <w:p w14:paraId="10BB2E6D" w14:textId="77777777" w:rsidR="00750404" w:rsidRDefault="00750404" w:rsidP="00750404">
      <w:pPr>
        <w:pStyle w:val="ListParagraph"/>
        <w:ind w:left="1440"/>
      </w:pPr>
      <w:r>
        <w:t xml:space="preserve">87.18, 63.62, 81.7, 70.5, 66.02, 51.35, 80.92, 85.65, 65.44, </w:t>
      </w:r>
    </w:p>
    <w:p w14:paraId="77F0B5DB" w14:textId="77777777" w:rsidR="00A14F37" w:rsidRPr="00DC36EC" w:rsidRDefault="00750404" w:rsidP="00750404">
      <w:pPr>
        <w:pStyle w:val="ListParagraph"/>
        <w:ind w:left="1440"/>
      </w:pPr>
      <w:r>
        <w:t>74.37, 75.28, 67.86, 59.92, 64.42, 73.57, 57.15)</w:t>
      </w:r>
    </w:p>
    <w:p w14:paraId="687D7D7B" w14:textId="77777777" w:rsidR="00E80F74" w:rsidRDefault="00E80F74" w:rsidP="00E80F74">
      <w:pPr>
        <w:pStyle w:val="ListParagraph"/>
        <w:numPr>
          <w:ilvl w:val="1"/>
          <w:numId w:val="8"/>
        </w:numPr>
      </w:pPr>
      <w:r>
        <w:t xml:space="preserve">Make a 95% ci for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3143B951" w14:textId="77777777" w:rsidR="00E80F74" w:rsidRDefault="00E80F74" w:rsidP="00E80F74">
      <w:pPr>
        <w:pStyle w:val="ListParagraph"/>
        <w:numPr>
          <w:ilvl w:val="1"/>
          <w:numId w:val="8"/>
        </w:numPr>
      </w:pPr>
      <w:r>
        <w:t>Interpret the interval practically</w:t>
      </w:r>
    </w:p>
    <w:p w14:paraId="0E2925E8" w14:textId="77777777" w:rsidR="00E80F74" w:rsidRDefault="00E80F74" w:rsidP="00E80F74">
      <w:pPr>
        <w:pStyle w:val="ListParagraph"/>
        <w:numPr>
          <w:ilvl w:val="1"/>
          <w:numId w:val="8"/>
        </w:numPr>
      </w:pPr>
      <w:r>
        <w:t xml:space="preserve">Make the following intervals using the appropriate options in </w:t>
      </w:r>
      <w:proofErr w:type="spellStart"/>
      <w:r w:rsidRPr="00E80F74">
        <w:rPr>
          <w:rFonts w:ascii="Courier New" w:hAnsi="Courier New" w:cs="Courier New"/>
        </w:rPr>
        <w:t>t.test</w:t>
      </w:r>
      <w:proofErr w:type="spellEnd"/>
      <w:r w:rsidRPr="00E80F74">
        <w:rPr>
          <w:rFonts w:ascii="Courier New" w:hAnsi="Courier New" w:cs="Courier New"/>
        </w:rPr>
        <w:t>():</w:t>
      </w:r>
    </w:p>
    <w:p w14:paraId="5B9FE1B6" w14:textId="77777777" w:rsidR="00E80F74" w:rsidRDefault="00E80F74" w:rsidP="00E80F74">
      <w:pPr>
        <w:pStyle w:val="ListParagraph"/>
        <w:numPr>
          <w:ilvl w:val="2"/>
          <w:numId w:val="8"/>
        </w:numPr>
      </w:pPr>
      <w:r>
        <w:t xml:space="preserve">90%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1FA2F84F" w14:textId="77777777" w:rsidR="00E80F74" w:rsidRDefault="00E80F74" w:rsidP="00E80F74">
      <w:pPr>
        <w:pStyle w:val="ListParagraph"/>
        <w:numPr>
          <w:ilvl w:val="2"/>
          <w:numId w:val="8"/>
        </w:numPr>
      </w:pPr>
      <w:r>
        <w:t xml:space="preserve">80%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A1CA579" w14:textId="77777777" w:rsidR="00E80F74" w:rsidRDefault="00E80F74" w:rsidP="00E80F74">
      <w:pPr>
        <w:pStyle w:val="ListParagraph"/>
        <w:numPr>
          <w:ilvl w:val="2"/>
          <w:numId w:val="8"/>
        </w:numPr>
      </w:pPr>
      <w:r>
        <w:t xml:space="preserve">70%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804E454" w14:textId="77777777" w:rsidR="00E80F74" w:rsidRDefault="00E80F74" w:rsidP="00E80F74">
      <w:pPr>
        <w:pStyle w:val="ListParagraph"/>
        <w:numPr>
          <w:ilvl w:val="2"/>
          <w:numId w:val="8"/>
        </w:numPr>
      </w:pPr>
      <w:r>
        <w:t xml:space="preserve">60%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EB84E64" w14:textId="77777777" w:rsidR="00E80F74" w:rsidRDefault="00E80F74" w:rsidP="00E80F74">
      <w:pPr>
        <w:pStyle w:val="ListParagraph"/>
        <w:numPr>
          <w:ilvl w:val="2"/>
          <w:numId w:val="8"/>
        </w:numPr>
      </w:pPr>
      <w:r>
        <w:t xml:space="preserve">10%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FA45766" w14:textId="77777777" w:rsidR="00E80F74" w:rsidRDefault="00E80F74" w:rsidP="00E80F74">
      <w:pPr>
        <w:pStyle w:val="ListParagraph"/>
        <w:ind w:left="2160"/>
      </w:pPr>
    </w:p>
    <w:p w14:paraId="5EB9D4AC" w14:textId="77777777" w:rsidR="00E80F74" w:rsidRDefault="00E80F74" w:rsidP="00E80F74">
      <w:pPr>
        <w:pStyle w:val="ListParagraph"/>
        <w:numPr>
          <w:ilvl w:val="0"/>
          <w:numId w:val="8"/>
        </w:numPr>
      </w:pPr>
      <w:r>
        <w:t>Task 5</w:t>
      </w:r>
    </w:p>
    <w:p w14:paraId="1A20A4A0" w14:textId="77777777" w:rsidR="00E80F74" w:rsidRPr="00E9437E" w:rsidRDefault="00E9437E" w:rsidP="00E80F74">
      <w:pPr>
        <w:pStyle w:val="ListParagraph"/>
        <w:numPr>
          <w:ilvl w:val="1"/>
          <w:numId w:val="8"/>
        </w:numPr>
      </w:pPr>
      <m:oMath>
        <m:r>
          <w:rPr>
            <w:rFonts w:ascii="Cambria Math" w:hAnsi="Cambria Math"/>
          </w:rPr>
          <m:t xml:space="preserve">n≥30 </m:t>
        </m:r>
        <m:d>
          <m:dPr>
            <m:ctrlPr>
              <w:rPr>
                <w:rFonts w:ascii="Cambria Math" w:hAnsi="Cambria Math"/>
                <w:i/>
              </w:rPr>
            </m:ctrlPr>
          </m:dPr>
          <m:e>
            <m:r>
              <w:rPr>
                <w:rFonts w:ascii="Cambria Math" w:hAnsi="Cambria Math"/>
              </w:rPr>
              <m:t>1-α</m:t>
            </m:r>
          </m:e>
        </m:d>
        <m:r>
          <w:rPr>
            <w:rFonts w:ascii="Cambria Math" w:hAnsi="Cambria Math"/>
          </w:rPr>
          <m:t>100% ci for a population proportion p</m:t>
        </m:r>
      </m:oMath>
    </w:p>
    <w:p w14:paraId="7158554E" w14:textId="77777777" w:rsidR="00E9437E" w:rsidRDefault="00460C4A" w:rsidP="00AE59AD">
      <w:pPr>
        <w:pStyle w:val="ListParagraph"/>
        <w:ind w:left="2160"/>
      </w:pP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acc>
              <m:accPr>
                <m:ctrlPr>
                  <w:rPr>
                    <w:rFonts w:ascii="Cambria Math" w:hAnsi="Cambria Math"/>
                    <w:i/>
                  </w:rPr>
                </m:ctrlPr>
              </m:accPr>
              <m:e>
                <m:r>
                  <w:rPr>
                    <w:rFonts w:ascii="Cambria Math" w:hAnsi="Cambria Math"/>
                  </w:rPr>
                  <m:t>p</m:t>
                </m:r>
              </m:e>
            </m:acc>
          </m:sub>
        </m:sSub>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w:r w:rsidR="00E9437E">
        <w:t xml:space="preserve">, </w:t>
      </w:r>
      <m:oMath>
        <m:r>
          <w:rPr>
            <w:rFonts w:ascii="Cambria Math" w:hAnsi="Cambria Math"/>
          </w:rPr>
          <m:t>n</m:t>
        </m:r>
        <m:acc>
          <m:accPr>
            <m:ctrlPr>
              <w:rPr>
                <w:rFonts w:ascii="Cambria Math" w:hAnsi="Cambria Math"/>
                <w:i/>
              </w:rPr>
            </m:ctrlPr>
          </m:accPr>
          <m:e>
            <m:r>
              <w:rPr>
                <w:rFonts w:ascii="Cambria Math" w:hAnsi="Cambria Math"/>
              </w:rPr>
              <m:t>p</m:t>
            </m:r>
          </m:e>
        </m:acc>
        <m:r>
          <w:rPr>
            <w:rFonts w:ascii="Cambria Math" w:hAnsi="Cambria Math"/>
          </w:rPr>
          <m:t>≥4,n</m:t>
        </m:r>
        <m:acc>
          <m:accPr>
            <m:ctrlPr>
              <w:rPr>
                <w:rFonts w:ascii="Cambria Math" w:hAnsi="Cambria Math"/>
                <w:i/>
              </w:rPr>
            </m:ctrlPr>
          </m:accPr>
          <m:e>
            <m:r>
              <w:rPr>
                <w:rFonts w:ascii="Cambria Math" w:hAnsi="Cambria Math"/>
              </w:rPr>
              <m:t>q</m:t>
            </m:r>
          </m:e>
        </m:acc>
        <m:r>
          <w:rPr>
            <w:rFonts w:ascii="Cambria Math" w:hAnsi="Cambria Math"/>
          </w:rPr>
          <m:t>≥4</m:t>
        </m:r>
      </m:oMath>
    </w:p>
    <w:p w14:paraId="64CD809A" w14:textId="77777777" w:rsidR="00AE59AD" w:rsidRDefault="00460C4A" w:rsidP="00E80F74">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≥30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≥30</m:t>
        </m:r>
      </m:oMath>
      <w:r w:rsidR="00AE59AD">
        <w:t xml:space="preserve"> </w:t>
      </w:r>
      <m:oMath>
        <m:d>
          <m:dPr>
            <m:ctrlPr>
              <w:rPr>
                <w:rFonts w:ascii="Cambria Math" w:hAnsi="Cambria Math"/>
                <w:i/>
              </w:rPr>
            </m:ctrlPr>
          </m:dPr>
          <m:e>
            <m:r>
              <w:rPr>
                <w:rFonts w:ascii="Cambria Math" w:hAnsi="Cambria Math"/>
              </w:rPr>
              <m:t>1-α</m:t>
            </m:r>
          </m:e>
        </m:d>
        <m:r>
          <w:rPr>
            <w:rFonts w:ascii="Cambria Math" w:hAnsi="Cambria Math"/>
          </w:rPr>
          <m:t xml:space="preserve">100% </m:t>
        </m:r>
      </m:oMath>
      <w:r w:rsidR="00AE59AD">
        <w:t xml:space="preserve">ci for a population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3ACB8A1C" w14:textId="77777777" w:rsidR="00AE59AD" w:rsidRPr="00F30247" w:rsidRDefault="00460C4A" w:rsidP="00AE59AD">
      <w:pPr>
        <w:pStyle w:val="ListParagraph"/>
        <w:numPr>
          <w:ilvl w:val="1"/>
          <w:numId w:val="8"/>
        </w:numPr>
      </w:pP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2D7E18CF" w14:textId="77777777" w:rsidR="00F30247" w:rsidRDefault="00460C4A" w:rsidP="00F30247">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≥4 and </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≥4</m:t>
        </m:r>
      </m:oMath>
    </w:p>
    <w:p w14:paraId="598A7F5C" w14:textId="77777777" w:rsidR="00D63FC4" w:rsidRDefault="00D63FC4" w:rsidP="00F30247">
      <w:pPr>
        <w:pStyle w:val="ListParagraph"/>
        <w:numPr>
          <w:ilvl w:val="1"/>
          <w:numId w:val="8"/>
        </w:numPr>
      </w:pPr>
      <w:r>
        <w:t xml:space="preserve">The following table is derived from the data set NZBIRDS. </w:t>
      </w:r>
    </w:p>
    <w:p w14:paraId="3144D52C" w14:textId="77777777" w:rsidR="008D4109" w:rsidRPr="007D4C9C" w:rsidRDefault="008D4109" w:rsidP="00F30247">
      <w:pPr>
        <w:pStyle w:val="ListParagraph"/>
        <w:numPr>
          <w:ilvl w:val="1"/>
          <w:numId w:val="8"/>
        </w:numPr>
        <w:rPr>
          <w:rFonts w:ascii="Courier New" w:hAnsi="Courier New" w:cs="Courier New"/>
        </w:rPr>
      </w:pPr>
      <w:r>
        <w:t>Verify the table by</w:t>
      </w:r>
      <w:r w:rsidR="007D4C9C">
        <w:t xml:space="preserve"> reading in the data set and using a suitable function. HINT: </w:t>
      </w:r>
      <w:proofErr w:type="gramStart"/>
      <w:r w:rsidR="007D4C9C" w:rsidRPr="007D4C9C">
        <w:rPr>
          <w:rFonts w:ascii="Courier New" w:hAnsi="Courier New" w:cs="Courier New"/>
        </w:rPr>
        <w:t>with(</w:t>
      </w:r>
      <w:proofErr w:type="gramEnd"/>
      <w:r w:rsidR="007D4C9C" w:rsidRPr="007D4C9C">
        <w:rPr>
          <w:rFonts w:ascii="Courier New" w:hAnsi="Courier New" w:cs="Courier New"/>
        </w:rPr>
        <w:t>), table().</w:t>
      </w:r>
    </w:p>
    <w:p w14:paraId="38B2D047" w14:textId="77777777" w:rsidR="00D63FC4" w:rsidRDefault="00D63FC4" w:rsidP="00D63FC4"/>
    <w:p w14:paraId="3EECFEB9" w14:textId="77777777" w:rsidR="00D63FC4" w:rsidRDefault="00D63FC4" w:rsidP="00D63FC4"/>
    <w:p w14:paraId="24F4CB43" w14:textId="77777777" w:rsidR="00D63FC4" w:rsidRDefault="00D63FC4" w:rsidP="00D63FC4"/>
    <w:tbl>
      <w:tblPr>
        <w:tblStyle w:val="TableGrid"/>
        <w:tblW w:w="0" w:type="auto"/>
        <w:tblInd w:w="1440" w:type="dxa"/>
        <w:tblLook w:val="04A0" w:firstRow="1" w:lastRow="0" w:firstColumn="1" w:lastColumn="0" w:noHBand="0" w:noVBand="1"/>
      </w:tblPr>
      <w:tblGrid>
        <w:gridCol w:w="2671"/>
        <w:gridCol w:w="2610"/>
        <w:gridCol w:w="2629"/>
      </w:tblGrid>
      <w:tr w:rsidR="00D63FC4" w14:paraId="53728999" w14:textId="77777777" w:rsidTr="00D63FC4">
        <w:tc>
          <w:tcPr>
            <w:tcW w:w="2743" w:type="dxa"/>
          </w:tcPr>
          <w:p w14:paraId="5E268AD3" w14:textId="77777777" w:rsidR="00D63FC4" w:rsidRDefault="00D63FC4" w:rsidP="00D63FC4">
            <w:pPr>
              <w:pStyle w:val="ListParagraph"/>
              <w:ind w:left="0"/>
            </w:pPr>
            <w:r>
              <w:t>Bird population</w:t>
            </w:r>
          </w:p>
        </w:tc>
        <w:tc>
          <w:tcPr>
            <w:tcW w:w="2688" w:type="dxa"/>
          </w:tcPr>
          <w:p w14:paraId="07A8B76B" w14:textId="77777777" w:rsidR="00D63FC4" w:rsidRDefault="00D63FC4" w:rsidP="00D63FC4">
            <w:pPr>
              <w:pStyle w:val="ListParagraph"/>
              <w:ind w:left="0"/>
            </w:pPr>
            <w:r>
              <w:t>Number of species sampled</w:t>
            </w:r>
          </w:p>
        </w:tc>
        <w:tc>
          <w:tcPr>
            <w:tcW w:w="2705" w:type="dxa"/>
          </w:tcPr>
          <w:p w14:paraId="6E913386" w14:textId="77777777" w:rsidR="00D63FC4" w:rsidRDefault="00D63FC4" w:rsidP="00D63FC4">
            <w:pPr>
              <w:pStyle w:val="ListParagraph"/>
              <w:ind w:left="0"/>
            </w:pPr>
            <w:r>
              <w:t>Number of flightless species</w:t>
            </w:r>
          </w:p>
        </w:tc>
      </w:tr>
      <w:tr w:rsidR="00D63FC4" w14:paraId="2CE24A1E" w14:textId="77777777" w:rsidTr="00D63FC4">
        <w:tc>
          <w:tcPr>
            <w:tcW w:w="2743" w:type="dxa"/>
          </w:tcPr>
          <w:p w14:paraId="6C159E67" w14:textId="77777777" w:rsidR="00D63FC4" w:rsidRDefault="00D63FC4" w:rsidP="00D63FC4">
            <w:pPr>
              <w:pStyle w:val="ListParagraph"/>
              <w:ind w:left="0"/>
            </w:pPr>
            <w:r>
              <w:t>Extinct</w:t>
            </w:r>
          </w:p>
        </w:tc>
        <w:tc>
          <w:tcPr>
            <w:tcW w:w="2688" w:type="dxa"/>
          </w:tcPr>
          <w:p w14:paraId="146ABDDF" w14:textId="77777777" w:rsidR="00D63FC4" w:rsidRDefault="00D63FC4" w:rsidP="00D63FC4">
            <w:pPr>
              <w:pStyle w:val="ListParagraph"/>
              <w:ind w:left="0"/>
            </w:pPr>
            <w:r>
              <w:t>38</w:t>
            </w:r>
          </w:p>
        </w:tc>
        <w:tc>
          <w:tcPr>
            <w:tcW w:w="2705" w:type="dxa"/>
          </w:tcPr>
          <w:p w14:paraId="5E02CF94" w14:textId="77777777" w:rsidR="00D63FC4" w:rsidRDefault="00D63FC4" w:rsidP="00D63FC4">
            <w:pPr>
              <w:pStyle w:val="ListParagraph"/>
              <w:ind w:left="0"/>
            </w:pPr>
            <w:r>
              <w:t>21</w:t>
            </w:r>
          </w:p>
        </w:tc>
      </w:tr>
      <w:tr w:rsidR="00D63FC4" w14:paraId="4F88B7FF" w14:textId="77777777" w:rsidTr="00D63FC4">
        <w:tc>
          <w:tcPr>
            <w:tcW w:w="2743" w:type="dxa"/>
          </w:tcPr>
          <w:p w14:paraId="00422337" w14:textId="77777777" w:rsidR="00D63FC4" w:rsidRDefault="00D63FC4" w:rsidP="00D63FC4">
            <w:pPr>
              <w:pStyle w:val="ListParagraph"/>
              <w:ind w:left="0"/>
            </w:pPr>
            <w:r>
              <w:t>Non</w:t>
            </w:r>
            <w:r w:rsidR="00BE07EF">
              <w:t xml:space="preserve"> </w:t>
            </w:r>
            <w:r>
              <w:t>extinct</w:t>
            </w:r>
          </w:p>
        </w:tc>
        <w:tc>
          <w:tcPr>
            <w:tcW w:w="2688" w:type="dxa"/>
          </w:tcPr>
          <w:p w14:paraId="044D9EF2" w14:textId="77777777" w:rsidR="00D63FC4" w:rsidRDefault="00D63FC4" w:rsidP="00D63FC4">
            <w:pPr>
              <w:pStyle w:val="ListParagraph"/>
              <w:ind w:left="0"/>
            </w:pPr>
            <w:r>
              <w:t>78</w:t>
            </w:r>
          </w:p>
        </w:tc>
        <w:tc>
          <w:tcPr>
            <w:tcW w:w="2705" w:type="dxa"/>
          </w:tcPr>
          <w:p w14:paraId="30D7529A" w14:textId="77777777" w:rsidR="00D63FC4" w:rsidRDefault="00D63FC4" w:rsidP="00D63FC4">
            <w:pPr>
              <w:pStyle w:val="ListParagraph"/>
              <w:ind w:left="0"/>
            </w:pPr>
            <w:r>
              <w:t>7</w:t>
            </w:r>
          </w:p>
        </w:tc>
      </w:tr>
    </w:tbl>
    <w:p w14:paraId="4B078153" w14:textId="77777777" w:rsidR="00D63FC4" w:rsidRDefault="00D63FC4" w:rsidP="00F30247">
      <w:pPr>
        <w:pStyle w:val="ListParagraph"/>
        <w:numPr>
          <w:ilvl w:val="1"/>
          <w:numId w:val="8"/>
        </w:numPr>
      </w:pPr>
      <w:r>
        <w:t>Use R as a calculator and find a 95% ci for the difference in proportion of flightless birds for extinct and non-extinct species.</w:t>
      </w:r>
    </w:p>
    <w:p w14:paraId="79F91A7A" w14:textId="77777777" w:rsidR="00D63FC4" w:rsidRDefault="00D63FC4" w:rsidP="00D63FC4">
      <w:pPr>
        <w:pStyle w:val="ListParagraph"/>
        <w:numPr>
          <w:ilvl w:val="0"/>
          <w:numId w:val="8"/>
        </w:numPr>
      </w:pPr>
      <w:r>
        <w:t>Task 6</w:t>
      </w:r>
    </w:p>
    <w:p w14:paraId="6479A58A" w14:textId="77777777" w:rsidR="00D63FC4" w:rsidRDefault="00D63FC4" w:rsidP="00D63FC4">
      <w:pPr>
        <w:pStyle w:val="ListParagraph"/>
        <w:numPr>
          <w:ilvl w:val="1"/>
          <w:numId w:val="8"/>
        </w:numPr>
      </w:pPr>
      <w:r>
        <w:t xml:space="preserve">A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ci for the ratio of two population variances,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oMath>
      <w:r w:rsidR="00FC0253">
        <w:t xml:space="preserve">. </w:t>
      </w:r>
    </w:p>
    <w:p w14:paraId="29D09CA4" w14:textId="77777777" w:rsidR="00FC0253" w:rsidRPr="00D63FC4" w:rsidRDefault="00FC0253" w:rsidP="00D63FC4">
      <w:pPr>
        <w:pStyle w:val="ListParagraph"/>
        <w:numPr>
          <w:ilvl w:val="1"/>
          <w:numId w:val="8"/>
        </w:numPr>
      </w:pPr>
      <w:r>
        <w:t>Two samples taken independently from Normal populations.</w:t>
      </w:r>
    </w:p>
    <w:p w14:paraId="4315FC92" w14:textId="77777777" w:rsidR="008D4109" w:rsidRDefault="00460C4A" w:rsidP="008D4109">
      <w:pPr>
        <w:pStyle w:val="ListParagraph"/>
        <w:numPr>
          <w:ilvl w:val="1"/>
          <w:numId w:val="8"/>
        </w:numPr>
      </w:pPr>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e>
                </m:d>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e>
            </m:d>
          </m:sub>
        </m:sSub>
      </m:oMath>
    </w:p>
    <w:p w14:paraId="3D874155" w14:textId="77777777" w:rsidR="006C5400" w:rsidRDefault="006C5400" w:rsidP="008D4109">
      <w:pPr>
        <w:pStyle w:val="ListParagraph"/>
        <w:numPr>
          <w:ilvl w:val="1"/>
          <w:numId w:val="8"/>
        </w:numPr>
      </w:pPr>
      <w:r>
        <w:t xml:space="preserve">You will need </w:t>
      </w:r>
      <w:proofErr w:type="spellStart"/>
      <w:r>
        <w:rPr>
          <w:rFonts w:ascii="Courier New" w:hAnsi="Courier New" w:cs="Courier New"/>
        </w:rPr>
        <w:t>qf</w:t>
      </w:r>
      <w:proofErr w:type="spellEnd"/>
      <w:r w:rsidRPr="006C5400">
        <w:rPr>
          <w:rFonts w:ascii="Courier New" w:hAnsi="Courier New" w:cs="Courier New"/>
        </w:rPr>
        <w:t>(…,df1,df2)</w:t>
      </w:r>
      <w:r>
        <w:t xml:space="preserve"> in R</w:t>
      </w:r>
    </w:p>
    <w:p w14:paraId="08E240FC" w14:textId="77777777" w:rsidR="006C5400" w:rsidRDefault="00FC0253" w:rsidP="008D4109">
      <w:pPr>
        <w:pStyle w:val="ListParagraph"/>
        <w:numPr>
          <w:ilvl w:val="1"/>
          <w:numId w:val="8"/>
        </w:numPr>
      </w:pPr>
      <w:r>
        <w:t>Use the following simulated samples to obtain a 95% ci for the ratio</w:t>
      </w:r>
      <w:r w:rsidR="003861FD">
        <w:t xml:space="preserve"> (1 to 2)</w:t>
      </w:r>
      <w:r>
        <w:t xml:space="preserve"> of the population variances.</w:t>
      </w:r>
    </w:p>
    <w:p w14:paraId="6AE3B49F" w14:textId="77777777" w:rsidR="003861FD" w:rsidRDefault="003861FD" w:rsidP="008D4109">
      <w:pPr>
        <w:pStyle w:val="ListParagraph"/>
        <w:numPr>
          <w:ilvl w:val="1"/>
          <w:numId w:val="8"/>
        </w:numPr>
        <w:rPr>
          <w:rFonts w:ascii="Courier New" w:hAnsi="Courier New" w:cs="Courier New"/>
        </w:rPr>
      </w:pPr>
      <w:proofErr w:type="spellStart"/>
      <w:r w:rsidRPr="003861FD">
        <w:rPr>
          <w:rFonts w:ascii="Courier New" w:hAnsi="Courier New" w:cs="Courier New"/>
        </w:rPr>
        <w:t>set.seed</w:t>
      </w:r>
      <w:proofErr w:type="spellEnd"/>
      <w:r w:rsidRPr="003861FD">
        <w:rPr>
          <w:rFonts w:ascii="Courier New" w:hAnsi="Courier New" w:cs="Courier New"/>
        </w:rPr>
        <w:t>(35);sam1=</w:t>
      </w:r>
      <w:proofErr w:type="spellStart"/>
      <w:r w:rsidRPr="003861FD">
        <w:rPr>
          <w:rFonts w:ascii="Courier New" w:hAnsi="Courier New" w:cs="Courier New"/>
        </w:rPr>
        <w:t>rnorm</w:t>
      </w:r>
      <w:proofErr w:type="spellEnd"/>
      <w:r w:rsidRPr="003861FD">
        <w:rPr>
          <w:rFonts w:ascii="Courier New" w:hAnsi="Courier New" w:cs="Courier New"/>
        </w:rPr>
        <w:t xml:space="preserve">(25,mean=10,sd=5); </w:t>
      </w:r>
      <w:proofErr w:type="spellStart"/>
      <w:r w:rsidRPr="003861FD">
        <w:rPr>
          <w:rFonts w:ascii="Courier New" w:hAnsi="Courier New" w:cs="Courier New"/>
        </w:rPr>
        <w:t>set.seed</w:t>
      </w:r>
      <w:proofErr w:type="spellEnd"/>
      <w:r w:rsidRPr="003861FD">
        <w:rPr>
          <w:rFonts w:ascii="Courier New" w:hAnsi="Courier New" w:cs="Courier New"/>
        </w:rPr>
        <w:t>(45);sam2=</w:t>
      </w:r>
      <w:proofErr w:type="spellStart"/>
      <w:r w:rsidRPr="003861FD">
        <w:rPr>
          <w:rFonts w:ascii="Courier New" w:hAnsi="Courier New" w:cs="Courier New"/>
        </w:rPr>
        <w:t>rnorm</w:t>
      </w:r>
      <w:proofErr w:type="spellEnd"/>
      <w:r w:rsidRPr="003861FD">
        <w:rPr>
          <w:rFonts w:ascii="Courier New" w:hAnsi="Courier New" w:cs="Courier New"/>
        </w:rPr>
        <w:t>(34,mean=40,sd=8)</w:t>
      </w:r>
    </w:p>
    <w:p w14:paraId="3C9536FE" w14:textId="77777777" w:rsidR="00C34D1A" w:rsidRPr="00C34D1A" w:rsidRDefault="00C34D1A" w:rsidP="008D4109">
      <w:pPr>
        <w:pStyle w:val="ListParagraph"/>
        <w:numPr>
          <w:ilvl w:val="1"/>
          <w:numId w:val="8"/>
        </w:numPr>
        <w:rPr>
          <w:rFonts w:ascii="Courier New" w:hAnsi="Courier New" w:cs="Courier New"/>
        </w:rPr>
      </w:pPr>
      <w:r>
        <w:t xml:space="preserve">Use </w:t>
      </w:r>
      <w:proofErr w:type="spellStart"/>
      <w:r w:rsidRPr="00C2170B">
        <w:rPr>
          <w:rFonts w:ascii="Courier New" w:hAnsi="Courier New" w:cs="Courier New"/>
        </w:rPr>
        <w:t>var.test</w:t>
      </w:r>
      <w:proofErr w:type="spellEnd"/>
      <w:r w:rsidRPr="00C2170B">
        <w:rPr>
          <w:rFonts w:ascii="Courier New" w:hAnsi="Courier New" w:cs="Courier New"/>
        </w:rPr>
        <w:t>()</w:t>
      </w:r>
      <w:r>
        <w:t xml:space="preserve"> to create </w:t>
      </w:r>
      <w:proofErr w:type="spellStart"/>
      <w:r>
        <w:t>ci</w:t>
      </w:r>
      <w:r w:rsidR="00951A08">
        <w:t>’</w:t>
      </w:r>
      <w:r>
        <w:t>s</w:t>
      </w:r>
      <w:proofErr w:type="spellEnd"/>
      <w:r>
        <w:t xml:space="preserve"> for the same population variances</w:t>
      </w:r>
      <w:r w:rsidR="002E5873">
        <w:t xml:space="preserve"> with the following confidences</w:t>
      </w:r>
    </w:p>
    <w:p w14:paraId="436B723C" w14:textId="77777777" w:rsidR="00C34D1A" w:rsidRPr="00C34D1A" w:rsidRDefault="00C34D1A" w:rsidP="00C34D1A">
      <w:pPr>
        <w:pStyle w:val="ListParagraph"/>
        <w:numPr>
          <w:ilvl w:val="2"/>
          <w:numId w:val="8"/>
        </w:numPr>
        <w:rPr>
          <w:rFonts w:ascii="Courier New" w:hAnsi="Courier New" w:cs="Courier New"/>
        </w:rPr>
      </w:pPr>
      <w:r>
        <w:t>80%</w:t>
      </w:r>
    </w:p>
    <w:p w14:paraId="0C0A37F9" w14:textId="77777777" w:rsidR="00C34D1A" w:rsidRPr="00C34D1A" w:rsidRDefault="00C34D1A" w:rsidP="00C34D1A">
      <w:pPr>
        <w:pStyle w:val="ListParagraph"/>
        <w:numPr>
          <w:ilvl w:val="2"/>
          <w:numId w:val="8"/>
        </w:numPr>
        <w:rPr>
          <w:rFonts w:ascii="Courier New" w:hAnsi="Courier New" w:cs="Courier New"/>
        </w:rPr>
      </w:pPr>
      <w:r>
        <w:t>70%</w:t>
      </w:r>
    </w:p>
    <w:p w14:paraId="7F120C91" w14:textId="77777777" w:rsidR="00C34D1A" w:rsidRPr="00C34D1A" w:rsidRDefault="00C34D1A" w:rsidP="00C34D1A">
      <w:pPr>
        <w:pStyle w:val="ListParagraph"/>
        <w:numPr>
          <w:ilvl w:val="2"/>
          <w:numId w:val="8"/>
        </w:numPr>
        <w:rPr>
          <w:rFonts w:ascii="Courier New" w:hAnsi="Courier New" w:cs="Courier New"/>
        </w:rPr>
      </w:pPr>
      <w:r>
        <w:t>60%</w:t>
      </w:r>
    </w:p>
    <w:p w14:paraId="727910F5" w14:textId="40646027" w:rsidR="00C34D1A" w:rsidRPr="00271E36" w:rsidRDefault="00C34D1A" w:rsidP="00C34D1A">
      <w:pPr>
        <w:pStyle w:val="ListParagraph"/>
        <w:numPr>
          <w:ilvl w:val="2"/>
          <w:numId w:val="8"/>
        </w:numPr>
        <w:rPr>
          <w:rFonts w:ascii="Courier New" w:hAnsi="Courier New" w:cs="Courier New"/>
        </w:rPr>
      </w:pPr>
      <w:r>
        <w:t>50%</w:t>
      </w:r>
    </w:p>
    <w:p w14:paraId="65C99CF2" w14:textId="5834EC3F" w:rsidR="00271E36" w:rsidRPr="00271E36" w:rsidRDefault="00271E36" w:rsidP="00271E36">
      <w:pPr>
        <w:pStyle w:val="ListParagraph"/>
        <w:numPr>
          <w:ilvl w:val="0"/>
          <w:numId w:val="8"/>
        </w:numPr>
        <w:rPr>
          <w:rFonts w:ascii="Courier New" w:hAnsi="Courier New" w:cs="Courier New"/>
        </w:rPr>
      </w:pPr>
      <w:r>
        <w:t>Task 7</w:t>
      </w:r>
    </w:p>
    <w:p w14:paraId="01581198" w14:textId="364D09B0" w:rsidR="00271E36" w:rsidRPr="00271E36" w:rsidRDefault="00271E36" w:rsidP="00271E36">
      <w:pPr>
        <w:pStyle w:val="ListParagraph"/>
        <w:numPr>
          <w:ilvl w:val="1"/>
          <w:numId w:val="8"/>
        </w:numPr>
        <w:rPr>
          <w:rFonts w:ascii="Courier New" w:hAnsi="Courier New" w:cs="Courier New"/>
        </w:rPr>
      </w:pPr>
      <w:r>
        <w:t xml:space="preserve">Create a function that will create a 95% </w:t>
      </w:r>
      <w:bookmarkStart w:id="0" w:name="_GoBack"/>
      <w:bookmarkEnd w:id="0"/>
      <w:r>
        <w:t xml:space="preserve">confidence interval for </w:t>
      </w:r>
      <m:oMath>
        <m:r>
          <w:rPr>
            <w:rFonts w:ascii="Cambria Math" w:hAnsi="Cambria Math"/>
          </w:rPr>
          <m:t>μ</m:t>
        </m:r>
      </m:oMath>
      <w:r>
        <w:t xml:space="preserve"> from a single sample x</w:t>
      </w:r>
    </w:p>
    <w:p w14:paraId="4DF5B48C" w14:textId="5CAC0B99" w:rsidR="00271E36" w:rsidRPr="00271E36" w:rsidRDefault="00271E36" w:rsidP="00271E36">
      <w:pPr>
        <w:pStyle w:val="ListParagraph"/>
        <w:numPr>
          <w:ilvl w:val="1"/>
          <w:numId w:val="8"/>
        </w:numPr>
        <w:rPr>
          <w:rFonts w:ascii="Courier New" w:hAnsi="Courier New" w:cs="Courier New"/>
        </w:rPr>
      </w:pPr>
      <w:r>
        <w:t xml:space="preserve">Call this function </w:t>
      </w:r>
      <w:proofErr w:type="spellStart"/>
      <w:proofErr w:type="gramStart"/>
      <w:r>
        <w:t>myci</w:t>
      </w:r>
      <w:proofErr w:type="spellEnd"/>
      <w:r>
        <w:t>(</w:t>
      </w:r>
      <w:proofErr w:type="gramEnd"/>
      <w:r>
        <w:t>)</w:t>
      </w:r>
    </w:p>
    <w:p w14:paraId="4F45D0FC" w14:textId="0BBAC79B" w:rsidR="00271E36" w:rsidRPr="00271E36" w:rsidRDefault="00271E36" w:rsidP="00271E36">
      <w:pPr>
        <w:pStyle w:val="ListParagraph"/>
        <w:numPr>
          <w:ilvl w:val="1"/>
          <w:numId w:val="8"/>
        </w:numPr>
        <w:rPr>
          <w:rFonts w:ascii="Courier New" w:hAnsi="Courier New" w:cs="Courier New"/>
        </w:rPr>
      </w:pPr>
      <w:r>
        <w:t>Add the function to your library</w:t>
      </w:r>
    </w:p>
    <w:p w14:paraId="17882D53" w14:textId="11A0278E" w:rsidR="00271E36" w:rsidRPr="00271E36" w:rsidRDefault="00271E36" w:rsidP="00271E36">
      <w:pPr>
        <w:pStyle w:val="ListParagraph"/>
        <w:numPr>
          <w:ilvl w:val="1"/>
          <w:numId w:val="8"/>
        </w:numPr>
        <w:rPr>
          <w:rFonts w:ascii="Courier New" w:hAnsi="Courier New" w:cs="Courier New"/>
        </w:rPr>
      </w:pPr>
      <w:r>
        <w:t>In an R chunk within your RMD document do the following:</w:t>
      </w:r>
    </w:p>
    <w:p w14:paraId="481A404A" w14:textId="5E2EDBA4" w:rsidR="00271E36" w:rsidRDefault="00271E36" w:rsidP="00271E36">
      <w:pPr>
        <w:rPr>
          <w:rFonts w:ascii="Courier New" w:hAnsi="Courier New" w:cs="Courier New"/>
        </w:rPr>
      </w:pPr>
      <w:proofErr w:type="spellStart"/>
      <w:proofErr w:type="gramStart"/>
      <w:r>
        <w:rPr>
          <w:rFonts w:ascii="Courier New" w:hAnsi="Courier New" w:cs="Courier New"/>
        </w:rPr>
        <w:t>set.seed</w:t>
      </w:r>
      <w:proofErr w:type="spellEnd"/>
      <w:proofErr w:type="gramEnd"/>
      <w:r>
        <w:rPr>
          <w:rFonts w:ascii="Courier New" w:hAnsi="Courier New" w:cs="Courier New"/>
        </w:rPr>
        <w:t xml:space="preserve">(23);x = </w:t>
      </w:r>
      <w:proofErr w:type="spellStart"/>
      <w:r>
        <w:rPr>
          <w:rFonts w:ascii="Courier New" w:hAnsi="Courier New" w:cs="Courier New"/>
        </w:rPr>
        <w:t>rnorm</w:t>
      </w:r>
      <w:proofErr w:type="spellEnd"/>
      <w:r>
        <w:rPr>
          <w:rFonts w:ascii="Courier New" w:hAnsi="Courier New" w:cs="Courier New"/>
        </w:rPr>
        <w:t>(30,mean=10,sd=12)</w:t>
      </w:r>
    </w:p>
    <w:p w14:paraId="47A184FA" w14:textId="4FF18CB4" w:rsidR="00271E36" w:rsidRPr="00271E36" w:rsidRDefault="00271E36" w:rsidP="00271E36">
      <w:pPr>
        <w:rPr>
          <w:rFonts w:ascii="Courier New" w:hAnsi="Courier New" w:cs="Courier New"/>
        </w:rPr>
      </w:pPr>
      <w:proofErr w:type="spellStart"/>
      <w:proofErr w:type="gramStart"/>
      <w:r>
        <w:rPr>
          <w:rFonts w:ascii="Courier New" w:hAnsi="Courier New" w:cs="Courier New"/>
        </w:rPr>
        <w:t>yourpackage</w:t>
      </w:r>
      <w:proofErr w:type="spellEnd"/>
      <w:r>
        <w:rPr>
          <w:rFonts w:ascii="Courier New" w:hAnsi="Courier New" w:cs="Courier New"/>
        </w:rPr>
        <w:t>::</w:t>
      </w:r>
      <w:proofErr w:type="spellStart"/>
      <w:proofErr w:type="gramEnd"/>
      <w:r>
        <w:rPr>
          <w:rFonts w:ascii="Courier New" w:hAnsi="Courier New" w:cs="Courier New"/>
        </w:rPr>
        <w:t>myci</w:t>
      </w:r>
      <w:proofErr w:type="spellEnd"/>
      <w:r>
        <w:rPr>
          <w:rFonts w:ascii="Courier New" w:hAnsi="Courier New" w:cs="Courier New"/>
        </w:rPr>
        <w:t>(x)</w:t>
      </w:r>
    </w:p>
    <w:p w14:paraId="298C71A1" w14:textId="77777777" w:rsidR="00EF2DBE" w:rsidRPr="00BD1731" w:rsidRDefault="00EF2DBE" w:rsidP="00EF2DBE">
      <w:pPr>
        <w:pStyle w:val="ListParagraph"/>
      </w:pPr>
    </w:p>
    <w:p w14:paraId="0BEFF340" w14:textId="77777777" w:rsidR="00BC7544" w:rsidRDefault="00BC7544" w:rsidP="00BC7544">
      <w:pPr>
        <w:pStyle w:val="ListParagraph"/>
        <w:ind w:left="1440"/>
      </w:pPr>
    </w:p>
    <w:p w14:paraId="0F5395DA" w14:textId="77777777" w:rsidR="00BC7544" w:rsidRDefault="00BC7544" w:rsidP="00BC7544">
      <w:pPr>
        <w:ind w:left="1080"/>
      </w:pPr>
    </w:p>
    <w:p w14:paraId="14A87722" w14:textId="77777777" w:rsidR="00BD1731" w:rsidRDefault="00BD1731" w:rsidP="00BD1731">
      <w:r>
        <w:t>################### LAB FINISHES HERE ###############################</w:t>
      </w:r>
    </w:p>
    <w:p w14:paraId="1DEF09E7" w14:textId="77777777" w:rsidR="00BD1731" w:rsidRPr="00BD1731" w:rsidRDefault="00BD1731" w:rsidP="00BD1731"/>
    <w:p w14:paraId="765B9F62" w14:textId="643173D0" w:rsidR="00267FB8" w:rsidRDefault="00B22F64" w:rsidP="00267FB8">
      <w:pPr>
        <w:pStyle w:val="ListParagraph"/>
        <w:numPr>
          <w:ilvl w:val="0"/>
          <w:numId w:val="8"/>
        </w:numPr>
      </w:pPr>
      <w:r>
        <w:t xml:space="preserve">Task </w:t>
      </w:r>
      <w:r w:rsidR="00271E36">
        <w:t>8</w:t>
      </w:r>
      <w:r w:rsidR="0092218A">
        <w:t>: Extra for experts!</w:t>
      </w:r>
      <w:r w:rsidR="003861FD">
        <w:t xml:space="preserve"> </w:t>
      </w:r>
    </w:p>
    <w:p w14:paraId="33FE62D8" w14:textId="77777777" w:rsidR="003861FD" w:rsidRDefault="003861FD" w:rsidP="003861FD">
      <w:pPr>
        <w:pStyle w:val="ListParagraph"/>
        <w:numPr>
          <w:ilvl w:val="1"/>
          <w:numId w:val="8"/>
        </w:numPr>
      </w:pPr>
      <w:r>
        <w:t>Make a bootstrap() function for 2 sample intervals</w:t>
      </w:r>
    </w:p>
    <w:p w14:paraId="4122D634"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AF8"/>
    <w:multiLevelType w:val="hybridMultilevel"/>
    <w:tmpl w:val="6C988C2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0B6E19"/>
    <w:multiLevelType w:val="hybridMultilevel"/>
    <w:tmpl w:val="E744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2"/>
  </w:num>
  <w:num w:numId="4">
    <w:abstractNumId w:val="18"/>
  </w:num>
  <w:num w:numId="5">
    <w:abstractNumId w:val="8"/>
  </w:num>
  <w:num w:numId="6">
    <w:abstractNumId w:val="9"/>
  </w:num>
  <w:num w:numId="7">
    <w:abstractNumId w:val="23"/>
  </w:num>
  <w:num w:numId="8">
    <w:abstractNumId w:val="19"/>
  </w:num>
  <w:num w:numId="9">
    <w:abstractNumId w:val="16"/>
  </w:num>
  <w:num w:numId="10">
    <w:abstractNumId w:val="3"/>
  </w:num>
  <w:num w:numId="11">
    <w:abstractNumId w:val="4"/>
  </w:num>
  <w:num w:numId="12">
    <w:abstractNumId w:val="14"/>
  </w:num>
  <w:num w:numId="13">
    <w:abstractNumId w:val="10"/>
  </w:num>
  <w:num w:numId="14">
    <w:abstractNumId w:val="5"/>
  </w:num>
  <w:num w:numId="15">
    <w:abstractNumId w:val="11"/>
  </w:num>
  <w:num w:numId="16">
    <w:abstractNumId w:val="2"/>
  </w:num>
  <w:num w:numId="17">
    <w:abstractNumId w:val="21"/>
  </w:num>
  <w:num w:numId="18">
    <w:abstractNumId w:val="24"/>
  </w:num>
  <w:num w:numId="19">
    <w:abstractNumId w:val="6"/>
  </w:num>
  <w:num w:numId="20">
    <w:abstractNumId w:val="20"/>
  </w:num>
  <w:num w:numId="21">
    <w:abstractNumId w:val="17"/>
  </w:num>
  <w:num w:numId="22">
    <w:abstractNumId w:val="15"/>
  </w:num>
  <w:num w:numId="23">
    <w:abstractNumId w:val="22"/>
  </w:num>
  <w:num w:numId="24">
    <w:abstractNumId w:val="1"/>
  </w:num>
  <w:num w:numId="25">
    <w:abstractNumId w:val="13"/>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0"/>
    <w:rsid w:val="000007E6"/>
    <w:rsid w:val="00000A03"/>
    <w:rsid w:val="00005123"/>
    <w:rsid w:val="0000573E"/>
    <w:rsid w:val="00006165"/>
    <w:rsid w:val="00006656"/>
    <w:rsid w:val="0001794E"/>
    <w:rsid w:val="000202C3"/>
    <w:rsid w:val="0002053F"/>
    <w:rsid w:val="00020987"/>
    <w:rsid w:val="00024FC7"/>
    <w:rsid w:val="000278ED"/>
    <w:rsid w:val="000322BC"/>
    <w:rsid w:val="00040ABA"/>
    <w:rsid w:val="0004202A"/>
    <w:rsid w:val="00056E86"/>
    <w:rsid w:val="0005764C"/>
    <w:rsid w:val="000603C5"/>
    <w:rsid w:val="00060C20"/>
    <w:rsid w:val="0006140D"/>
    <w:rsid w:val="00062B90"/>
    <w:rsid w:val="00066E4A"/>
    <w:rsid w:val="000803C5"/>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561F1"/>
    <w:rsid w:val="00163593"/>
    <w:rsid w:val="0017155B"/>
    <w:rsid w:val="00175E68"/>
    <w:rsid w:val="00177D6F"/>
    <w:rsid w:val="00181CA0"/>
    <w:rsid w:val="00182B01"/>
    <w:rsid w:val="00185A0A"/>
    <w:rsid w:val="00187777"/>
    <w:rsid w:val="001940D4"/>
    <w:rsid w:val="001947C6"/>
    <w:rsid w:val="001A2150"/>
    <w:rsid w:val="001A2A24"/>
    <w:rsid w:val="001A65CB"/>
    <w:rsid w:val="001A75C4"/>
    <w:rsid w:val="001A7B48"/>
    <w:rsid w:val="001B6E92"/>
    <w:rsid w:val="001C0F8D"/>
    <w:rsid w:val="001C1FD7"/>
    <w:rsid w:val="001D018C"/>
    <w:rsid w:val="001D54B9"/>
    <w:rsid w:val="001D7EEE"/>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37116"/>
    <w:rsid w:val="002427DF"/>
    <w:rsid w:val="002433C6"/>
    <w:rsid w:val="002468C1"/>
    <w:rsid w:val="00250428"/>
    <w:rsid w:val="00252B74"/>
    <w:rsid w:val="00254A3A"/>
    <w:rsid w:val="00255185"/>
    <w:rsid w:val="00261CFE"/>
    <w:rsid w:val="00267FB8"/>
    <w:rsid w:val="00271A44"/>
    <w:rsid w:val="00271E36"/>
    <w:rsid w:val="002723FA"/>
    <w:rsid w:val="002739DB"/>
    <w:rsid w:val="00275AA7"/>
    <w:rsid w:val="00277935"/>
    <w:rsid w:val="0027799F"/>
    <w:rsid w:val="002800ED"/>
    <w:rsid w:val="002810F6"/>
    <w:rsid w:val="00283C0F"/>
    <w:rsid w:val="00297208"/>
    <w:rsid w:val="002A3710"/>
    <w:rsid w:val="002B1F99"/>
    <w:rsid w:val="002B45F0"/>
    <w:rsid w:val="002B672B"/>
    <w:rsid w:val="002C1218"/>
    <w:rsid w:val="002D0932"/>
    <w:rsid w:val="002D1E02"/>
    <w:rsid w:val="002D3498"/>
    <w:rsid w:val="002D371D"/>
    <w:rsid w:val="002E2B52"/>
    <w:rsid w:val="002E3943"/>
    <w:rsid w:val="002E55AB"/>
    <w:rsid w:val="002E5873"/>
    <w:rsid w:val="002E70A7"/>
    <w:rsid w:val="002F1DF3"/>
    <w:rsid w:val="002F3AC7"/>
    <w:rsid w:val="002F3E02"/>
    <w:rsid w:val="002F46A2"/>
    <w:rsid w:val="002F67A7"/>
    <w:rsid w:val="00302B01"/>
    <w:rsid w:val="003048DA"/>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9A7"/>
    <w:rsid w:val="00360E10"/>
    <w:rsid w:val="00362A36"/>
    <w:rsid w:val="0036505B"/>
    <w:rsid w:val="00373016"/>
    <w:rsid w:val="00375BC7"/>
    <w:rsid w:val="00382F45"/>
    <w:rsid w:val="00384029"/>
    <w:rsid w:val="00384F4A"/>
    <w:rsid w:val="003861FD"/>
    <w:rsid w:val="003872A4"/>
    <w:rsid w:val="00391020"/>
    <w:rsid w:val="00392F29"/>
    <w:rsid w:val="00394232"/>
    <w:rsid w:val="003944B9"/>
    <w:rsid w:val="00394FA5"/>
    <w:rsid w:val="003A106F"/>
    <w:rsid w:val="003A4354"/>
    <w:rsid w:val="003A6B1E"/>
    <w:rsid w:val="003B4A44"/>
    <w:rsid w:val="003B73F6"/>
    <w:rsid w:val="003C0AE0"/>
    <w:rsid w:val="003C1331"/>
    <w:rsid w:val="003C195A"/>
    <w:rsid w:val="003C35E7"/>
    <w:rsid w:val="003C406A"/>
    <w:rsid w:val="003C713E"/>
    <w:rsid w:val="003D3496"/>
    <w:rsid w:val="003D4C7A"/>
    <w:rsid w:val="003E4625"/>
    <w:rsid w:val="003F0F3F"/>
    <w:rsid w:val="003F6774"/>
    <w:rsid w:val="00400C18"/>
    <w:rsid w:val="00404678"/>
    <w:rsid w:val="00405A8C"/>
    <w:rsid w:val="00405D84"/>
    <w:rsid w:val="004137D9"/>
    <w:rsid w:val="0041411E"/>
    <w:rsid w:val="00414EE3"/>
    <w:rsid w:val="00420130"/>
    <w:rsid w:val="00420DAF"/>
    <w:rsid w:val="00423055"/>
    <w:rsid w:val="004267AB"/>
    <w:rsid w:val="004269B1"/>
    <w:rsid w:val="00430E0E"/>
    <w:rsid w:val="004367AF"/>
    <w:rsid w:val="00445E8D"/>
    <w:rsid w:val="00460C4A"/>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378"/>
    <w:rsid w:val="004D4BE7"/>
    <w:rsid w:val="004D4FA9"/>
    <w:rsid w:val="004D570E"/>
    <w:rsid w:val="004D626B"/>
    <w:rsid w:val="004E32B2"/>
    <w:rsid w:val="004E566C"/>
    <w:rsid w:val="004E5CE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369A3"/>
    <w:rsid w:val="005414CB"/>
    <w:rsid w:val="00545399"/>
    <w:rsid w:val="005504B7"/>
    <w:rsid w:val="00551620"/>
    <w:rsid w:val="00554E8A"/>
    <w:rsid w:val="00560C71"/>
    <w:rsid w:val="0056148A"/>
    <w:rsid w:val="00564FC9"/>
    <w:rsid w:val="00565922"/>
    <w:rsid w:val="0056684B"/>
    <w:rsid w:val="005675B1"/>
    <w:rsid w:val="005709B6"/>
    <w:rsid w:val="00581D3A"/>
    <w:rsid w:val="00586D75"/>
    <w:rsid w:val="005870C7"/>
    <w:rsid w:val="00590DE7"/>
    <w:rsid w:val="00593782"/>
    <w:rsid w:val="005975CF"/>
    <w:rsid w:val="005A6160"/>
    <w:rsid w:val="005B00AB"/>
    <w:rsid w:val="005B32A3"/>
    <w:rsid w:val="005B3B13"/>
    <w:rsid w:val="005B4960"/>
    <w:rsid w:val="005B6767"/>
    <w:rsid w:val="005C1DFC"/>
    <w:rsid w:val="005C28F2"/>
    <w:rsid w:val="005C406F"/>
    <w:rsid w:val="005D2929"/>
    <w:rsid w:val="005D6C3B"/>
    <w:rsid w:val="005D702F"/>
    <w:rsid w:val="005E41BA"/>
    <w:rsid w:val="005E4661"/>
    <w:rsid w:val="005F2BF0"/>
    <w:rsid w:val="005F3C8A"/>
    <w:rsid w:val="00602ECC"/>
    <w:rsid w:val="006120EA"/>
    <w:rsid w:val="006157F2"/>
    <w:rsid w:val="00617A83"/>
    <w:rsid w:val="00621483"/>
    <w:rsid w:val="0062336E"/>
    <w:rsid w:val="00625C55"/>
    <w:rsid w:val="00630EFC"/>
    <w:rsid w:val="00632335"/>
    <w:rsid w:val="006330A7"/>
    <w:rsid w:val="00645212"/>
    <w:rsid w:val="0064733E"/>
    <w:rsid w:val="00647960"/>
    <w:rsid w:val="00652F70"/>
    <w:rsid w:val="00655E4E"/>
    <w:rsid w:val="006565A2"/>
    <w:rsid w:val="00662FD2"/>
    <w:rsid w:val="00675EF7"/>
    <w:rsid w:val="0067637B"/>
    <w:rsid w:val="00677A17"/>
    <w:rsid w:val="00687A07"/>
    <w:rsid w:val="00690194"/>
    <w:rsid w:val="00691FC0"/>
    <w:rsid w:val="0069297F"/>
    <w:rsid w:val="00692A16"/>
    <w:rsid w:val="00696B8E"/>
    <w:rsid w:val="006A4D8F"/>
    <w:rsid w:val="006B3340"/>
    <w:rsid w:val="006C0E03"/>
    <w:rsid w:val="006C2309"/>
    <w:rsid w:val="006C2F8F"/>
    <w:rsid w:val="006C5400"/>
    <w:rsid w:val="006E0651"/>
    <w:rsid w:val="006F6189"/>
    <w:rsid w:val="006F6230"/>
    <w:rsid w:val="00713934"/>
    <w:rsid w:val="00715AA1"/>
    <w:rsid w:val="00715F8C"/>
    <w:rsid w:val="00716481"/>
    <w:rsid w:val="007167BA"/>
    <w:rsid w:val="00720536"/>
    <w:rsid w:val="00727D55"/>
    <w:rsid w:val="00733ECA"/>
    <w:rsid w:val="00741D8B"/>
    <w:rsid w:val="00741E97"/>
    <w:rsid w:val="00743EBA"/>
    <w:rsid w:val="00744864"/>
    <w:rsid w:val="0075040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4594"/>
    <w:rsid w:val="00795CF2"/>
    <w:rsid w:val="007A1D7E"/>
    <w:rsid w:val="007A2BC1"/>
    <w:rsid w:val="007A447A"/>
    <w:rsid w:val="007A5184"/>
    <w:rsid w:val="007B103B"/>
    <w:rsid w:val="007B1555"/>
    <w:rsid w:val="007B38CA"/>
    <w:rsid w:val="007B4883"/>
    <w:rsid w:val="007C242A"/>
    <w:rsid w:val="007C3688"/>
    <w:rsid w:val="007D4A16"/>
    <w:rsid w:val="007D4C9C"/>
    <w:rsid w:val="007D5EAC"/>
    <w:rsid w:val="007D7617"/>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55C76"/>
    <w:rsid w:val="00855D86"/>
    <w:rsid w:val="00863AAE"/>
    <w:rsid w:val="00863F2F"/>
    <w:rsid w:val="00864636"/>
    <w:rsid w:val="0087258E"/>
    <w:rsid w:val="008739D0"/>
    <w:rsid w:val="00876320"/>
    <w:rsid w:val="008819C6"/>
    <w:rsid w:val="00881C94"/>
    <w:rsid w:val="00884609"/>
    <w:rsid w:val="00884F6F"/>
    <w:rsid w:val="00890AB3"/>
    <w:rsid w:val="008B6827"/>
    <w:rsid w:val="008C24DE"/>
    <w:rsid w:val="008C57D8"/>
    <w:rsid w:val="008C6A3F"/>
    <w:rsid w:val="008C6ADC"/>
    <w:rsid w:val="008D0854"/>
    <w:rsid w:val="008D4109"/>
    <w:rsid w:val="008D41CB"/>
    <w:rsid w:val="008D485E"/>
    <w:rsid w:val="008E0FF6"/>
    <w:rsid w:val="008E3AC2"/>
    <w:rsid w:val="008F23D1"/>
    <w:rsid w:val="008F7254"/>
    <w:rsid w:val="00900AF0"/>
    <w:rsid w:val="009019F1"/>
    <w:rsid w:val="009052FF"/>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44BBD"/>
    <w:rsid w:val="00951A08"/>
    <w:rsid w:val="00951ABF"/>
    <w:rsid w:val="009601FC"/>
    <w:rsid w:val="0097193A"/>
    <w:rsid w:val="009868E1"/>
    <w:rsid w:val="00991C4B"/>
    <w:rsid w:val="00994339"/>
    <w:rsid w:val="00994B1D"/>
    <w:rsid w:val="009A2EE7"/>
    <w:rsid w:val="009A78CF"/>
    <w:rsid w:val="009C080C"/>
    <w:rsid w:val="009C7D48"/>
    <w:rsid w:val="009D1251"/>
    <w:rsid w:val="009D40A6"/>
    <w:rsid w:val="009D442E"/>
    <w:rsid w:val="009D5E97"/>
    <w:rsid w:val="009D65D2"/>
    <w:rsid w:val="009E101F"/>
    <w:rsid w:val="009E7EDF"/>
    <w:rsid w:val="009F0933"/>
    <w:rsid w:val="009F3009"/>
    <w:rsid w:val="009F5F52"/>
    <w:rsid w:val="009F6585"/>
    <w:rsid w:val="009F67DA"/>
    <w:rsid w:val="009F7C5C"/>
    <w:rsid w:val="00A01B1E"/>
    <w:rsid w:val="00A035C8"/>
    <w:rsid w:val="00A04BB0"/>
    <w:rsid w:val="00A0775E"/>
    <w:rsid w:val="00A14F37"/>
    <w:rsid w:val="00A1549D"/>
    <w:rsid w:val="00A20978"/>
    <w:rsid w:val="00A212DF"/>
    <w:rsid w:val="00A22C88"/>
    <w:rsid w:val="00A31BB1"/>
    <w:rsid w:val="00A32422"/>
    <w:rsid w:val="00A357D5"/>
    <w:rsid w:val="00A36D19"/>
    <w:rsid w:val="00A37CB4"/>
    <w:rsid w:val="00A42228"/>
    <w:rsid w:val="00A42854"/>
    <w:rsid w:val="00A42A85"/>
    <w:rsid w:val="00A43B54"/>
    <w:rsid w:val="00A442E3"/>
    <w:rsid w:val="00A46553"/>
    <w:rsid w:val="00A479A1"/>
    <w:rsid w:val="00A545C2"/>
    <w:rsid w:val="00A562F2"/>
    <w:rsid w:val="00A57206"/>
    <w:rsid w:val="00A57294"/>
    <w:rsid w:val="00A62D86"/>
    <w:rsid w:val="00A62EAF"/>
    <w:rsid w:val="00A636AA"/>
    <w:rsid w:val="00A66AEF"/>
    <w:rsid w:val="00A72C4F"/>
    <w:rsid w:val="00A769DA"/>
    <w:rsid w:val="00A76A01"/>
    <w:rsid w:val="00A77318"/>
    <w:rsid w:val="00A806E4"/>
    <w:rsid w:val="00A80D99"/>
    <w:rsid w:val="00A852EE"/>
    <w:rsid w:val="00A86B85"/>
    <w:rsid w:val="00A86DB8"/>
    <w:rsid w:val="00AA52E8"/>
    <w:rsid w:val="00AB6D4E"/>
    <w:rsid w:val="00AB726C"/>
    <w:rsid w:val="00AC06F9"/>
    <w:rsid w:val="00AC3C2D"/>
    <w:rsid w:val="00AC58A1"/>
    <w:rsid w:val="00AC6AB6"/>
    <w:rsid w:val="00AC6DD5"/>
    <w:rsid w:val="00AD3F87"/>
    <w:rsid w:val="00AE1BDF"/>
    <w:rsid w:val="00AE59AD"/>
    <w:rsid w:val="00AF43F7"/>
    <w:rsid w:val="00AF47A2"/>
    <w:rsid w:val="00AF572D"/>
    <w:rsid w:val="00AF6FCA"/>
    <w:rsid w:val="00AF7B59"/>
    <w:rsid w:val="00AF7B96"/>
    <w:rsid w:val="00AF7DC9"/>
    <w:rsid w:val="00B000AA"/>
    <w:rsid w:val="00B02519"/>
    <w:rsid w:val="00B0352B"/>
    <w:rsid w:val="00B053B2"/>
    <w:rsid w:val="00B05830"/>
    <w:rsid w:val="00B13947"/>
    <w:rsid w:val="00B21CB0"/>
    <w:rsid w:val="00B22B59"/>
    <w:rsid w:val="00B22F64"/>
    <w:rsid w:val="00B244E5"/>
    <w:rsid w:val="00B27E01"/>
    <w:rsid w:val="00B30818"/>
    <w:rsid w:val="00B33DAC"/>
    <w:rsid w:val="00B3454A"/>
    <w:rsid w:val="00B353FB"/>
    <w:rsid w:val="00B355B6"/>
    <w:rsid w:val="00B41DD0"/>
    <w:rsid w:val="00B427BA"/>
    <w:rsid w:val="00B42990"/>
    <w:rsid w:val="00B51F6A"/>
    <w:rsid w:val="00B5299B"/>
    <w:rsid w:val="00B54B48"/>
    <w:rsid w:val="00B55BD9"/>
    <w:rsid w:val="00B55DE0"/>
    <w:rsid w:val="00B65202"/>
    <w:rsid w:val="00B65318"/>
    <w:rsid w:val="00B66024"/>
    <w:rsid w:val="00B674FF"/>
    <w:rsid w:val="00B7714D"/>
    <w:rsid w:val="00B83291"/>
    <w:rsid w:val="00B853AF"/>
    <w:rsid w:val="00B87493"/>
    <w:rsid w:val="00B8775A"/>
    <w:rsid w:val="00B92FD7"/>
    <w:rsid w:val="00B97D5E"/>
    <w:rsid w:val="00BA2444"/>
    <w:rsid w:val="00BA3935"/>
    <w:rsid w:val="00BA3A2C"/>
    <w:rsid w:val="00BA438F"/>
    <w:rsid w:val="00BA4BC7"/>
    <w:rsid w:val="00BA7F44"/>
    <w:rsid w:val="00BB003D"/>
    <w:rsid w:val="00BB12B0"/>
    <w:rsid w:val="00BB3BD9"/>
    <w:rsid w:val="00BB695A"/>
    <w:rsid w:val="00BC5C12"/>
    <w:rsid w:val="00BC7544"/>
    <w:rsid w:val="00BD0A32"/>
    <w:rsid w:val="00BD1731"/>
    <w:rsid w:val="00BD17DB"/>
    <w:rsid w:val="00BD5E40"/>
    <w:rsid w:val="00BD6FD4"/>
    <w:rsid w:val="00BE07EF"/>
    <w:rsid w:val="00BF550D"/>
    <w:rsid w:val="00C011C0"/>
    <w:rsid w:val="00C0486B"/>
    <w:rsid w:val="00C1413C"/>
    <w:rsid w:val="00C2051B"/>
    <w:rsid w:val="00C2170B"/>
    <w:rsid w:val="00C23CE7"/>
    <w:rsid w:val="00C2550F"/>
    <w:rsid w:val="00C25955"/>
    <w:rsid w:val="00C32BF4"/>
    <w:rsid w:val="00C34D1A"/>
    <w:rsid w:val="00C40477"/>
    <w:rsid w:val="00C41B66"/>
    <w:rsid w:val="00C424FB"/>
    <w:rsid w:val="00C42DA4"/>
    <w:rsid w:val="00C50360"/>
    <w:rsid w:val="00C50872"/>
    <w:rsid w:val="00C5212E"/>
    <w:rsid w:val="00C52EF4"/>
    <w:rsid w:val="00C61DE0"/>
    <w:rsid w:val="00C70308"/>
    <w:rsid w:val="00C715BE"/>
    <w:rsid w:val="00C75790"/>
    <w:rsid w:val="00C76C34"/>
    <w:rsid w:val="00C80A72"/>
    <w:rsid w:val="00C81879"/>
    <w:rsid w:val="00C83795"/>
    <w:rsid w:val="00C844F6"/>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4835"/>
    <w:rsid w:val="00D15F48"/>
    <w:rsid w:val="00D17A02"/>
    <w:rsid w:val="00D21DF6"/>
    <w:rsid w:val="00D23E6F"/>
    <w:rsid w:val="00D24D06"/>
    <w:rsid w:val="00D26616"/>
    <w:rsid w:val="00D31746"/>
    <w:rsid w:val="00D40EAB"/>
    <w:rsid w:val="00D40F57"/>
    <w:rsid w:val="00D46EB1"/>
    <w:rsid w:val="00D549EF"/>
    <w:rsid w:val="00D621B7"/>
    <w:rsid w:val="00D63FC4"/>
    <w:rsid w:val="00D65AED"/>
    <w:rsid w:val="00D7635B"/>
    <w:rsid w:val="00D7779F"/>
    <w:rsid w:val="00D842FB"/>
    <w:rsid w:val="00D856FE"/>
    <w:rsid w:val="00D87FDF"/>
    <w:rsid w:val="00D92251"/>
    <w:rsid w:val="00D9741B"/>
    <w:rsid w:val="00DA1BD7"/>
    <w:rsid w:val="00DA22EF"/>
    <w:rsid w:val="00DB1E85"/>
    <w:rsid w:val="00DB3617"/>
    <w:rsid w:val="00DB7AAB"/>
    <w:rsid w:val="00DC06B8"/>
    <w:rsid w:val="00DC299C"/>
    <w:rsid w:val="00DC36EC"/>
    <w:rsid w:val="00DC3D21"/>
    <w:rsid w:val="00DC7993"/>
    <w:rsid w:val="00DD1420"/>
    <w:rsid w:val="00DD4040"/>
    <w:rsid w:val="00DD5E7E"/>
    <w:rsid w:val="00DE0516"/>
    <w:rsid w:val="00DF0C2D"/>
    <w:rsid w:val="00DF536B"/>
    <w:rsid w:val="00DF7B05"/>
    <w:rsid w:val="00E128F5"/>
    <w:rsid w:val="00E134C8"/>
    <w:rsid w:val="00E157D9"/>
    <w:rsid w:val="00E22CB5"/>
    <w:rsid w:val="00E24918"/>
    <w:rsid w:val="00E35F89"/>
    <w:rsid w:val="00E4016C"/>
    <w:rsid w:val="00E43F52"/>
    <w:rsid w:val="00E45990"/>
    <w:rsid w:val="00E50E2B"/>
    <w:rsid w:val="00E52CB0"/>
    <w:rsid w:val="00E53BD4"/>
    <w:rsid w:val="00E53D0C"/>
    <w:rsid w:val="00E5728C"/>
    <w:rsid w:val="00E74A4D"/>
    <w:rsid w:val="00E77546"/>
    <w:rsid w:val="00E80664"/>
    <w:rsid w:val="00E80F74"/>
    <w:rsid w:val="00E9437E"/>
    <w:rsid w:val="00EA2F88"/>
    <w:rsid w:val="00EA3892"/>
    <w:rsid w:val="00EA4C05"/>
    <w:rsid w:val="00EA7AF6"/>
    <w:rsid w:val="00EA7DD5"/>
    <w:rsid w:val="00EC0DD9"/>
    <w:rsid w:val="00ED2642"/>
    <w:rsid w:val="00ED338F"/>
    <w:rsid w:val="00EF2DBE"/>
    <w:rsid w:val="00EF54F4"/>
    <w:rsid w:val="00EF59B7"/>
    <w:rsid w:val="00F02AC8"/>
    <w:rsid w:val="00F02C66"/>
    <w:rsid w:val="00F12C44"/>
    <w:rsid w:val="00F14DC1"/>
    <w:rsid w:val="00F259F0"/>
    <w:rsid w:val="00F269E0"/>
    <w:rsid w:val="00F30247"/>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C0253"/>
    <w:rsid w:val="00FC4CAE"/>
    <w:rsid w:val="00FC566C"/>
    <w:rsid w:val="00FD206E"/>
    <w:rsid w:val="00FD2313"/>
    <w:rsid w:val="00FD7BFD"/>
    <w:rsid w:val="00FE13A2"/>
    <w:rsid w:val="00FE2BF0"/>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38"/>
  <w15:docId w15:val="{A32CE6DD-229E-4987-A2CC-2E16EC36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269C3-37C6-46BF-A938-E140ACAD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Wayne Stewart</cp:lastModifiedBy>
  <cp:revision>2</cp:revision>
  <cp:lastPrinted>2014-03-03T17:39:00Z</cp:lastPrinted>
  <dcterms:created xsi:type="dcterms:W3CDTF">2019-04-01T14:23:00Z</dcterms:created>
  <dcterms:modified xsi:type="dcterms:W3CDTF">2019-04-01T14:23:00Z</dcterms:modified>
</cp:coreProperties>
</file>