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359E887F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</w:t>
      </w:r>
      <w:r w:rsidR="006F403C">
        <w:rPr>
          <w:b/>
          <w:sz w:val="64"/>
          <w:szCs w:val="64"/>
        </w:rPr>
        <w:t>130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6F403C">
        <w:rPr>
          <w:b/>
          <w:sz w:val="64"/>
          <w:szCs w:val="64"/>
        </w:rPr>
        <w:t>6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499A02C3" w:rsidR="0033404C" w:rsidRDefault="00AE0E74" w:rsidP="0033404C">
      <w:r>
        <w:t>This worksheet gives you some important practice with the</w:t>
      </w:r>
      <w:r w:rsidR="001C771F">
        <w:t xml:space="preserve"> fundamentals of </w:t>
      </w:r>
      <w:r w:rsidR="00B060EC">
        <w:t>CSPS</w:t>
      </w:r>
      <w:r w:rsidR="001C771F">
        <w:t>!</w:t>
      </w:r>
    </w:p>
    <w:p w14:paraId="20706E73" w14:textId="77777777" w:rsidR="0033404C" w:rsidRDefault="0033404C" w:rsidP="0033404C"/>
    <w:p w14:paraId="730C335A" w14:textId="68B52C49" w:rsidR="0033404C" w:rsidRDefault="0033404C" w:rsidP="00B26459">
      <w:pPr>
        <w:pStyle w:val="ListParagraph"/>
        <w:numPr>
          <w:ilvl w:val="0"/>
          <w:numId w:val="5"/>
        </w:numPr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2E6B9C">
      <w:pPr>
        <w:pStyle w:val="ListParagraph"/>
        <w:numPr>
          <w:ilvl w:val="0"/>
          <w:numId w:val="5"/>
        </w:numPr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______________________________________________________ </w:t>
      </w:r>
    </w:p>
    <w:p w14:paraId="0ADE1771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05361103" w14:textId="77777777" w:rsidR="002E6B9C" w:rsidRDefault="002E6B9C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______________________________________________________</w:t>
      </w:r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77777777" w:rsidR="0033404C" w:rsidRDefault="0033404C" w:rsidP="0033404C"/>
    <w:p w14:paraId="722456D9" w14:textId="433EA52B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B060EC">
        <w:rPr>
          <w:b/>
        </w:rPr>
        <w:t>CSP Formalization &amp; Backtracking</w:t>
      </w:r>
    </w:p>
    <w:p w14:paraId="2EC5EB1D" w14:textId="23CDB288" w:rsidR="008064D2" w:rsidRDefault="00766C1E" w:rsidP="001A05A0">
      <w:pPr>
        <w:jc w:val="both"/>
        <w:rPr>
          <w:rFonts w:eastAsiaTheme="minorEastAsia"/>
        </w:rPr>
      </w:pPr>
      <w:r>
        <w:rPr>
          <w:rFonts w:eastAsiaTheme="minorEastAsia"/>
        </w:rPr>
        <w:t>Time for another rite of passage in this Tour de Algorithms: The N-Queens Problem.</w:t>
      </w:r>
      <w:r w:rsidR="001A05A0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The N-Queens Problem </w:t>
      </w:r>
      <w:r>
        <w:rPr>
          <w:rFonts w:eastAsiaTheme="minorEastAsia"/>
        </w:rPr>
        <w:t xml:space="preserve">is a CSP in which the goal is to place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chess queens on an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chess board such that no queen can capture</w:t>
      </w:r>
      <w:r w:rsidR="00ED2739">
        <w:rPr>
          <w:rFonts w:eastAsiaTheme="minorEastAsia"/>
        </w:rPr>
        <w:t xml:space="preserve"> any other. For those unfamiliar with chess, Queens are the most powerful piece that</w:t>
      </w:r>
      <w:r w:rsidR="00E320E0">
        <w:rPr>
          <w:rFonts w:eastAsiaTheme="minorEastAsia"/>
        </w:rPr>
        <w:t>, on any given turn,</w:t>
      </w:r>
      <w:r w:rsidR="00ED2739">
        <w:rPr>
          <w:rFonts w:eastAsiaTheme="minorEastAsia"/>
        </w:rPr>
        <w:t xml:space="preserve"> can move as many tiles as desired in horizontal, vertical, and diagonal directions.</w:t>
      </w:r>
      <w:r w:rsidR="00E320E0">
        <w:rPr>
          <w:rFonts w:eastAsiaTheme="minorEastAsia"/>
        </w:rPr>
        <w:t xml:space="preserve"> A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is capturable if an attacker can move from its tile to that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in a single turn.</w:t>
      </w:r>
    </w:p>
    <w:p w14:paraId="27B123D2" w14:textId="77777777" w:rsidR="008064D2" w:rsidRDefault="008064D2" w:rsidP="008275FC">
      <w:pPr>
        <w:rPr>
          <w:rFonts w:eastAsiaTheme="minorEastAsia"/>
        </w:rPr>
      </w:pPr>
    </w:p>
    <w:p w14:paraId="4BC33370" w14:textId="0C911C28" w:rsidR="00766C1E" w:rsidRDefault="00ED2739" w:rsidP="001A05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Below, </w:t>
      </w:r>
      <w:proofErr w:type="gramStart"/>
      <w:r>
        <w:rPr>
          <w:rFonts w:eastAsiaTheme="minorEastAsia"/>
        </w:rPr>
        <w:t>observe</w:t>
      </w:r>
      <w:proofErr w:type="gramEnd"/>
      <w:r>
        <w:rPr>
          <w:rFonts w:eastAsiaTheme="minorEastAsia"/>
        </w:rPr>
        <w:t xml:space="preserve"> (left) a solution to the 4-Queens problem</w:t>
      </w:r>
      <w:r w:rsidR="00AD28A2">
        <w:rPr>
          <w:rFonts w:eastAsiaTheme="minorEastAsia"/>
        </w:rPr>
        <w:t xml:space="preserve"> where every move one of the queens can make (green lines) cannot lead to a capture one of the other queens,</w:t>
      </w:r>
      <w:r>
        <w:rPr>
          <w:rFonts w:eastAsiaTheme="minorEastAsia"/>
        </w:rPr>
        <w:t xml:space="preserve"> and (right) constraints violated on that same problem (the Queen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can </w:t>
      </w:r>
      <w:r w:rsidR="00E320E0">
        <w:rPr>
          <w:rFonts w:eastAsiaTheme="minorEastAsia"/>
        </w:rPr>
        <w:t>capture</w:t>
      </w:r>
      <w:r>
        <w:rPr>
          <w:rFonts w:eastAsiaTheme="minorEastAsia"/>
        </w:rPr>
        <w:t xml:space="preserve"> both the one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>).</w:t>
      </w:r>
    </w:p>
    <w:p w14:paraId="333B18E0" w14:textId="7D51FC81" w:rsidR="008064D2" w:rsidRDefault="008064D2" w:rsidP="008064D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50D860" wp14:editId="76FB5D60">
            <wp:extent cx="5008375" cy="241748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75" cy="24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4E3" w14:textId="382CB3DF" w:rsidR="00D422BF" w:rsidRPr="005276F6" w:rsidRDefault="00E320E0" w:rsidP="008228CD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In these problems,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Queen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to place with the implicit constraint that none may capture one another (too verbose to list explicitly)</w:t>
      </w:r>
      <w:r w:rsidR="00D422BF">
        <w:rPr>
          <w:rFonts w:eastAsiaTheme="minorEastAsia"/>
        </w:rPr>
        <w:t>.</w:t>
      </w:r>
      <w:r w:rsidR="00561DD6">
        <w:rPr>
          <w:rFonts w:eastAsiaTheme="minorEastAsia"/>
        </w:rPr>
        <w:t xml:space="preserve"> Suppose now we structure the</w:t>
      </w:r>
      <w:r w:rsidR="00561DD6">
        <w:rPr>
          <w:rFonts w:eastAsiaTheme="minorEastAsia"/>
        </w:rPr>
        <w:t xml:space="preserve"> </w:t>
      </w:r>
      <w:r w:rsidR="00561DD6">
        <w:rPr>
          <w:rFonts w:eastAsiaTheme="minorEastAsia"/>
          <w:i/>
          <w:iCs/>
        </w:rPr>
        <w:t>assignment state</w:t>
      </w:r>
      <w:r w:rsidR="00561DD6">
        <w:rPr>
          <w:rFonts w:eastAsiaTheme="minorEastAsia"/>
        </w:rPr>
        <w:t xml:space="preserve"> of a backtracking solver of the N-queens </w:t>
      </w:r>
      <w:r w:rsidR="00561DD6">
        <w:rPr>
          <w:rFonts w:eastAsiaTheme="minorEastAsia"/>
        </w:rPr>
        <w:t xml:space="preserve">to </w:t>
      </w:r>
      <w:r w:rsidR="00561DD6">
        <w:rPr>
          <w:rFonts w:eastAsiaTheme="minorEastAsia"/>
        </w:rPr>
        <w:t xml:space="preserve">be a single array of N integers like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561DD6">
        <w:rPr>
          <w:rFonts w:eastAsiaTheme="minorEastAsia"/>
        </w:rPr>
        <w:t xml:space="preserve"> to represent the row occupied by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1DD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</m:oMath>
      <w:r w:rsidR="00561DD6">
        <w:rPr>
          <w:rFonts w:eastAsiaTheme="minorEastAsia"/>
        </w:rPr>
        <w:t xml:space="preserve"> is the index of the Queen being placed</w:t>
      </w:r>
      <w:r w:rsidR="00722933">
        <w:rPr>
          <w:rFonts w:eastAsiaTheme="minorEastAsia"/>
        </w:rPr>
        <w:t xml:space="preserve">, </w:t>
      </w:r>
      <w:r w:rsidR="00722933">
        <w:rPr>
          <w:rFonts w:eastAsiaTheme="minorEastAsia"/>
          <w:i/>
          <w:iCs/>
        </w:rPr>
        <w:t>as well as</w:t>
      </w:r>
      <w:r w:rsidR="00722933">
        <w:rPr>
          <w:rFonts w:eastAsiaTheme="minorEastAsia"/>
        </w:rPr>
        <w:t xml:space="preserve"> the </w:t>
      </w:r>
      <w:r w:rsidR="00722933">
        <w:rPr>
          <w:rFonts w:eastAsiaTheme="minorEastAsia"/>
          <w:i/>
          <w:iCs/>
        </w:rPr>
        <w:t>column</w:t>
      </w:r>
      <w:r w:rsidR="00722933">
        <w:rPr>
          <w:rFonts w:eastAsiaTheme="minorEastAsia"/>
        </w:rPr>
        <w:t xml:space="preserve"> in which they are placed,</w:t>
      </w:r>
      <w:r w:rsidR="00561DD6">
        <w:rPr>
          <w:rFonts w:eastAsiaTheme="minorEastAsia"/>
        </w:rPr>
        <w:t xml:space="preserve"> as well as their index in the array. For example, </w:t>
      </w:r>
      <w:r w:rsidR="00873CE7">
        <w:rPr>
          <w:rFonts w:eastAsiaTheme="minorEastAsia"/>
        </w:rPr>
        <w:t xml:space="preserve">the solution state on the left could be represented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1,3,0,2</m:t>
            </m:r>
          </m:e>
        </m:d>
      </m:oMath>
      <w:r w:rsidR="00873CE7">
        <w:rPr>
          <w:rFonts w:eastAsiaTheme="minorEastAsia"/>
        </w:rPr>
        <w:t xml:space="preserve"> and the non-solution on the right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1,3,1,2</m:t>
            </m:r>
          </m:e>
        </m:d>
      </m:oMath>
      <w:r w:rsidR="00873CE7">
        <w:rPr>
          <w:rFonts w:eastAsiaTheme="minorEastAsia"/>
        </w:rPr>
        <w:t>.</w:t>
      </w:r>
    </w:p>
    <w:p w14:paraId="319B2BAB" w14:textId="4EB00B1F" w:rsidR="005276F6" w:rsidRDefault="005276F6" w:rsidP="005276F6">
      <w:pPr>
        <w:rPr>
          <w:rFonts w:eastAsiaTheme="minorEastAsia"/>
          <w:b/>
        </w:rPr>
      </w:pPr>
    </w:p>
    <w:p w14:paraId="52A781D9" w14:textId="5D0228F6" w:rsidR="005276F6" w:rsidRPr="005276F6" w:rsidRDefault="00CE5A9C" w:rsidP="008228CD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Using this representation (i.e., assigning each Queen to a specific row), would constraint propagation </w:t>
      </w:r>
      <w:r>
        <w:rPr>
          <w:rFonts w:eastAsiaTheme="minorEastAsia"/>
          <w:i/>
          <w:iCs/>
        </w:rPr>
        <w:t xml:space="preserve">preprocessing </w:t>
      </w:r>
      <w:r w:rsidR="00873CE7">
        <w:rPr>
          <w:rFonts w:eastAsiaTheme="minorEastAsia"/>
        </w:rPr>
        <w:t xml:space="preserve">(i.e., before any backtracking and assignment is done) </w:t>
      </w:r>
      <w:r>
        <w:rPr>
          <w:rFonts w:eastAsiaTheme="minorEastAsia"/>
        </w:rPr>
        <w:t>be effective at pruning any domains?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6F6" w14:paraId="1209437B" w14:textId="77777777" w:rsidTr="005276F6">
        <w:tc>
          <w:tcPr>
            <w:tcW w:w="9350" w:type="dxa"/>
          </w:tcPr>
          <w:p w14:paraId="12A65A80" w14:textId="36EA4E91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55D4EB6A" w14:textId="77777777" w:rsidR="00873CE7" w:rsidRDefault="00873CE7" w:rsidP="005276F6">
            <w:pPr>
              <w:rPr>
                <w:rFonts w:eastAsiaTheme="minorEastAsia"/>
                <w:b/>
              </w:rPr>
            </w:pPr>
          </w:p>
          <w:p w14:paraId="4B21FC2A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6434BB9C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7BFEAE5B" w14:textId="03CBA703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36D2D995" w14:textId="77777777" w:rsidR="008228CD" w:rsidRDefault="008228CD" w:rsidP="005276F6">
            <w:pPr>
              <w:rPr>
                <w:rFonts w:eastAsiaTheme="minorEastAsia"/>
                <w:b/>
              </w:rPr>
            </w:pPr>
          </w:p>
          <w:p w14:paraId="1C70E4EF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1281A0FA" w14:textId="7473E04D" w:rsidR="005276F6" w:rsidRDefault="005276F6" w:rsidP="005276F6">
            <w:pPr>
              <w:rPr>
                <w:rFonts w:eastAsiaTheme="minorEastAsia"/>
                <w:b/>
              </w:rPr>
            </w:pPr>
          </w:p>
        </w:tc>
      </w:tr>
    </w:tbl>
    <w:p w14:paraId="11A6E201" w14:textId="77777777" w:rsidR="00873CE7" w:rsidRDefault="00873CE7" w:rsidP="000B1E45">
      <w:pPr>
        <w:rPr>
          <w:rFonts w:eastAsiaTheme="minorEastAsia"/>
        </w:rPr>
      </w:pPr>
    </w:p>
    <w:p w14:paraId="797690C1" w14:textId="2E9173D9" w:rsidR="000B1E45" w:rsidRDefault="00722933" w:rsidP="008228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our assignment state indexing from the previous page, we can carry this forward into the backtracking algorithm itself by representing Queens that have </w:t>
      </w:r>
      <w:r>
        <w:rPr>
          <w:rFonts w:eastAsiaTheme="minorEastAsia"/>
          <w:i/>
          <w:iCs/>
        </w:rPr>
        <w:t xml:space="preserve">not </w:t>
      </w:r>
      <w:r>
        <w:rPr>
          <w:rFonts w:eastAsiaTheme="minorEastAsia"/>
        </w:rPr>
        <w:t>been assigned yet with a dash (-)</w:t>
      </w:r>
      <w:r w:rsidR="000B1E45" w:rsidRPr="000B1E45">
        <w:rPr>
          <w:rFonts w:eastAsiaTheme="minorEastAsia"/>
        </w:rPr>
        <w:t>.</w:t>
      </w:r>
      <w:r w:rsidR="00402B7E">
        <w:rPr>
          <w:rFonts w:eastAsiaTheme="minorEastAsia"/>
        </w:rPr>
        <w:t xml:space="preserve"> </w:t>
      </w:r>
      <w:r w:rsidR="000B1E45" w:rsidRPr="000B1E45">
        <w:rPr>
          <w:rFonts w:eastAsiaTheme="minorEastAsia"/>
        </w:rPr>
        <w:t xml:space="preserve">For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0,2,-,-</m:t>
            </m:r>
          </m:e>
        </m:d>
      </m:oMath>
      <w:r w:rsidR="000B1E45" w:rsidRPr="000B1E45">
        <w:rPr>
          <w:rFonts w:eastAsiaTheme="minorEastAsia"/>
        </w:rPr>
        <w:t xml:space="preserve"> denotes a </w:t>
      </w:r>
      <w:r w:rsidR="000B1E45" w:rsidRPr="00722933">
        <w:rPr>
          <w:rFonts w:eastAsiaTheme="minorEastAsia"/>
          <w:i/>
          <w:iCs/>
        </w:rPr>
        <w:t xml:space="preserve">partial </w:t>
      </w:r>
      <w:r w:rsidRPr="00722933">
        <w:rPr>
          <w:rFonts w:eastAsiaTheme="minorEastAsia"/>
          <w:i/>
          <w:iCs/>
        </w:rPr>
        <w:t>assignment</w:t>
      </w:r>
      <w:r w:rsidR="000B1E45" w:rsidRPr="000B1E45">
        <w:rPr>
          <w:rFonts w:eastAsiaTheme="minorEastAsia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0B1E45" w:rsidRPr="000B1E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0B1E45" w:rsidRPr="000B1E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B1E45" w:rsidRPr="000B1E45">
        <w:rPr>
          <w:rFonts w:eastAsiaTheme="minorEastAsia"/>
        </w:rPr>
        <w:t xml:space="preserve"> have yet to be assigned.</w:t>
      </w:r>
    </w:p>
    <w:p w14:paraId="0CEC3C76" w14:textId="5DD8262D" w:rsidR="00B7656E" w:rsidRDefault="00B7656E" w:rsidP="000B1E45">
      <w:pPr>
        <w:rPr>
          <w:rFonts w:eastAsiaTheme="minorEastAsia"/>
        </w:rPr>
      </w:pPr>
    </w:p>
    <w:p w14:paraId="360C724F" w14:textId="5154E99E" w:rsidR="00E26369" w:rsidRDefault="00B7656E" w:rsidP="008228CD">
      <w:pPr>
        <w:jc w:val="both"/>
        <w:rPr>
          <w:rFonts w:eastAsiaTheme="minorEastAsia"/>
        </w:rPr>
      </w:pPr>
      <w:bookmarkStart w:id="0" w:name="_Hlk37783745"/>
      <w:r>
        <w:rPr>
          <w:rFonts w:eastAsiaTheme="minorEastAsia"/>
        </w:rPr>
        <w:t xml:space="preserve">Now </w:t>
      </w:r>
      <w:r>
        <w:rPr>
          <w:rFonts w:eastAsiaTheme="minorEastAsia"/>
          <w:i/>
          <w:iCs/>
        </w:rPr>
        <w:t xml:space="preserve">during </w:t>
      </w:r>
      <w:r>
        <w:rPr>
          <w:rFonts w:eastAsiaTheme="minorEastAsia"/>
        </w:rPr>
        <w:t xml:space="preserve">backtracking, </w:t>
      </w:r>
      <w:r w:rsidR="00001E98">
        <w:rPr>
          <w:rFonts w:eastAsiaTheme="minorEastAsia"/>
        </w:rPr>
        <w:t>suppose we apply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forward checking </w:t>
      </w:r>
      <w:r>
        <w:rPr>
          <w:rFonts w:eastAsiaTheme="minorEastAsia"/>
        </w:rPr>
        <w:t>to remove any inconsistent values from the domains of</w:t>
      </w:r>
      <w:r w:rsidR="00E26369">
        <w:rPr>
          <w:rFonts w:eastAsiaTheme="minorEastAsia"/>
        </w:rPr>
        <w:t xml:space="preserve"> adjacent (in the constraint gra</w:t>
      </w:r>
      <w:r w:rsidR="00001E98">
        <w:rPr>
          <w:rFonts w:eastAsiaTheme="minorEastAsia"/>
        </w:rPr>
        <w:t>ph</w:t>
      </w:r>
      <w:r w:rsidR="00E26369">
        <w:rPr>
          <w:rFonts w:eastAsiaTheme="minorEastAsia"/>
        </w:rPr>
        <w:t>),</w:t>
      </w:r>
      <w:r>
        <w:rPr>
          <w:rFonts w:eastAsiaTheme="minorEastAsia"/>
        </w:rPr>
        <w:t xml:space="preserve"> unassigned variables based on the assignments made to variables thus far.</w:t>
      </w:r>
      <w:r w:rsidR="00E26369">
        <w:rPr>
          <w:rFonts w:eastAsiaTheme="minorEastAsia"/>
        </w:rPr>
        <w:t xml:space="preserve"> This means that an assignment </w:t>
      </w:r>
      <w:r w:rsidR="0079529B">
        <w:rPr>
          <w:rFonts w:eastAsiaTheme="minorEastAsia"/>
        </w:rPr>
        <w:t>of</w:t>
      </w:r>
      <w:r w:rsidR="00E263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</w:t>
      </w:r>
      <w:r w:rsidR="00402B7E">
        <w:rPr>
          <w:rFonts w:eastAsiaTheme="minorEastAsia"/>
        </w:rPr>
        <w:t>denoted by</w:t>
      </w:r>
      <w:r w:rsidR="00E26369">
        <w:rPr>
          <w:rFonts w:eastAsiaTheme="minorEastAsia"/>
        </w:rPr>
        <w:t xml:space="preserve"> the partial assignment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,-,-,-]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would have the following domain restrictions by forward checking (with the constraint graph on the left and</w:t>
      </w:r>
      <w:r w:rsidR="00722933">
        <w:rPr>
          <w:rFonts w:eastAsiaTheme="minorEastAsia"/>
        </w:rPr>
        <w:t xml:space="preserve"> domain</w:t>
      </w:r>
      <w:r w:rsidR="00E26369">
        <w:rPr>
          <w:rFonts w:eastAsiaTheme="minorEastAsia"/>
        </w:rPr>
        <w:t xml:space="preserve"> reductions</w:t>
      </w:r>
      <w:r w:rsidR="00722933">
        <w:rPr>
          <w:rFonts w:eastAsiaTheme="minorEastAsia"/>
        </w:rPr>
        <w:t xml:space="preserve"> depicted</w:t>
      </w:r>
      <w:r w:rsidR="00E26369">
        <w:rPr>
          <w:rFonts w:eastAsiaTheme="minorEastAsia"/>
        </w:rPr>
        <w:t xml:space="preserve"> in red):</w:t>
      </w:r>
    </w:p>
    <w:p w14:paraId="041BB40B" w14:textId="474F9355" w:rsidR="00E26369" w:rsidRDefault="00E26369" w:rsidP="000B1E45">
      <w:pPr>
        <w:rPr>
          <w:rFonts w:eastAsiaTheme="minorEastAsia"/>
        </w:rPr>
      </w:pPr>
    </w:p>
    <w:p w14:paraId="52D3FEFE" w14:textId="58C12D35" w:rsidR="00E26369" w:rsidRDefault="00E26369" w:rsidP="000B1E4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F03422" wp14:editId="0AA4B24C">
            <wp:extent cx="5981017" cy="1643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17" cy="1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10C6ED" w14:textId="77777777" w:rsidR="00B7656E" w:rsidRDefault="00B7656E" w:rsidP="000B1E45">
      <w:pPr>
        <w:rPr>
          <w:rFonts w:eastAsiaTheme="minorEastAsia"/>
        </w:rPr>
      </w:pPr>
    </w:p>
    <w:p w14:paraId="082A6C7C" w14:textId="0ADC549A" w:rsidR="000B1E45" w:rsidRPr="000B1E45" w:rsidRDefault="00F65F86" w:rsidP="00D6350B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Draw </w:t>
      </w:r>
      <w:r w:rsidR="000B1E45">
        <w:rPr>
          <w:rFonts w:eastAsiaTheme="minorEastAsia"/>
        </w:rPr>
        <w:t xml:space="preserve">the backtracking recursion tree </w:t>
      </w:r>
      <w:r w:rsidR="008F2023">
        <w:rPr>
          <w:rFonts w:eastAsiaTheme="minorEastAsia"/>
          <w:i/>
        </w:rPr>
        <w:t xml:space="preserve">with forward checking during </w:t>
      </w:r>
      <w:r w:rsidR="00B7656E">
        <w:rPr>
          <w:rFonts w:eastAsiaTheme="minorEastAsia"/>
          <w:i/>
        </w:rPr>
        <w:t>backtracking</w:t>
      </w:r>
      <w:r w:rsidR="000B1E45">
        <w:rPr>
          <w:rFonts w:eastAsiaTheme="minorEastAsia"/>
        </w:rPr>
        <w:t xml:space="preserve"> that would solve the 4-Queens problem using the above partial-</w:t>
      </w:r>
      <w:r w:rsidR="00402B7E">
        <w:rPr>
          <w:rFonts w:eastAsiaTheme="minorEastAsia"/>
        </w:rPr>
        <w:t>assignment</w:t>
      </w:r>
      <w:r w:rsidR="000B1E45">
        <w:rPr>
          <w:rFonts w:eastAsiaTheme="minorEastAsia"/>
        </w:rPr>
        <w:t>-notation</w:t>
      </w:r>
      <w:r w:rsidR="0062550C">
        <w:rPr>
          <w:rFonts w:eastAsiaTheme="minorEastAsia"/>
        </w:rPr>
        <w:t xml:space="preserve"> for each state.</w:t>
      </w:r>
      <w:r w:rsidR="00D6350B">
        <w:rPr>
          <w:rFonts w:eastAsiaTheme="minorEastAsia"/>
        </w:rPr>
        <w:t xml:space="preserve"> The first three partial-assignment states are done for you, starting with the root being (for any backtracking problem) the </w:t>
      </w:r>
      <w:r w:rsidR="00D6350B">
        <w:rPr>
          <w:rFonts w:eastAsiaTheme="minorEastAsia"/>
          <w:i/>
          <w:iCs/>
        </w:rPr>
        <w:t xml:space="preserve">empty assignment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-,-,-,-</m:t>
            </m:r>
          </m:e>
        </m:d>
      </m:oMath>
      <w:r w:rsidR="00D6350B">
        <w:rPr>
          <w:rFonts w:eastAsiaTheme="minorEastAsia"/>
          <w:i/>
          <w:iCs/>
        </w:rPr>
        <w:t>.</w:t>
      </w:r>
      <w:r w:rsidR="00940BCF">
        <w:rPr>
          <w:rFonts w:eastAsiaTheme="minorEastAsia"/>
          <w:i/>
          <w:iCs/>
        </w:rPr>
        <w:t xml:space="preserve"> </w:t>
      </w:r>
      <w:r w:rsidR="00940BCF">
        <w:rPr>
          <w:rFonts w:eastAsiaTheme="minorEastAsia"/>
        </w:rPr>
        <w:t>Assume queens are assigned-to in ascending index order and each possible row in their domain also.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E45" w14:paraId="6FC9A788" w14:textId="77777777" w:rsidTr="000B1E45">
        <w:tc>
          <w:tcPr>
            <w:tcW w:w="9350" w:type="dxa"/>
          </w:tcPr>
          <w:p w14:paraId="63C0CB79" w14:textId="21F35824" w:rsidR="000B1E45" w:rsidRDefault="002C07AC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F89125B" wp14:editId="1891E628">
                  <wp:extent cx="5943600" cy="1589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E1E4D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6F57AE5E" w14:textId="4E7086FC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4DF74F5B" w14:textId="77777777" w:rsidR="002C07AC" w:rsidRDefault="002C07AC" w:rsidP="000B1E45">
            <w:pPr>
              <w:rPr>
                <w:rFonts w:eastAsiaTheme="minorEastAsia"/>
                <w:b/>
              </w:rPr>
            </w:pPr>
          </w:p>
          <w:p w14:paraId="2058850F" w14:textId="7EF5469E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2A3281E" w14:textId="6846BF2B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7D20BE44" w14:textId="6C303B40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115DEC88" w14:textId="5B47CEA2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47184DAC" w14:textId="77777777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0640675A" w14:textId="4F3533FD" w:rsidR="000B1E45" w:rsidRDefault="000B1E45" w:rsidP="000B1E45">
            <w:pPr>
              <w:rPr>
                <w:rFonts w:eastAsiaTheme="minorEastAsia"/>
                <w:b/>
              </w:rPr>
            </w:pPr>
          </w:p>
        </w:tc>
      </w:tr>
    </w:tbl>
    <w:p w14:paraId="4B240353" w14:textId="091DC0AE" w:rsidR="00482A5A" w:rsidRDefault="00482A5A" w:rsidP="007447C7">
      <w:pPr>
        <w:pBdr>
          <w:bottom w:val="single" w:sz="4" w:space="1" w:color="auto"/>
        </w:pBdr>
        <w:rPr>
          <w:b/>
        </w:rPr>
      </w:pPr>
      <w:r>
        <w:br w:type="column"/>
      </w:r>
      <w:r>
        <w:rPr>
          <w:b/>
        </w:rPr>
        <w:lastRenderedPageBreak/>
        <w:t xml:space="preserve">Problem 2 – </w:t>
      </w:r>
      <w:r w:rsidR="00B060EC">
        <w:rPr>
          <w:b/>
        </w:rPr>
        <w:t>Constraint Propagation</w:t>
      </w:r>
    </w:p>
    <w:p w14:paraId="7B1BCA44" w14:textId="31A299C2" w:rsidR="003B3DF1" w:rsidRDefault="00E95AB3" w:rsidP="002C07AC">
      <w:pPr>
        <w:jc w:val="both"/>
      </w:pPr>
      <w:r>
        <w:t xml:space="preserve">Since it’s relevant to your upcoming assignment, let’s talk about a nice </w:t>
      </w:r>
      <w:r w:rsidR="00F66459">
        <w:t>numerical example</w:t>
      </w:r>
      <w:r w:rsidR="00A51893">
        <w:t>:</w:t>
      </w:r>
    </w:p>
    <w:p w14:paraId="454E0FDC" w14:textId="4DB8E633" w:rsidR="003B3DF1" w:rsidRPr="003B3DF1" w:rsidRDefault="003B3DF1" w:rsidP="003B3DF1">
      <w:pPr>
        <w:pStyle w:val="ListParagraph"/>
        <w:numPr>
          <w:ilvl w:val="0"/>
          <w:numId w:val="20"/>
        </w:numPr>
      </w:pPr>
      <w:r>
        <w:rPr>
          <w:i/>
        </w:rPr>
        <w:t xml:space="preserve">Variables: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W,X,Y,Z</m:t>
            </m:r>
          </m:e>
        </m:d>
      </m:oMath>
    </w:p>
    <w:p w14:paraId="470491EA" w14:textId="5BB3B974" w:rsidR="003B3DF1" w:rsidRPr="003B3DF1" w:rsidRDefault="003B3DF1" w:rsidP="003B3DF1">
      <w:pPr>
        <w:pStyle w:val="ListParagraph"/>
        <w:numPr>
          <w:ilvl w:val="0"/>
          <w:numId w:val="20"/>
        </w:numPr>
      </w:pPr>
      <w:r>
        <w:rPr>
          <w:i/>
        </w:rPr>
        <w:t>Domains: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</m:t>
            </m:r>
          </m:e>
        </m:d>
        <m:r>
          <w:rPr>
            <w:rFonts w:ascii="Cambria Math" w:hAnsi="Cambria Math"/>
          </w:rPr>
          <m:t xml:space="preserve">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</w:p>
    <w:p w14:paraId="3F7B8509" w14:textId="4FCE665B" w:rsidR="003B3DF1" w:rsidRPr="003B3DF1" w:rsidRDefault="003B3DF1" w:rsidP="003B3DF1">
      <w:pPr>
        <w:pStyle w:val="ListParagraph"/>
        <w:numPr>
          <w:ilvl w:val="0"/>
          <w:numId w:val="20"/>
        </w:numPr>
        <w:rPr>
          <w:i/>
        </w:rPr>
      </w:pPr>
      <w:r w:rsidRPr="003B3DF1">
        <w:rPr>
          <w:i/>
        </w:rPr>
        <w:t>Constraints</w:t>
      </w:r>
      <w:r>
        <w:rPr>
          <w:i/>
        </w:rPr>
        <w:t xml:space="preserve">: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W&gt;Y,    Y&gt;X,    Y==Z</m:t>
            </m:r>
          </m:e>
        </m:d>
      </m:oMath>
    </w:p>
    <w:p w14:paraId="11944733" w14:textId="78F6BD36" w:rsidR="003B3DF1" w:rsidRDefault="003B3DF1" w:rsidP="005C0E17"/>
    <w:p w14:paraId="2CC5B8CE" w14:textId="37D996EB" w:rsidR="003B3DF1" w:rsidRDefault="003B3DF1" w:rsidP="005C0E17">
      <w:r>
        <w:rPr>
          <w:b/>
        </w:rPr>
        <w:t>2.1.</w:t>
      </w:r>
      <w:r>
        <w:rPr>
          <w:b/>
        </w:rPr>
        <w:tab/>
      </w:r>
      <w:r>
        <w:t xml:space="preserve">Draw the </w:t>
      </w:r>
      <w:r w:rsidRPr="003B3DF1">
        <w:rPr>
          <w:i/>
        </w:rPr>
        <w:t>constraint graph</w:t>
      </w:r>
      <w:r>
        <w:t xml:space="preserve"> associated with the CSP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DF1" w14:paraId="67344A56" w14:textId="77777777" w:rsidTr="003B3DF1">
        <w:tc>
          <w:tcPr>
            <w:tcW w:w="9350" w:type="dxa"/>
          </w:tcPr>
          <w:p w14:paraId="212A17A5" w14:textId="77777777" w:rsidR="003B3DF1" w:rsidRDefault="003B3DF1" w:rsidP="005C0E17"/>
          <w:p w14:paraId="4D0FB55A" w14:textId="77777777" w:rsidR="003B3DF1" w:rsidRDefault="003B3DF1" w:rsidP="005C0E17"/>
          <w:p w14:paraId="019AB260" w14:textId="77777777" w:rsidR="003B3DF1" w:rsidRDefault="003B3DF1" w:rsidP="005C0E17"/>
          <w:p w14:paraId="40A77C43" w14:textId="77777777" w:rsidR="003B3DF1" w:rsidRDefault="003B3DF1" w:rsidP="005C0E17"/>
          <w:p w14:paraId="47B765EE" w14:textId="77777777" w:rsidR="003B3DF1" w:rsidRDefault="003B3DF1" w:rsidP="005C0E17"/>
          <w:p w14:paraId="433F1C7A" w14:textId="7456F9BB" w:rsidR="003B3DF1" w:rsidRDefault="003B3DF1" w:rsidP="005C0E17"/>
        </w:tc>
      </w:tr>
    </w:tbl>
    <w:p w14:paraId="317F852C" w14:textId="61CE43FC" w:rsidR="003B3DF1" w:rsidRDefault="003B3DF1" w:rsidP="005C0E17"/>
    <w:p w14:paraId="4113034C" w14:textId="7D64AF14" w:rsidR="003B3DF1" w:rsidRDefault="003B3DF1" w:rsidP="002C07AC">
      <w:pPr>
        <w:ind w:left="720" w:hanging="720"/>
        <w:jc w:val="both"/>
      </w:pPr>
      <w:r>
        <w:rPr>
          <w:b/>
        </w:rPr>
        <w:t>2.2.</w:t>
      </w:r>
      <w:r>
        <w:rPr>
          <w:b/>
        </w:rPr>
        <w:tab/>
      </w:r>
      <w:bookmarkStart w:id="1" w:name="_Hlk37783780"/>
      <w:r>
        <w:t xml:space="preserve">Perform the AC-3 algorithm for constraint propagation to restrict the domains of the above. The </w:t>
      </w:r>
      <w:r w:rsidR="009361E5">
        <w:t>Set</w:t>
      </w:r>
      <w:r>
        <w:t xml:space="preserve"> of arcs and Domains have been </w:t>
      </w:r>
      <w:r w:rsidRPr="001D7B70">
        <w:rPr>
          <w:i/>
        </w:rPr>
        <w:t>initialized</w:t>
      </w:r>
      <w:r>
        <w:t xml:space="preserve"> for you. Fill in the table</w:t>
      </w:r>
      <w:r w:rsidR="000A5EA3">
        <w:t xml:space="preserve">, the </w:t>
      </w:r>
      <w:r w:rsidR="009361E5">
        <w:t>set</w:t>
      </w:r>
      <w:r w:rsidR="000A5EA3">
        <w:t>,</w:t>
      </w:r>
      <w:r>
        <w:t xml:space="preserve"> and cross off values in each domain as you perform the steps of AC-3.</w:t>
      </w:r>
      <w:bookmarkEnd w:id="1"/>
      <w:r w:rsidR="00A51893">
        <w:t xml:space="preserve"> </w:t>
      </w:r>
      <w:r w:rsidR="00A51893" w:rsidRPr="00A51893">
        <w:rPr>
          <w:i/>
          <w:iCs/>
        </w:rPr>
        <w:t>You may not need the entire table for your answer, but you will not need more than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706" w14:paraId="77FFE525" w14:textId="77777777" w:rsidTr="00FB0706">
        <w:tc>
          <w:tcPr>
            <w:tcW w:w="9350" w:type="dxa"/>
          </w:tcPr>
          <w:p w14:paraId="14CB67C9" w14:textId="0CDE02FF" w:rsidR="00FB0706" w:rsidRDefault="00FB0706" w:rsidP="00FB0706">
            <w:pPr>
              <w:rPr>
                <w:b/>
              </w:rPr>
            </w:pPr>
            <w:r>
              <w:rPr>
                <w:b/>
              </w:rPr>
              <w:t xml:space="preserve">Arc </w:t>
            </w:r>
            <w:r w:rsidR="009361E5">
              <w:rPr>
                <w:b/>
              </w:rPr>
              <w:t>Set</w:t>
            </w:r>
            <w:r>
              <w:rPr>
                <w:b/>
              </w:rPr>
              <w:t>:</w:t>
            </w:r>
          </w:p>
          <w:p w14:paraId="2FB81EDB" w14:textId="64E6C2CA" w:rsidR="00FB0706" w:rsidRPr="00FB0706" w:rsidRDefault="00A51893" w:rsidP="00FB0706">
            <w:pPr>
              <w:rPr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→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d>
              </m:oMath>
            </m:oMathPara>
          </w:p>
          <w:p w14:paraId="3581CF92" w14:textId="77777777" w:rsidR="00FB0706" w:rsidRDefault="00FB0706" w:rsidP="00FB0706">
            <w:pPr>
              <w:rPr>
                <w:b/>
              </w:rPr>
            </w:pPr>
          </w:p>
          <w:p w14:paraId="55B0BAEC" w14:textId="54F77CF6" w:rsidR="00FB0706" w:rsidRPr="00FB0706" w:rsidRDefault="00FB0706" w:rsidP="00FB0706">
            <w:pPr>
              <w:rPr>
                <w:b/>
              </w:rPr>
            </w:pPr>
          </w:p>
        </w:tc>
      </w:tr>
    </w:tbl>
    <w:p w14:paraId="05ECD15A" w14:textId="33021782" w:rsidR="00B060EC" w:rsidRDefault="0045739F" w:rsidP="00B060E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B1C0C" wp14:editId="1E631735">
            <wp:simplePos x="0" y="0"/>
            <wp:positionH relativeFrom="margin">
              <wp:posOffset>38100</wp:posOffset>
            </wp:positionH>
            <wp:positionV relativeFrom="paragraph">
              <wp:posOffset>215900</wp:posOffset>
            </wp:positionV>
            <wp:extent cx="5905500" cy="3733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EC">
        <w:rPr>
          <w:b/>
        </w:rPr>
        <w:br w:type="column"/>
      </w:r>
      <w:r w:rsidR="00DE0A57">
        <w:rPr>
          <w:b/>
        </w:rPr>
        <w:lastRenderedPageBreak/>
        <w:t>P</w:t>
      </w:r>
      <w:r w:rsidR="00B060EC">
        <w:rPr>
          <w:b/>
        </w:rPr>
        <w:t>roblem 3 – Tree-Structured CSPs &amp; Cutset Conditioning</w:t>
      </w:r>
    </w:p>
    <w:p w14:paraId="08CB2967" w14:textId="1D938E83" w:rsidR="00920585" w:rsidRDefault="00920585" w:rsidP="002C07AC">
      <w:pPr>
        <w:jc w:val="both"/>
        <w:rPr>
          <w:rFonts w:eastAsiaTheme="minorEastAsia"/>
        </w:rPr>
      </w:pPr>
      <w:r>
        <w:t xml:space="preserve">Let’s get back to basics with some good old Map Coloring. As a refresher, in the Map Coloring problem, the goal is to assign one of </w:t>
      </w:r>
      <m:oMath>
        <m:r>
          <w:rPr>
            <w:rFonts w:ascii="Cambria Math" w:hAnsi="Cambria Math"/>
          </w:rPr>
          <m:t>k</m:t>
        </m:r>
      </m:oMath>
      <w:r w:rsidR="00505807">
        <w:rPr>
          <w:rFonts w:eastAsiaTheme="minorEastAsia"/>
        </w:rPr>
        <w:t xml:space="preserve"> colors to variables in some geographically connected setting such that no two adjacent variables share the same color.</w:t>
      </w:r>
    </w:p>
    <w:p w14:paraId="40CEEE4A" w14:textId="5AB193A6" w:rsidR="00505807" w:rsidRDefault="00505807" w:rsidP="002C07AC">
      <w:pPr>
        <w:jc w:val="both"/>
        <w:rPr>
          <w:rFonts w:eastAsiaTheme="minorEastAsia"/>
        </w:rPr>
      </w:pPr>
    </w:p>
    <w:p w14:paraId="697A3B71" w14:textId="59ADA113" w:rsidR="00505807" w:rsidRDefault="00505807" w:rsidP="002C07A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Suppose we have the following constraint graph associated with a Map Coloring problem in which edges denote adjacency between variables, and we have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colors to work with:</w:t>
      </w:r>
    </w:p>
    <w:p w14:paraId="75093D73" w14:textId="5677C502" w:rsidR="00505807" w:rsidRPr="00505807" w:rsidRDefault="00A51893" w:rsidP="00B06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red, green, blue</m:t>
              </m:r>
            </m:e>
          </m:d>
        </m:oMath>
      </m:oMathPara>
    </w:p>
    <w:p w14:paraId="00895524" w14:textId="2F93F4AF" w:rsidR="00505807" w:rsidRDefault="00505807" w:rsidP="00B060EC">
      <w:pPr>
        <w:rPr>
          <w:rFonts w:eastAsiaTheme="minorEastAsia"/>
        </w:rPr>
      </w:pPr>
    </w:p>
    <w:p w14:paraId="5A1EB6AA" w14:textId="6D31E0C9" w:rsidR="00505807" w:rsidRDefault="006030C7" w:rsidP="00B060E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10C7A2" wp14:editId="300FE787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872" w14:textId="0B78A6C6" w:rsidR="006030C7" w:rsidRDefault="006030C7" w:rsidP="00B060EC">
      <w:pPr>
        <w:rPr>
          <w:rFonts w:eastAsiaTheme="minorEastAsia"/>
        </w:rPr>
      </w:pPr>
    </w:p>
    <w:p w14:paraId="2EA2A6BD" w14:textId="1815A08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3.1.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Suppose, during backtracking,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E=red, F=blue</m:t>
            </m:r>
          </m:e>
        </m:d>
      </m:oMath>
      <w:r>
        <w:rPr>
          <w:rFonts w:eastAsiaTheme="minorEastAsia"/>
        </w:rPr>
        <w:t xml:space="preserve"> and are performing </w:t>
      </w:r>
      <w:r>
        <w:rPr>
          <w:rFonts w:eastAsiaTheme="minorEastAsia"/>
          <w:i/>
        </w:rPr>
        <w:t>forward checking</w:t>
      </w:r>
      <w:r>
        <w:rPr>
          <w:rFonts w:eastAsiaTheme="minorEastAsia"/>
        </w:rPr>
        <w:t>. Which variable would be wise to assign to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0C7" w14:paraId="7B1AA2A4" w14:textId="77777777" w:rsidTr="006030C7">
        <w:tc>
          <w:tcPr>
            <w:tcW w:w="9350" w:type="dxa"/>
          </w:tcPr>
          <w:p w14:paraId="3B9F1DF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7ED32E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0C3E489B" w14:textId="77777777" w:rsidR="006030C7" w:rsidRDefault="006030C7" w:rsidP="006030C7">
            <w:pPr>
              <w:rPr>
                <w:rFonts w:eastAsiaTheme="minorEastAsia"/>
              </w:rPr>
            </w:pPr>
          </w:p>
          <w:p w14:paraId="1AB705BD" w14:textId="79CD3F8F" w:rsidR="006030C7" w:rsidRDefault="006030C7" w:rsidP="006030C7">
            <w:pPr>
              <w:rPr>
                <w:rFonts w:eastAsiaTheme="minorEastAsia"/>
              </w:rPr>
            </w:pPr>
          </w:p>
          <w:p w14:paraId="520C3C65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6ED2118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856201B" w14:textId="7A63EFA2" w:rsidR="006030C7" w:rsidRDefault="006030C7" w:rsidP="006030C7">
            <w:pPr>
              <w:rPr>
                <w:rFonts w:eastAsiaTheme="minorEastAsia"/>
              </w:rPr>
            </w:pPr>
          </w:p>
        </w:tc>
      </w:tr>
    </w:tbl>
    <w:p w14:paraId="10BB857A" w14:textId="321B90AD" w:rsidR="006030C7" w:rsidRDefault="006030C7" w:rsidP="006030C7">
      <w:pPr>
        <w:rPr>
          <w:rFonts w:eastAsiaTheme="minorEastAsia"/>
        </w:rPr>
      </w:pPr>
    </w:p>
    <w:p w14:paraId="668A1975" w14:textId="2BBCE4E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3.2.</w:t>
      </w:r>
      <w:r>
        <w:rPr>
          <w:rFonts w:eastAsiaTheme="minorEastAsia"/>
          <w:b/>
        </w:rPr>
        <w:tab/>
      </w:r>
      <w:proofErr w:type="gramStart"/>
      <w:r>
        <w:rPr>
          <w:rFonts w:eastAsiaTheme="minorEastAsia"/>
        </w:rPr>
        <w:t>Suppose,</w:t>
      </w:r>
      <w:proofErr w:type="gramEnd"/>
      <w:r>
        <w:rPr>
          <w:rFonts w:eastAsiaTheme="minorEastAsia"/>
        </w:rPr>
        <w:t xml:space="preserve"> during backtracking</w:t>
      </w:r>
      <w:r w:rsidR="00DD793C">
        <w:rPr>
          <w:rFonts w:eastAsiaTheme="minorEastAsia"/>
        </w:rPr>
        <w:t xml:space="preserve"> with forward checking</w:t>
      </w:r>
      <w:r>
        <w:rPr>
          <w:rFonts w:eastAsiaTheme="minorEastAsia"/>
        </w:rPr>
        <w:t xml:space="preserve">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A=green, F=blue</m:t>
            </m:r>
          </m:e>
        </m:d>
      </m:oMath>
      <w:r w:rsidR="00DD793C">
        <w:rPr>
          <w:rFonts w:eastAsiaTheme="minorEastAsia"/>
        </w:rPr>
        <w:t xml:space="preserve"> and have decided to assign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next. At this point, the domain of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will have been reduced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blue, red</m:t>
            </m:r>
          </m:e>
        </m:d>
      </m:oMath>
      <w:r w:rsidR="00DD793C">
        <w:rPr>
          <w:rFonts w:eastAsiaTheme="minorEastAsia"/>
        </w:rPr>
        <w:t xml:space="preserve"> from forward checking; which of these values would we be wise to try assigning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07FC44F3" w14:textId="77777777" w:rsidTr="00DD793C">
        <w:tc>
          <w:tcPr>
            <w:tcW w:w="9350" w:type="dxa"/>
          </w:tcPr>
          <w:p w14:paraId="079CF362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8BBB0F1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C587EF4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42877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56583B86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504F2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9D5BE8F" w14:textId="788B59E7" w:rsidR="00DD793C" w:rsidRDefault="00DD793C" w:rsidP="006030C7">
            <w:pPr>
              <w:rPr>
                <w:rFonts w:eastAsiaTheme="minorEastAsia"/>
              </w:rPr>
            </w:pPr>
          </w:p>
        </w:tc>
      </w:tr>
    </w:tbl>
    <w:p w14:paraId="08A5A199" w14:textId="77777777" w:rsidR="00DD793C" w:rsidRPr="006030C7" w:rsidRDefault="00DD793C" w:rsidP="006030C7">
      <w:pPr>
        <w:rPr>
          <w:rFonts w:eastAsiaTheme="minorEastAsia"/>
        </w:rPr>
      </w:pPr>
    </w:p>
    <w:p w14:paraId="38597385" w14:textId="77777777" w:rsidR="00505807" w:rsidRDefault="00505807" w:rsidP="00B060EC"/>
    <w:p w14:paraId="2677D92A" w14:textId="77777777" w:rsidR="00BC1D43" w:rsidRDefault="00DD793C" w:rsidP="00B060EC">
      <w:r>
        <w:lastRenderedPageBreak/>
        <w:t>Repeating the Constraint Graph from the previous page for convenience:</w:t>
      </w:r>
    </w:p>
    <w:p w14:paraId="156C69CD" w14:textId="5ED2F094" w:rsidR="00DD793C" w:rsidRDefault="00DD793C" w:rsidP="00BC1D43">
      <w:pPr>
        <w:jc w:val="center"/>
      </w:pPr>
      <w:r>
        <w:rPr>
          <w:noProof/>
        </w:rPr>
        <w:drawing>
          <wp:inline distT="0" distB="0" distL="0" distR="0" wp14:anchorId="20B5B18F" wp14:editId="70BBE964">
            <wp:extent cx="4867275" cy="1568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768" cy="15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799" w14:textId="6EA88F43" w:rsidR="00DD793C" w:rsidRDefault="00DD793C" w:rsidP="00B060EC">
      <w:r>
        <w:rPr>
          <w:b/>
        </w:rPr>
        <w:t>3.3.</w:t>
      </w:r>
      <w:r>
        <w:rPr>
          <w:b/>
        </w:rPr>
        <w:tab/>
      </w:r>
      <w:r>
        <w:t xml:space="preserve">Find a </w:t>
      </w:r>
      <w:r>
        <w:rPr>
          <w:i/>
        </w:rPr>
        <w:t xml:space="preserve">minimal </w:t>
      </w:r>
      <w:proofErr w:type="spellStart"/>
      <w:r>
        <w:t>cutset</w:t>
      </w:r>
      <w:proofErr w:type="spellEnd"/>
      <w:r>
        <w:t xml:space="preserve"> such that the remaining variables are </w:t>
      </w:r>
      <w:proofErr w:type="gramStart"/>
      <w:r>
        <w:t>tree-structured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421E1974" w14:textId="77777777" w:rsidTr="00DD793C">
        <w:tc>
          <w:tcPr>
            <w:tcW w:w="9350" w:type="dxa"/>
          </w:tcPr>
          <w:p w14:paraId="3C510FFC" w14:textId="77777777" w:rsidR="00DD793C" w:rsidRDefault="00DD793C" w:rsidP="00B060EC"/>
          <w:p w14:paraId="626AEFD2" w14:textId="77777777" w:rsidR="00DD793C" w:rsidRDefault="00DD793C" w:rsidP="00B060EC"/>
          <w:p w14:paraId="5C1C3B5C" w14:textId="0CDF0261" w:rsidR="00DD793C" w:rsidRDefault="00DD793C" w:rsidP="00B060EC"/>
        </w:tc>
      </w:tr>
    </w:tbl>
    <w:p w14:paraId="538CFB12" w14:textId="3B7F280D" w:rsidR="00DD793C" w:rsidRDefault="00DD793C" w:rsidP="00B060EC"/>
    <w:p w14:paraId="18304F9F" w14:textId="611489C9" w:rsidR="00DD793C" w:rsidRDefault="00BC1D43" w:rsidP="00B060EC">
      <w:r>
        <w:rPr>
          <w:b/>
        </w:rPr>
        <w:t>3.4.</w:t>
      </w:r>
      <w:r>
        <w:rPr>
          <w:b/>
        </w:rPr>
        <w:tab/>
      </w:r>
      <w:r w:rsidRPr="00BC1D43">
        <w:rPr>
          <w:i/>
        </w:rPr>
        <w:t>Condition</w:t>
      </w:r>
      <w:r>
        <w:rPr>
          <w:i/>
        </w:rPr>
        <w:t xml:space="preserve"> </w:t>
      </w:r>
      <w:r>
        <w:t xml:space="preserve">on your </w:t>
      </w:r>
      <w:proofErr w:type="spellStart"/>
      <w:r>
        <w:t>cutset</w:t>
      </w:r>
      <w:proofErr w:type="spellEnd"/>
      <w:r>
        <w:t xml:space="preserve"> and adjust the remaining tree’s domains accordingly: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D43" w14:paraId="142C7D6A" w14:textId="77777777" w:rsidTr="00BC1D43">
        <w:tc>
          <w:tcPr>
            <w:tcW w:w="9350" w:type="dxa"/>
          </w:tcPr>
          <w:p w14:paraId="23EA06BB" w14:textId="72D4B564" w:rsidR="00BC1D43" w:rsidRDefault="0045739F" w:rsidP="00B060EC">
            <w:proofErr w:type="spellStart"/>
            <w:r>
              <w:t>Cutset</w:t>
            </w:r>
            <w:proofErr w:type="spellEnd"/>
            <w:r>
              <w:t xml:space="preserve"> Assignment:</w:t>
            </w:r>
          </w:p>
          <w:p w14:paraId="14156766" w14:textId="2193FE98" w:rsidR="00BC1D43" w:rsidRDefault="00BC1D43" w:rsidP="00B060EC"/>
        </w:tc>
      </w:tr>
      <w:tr w:rsidR="0045739F" w14:paraId="20340C9F" w14:textId="77777777" w:rsidTr="00BC1D43">
        <w:tc>
          <w:tcPr>
            <w:tcW w:w="9350" w:type="dxa"/>
          </w:tcPr>
          <w:p w14:paraId="0F9110A4" w14:textId="73CAB1C8" w:rsidR="0045739F" w:rsidRDefault="0045739F" w:rsidP="00B060EC">
            <w:r>
              <w:t>Other Variable Domain Changes:</w:t>
            </w:r>
          </w:p>
          <w:p w14:paraId="55D324B5" w14:textId="07D4F393" w:rsidR="0045739F" w:rsidRDefault="0045739F" w:rsidP="00B060EC"/>
        </w:tc>
      </w:tr>
    </w:tbl>
    <w:p w14:paraId="446A37CB" w14:textId="77777777" w:rsidR="00BC1D43" w:rsidRPr="00BC1D43" w:rsidRDefault="00BC1D43" w:rsidP="00B060EC"/>
    <w:p w14:paraId="76C59381" w14:textId="50527D14" w:rsidR="00BC1D43" w:rsidRDefault="00BC1D43" w:rsidP="00B060EC">
      <w:r>
        <w:rPr>
          <w:b/>
        </w:rPr>
        <w:t>3.5.</w:t>
      </w:r>
      <w:r>
        <w:rPr>
          <w:b/>
        </w:rPr>
        <w:tab/>
      </w:r>
      <w:r>
        <w:t xml:space="preserve">Perform the </w:t>
      </w:r>
      <w:r>
        <w:rPr>
          <w:i/>
        </w:rPr>
        <w:t xml:space="preserve">Directed Arc Consistency Tree CSP Solver </w:t>
      </w:r>
      <w:r>
        <w:t>like done in class in the table here:</w:t>
      </w:r>
    </w:p>
    <w:p w14:paraId="0E59E37A" w14:textId="5D64532D" w:rsidR="00E95AB3" w:rsidRPr="00B060EC" w:rsidRDefault="00BC1D43" w:rsidP="00BC1D43">
      <w:r>
        <w:rPr>
          <w:noProof/>
        </w:rPr>
        <w:drawing>
          <wp:inline distT="0" distB="0" distL="0" distR="0" wp14:anchorId="4160E463" wp14:editId="14659899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B3" w:rsidRPr="00B060EC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70F"/>
    <w:multiLevelType w:val="multilevel"/>
    <w:tmpl w:val="DE760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7C2"/>
    <w:multiLevelType w:val="hybridMultilevel"/>
    <w:tmpl w:val="697C25EC"/>
    <w:lvl w:ilvl="0" w:tplc="BFE0A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8B17EA"/>
    <w:multiLevelType w:val="hybridMultilevel"/>
    <w:tmpl w:val="38C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1F026A"/>
    <w:multiLevelType w:val="multilevel"/>
    <w:tmpl w:val="BA24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0656E"/>
    <w:multiLevelType w:val="hybridMultilevel"/>
    <w:tmpl w:val="034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9380490"/>
    <w:multiLevelType w:val="hybridMultilevel"/>
    <w:tmpl w:val="6DD4D8CE"/>
    <w:lvl w:ilvl="0" w:tplc="F6FCD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5836"/>
    <w:multiLevelType w:val="multilevel"/>
    <w:tmpl w:val="B79C5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2036DA"/>
    <w:multiLevelType w:val="multilevel"/>
    <w:tmpl w:val="014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E066BB"/>
    <w:multiLevelType w:val="hybridMultilevel"/>
    <w:tmpl w:val="AD58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6277">
    <w:abstractNumId w:val="2"/>
  </w:num>
  <w:num w:numId="2" w16cid:durableId="1298996910">
    <w:abstractNumId w:val="18"/>
  </w:num>
  <w:num w:numId="3" w16cid:durableId="1818692308">
    <w:abstractNumId w:val="0"/>
  </w:num>
  <w:num w:numId="4" w16cid:durableId="211307568">
    <w:abstractNumId w:val="4"/>
  </w:num>
  <w:num w:numId="5" w16cid:durableId="1666737670">
    <w:abstractNumId w:val="13"/>
  </w:num>
  <w:num w:numId="6" w16cid:durableId="1886284108">
    <w:abstractNumId w:val="9"/>
  </w:num>
  <w:num w:numId="7" w16cid:durableId="1642417432">
    <w:abstractNumId w:val="19"/>
  </w:num>
  <w:num w:numId="8" w16cid:durableId="1765956452">
    <w:abstractNumId w:val="5"/>
  </w:num>
  <w:num w:numId="9" w16cid:durableId="923417780">
    <w:abstractNumId w:val="7"/>
  </w:num>
  <w:num w:numId="10" w16cid:durableId="1757706690">
    <w:abstractNumId w:val="17"/>
  </w:num>
  <w:num w:numId="11" w16cid:durableId="790200294">
    <w:abstractNumId w:val="11"/>
  </w:num>
  <w:num w:numId="12" w16cid:durableId="470756446">
    <w:abstractNumId w:val="3"/>
  </w:num>
  <w:num w:numId="13" w16cid:durableId="1520044231">
    <w:abstractNumId w:val="8"/>
  </w:num>
  <w:num w:numId="14" w16cid:durableId="1140070560">
    <w:abstractNumId w:val="1"/>
  </w:num>
  <w:num w:numId="15" w16cid:durableId="1261379426">
    <w:abstractNumId w:val="6"/>
  </w:num>
  <w:num w:numId="16" w16cid:durableId="1483504664">
    <w:abstractNumId w:val="16"/>
  </w:num>
  <w:num w:numId="17" w16cid:durableId="1240292946">
    <w:abstractNumId w:val="14"/>
  </w:num>
  <w:num w:numId="18" w16cid:durableId="783040202">
    <w:abstractNumId w:val="12"/>
  </w:num>
  <w:num w:numId="19" w16cid:durableId="1733693987">
    <w:abstractNumId w:val="15"/>
  </w:num>
  <w:num w:numId="20" w16cid:durableId="1426802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1E98"/>
    <w:rsid w:val="00005198"/>
    <w:rsid w:val="00010218"/>
    <w:rsid w:val="000261AC"/>
    <w:rsid w:val="00032E1C"/>
    <w:rsid w:val="00057AA7"/>
    <w:rsid w:val="0006093A"/>
    <w:rsid w:val="00084C5F"/>
    <w:rsid w:val="00094129"/>
    <w:rsid w:val="000A5EA3"/>
    <w:rsid w:val="000A688B"/>
    <w:rsid w:val="000B1E45"/>
    <w:rsid w:val="000E6912"/>
    <w:rsid w:val="001016A2"/>
    <w:rsid w:val="0010241C"/>
    <w:rsid w:val="001364D9"/>
    <w:rsid w:val="001756B0"/>
    <w:rsid w:val="001A05A0"/>
    <w:rsid w:val="001A77C1"/>
    <w:rsid w:val="001B4187"/>
    <w:rsid w:val="001B591A"/>
    <w:rsid w:val="001C41BD"/>
    <w:rsid w:val="001C771F"/>
    <w:rsid w:val="001D7B70"/>
    <w:rsid w:val="001F3EEF"/>
    <w:rsid w:val="00201644"/>
    <w:rsid w:val="00202C13"/>
    <w:rsid w:val="0023071F"/>
    <w:rsid w:val="00250A83"/>
    <w:rsid w:val="00280474"/>
    <w:rsid w:val="0028263E"/>
    <w:rsid w:val="00282CEB"/>
    <w:rsid w:val="00283C37"/>
    <w:rsid w:val="002846F3"/>
    <w:rsid w:val="0029165F"/>
    <w:rsid w:val="00291DF6"/>
    <w:rsid w:val="002C07AC"/>
    <w:rsid w:val="002C680D"/>
    <w:rsid w:val="002D362A"/>
    <w:rsid w:val="002E59A5"/>
    <w:rsid w:val="002E6B9C"/>
    <w:rsid w:val="002E77C5"/>
    <w:rsid w:val="00300479"/>
    <w:rsid w:val="003024F3"/>
    <w:rsid w:val="00305C05"/>
    <w:rsid w:val="00315399"/>
    <w:rsid w:val="00325293"/>
    <w:rsid w:val="00327658"/>
    <w:rsid w:val="0033404C"/>
    <w:rsid w:val="00347083"/>
    <w:rsid w:val="00350F4B"/>
    <w:rsid w:val="003814DF"/>
    <w:rsid w:val="00385595"/>
    <w:rsid w:val="0039683A"/>
    <w:rsid w:val="003977DF"/>
    <w:rsid w:val="003A3E35"/>
    <w:rsid w:val="003B13A9"/>
    <w:rsid w:val="003B3DF1"/>
    <w:rsid w:val="003B699D"/>
    <w:rsid w:val="003C5250"/>
    <w:rsid w:val="003C6CFE"/>
    <w:rsid w:val="003D11D4"/>
    <w:rsid w:val="003D631B"/>
    <w:rsid w:val="003D6B95"/>
    <w:rsid w:val="003E5021"/>
    <w:rsid w:val="003E782B"/>
    <w:rsid w:val="003F2526"/>
    <w:rsid w:val="00402B7E"/>
    <w:rsid w:val="00410035"/>
    <w:rsid w:val="00412CF1"/>
    <w:rsid w:val="00412F6D"/>
    <w:rsid w:val="00424004"/>
    <w:rsid w:val="004241BC"/>
    <w:rsid w:val="00424BF6"/>
    <w:rsid w:val="00424D3E"/>
    <w:rsid w:val="004344FA"/>
    <w:rsid w:val="00435230"/>
    <w:rsid w:val="00435379"/>
    <w:rsid w:val="00435DEE"/>
    <w:rsid w:val="0044298B"/>
    <w:rsid w:val="00444495"/>
    <w:rsid w:val="00446487"/>
    <w:rsid w:val="00455647"/>
    <w:rsid w:val="0045739F"/>
    <w:rsid w:val="00457B79"/>
    <w:rsid w:val="00465650"/>
    <w:rsid w:val="004806D8"/>
    <w:rsid w:val="00482A5A"/>
    <w:rsid w:val="004932ED"/>
    <w:rsid w:val="004A7615"/>
    <w:rsid w:val="004B7462"/>
    <w:rsid w:val="004E1E75"/>
    <w:rsid w:val="00505487"/>
    <w:rsid w:val="00505807"/>
    <w:rsid w:val="00526F98"/>
    <w:rsid w:val="005276F6"/>
    <w:rsid w:val="00527C2E"/>
    <w:rsid w:val="00561DD6"/>
    <w:rsid w:val="00565F81"/>
    <w:rsid w:val="00566A91"/>
    <w:rsid w:val="00577D41"/>
    <w:rsid w:val="00585D3B"/>
    <w:rsid w:val="00592702"/>
    <w:rsid w:val="00593C99"/>
    <w:rsid w:val="00593E6E"/>
    <w:rsid w:val="005A1798"/>
    <w:rsid w:val="005B5A8B"/>
    <w:rsid w:val="005C0E17"/>
    <w:rsid w:val="005E77E5"/>
    <w:rsid w:val="005F0BC2"/>
    <w:rsid w:val="005F53A9"/>
    <w:rsid w:val="006030C7"/>
    <w:rsid w:val="00617DFB"/>
    <w:rsid w:val="00622A6C"/>
    <w:rsid w:val="0062550C"/>
    <w:rsid w:val="00635A57"/>
    <w:rsid w:val="00653181"/>
    <w:rsid w:val="0066291B"/>
    <w:rsid w:val="0066328A"/>
    <w:rsid w:val="00665A99"/>
    <w:rsid w:val="006724F5"/>
    <w:rsid w:val="00674E9C"/>
    <w:rsid w:val="00683D28"/>
    <w:rsid w:val="00685AEB"/>
    <w:rsid w:val="006865E6"/>
    <w:rsid w:val="00686BAF"/>
    <w:rsid w:val="0069461D"/>
    <w:rsid w:val="006A2AE7"/>
    <w:rsid w:val="006C400E"/>
    <w:rsid w:val="006C419B"/>
    <w:rsid w:val="006E0B43"/>
    <w:rsid w:val="006E5383"/>
    <w:rsid w:val="006F403C"/>
    <w:rsid w:val="006F49DC"/>
    <w:rsid w:val="0070111E"/>
    <w:rsid w:val="00702279"/>
    <w:rsid w:val="00704B0E"/>
    <w:rsid w:val="00722933"/>
    <w:rsid w:val="00726980"/>
    <w:rsid w:val="007277EE"/>
    <w:rsid w:val="007409F7"/>
    <w:rsid w:val="00740DD8"/>
    <w:rsid w:val="00743BA1"/>
    <w:rsid w:val="007447C7"/>
    <w:rsid w:val="007617BB"/>
    <w:rsid w:val="00766C1E"/>
    <w:rsid w:val="0077045A"/>
    <w:rsid w:val="00783C8D"/>
    <w:rsid w:val="007908D1"/>
    <w:rsid w:val="00791C69"/>
    <w:rsid w:val="0079529B"/>
    <w:rsid w:val="007B09BA"/>
    <w:rsid w:val="007D3CC0"/>
    <w:rsid w:val="008064D2"/>
    <w:rsid w:val="0081496F"/>
    <w:rsid w:val="00821C00"/>
    <w:rsid w:val="008228CD"/>
    <w:rsid w:val="008252B0"/>
    <w:rsid w:val="008275FC"/>
    <w:rsid w:val="00836D89"/>
    <w:rsid w:val="00845F2A"/>
    <w:rsid w:val="0085264F"/>
    <w:rsid w:val="00872B22"/>
    <w:rsid w:val="00873CE7"/>
    <w:rsid w:val="008800DF"/>
    <w:rsid w:val="0089259A"/>
    <w:rsid w:val="00894132"/>
    <w:rsid w:val="008A4906"/>
    <w:rsid w:val="008B1F58"/>
    <w:rsid w:val="008B3013"/>
    <w:rsid w:val="008B75B9"/>
    <w:rsid w:val="008C6351"/>
    <w:rsid w:val="008D0E05"/>
    <w:rsid w:val="008D5300"/>
    <w:rsid w:val="008E756C"/>
    <w:rsid w:val="008F2023"/>
    <w:rsid w:val="00914550"/>
    <w:rsid w:val="0091725D"/>
    <w:rsid w:val="00917F4A"/>
    <w:rsid w:val="00920585"/>
    <w:rsid w:val="00921303"/>
    <w:rsid w:val="009255E8"/>
    <w:rsid w:val="00925857"/>
    <w:rsid w:val="009267D9"/>
    <w:rsid w:val="009303C4"/>
    <w:rsid w:val="009361E5"/>
    <w:rsid w:val="00940BCF"/>
    <w:rsid w:val="00942C16"/>
    <w:rsid w:val="0096209E"/>
    <w:rsid w:val="00982A60"/>
    <w:rsid w:val="00991071"/>
    <w:rsid w:val="00997654"/>
    <w:rsid w:val="009B52A0"/>
    <w:rsid w:val="009D23F0"/>
    <w:rsid w:val="009D6F34"/>
    <w:rsid w:val="009D721E"/>
    <w:rsid w:val="009D728E"/>
    <w:rsid w:val="009E572B"/>
    <w:rsid w:val="009F2B8D"/>
    <w:rsid w:val="009F63A0"/>
    <w:rsid w:val="00A065C7"/>
    <w:rsid w:val="00A114B4"/>
    <w:rsid w:val="00A17B69"/>
    <w:rsid w:val="00A2735C"/>
    <w:rsid w:val="00A4156F"/>
    <w:rsid w:val="00A51893"/>
    <w:rsid w:val="00A52899"/>
    <w:rsid w:val="00A700B7"/>
    <w:rsid w:val="00A729E1"/>
    <w:rsid w:val="00A916A0"/>
    <w:rsid w:val="00AB0119"/>
    <w:rsid w:val="00AC1A36"/>
    <w:rsid w:val="00AC2256"/>
    <w:rsid w:val="00AC76BA"/>
    <w:rsid w:val="00AD0F5B"/>
    <w:rsid w:val="00AD28A2"/>
    <w:rsid w:val="00AD50EA"/>
    <w:rsid w:val="00AD761A"/>
    <w:rsid w:val="00AE0E74"/>
    <w:rsid w:val="00AE40BD"/>
    <w:rsid w:val="00AE56FA"/>
    <w:rsid w:val="00AF3F49"/>
    <w:rsid w:val="00AF4269"/>
    <w:rsid w:val="00B01603"/>
    <w:rsid w:val="00B04E3B"/>
    <w:rsid w:val="00B060EC"/>
    <w:rsid w:val="00B0725E"/>
    <w:rsid w:val="00B12173"/>
    <w:rsid w:val="00B230D0"/>
    <w:rsid w:val="00B23986"/>
    <w:rsid w:val="00B25800"/>
    <w:rsid w:val="00B26459"/>
    <w:rsid w:val="00B34098"/>
    <w:rsid w:val="00B371B3"/>
    <w:rsid w:val="00B46F1F"/>
    <w:rsid w:val="00B623A2"/>
    <w:rsid w:val="00B66595"/>
    <w:rsid w:val="00B7656E"/>
    <w:rsid w:val="00B80E80"/>
    <w:rsid w:val="00B87266"/>
    <w:rsid w:val="00BB19A8"/>
    <w:rsid w:val="00BB3EB0"/>
    <w:rsid w:val="00BC1D43"/>
    <w:rsid w:val="00BC2AD9"/>
    <w:rsid w:val="00BC2C0E"/>
    <w:rsid w:val="00BC3EA9"/>
    <w:rsid w:val="00C165BC"/>
    <w:rsid w:val="00C31053"/>
    <w:rsid w:val="00C47ECE"/>
    <w:rsid w:val="00C56A35"/>
    <w:rsid w:val="00C902AE"/>
    <w:rsid w:val="00CB531B"/>
    <w:rsid w:val="00CC11BA"/>
    <w:rsid w:val="00CC55C1"/>
    <w:rsid w:val="00CC663D"/>
    <w:rsid w:val="00CE5A9C"/>
    <w:rsid w:val="00CF0F0F"/>
    <w:rsid w:val="00D422BF"/>
    <w:rsid w:val="00D444E4"/>
    <w:rsid w:val="00D5565F"/>
    <w:rsid w:val="00D559CF"/>
    <w:rsid w:val="00D6350B"/>
    <w:rsid w:val="00D673B7"/>
    <w:rsid w:val="00D731F1"/>
    <w:rsid w:val="00D74F36"/>
    <w:rsid w:val="00D81022"/>
    <w:rsid w:val="00D83BF5"/>
    <w:rsid w:val="00D87B0E"/>
    <w:rsid w:val="00D87CB9"/>
    <w:rsid w:val="00DA682F"/>
    <w:rsid w:val="00DB6B4D"/>
    <w:rsid w:val="00DD1BA7"/>
    <w:rsid w:val="00DD793C"/>
    <w:rsid w:val="00DD7A32"/>
    <w:rsid w:val="00DE0A57"/>
    <w:rsid w:val="00DE7A72"/>
    <w:rsid w:val="00DF3F39"/>
    <w:rsid w:val="00E056AB"/>
    <w:rsid w:val="00E26369"/>
    <w:rsid w:val="00E317BF"/>
    <w:rsid w:val="00E320E0"/>
    <w:rsid w:val="00E32956"/>
    <w:rsid w:val="00E33891"/>
    <w:rsid w:val="00E40802"/>
    <w:rsid w:val="00E43D44"/>
    <w:rsid w:val="00E443A3"/>
    <w:rsid w:val="00E5624F"/>
    <w:rsid w:val="00E57009"/>
    <w:rsid w:val="00E63D2A"/>
    <w:rsid w:val="00E74032"/>
    <w:rsid w:val="00E95AB3"/>
    <w:rsid w:val="00E96E07"/>
    <w:rsid w:val="00E9797E"/>
    <w:rsid w:val="00EA17A4"/>
    <w:rsid w:val="00EB31FE"/>
    <w:rsid w:val="00EB44F2"/>
    <w:rsid w:val="00EB51C3"/>
    <w:rsid w:val="00EB6AE8"/>
    <w:rsid w:val="00EC6036"/>
    <w:rsid w:val="00ED20A4"/>
    <w:rsid w:val="00ED2739"/>
    <w:rsid w:val="00ED5EFC"/>
    <w:rsid w:val="00EE6BF4"/>
    <w:rsid w:val="00EF7752"/>
    <w:rsid w:val="00F0092F"/>
    <w:rsid w:val="00F01F72"/>
    <w:rsid w:val="00F0221D"/>
    <w:rsid w:val="00F42F30"/>
    <w:rsid w:val="00F50508"/>
    <w:rsid w:val="00F5084B"/>
    <w:rsid w:val="00F51A1D"/>
    <w:rsid w:val="00F55225"/>
    <w:rsid w:val="00F55B29"/>
    <w:rsid w:val="00F57273"/>
    <w:rsid w:val="00F65F86"/>
    <w:rsid w:val="00F66459"/>
    <w:rsid w:val="00F676E7"/>
    <w:rsid w:val="00F75971"/>
    <w:rsid w:val="00F766D1"/>
    <w:rsid w:val="00F95227"/>
    <w:rsid w:val="00FB0706"/>
    <w:rsid w:val="00FC143F"/>
    <w:rsid w:val="00FD0EEC"/>
    <w:rsid w:val="00FD719A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Forney</cp:lastModifiedBy>
  <cp:revision>54</cp:revision>
  <dcterms:created xsi:type="dcterms:W3CDTF">2019-03-24T06:03:00Z</dcterms:created>
  <dcterms:modified xsi:type="dcterms:W3CDTF">2022-04-04T20:31:00Z</dcterms:modified>
</cp:coreProperties>
</file>