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Argentina vs Austria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01:00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推荐方向：Argentina胜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预测比分：Argentina 2-1 Austria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公平概率：59.7%  |  凯莉比例：0%  |  变异系数CV：1.52%  |  价值值：-1.4%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Argentina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Austria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6.5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1.65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Argentina 2-1 @ 4.12  |  每100元回报：¥412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结论一致性：预测Argentina胜，赔率1.6，凯莉0%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概率一致性：预测概率59.7% vs 市场隐含概率62.5% — 偏差2.8%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市场共识：极高（CV=1.52%）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