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Turkey vs USA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10:00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推荐方向：USA胜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预测比分：Turkey 1-1 USA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公平概率：39.7%  |  凯莉比例：0%  |  变异系数CV：3.31%  |  价值值：-2.2%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Turkey</w:t>
            </w:r>
          </w:p>
        </w:tc>
        <w:tc>
          <w:tcPr>
            <w:tcW w:type="dxa" w:w="3513"/>
          </w:tcPr>
          <w:p>
            <w:r>
              <w:t>2.9</w:t>
            </w:r>
          </w:p>
        </w:tc>
        <w:tc>
          <w:tcPr>
            <w:tcW w:type="dxa" w:w="3513"/>
          </w:tcPr>
          <w:p>
            <w:r>
              <w:t>2.9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USA</w:t>
            </w:r>
          </w:p>
        </w:tc>
        <w:tc>
          <w:tcPr>
            <w:tcW w:type="dxa" w:w="3513"/>
          </w:tcPr>
          <w:p>
            <w:r>
              <w:t>2.46</w:t>
            </w:r>
          </w:p>
        </w:tc>
        <w:tc>
          <w:tcPr>
            <w:tcW w:type="dxa" w:w="3513"/>
          </w:tcPr>
          <w:p>
            <w:r>
              <w:t>2.46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2.46  |  每100元回报：¥246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2.46 @ 2.46  |  每100元回报：¥246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USA 1-1 @ 6.15  |  每100元回报：¥615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结论一致性：预测USA胜，赔率2.37，凯莉0%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概率一致性：预测概率39.7% vs 市场隐含概率42.2% — 偏差2.5%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市场共识：高（CV=3.31%）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