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Ecuador vs Germany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04:00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推荐方向：Germany胜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预测比分：Ecuador 1-2 Germany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公平概率：55.7%  |  凯莉比例：0%  |  变异系数CV：3.36%  |  价值值：-0.8%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Ecuador</w:t>
            </w:r>
          </w:p>
        </w:tc>
        <w:tc>
          <w:tcPr>
            <w:tcW w:type="dxa" w:w="3513"/>
          </w:tcPr>
          <w:p>
            <w:r>
              <w:t>5.25</w:t>
            </w:r>
          </w:p>
        </w:tc>
        <w:tc>
          <w:tcPr>
            <w:tcW w:type="dxa" w:w="3513"/>
          </w:tcPr>
          <w:p>
            <w:r>
              <w:t>3.94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Germany</w:t>
            </w:r>
          </w:p>
        </w:tc>
        <w:tc>
          <w:tcPr>
            <w:tcW w:type="dxa" w:w="3513"/>
          </w:tcPr>
          <w:p>
            <w:r>
              <w:t>1.78</w:t>
            </w:r>
          </w:p>
        </w:tc>
        <w:tc>
          <w:tcPr>
            <w:tcW w:type="dxa" w:w="3513"/>
          </w:tcPr>
          <w:p>
            <w:r>
              <w:t>1.33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推荐：Germany胜 @ 1.33  |  每100元回报：¥133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推荐：Germany胜 @ 1.33 @ 1.33  |  每100元回报：¥133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Germany 1-2 @ 3.33  |  每100元回报：¥333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结论一致性：预测Germany胜，赔率1.68，凯莉0%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概率一致性：预测概率55.7% vs 市场隐含概率59.5% — 偏差3.8%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市场共识：高（CV=3.36%）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