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Czech Republic vs Mexico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06/25 09:00  |  生成于 2026-06-19 03:23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推荐方向：Mexico胜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预测比分：Czech Republic 1-2 Mexico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公平概率：53.1%  |  凯莉比例：0%  |  变异系数CV：3.87%  |  价值值：-0.2%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Czech Republic</w:t>
            </w:r>
          </w:p>
        </w:tc>
        <w:tc>
          <w:tcPr>
            <w:tcW w:type="dxa" w:w="3513"/>
          </w:tcPr>
          <w:p>
            <w:r>
              <w:t>4.9</w:t>
            </w:r>
          </w:p>
        </w:tc>
        <w:tc>
          <w:tcPr>
            <w:tcW w:type="dxa" w:w="3513"/>
          </w:tcPr>
          <w:p>
            <w:r>
              <w:t>3.68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Mexico</w:t>
            </w:r>
          </w:p>
        </w:tc>
        <w:tc>
          <w:tcPr>
            <w:tcW w:type="dxa" w:w="3513"/>
          </w:tcPr>
          <w:p>
            <w:r>
              <w:t>1.88</w:t>
            </w:r>
          </w:p>
        </w:tc>
        <w:tc>
          <w:tcPr>
            <w:tcW w:type="dxa" w:w="3513"/>
          </w:tcPr>
          <w:p>
            <w:r>
              <w:t>1.41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推荐：Mexico胜 @ 1.41  |  每100元回报：¥141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推荐：Mexico胜 @ 1.41 @ 1.41  |  每100元回报：¥141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Mexico 1-2 @ 3.52  |  每100元回报：¥352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结论一致性：预测Mexico胜，赔率1.77，凯莉0%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概率一致性：预测概率53.1% vs 市场隐含概率56.5% — 偏差3.4%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市场共识：中等（CV=3.87%）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03:23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