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Egypt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09:00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1-2 Egypt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公平概率：59.4%  |  凯莉比例：0%  |  变异系数CV：1.55%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4.5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1-2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概率一致性：预测概率59.4% vs 市场隐含概率62.1%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