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50D0" w:rsidRDefault="00C37CB7" w:rsidP="00971F13">
      <w:pPr>
        <w:ind w:left="840" w:firstLine="420"/>
      </w:pPr>
      <w:r>
        <w:rPr>
          <w:rFonts w:hint="eastAsia"/>
        </w:rPr>
        <w:t>Image</w:t>
      </w:r>
      <w:r>
        <w:t>Net Classification with Deep Convolutional Neural Networks</w:t>
      </w:r>
    </w:p>
    <w:p w:rsidR="00971F13" w:rsidRDefault="00CE71BD" w:rsidP="007B013D">
      <w:pPr>
        <w:ind w:firstLine="420"/>
      </w:pPr>
      <w:r>
        <w:t>这篇文章主要讲的是</w:t>
      </w:r>
      <w:r>
        <w:rPr>
          <w:rFonts w:hint="eastAsia"/>
        </w:rPr>
        <w:t>CNNS</w:t>
      </w:r>
      <w:r w:rsidR="00971F13">
        <w:rPr>
          <w:rFonts w:hint="eastAsia"/>
        </w:rPr>
        <w:t>--</w:t>
      </w:r>
      <w:r>
        <w:rPr>
          <w:rFonts w:hint="eastAsia"/>
        </w:rPr>
        <w:t>深度卷积神经网络</w:t>
      </w:r>
      <w:r w:rsidR="00971F13">
        <w:rPr>
          <w:rFonts w:hint="eastAsia"/>
        </w:rPr>
        <w:t>的优化</w:t>
      </w:r>
      <w:r w:rsidR="00976EF2">
        <w:rPr>
          <w:rFonts w:hint="eastAsia"/>
        </w:rPr>
        <w:t>方法</w:t>
      </w:r>
      <w:r>
        <w:rPr>
          <w:rFonts w:hint="eastAsia"/>
        </w:rPr>
        <w:t>，</w:t>
      </w:r>
      <w:r w:rsidR="00976EF2">
        <w:rPr>
          <w:rFonts w:hint="eastAsia"/>
        </w:rPr>
        <w:t>其目的</w:t>
      </w:r>
      <w:r>
        <w:rPr>
          <w:rFonts w:hint="eastAsia"/>
        </w:rPr>
        <w:t>是对极大数量的图像分门别类。</w:t>
      </w:r>
      <w:r>
        <w:rPr>
          <w:rFonts w:hint="eastAsia"/>
        </w:rPr>
        <w:t>C</w:t>
      </w:r>
      <w:r>
        <w:t>NNs</w:t>
      </w:r>
      <w:r w:rsidR="00971F13">
        <w:rPr>
          <w:rFonts w:hint="eastAsia"/>
        </w:rPr>
        <w:t>在大规模计算高分辨率图片的时候负荷</w:t>
      </w:r>
      <w:r w:rsidR="00976EF2">
        <w:rPr>
          <w:rFonts w:hint="eastAsia"/>
        </w:rPr>
        <w:t>过于沉重。因此，文中提出了下面的改进措施：</w:t>
      </w:r>
    </w:p>
    <w:p w:rsidR="00976EF2" w:rsidRDefault="00976EF2" w:rsidP="00976EF2">
      <w:pPr>
        <w:pStyle w:val="a3"/>
        <w:numPr>
          <w:ilvl w:val="0"/>
          <w:numId w:val="1"/>
        </w:numPr>
        <w:ind w:firstLineChars="0"/>
      </w:pPr>
      <w:r>
        <w:t>提供了在</w:t>
      </w:r>
      <w:r>
        <w:rPr>
          <w:rFonts w:hint="eastAsia"/>
        </w:rPr>
        <w:t>GPU</w:t>
      </w:r>
      <w:r>
        <w:rPr>
          <w:rFonts w:hint="eastAsia"/>
        </w:rPr>
        <w:t>中高度优化的二维卷积的实现和一些固有的</w:t>
      </w:r>
      <w:r>
        <w:rPr>
          <w:rFonts w:hint="eastAsia"/>
        </w:rPr>
        <w:t>CNNs</w:t>
      </w:r>
      <w:r>
        <w:rPr>
          <w:rFonts w:hint="eastAsia"/>
        </w:rPr>
        <w:t>的训练操作。</w:t>
      </w:r>
    </w:p>
    <w:p w:rsidR="00976EF2" w:rsidRDefault="00976EF2" w:rsidP="00976EF2">
      <w:pPr>
        <w:pStyle w:val="a3"/>
        <w:numPr>
          <w:ilvl w:val="0"/>
          <w:numId w:val="1"/>
        </w:numPr>
        <w:ind w:firstLineChars="0"/>
      </w:pPr>
      <w:r>
        <w:t>结构中采用了一些新的特征来提升性能，减少训练时间。</w:t>
      </w:r>
    </w:p>
    <w:p w:rsidR="005F1C75" w:rsidRDefault="00976EF2" w:rsidP="007B013D">
      <w:pPr>
        <w:pStyle w:val="a3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Re</w:t>
      </w:r>
      <w:r>
        <w:t>LU</w:t>
      </w:r>
      <w:proofErr w:type="spellEnd"/>
      <w:r>
        <w:t>非线性特征：</w:t>
      </w:r>
      <w:r>
        <w:rPr>
          <w:rFonts w:hint="eastAsia"/>
        </w:rPr>
        <w:t>CNNs</w:t>
      </w:r>
      <w:r>
        <w:rPr>
          <w:rFonts w:hint="eastAsia"/>
        </w:rPr>
        <w:t>利用</w:t>
      </w:r>
      <w:proofErr w:type="spellStart"/>
      <w:r>
        <w:rPr>
          <w:rFonts w:hint="eastAsia"/>
        </w:rPr>
        <w:t>ReLU</w:t>
      </w:r>
      <w:proofErr w:type="spellEnd"/>
      <w:r>
        <w:rPr>
          <w:rFonts w:hint="eastAsia"/>
        </w:rPr>
        <w:t>进行训练的速度要高于传统的输出激活函数，如</w:t>
      </w:r>
      <w:proofErr w:type="spellStart"/>
      <w:r>
        <w:rPr>
          <w:rFonts w:hint="eastAsia"/>
        </w:rPr>
        <w:t>tanh</w:t>
      </w:r>
      <w:proofErr w:type="spellEnd"/>
      <w:r>
        <w:t>(x)</w:t>
      </w:r>
      <w:r>
        <w:t>和</w:t>
      </w:r>
      <w:r>
        <w:rPr>
          <w:rFonts w:hint="eastAsia"/>
        </w:rPr>
        <w:t>(</w:t>
      </w:r>
      <w:r>
        <w:t>1 + e ^- x)^-1</w:t>
      </w:r>
      <w:r w:rsidR="007B013D">
        <w:t>，</w:t>
      </w:r>
      <w:r w:rsidR="007B013D">
        <w:rPr>
          <w:rFonts w:hint="eastAsia"/>
        </w:rPr>
        <w:t>因为</w:t>
      </w:r>
      <w:proofErr w:type="spellStart"/>
      <w:r w:rsidR="005F1C75">
        <w:rPr>
          <w:rFonts w:hint="eastAsia"/>
        </w:rPr>
        <w:t>ReLU</w:t>
      </w:r>
      <w:proofErr w:type="spellEnd"/>
      <w:r w:rsidR="005F1C75">
        <w:rPr>
          <w:rFonts w:hint="eastAsia"/>
        </w:rPr>
        <w:t>收敛速度更快</w:t>
      </w:r>
      <w:r w:rsidR="005F1C75">
        <w:t>:</w:t>
      </w:r>
      <w:r w:rsidR="007B013D">
        <w:t xml:space="preserve"> </w:t>
      </w:r>
    </w:p>
    <w:p w:rsidR="00976EF2" w:rsidRDefault="00976EF2" w:rsidP="00976EF2">
      <w:pPr>
        <w:pStyle w:val="a3"/>
        <w:numPr>
          <w:ilvl w:val="1"/>
          <w:numId w:val="1"/>
        </w:numPr>
        <w:ind w:firstLineChars="0"/>
      </w:pPr>
      <w:r>
        <w:t>多</w:t>
      </w:r>
      <w:r>
        <w:rPr>
          <w:rFonts w:hint="eastAsia"/>
        </w:rPr>
        <w:t>GPU</w:t>
      </w:r>
      <w:r>
        <w:rPr>
          <w:rFonts w:hint="eastAsia"/>
        </w:rPr>
        <w:t>训练：</w:t>
      </w:r>
      <w:r w:rsidR="00C75FD9">
        <w:rPr>
          <w:rFonts w:hint="eastAsia"/>
        </w:rPr>
        <w:t>采用两个</w:t>
      </w:r>
      <w:r w:rsidR="00C75FD9">
        <w:rPr>
          <w:rFonts w:hint="eastAsia"/>
        </w:rPr>
        <w:t>GPU</w:t>
      </w:r>
      <w:r w:rsidR="00C75FD9">
        <w:rPr>
          <w:rFonts w:hint="eastAsia"/>
        </w:rPr>
        <w:t>，增大了网络的大小；在每个</w:t>
      </w:r>
      <w:r w:rsidR="00C75FD9">
        <w:rPr>
          <w:rFonts w:hint="eastAsia"/>
        </w:rPr>
        <w:t>GPU</w:t>
      </w:r>
      <w:r w:rsidR="00C75FD9">
        <w:rPr>
          <w:rFonts w:hint="eastAsia"/>
        </w:rPr>
        <w:t>上放</w:t>
      </w:r>
      <w:r w:rsidR="00C75FD9">
        <w:rPr>
          <w:rFonts w:hint="eastAsia"/>
        </w:rPr>
        <w:t>1/2</w:t>
      </w:r>
      <w:r w:rsidR="00C75FD9">
        <w:rPr>
          <w:rFonts w:hint="eastAsia"/>
        </w:rPr>
        <w:t>的神经元，只有某些层间才能进行跨</w:t>
      </w:r>
      <w:r w:rsidR="00C75FD9">
        <w:rPr>
          <w:rFonts w:hint="eastAsia"/>
        </w:rPr>
        <w:t>GPU</w:t>
      </w:r>
      <w:r w:rsidR="00C75FD9">
        <w:rPr>
          <w:rFonts w:hint="eastAsia"/>
        </w:rPr>
        <w:t>通讯。在交叉验证时，通过精确地调整通讯的数量来优化计算数量，实验证明这种结构</w:t>
      </w:r>
      <w:r w:rsidR="007B013D">
        <w:rPr>
          <w:rFonts w:hint="eastAsia"/>
        </w:rPr>
        <w:t>比普通结构略快</w:t>
      </w:r>
      <w:r w:rsidR="00C75FD9">
        <w:rPr>
          <w:rFonts w:hint="eastAsia"/>
        </w:rPr>
        <w:t>。</w:t>
      </w:r>
    </w:p>
    <w:p w:rsidR="00976EF2" w:rsidRDefault="00976EF2" w:rsidP="00976EF2">
      <w:pPr>
        <w:pStyle w:val="a3"/>
        <w:numPr>
          <w:ilvl w:val="0"/>
          <w:numId w:val="1"/>
        </w:numPr>
        <w:ind w:firstLineChars="0"/>
      </w:pPr>
      <w:r>
        <w:t>采用一些技术来</w:t>
      </w:r>
      <w:r w:rsidR="005F2015">
        <w:t>减少</w:t>
      </w:r>
      <w:r>
        <w:t>过拟合。</w:t>
      </w:r>
    </w:p>
    <w:p w:rsidR="00C75FD9" w:rsidRDefault="00C75FD9" w:rsidP="00C75FD9">
      <w:pPr>
        <w:pStyle w:val="a3"/>
        <w:numPr>
          <w:ilvl w:val="1"/>
          <w:numId w:val="1"/>
        </w:numPr>
        <w:ind w:firstLineChars="0"/>
      </w:pPr>
      <w:r>
        <w:t>重叠采样：</w:t>
      </w:r>
      <w:r w:rsidR="005F1C75">
        <w:t>在</w:t>
      </w:r>
      <w:r w:rsidR="005F1C75">
        <w:rPr>
          <w:rFonts w:hint="eastAsia"/>
        </w:rPr>
        <w:t>CNNs</w:t>
      </w:r>
      <w:r w:rsidR="005F1C75">
        <w:t>的</w:t>
      </w:r>
      <w:r w:rsidR="005F1C75">
        <w:rPr>
          <w:rFonts w:hint="eastAsia"/>
        </w:rPr>
        <w:t>MAX-Pooling</w:t>
      </w:r>
      <w:r w:rsidR="005F1C75">
        <w:rPr>
          <w:rFonts w:hint="eastAsia"/>
        </w:rPr>
        <w:t>层的采样中，</w:t>
      </w:r>
      <w:r w:rsidR="00CD6733">
        <w:rPr>
          <w:rFonts w:hint="eastAsia"/>
        </w:rPr>
        <w:t>将上一层划分为网格，每个小格为</w:t>
      </w:r>
      <w:r w:rsidR="00CD6733">
        <w:rPr>
          <w:rFonts w:hint="eastAsia"/>
        </w:rPr>
        <w:t>S*S</w:t>
      </w:r>
      <w:r w:rsidR="007B013D">
        <w:rPr>
          <w:rFonts w:hint="eastAsia"/>
        </w:rPr>
        <w:t>，</w:t>
      </w:r>
      <w:r w:rsidR="00CD6733">
        <w:rPr>
          <w:rFonts w:hint="eastAsia"/>
        </w:rPr>
        <w:t>每次采样一小格中心，</w:t>
      </w:r>
      <w:r w:rsidR="00CD6733">
        <w:rPr>
          <w:rFonts w:hint="eastAsia"/>
        </w:rPr>
        <w:t>Z</w:t>
      </w:r>
      <w:r w:rsidR="00CD6733">
        <w:t>*Z</w:t>
      </w:r>
      <w:proofErr w:type="gramStart"/>
      <w:r w:rsidR="007B013D">
        <w:t>个</w:t>
      </w:r>
      <w:proofErr w:type="gramEnd"/>
      <w:r w:rsidR="007B013D">
        <w:t>像素，</w:t>
      </w:r>
      <w:r w:rsidR="00CD6733">
        <w:rPr>
          <w:rFonts w:hint="eastAsia"/>
        </w:rPr>
        <w:t>S=2</w:t>
      </w:r>
      <w:r w:rsidR="007B013D">
        <w:rPr>
          <w:rFonts w:hint="eastAsia"/>
        </w:rPr>
        <w:t>，</w:t>
      </w:r>
      <w:r w:rsidR="00CD6733">
        <w:rPr>
          <w:rFonts w:hint="eastAsia"/>
        </w:rPr>
        <w:t>Z=3</w:t>
      </w:r>
      <w:r w:rsidR="007B013D">
        <w:rPr>
          <w:rFonts w:hint="eastAsia"/>
        </w:rPr>
        <w:t>，可减少过拟合。</w:t>
      </w:r>
      <w:r w:rsidR="007B013D">
        <w:t xml:space="preserve"> </w:t>
      </w:r>
    </w:p>
    <w:p w:rsidR="00C75FD9" w:rsidRDefault="00CD6733" w:rsidP="00C75FD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局部响应标准化：通过</w:t>
      </w:r>
      <w:proofErr w:type="gramStart"/>
      <w:r>
        <w:rPr>
          <w:rFonts w:hint="eastAsia"/>
        </w:rPr>
        <w:t>正则化让输入</w:t>
      </w:r>
      <w:proofErr w:type="gramEnd"/>
      <w:r>
        <w:rPr>
          <w:rFonts w:hint="eastAsia"/>
        </w:rPr>
        <w:t>值处激活函数的导数值较大，防止激活函数饱和，跟</w:t>
      </w:r>
      <w:proofErr w:type="spellStart"/>
      <w:r>
        <w:rPr>
          <w:rFonts w:hint="eastAsia"/>
        </w:rPr>
        <w:t>ReLU</w:t>
      </w:r>
      <w:proofErr w:type="spellEnd"/>
      <w:r w:rsidR="007B013D">
        <w:rPr>
          <w:rFonts w:hint="eastAsia"/>
        </w:rPr>
        <w:t>目的相似，但这样</w:t>
      </w:r>
      <w:r>
        <w:rPr>
          <w:rFonts w:hint="eastAsia"/>
        </w:rPr>
        <w:t>可以提高网络泛化能力，从而降低错误率。</w:t>
      </w:r>
    </w:p>
    <w:p w:rsidR="005F2015" w:rsidRDefault="00CD6733" w:rsidP="00C75FD9">
      <w:pPr>
        <w:pStyle w:val="a3"/>
        <w:numPr>
          <w:ilvl w:val="1"/>
          <w:numId w:val="1"/>
        </w:numPr>
        <w:ind w:firstLineChars="0"/>
      </w:pPr>
      <w:r>
        <w:t>数据增强：</w:t>
      </w:r>
    </w:p>
    <w:p w:rsidR="00CD6733" w:rsidRDefault="00CD6733" w:rsidP="005F2015">
      <w:pPr>
        <w:pStyle w:val="a3"/>
        <w:numPr>
          <w:ilvl w:val="2"/>
          <w:numId w:val="1"/>
        </w:numPr>
        <w:ind w:firstLineChars="0"/>
      </w:pPr>
      <w:r>
        <w:t>通过普通的图像转换和水平翻转来增大训练数据。文中测试里，通过提取图片的</w:t>
      </w:r>
      <w:r>
        <w:t>5</w:t>
      </w:r>
      <w:r>
        <w:t>个</w:t>
      </w:r>
      <w:r>
        <w:t>244*244</w:t>
      </w:r>
      <w:r>
        <w:t>切片（四角和中间）</w:t>
      </w:r>
      <w:r w:rsidR="005F2015">
        <w:t>和他们的水平翻转来</w:t>
      </w:r>
      <w:r w:rsidR="007B013D">
        <w:t>增加数据。</w:t>
      </w:r>
    </w:p>
    <w:p w:rsidR="005F2015" w:rsidRDefault="005F2015" w:rsidP="005F2015">
      <w:pPr>
        <w:pStyle w:val="a3"/>
        <w:numPr>
          <w:ilvl w:val="2"/>
          <w:numId w:val="1"/>
        </w:numPr>
        <w:ind w:firstLineChars="0"/>
      </w:pPr>
      <w:r>
        <w:t>改变训练图像</w:t>
      </w:r>
      <w:r>
        <w:rPr>
          <w:rFonts w:hint="eastAsia"/>
        </w:rPr>
        <w:t>RGB</w:t>
      </w:r>
      <w:r>
        <w:rPr>
          <w:rFonts w:hint="eastAsia"/>
        </w:rPr>
        <w:t>通道的强度，对</w:t>
      </w:r>
      <w:r>
        <w:rPr>
          <w:rFonts w:hint="eastAsia"/>
        </w:rPr>
        <w:t>RGB</w:t>
      </w:r>
      <w:r>
        <w:rPr>
          <w:rFonts w:hint="eastAsia"/>
        </w:rPr>
        <w:t>空间做</w:t>
      </w:r>
      <w:bookmarkStart w:id="0" w:name="_GoBack"/>
      <w:bookmarkEnd w:id="0"/>
      <w:r>
        <w:rPr>
          <w:rFonts w:hint="eastAsia"/>
        </w:rPr>
        <w:t>PCA</w:t>
      </w:r>
      <w:r w:rsidR="007B013D">
        <w:rPr>
          <w:rFonts w:hint="eastAsia"/>
        </w:rPr>
        <w:t>，然后对主成分做</w:t>
      </w:r>
      <w:r>
        <w:rPr>
          <w:rFonts w:hint="eastAsia"/>
        </w:rPr>
        <w:t>（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0.1</w:t>
      </w:r>
      <w:r>
        <w:rPr>
          <w:rFonts w:hint="eastAsia"/>
        </w:rPr>
        <w:t>）的高斯扰动。</w:t>
      </w:r>
    </w:p>
    <w:p w:rsidR="005F2015" w:rsidRDefault="005F2015" w:rsidP="005F201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Drop</w:t>
      </w:r>
      <w:r>
        <w:t>out</w:t>
      </w:r>
      <w:r>
        <w:t>：将某些层隐藏，</w:t>
      </w:r>
      <w:r w:rsidR="007B013D">
        <w:t xml:space="preserve"> </w:t>
      </w:r>
      <w:r>
        <w:t>50%</w:t>
      </w:r>
      <w:r>
        <w:t>的几率输出</w:t>
      </w:r>
      <w:r>
        <w:t>0</w:t>
      </w:r>
      <w:r w:rsidR="007B013D">
        <w:t>，隐藏</w:t>
      </w:r>
      <w:r>
        <w:t>神经元不会参加</w:t>
      </w:r>
      <w:r>
        <w:rPr>
          <w:rFonts w:hint="eastAsia"/>
        </w:rPr>
        <w:t>CNN</w:t>
      </w:r>
      <w:r>
        <w:rPr>
          <w:rFonts w:hint="eastAsia"/>
        </w:rPr>
        <w:t>的</w:t>
      </w:r>
      <w:r>
        <w:rPr>
          <w:rFonts w:hint="eastAsia"/>
        </w:rPr>
        <w:t>forward</w:t>
      </w:r>
      <w:r>
        <w:rPr>
          <w:rFonts w:hint="eastAsia"/>
        </w:rPr>
        <w:t>和</w:t>
      </w:r>
      <w:r>
        <w:rPr>
          <w:rFonts w:hint="eastAsia"/>
        </w:rPr>
        <w:t>back</w:t>
      </w:r>
      <w:r>
        <w:t xml:space="preserve"> propagation</w:t>
      </w:r>
      <w:r w:rsidR="007B013D">
        <w:t>过程。在前两个全连接层使用该方法，利用全部神经元，</w:t>
      </w:r>
      <w:r>
        <w:t>输出</w:t>
      </w:r>
      <w:r w:rsidR="007B013D">
        <w:t>取半</w:t>
      </w:r>
      <w:r>
        <w:t>。</w:t>
      </w:r>
      <w:r>
        <w:rPr>
          <w:rFonts w:hint="eastAsia"/>
        </w:rPr>
        <w:t>Dropout</w:t>
      </w:r>
      <w:r w:rsidR="007B013D">
        <w:rPr>
          <w:rFonts w:hint="eastAsia"/>
        </w:rPr>
        <w:t>，达到收敛的迭代次数翻倍，但</w:t>
      </w:r>
      <w:r>
        <w:rPr>
          <w:rFonts w:hint="eastAsia"/>
        </w:rPr>
        <w:t>过拟合</w:t>
      </w:r>
      <w:r w:rsidR="007B013D">
        <w:rPr>
          <w:rFonts w:hint="eastAsia"/>
        </w:rPr>
        <w:t>减少</w:t>
      </w:r>
      <w:r>
        <w:rPr>
          <w:rFonts w:hint="eastAsia"/>
        </w:rPr>
        <w:t>。</w:t>
      </w:r>
    </w:p>
    <w:p w:rsidR="006B3832" w:rsidRDefault="002E1E40">
      <w:r>
        <w:rPr>
          <w:rFonts w:hint="eastAsia"/>
        </w:rPr>
        <w:t>全部架构：</w:t>
      </w:r>
      <w:r>
        <w:t>共</w:t>
      </w:r>
      <w:r>
        <w:t>8</w:t>
      </w:r>
      <w:r>
        <w:t>个</w:t>
      </w:r>
      <w:proofErr w:type="gramStart"/>
      <w:r>
        <w:t>带权层</w:t>
      </w:r>
      <w:proofErr w:type="gramEnd"/>
      <w:r>
        <w:t>，前五个卷积层，后三个全连接层。第</w:t>
      </w:r>
      <w:r>
        <w:t>2</w:t>
      </w:r>
      <w:r>
        <w:t>，</w:t>
      </w:r>
      <w:r>
        <w:t>4</w:t>
      </w:r>
      <w:r>
        <w:t>，</w:t>
      </w:r>
      <w:r>
        <w:t>5</w:t>
      </w:r>
      <w:r>
        <w:t>个</w:t>
      </w:r>
      <w:proofErr w:type="gramStart"/>
      <w:r>
        <w:t>卷积层只与</w:t>
      </w:r>
      <w:proofErr w:type="gramEnd"/>
      <w:r>
        <w:t>上一层同</w:t>
      </w:r>
      <w:r>
        <w:rPr>
          <w:rFonts w:hint="eastAsia"/>
        </w:rPr>
        <w:t>GPU</w:t>
      </w:r>
      <w:r>
        <w:rPr>
          <w:rFonts w:hint="eastAsia"/>
        </w:rPr>
        <w:t>的相连接，第</w:t>
      </w:r>
      <w:r>
        <w:rPr>
          <w:rFonts w:hint="eastAsia"/>
        </w:rPr>
        <w:t>3</w:t>
      </w:r>
      <w:r>
        <w:rPr>
          <w:rFonts w:hint="eastAsia"/>
        </w:rPr>
        <w:t>个卷积层和所有全连接层都与上一层所有的都连接（双</w:t>
      </w:r>
      <w:r>
        <w:rPr>
          <w:rFonts w:hint="eastAsia"/>
        </w:rPr>
        <w:t>GPU</w:t>
      </w:r>
      <w:r>
        <w:rPr>
          <w:rFonts w:hint="eastAsia"/>
        </w:rPr>
        <w:t>）；响应标准化层在第一和第二个卷积层之后（响应标准化改进）；</w:t>
      </w:r>
      <w:r w:rsidR="008338C2">
        <w:rPr>
          <w:rFonts w:hint="eastAsia"/>
        </w:rPr>
        <w:t>Max</w:t>
      </w:r>
      <w:r w:rsidR="008338C2">
        <w:t>-Pooling</w:t>
      </w:r>
      <w:r w:rsidR="008338C2">
        <w:t>层在响应标准化层和第五个卷积层之后（重叠采样改进）；</w:t>
      </w:r>
      <w:proofErr w:type="spellStart"/>
      <w:r w:rsidR="008338C2">
        <w:rPr>
          <w:rFonts w:hint="eastAsia"/>
        </w:rPr>
        <w:t>ReLU</w:t>
      </w:r>
      <w:proofErr w:type="spellEnd"/>
      <w:r w:rsidR="008338C2">
        <w:rPr>
          <w:rFonts w:hint="eastAsia"/>
        </w:rPr>
        <w:t>非线性公式在每个卷积层和全连接层都有应用。</w:t>
      </w:r>
      <w:r w:rsidR="006B3832">
        <w:t>另外：</w:t>
      </w:r>
      <w:r w:rsidR="006B3832">
        <w:rPr>
          <w:rFonts w:hint="eastAsia"/>
        </w:rPr>
        <w:t>Lo</w:t>
      </w:r>
      <w:r w:rsidR="006B3832">
        <w:t xml:space="preserve">cal response normalization </w:t>
      </w:r>
      <w:r w:rsidR="006B3832">
        <w:t>的计算公式：</w:t>
      </w:r>
      <w:r w:rsidR="007B013D" w:rsidRPr="006B3832">
        <w:rPr>
          <w:noProof/>
        </w:rPr>
        <w:drawing>
          <wp:inline distT="0" distB="0" distL="0" distR="0" wp14:anchorId="45C59150" wp14:editId="4764760A">
            <wp:extent cx="1828800" cy="441434"/>
            <wp:effectExtent l="0" t="0" r="0" b="0"/>
            <wp:docPr id="3" name="图片 3" descr="C:\Users\向首兴\Desktop\捕获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向首兴\Desktop\捕获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702" cy="458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832" w:rsidRPr="00CD6733" w:rsidRDefault="006B3832">
      <w:r>
        <w:tab/>
      </w:r>
      <w:r>
        <w:t>这篇论文给我们提供了一种</w:t>
      </w:r>
      <w:r>
        <w:t>5-3-8</w:t>
      </w:r>
      <w:r>
        <w:t>的架构方式，并且他的应用领域也是图片的</w:t>
      </w:r>
      <w:r w:rsidR="00897870">
        <w:t>分类，因此对于我们的工程会有一些帮助，可能我们会参考这种架构方式进行我们的结构设计。</w:t>
      </w:r>
    </w:p>
    <w:sectPr w:rsidR="006B3832" w:rsidRPr="00CD67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6701E9"/>
    <w:multiLevelType w:val="hybridMultilevel"/>
    <w:tmpl w:val="56A4654C"/>
    <w:lvl w:ilvl="0" w:tplc="E65A9DDA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085"/>
    <w:rsid w:val="00214085"/>
    <w:rsid w:val="002E1E40"/>
    <w:rsid w:val="005F1C75"/>
    <w:rsid w:val="005F2015"/>
    <w:rsid w:val="00686F36"/>
    <w:rsid w:val="006B3832"/>
    <w:rsid w:val="007B013D"/>
    <w:rsid w:val="008338C2"/>
    <w:rsid w:val="00897870"/>
    <w:rsid w:val="00971F13"/>
    <w:rsid w:val="00976EF2"/>
    <w:rsid w:val="009C5693"/>
    <w:rsid w:val="00BF365B"/>
    <w:rsid w:val="00C37CB7"/>
    <w:rsid w:val="00C75FD9"/>
    <w:rsid w:val="00CD6733"/>
    <w:rsid w:val="00CE7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59C15C-16E9-4E4C-9035-D1A9BA6AF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6EF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向首兴</dc:creator>
  <cp:keywords/>
  <dc:description/>
  <cp:lastModifiedBy>向首兴</cp:lastModifiedBy>
  <cp:revision>4</cp:revision>
  <dcterms:created xsi:type="dcterms:W3CDTF">2016-05-20T04:10:00Z</dcterms:created>
  <dcterms:modified xsi:type="dcterms:W3CDTF">2016-05-20T15:25:00Z</dcterms:modified>
</cp:coreProperties>
</file>