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val="en-US" w:eastAsia="zh-CN" w:bidi="ar"/>
        </w:rPr>
        <w:t>实验 5 进程的同步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>实验目的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1.使用 EOS 的信号量，编程解决生产者—消费者问题，理解进程同步的意义。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2.调试跟踪 EOS 信号量的工作过程，理解进程同步的原理。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3.修改 EOS 的信号量算法，使之支持等待超时唤醒功能（有限等待），加深理解进程同的原理。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>实验内容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>2.1准备实验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请读者按照下面方法之一在本地创建项目，用于完成本次实验：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 xml:space="preserve">方法一：从 CodeCode.net 平台领取任务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读者需要首先登录 CodeCode.net 平台领取本次实验对应的两个任务，从而在 CodeCode.net 平台上创建了两个个人项目，然后使用 OS Lab 提供的“从 Git 远程库新建项目”功能将这两个个人项目克隆到本地磁盘中。其中一个任务需要读者修改 EOS 内核程序，另一个任务需要读者修改 EOS 应用程序。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 xml:space="preserve">方法二：不从 CodeCode.net 平台领取任务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如果读者不使用 CodeCode.net 平台，需要按照下面的步骤创建项目：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1. 使用 OS Lab 提供的“从 Git 远程库新建项目”功能直接将 EOS 内核实验模板克隆到本地磁盘中，创建一个 EOS 内核项目，实验模板的 URL 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https://www.codecode.net/engintime/os-lab/Project-Template/ eos-kernel.git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2. 使用 OS Lab 提供的“从 Git 远程库新建项目”功能直接将 EOS 应用程序实验模板克隆到本地磁盘中，创建一个 EOS 应用程序项目，实验模板的 URL 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https://www.codecode.net/engintime/os-lab/Project-Template/eos-app.g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>2.2使用 EOS 的信号量解决生产者－消费者问题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1、 通过执行指导书 3.2 的 1-4 步骤，了解到了进程的同步是通过 mutex、empty 和 full 三个信号量实现的，通过函数 wait()和 release()控制进程进入临界区；三个同步操作不能颠倒，否则可能会出现死锁现象；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2、 生产者在生产了 13 号产品后本来要继续生产 14 号产品，可此时生产者为什么必须等待消费者消 费了 4 号产品后，才能生产 14 号产品呢？生产者和消费者是怎样使用同 步对象来实现该同步过程的呢？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答：这是因为临界资源的限制。临界资源是存放产品的缓冲池，只有等到缓冲池空闲的时候生产者才能生产东西，才能有权存放产品，因此只有等到消费者消费完产品，临界资源才会空前，才能继续生产 14 号产品。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853940" cy="2566670"/>
            <wp:effectExtent l="0" t="0" r="7620" b="8890"/>
            <wp:docPr id="1" name="图片 1" descr="3.2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.2截图"/>
                    <pic:cNvPicPr>
                      <a:picLocks noChangeAspect="1"/>
                    </pic:cNvPicPr>
                  </pic:nvPicPr>
                  <pic:blipFill>
                    <a:blip r:embed="rId4"/>
                    <a:srcRect r="13974" b="1911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>2.3调试 EOS 信号量的工作过程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>2.3.1创建并初始化信号量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3675" cy="2906395"/>
            <wp:effectExtent l="0" t="0" r="146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>创建信号量结果如下：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6690" cy="1992630"/>
            <wp:effectExtent l="0" t="0" r="6350" b="3810"/>
            <wp:docPr id="5" name="图片 5" descr="3.3.2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.3.2截图"/>
                    <pic:cNvPicPr>
                      <a:picLocks noChangeAspect="1"/>
                    </pic:cNvPicPr>
                  </pic:nvPicPr>
                  <pic:blipFill>
                    <a:blip r:embed="rId6"/>
                    <a:srcRect b="286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013960" cy="22479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第一行为 empty 信号量，初始值 10，最大值 10，第二个为 full 信号量，初始值为 0，最大 值为 10，说明信号量创建成功。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2.3.2.2 释放信号量（不唤醒）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释放信号量的结果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173980" cy="224790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因为生产者产出了一个产品，所以 empty 释放 1，full 增加 1，说明进程的运行过程中会影响相应的信号量的值。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2.3.2.3 等待信号量（阻塞）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运行结果如下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518660" cy="1965960"/>
            <wp:effectExtent l="0" t="0" r="7620" b="0"/>
            <wp:docPr id="9" name="图片 9" descr="3.3.2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.3.2进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6690" cy="2513330"/>
            <wp:effectExtent l="0" t="0" r="6350" b="1270"/>
            <wp:docPr id="7" name="图片 7" descr="3.3.2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.3.2截图"/>
                    <pic:cNvPicPr>
                      <a:picLocks noChangeAspect="1"/>
                    </pic:cNvPicPr>
                  </pic:nvPicPr>
                  <pic:blipFill>
                    <a:blip r:embed="rId6"/>
                    <a:srcRect b="1517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0500" cy="3357880"/>
            <wp:effectExtent l="0" t="0" r="2540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2.3.2.4 释放信号量（唤醒）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执行指导书的步骤 4 得到如下结果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消费数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3992880" cy="46482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执行指导书的步骤 7 得到如下结果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Empty 增至为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041775" cy="1007110"/>
            <wp:effectExtent l="0" t="0" r="0" b="139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 r="-10102" b="21368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此时生产者进程被唤醒，并开始生产第 14 号（第 15 个）产品。说明信号量 empty 通过是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否为负数实现对进程的同步。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  <w:lang w:val="en-US" w:eastAsia="zh-CN" w:bidi="ar"/>
        </w:rPr>
        <w:t xml:space="preserve">2.4 修改 EOS 的信号量算法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修改的具体内容如下：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PsWaitForSemaphore 函数中原有的代码段 Semaphore-&gt;Count-;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If (Semaphore-&gt;Count &lt; 0)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PspWait(&amp;Semaphore-&gt;WaitListHead, INFINITE);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应被修改为:先用计数值和 0 比较，当计数值大于 0 时,将计数值减 1 后直接返回成功; 当计数值等于 0 时，调用 PspWait 函数阻塞线程的执行(将参数Milliseconds 做为 PspWait 函数的第二个参数，并使用 PspWait 函数的返回值做为返回值)。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编写一个使用 ReleaseCount 做为计数器的循环体，来替换 PsReleaseSemaphore 函数中原有的代码段 Semaphore-&gt;Count++;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if (Semaphore-&gt;Count &lt;= 0)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PspWakeThread(&amp;Semaphore- &gt;WaitListHead, STATUS_ SUCCESS);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将 Producer 函数中等待 Empty 信号量的代码行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WaitForSingleObject(EmptySemaphoreHandle, INFINITE);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替换为 while(WAIT_ _TIMEOUT == WaitForSingleObject(EmptySemaphoreHandle,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300)){printf("Producer wait for empty semaphore timeout\n");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将Consumer函数中等待Full 信号量的代码行WaitForSingleObject(ullemaphoreHandle,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INFINITE);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替换为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while(WAIT_ _TIMEOUT == WaitForSingleObject(FullSemaphoreHandle,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){printf("Consumer wait for full semaphore timeout\n");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执行指导书的步骤 6，一次消费两个产品的结果图如下：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9230" cy="3575685"/>
            <wp:effectExtent l="0" t="0" r="3810" b="571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说明当消费者消耗产品的速度略快时，生产者不会出现阻塞情况。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思考题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1、（思考题二）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PsWaitForSemaphore 函数的流程图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①函数开始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②开始操作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③判断信号量是否小于 0 若 YES 则进行下一步，若 NO 则跳到第⑤步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④线程进入阻塞队列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⑤操作完成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⑥函数结束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PsReleaseSemaphore 函数的流程图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①函数开始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②开始操作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③判断 Semaphore-&gt;Count+ReleaseCount&gt;Semaphore-&gt;Max immcount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（若 YES 则继续下一步操作 若 NO 则返回 Status=STATLS SEMPHORE LIMIT_EXEEDED 再跳到函数结束）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④记录当前信号量的值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⑤当前信号量的值加 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⑥判断 Semaphore&gt;Count&lt;=0? 若 YES 则继续下一步，若 N0 则跳到第⑦步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⑦从阻塞队列唤醒线程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⑧返回 Status=STATUS_SECCESS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⑨函数结束 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2、（思考题五）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答：申请两个资源信号量 empty 和 full，控制生产者线程和消费者线程之间的同步；只有当 empty&gt;0 时，表示缓冲区有空闲，生产者线程可以进入临界区，每次线程结束后 empty-1；full+1。Empty&lt;=0 时缓冲区已满，生产者线程阻塞。只有当 full&gt;0 时，表示缓冲区内有产品，消费者可以进入临界区，每次线程结束后empty+1；full-1.full&lt;=0 时缓冲区为空，消费者线程阻塞。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时间：2020.6.20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签名：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1919605" cy="1086485"/>
            <wp:effectExtent l="0" t="0" r="635" b="10795"/>
            <wp:docPr id="4" name="图片 4" descr="IMG_20200626_20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00626_201623"/>
                    <pic:cNvPicPr>
                      <a:picLocks noChangeAspect="1"/>
                    </pic:cNvPicPr>
                  </pic:nvPicPr>
                  <pic:blipFill>
                    <a:blip r:embed="rId14"/>
                    <a:srcRect l="35832" t="34013" r="27499" b="38315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D01D4"/>
    <w:multiLevelType w:val="singleLevel"/>
    <w:tmpl w:val="4DED01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652D841"/>
    <w:multiLevelType w:val="singleLevel"/>
    <w:tmpl w:val="7652D841"/>
    <w:lvl w:ilvl="0" w:tentative="0">
      <w:start w:val="300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579DE"/>
    <w:rsid w:val="131C43F5"/>
    <w:rsid w:val="2CF40417"/>
    <w:rsid w:val="432D49D8"/>
    <w:rsid w:val="52A0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420" w:firstLineChars="20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1606</Words>
  <Characters>2723</Characters>
  <Lines>0</Lines>
  <Paragraphs>0</Paragraphs>
  <TotalTime>3</TotalTime>
  <ScaleCrop>false</ScaleCrop>
  <LinksUpToDate>false</LinksUpToDate>
  <CharactersWithSpaces>2991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2019-06-04T03:30:00Z</dcterms:created>
  <dc:creator>DELL</dc:creator>
  <cp:lastModifiedBy>人生如梦</cp:lastModifiedBy>
  <dcterms:modified xsi:type="dcterms:W3CDTF">2020-06-26T12:21:52Z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