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784BB" w14:textId="77777777" w:rsidR="00DD1749" w:rsidRDefault="00DD1749" w:rsidP="00DD1749">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12BFD716" w14:textId="77777777" w:rsidR="00DD1749" w:rsidRPr="000F7A9B" w:rsidRDefault="00DD1749" w:rsidP="00DD1749">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2E2BC6F6" w14:textId="77777777" w:rsidR="00DD1749" w:rsidRPr="00DD1749" w:rsidRDefault="00DD1749" w:rsidP="00DD1749">
      <w:pPr>
        <w:shd w:val="clear" w:color="auto" w:fill="FFFFFF" w:themeFill="background1"/>
        <w:jc w:val="center"/>
        <w:outlineLvl w:val="1"/>
        <w:rPr>
          <w:rFonts w:ascii="Times New Roman" w:eastAsia="Times New Roman" w:hAnsi="Times New Roman" w:cs="Times New Roman"/>
          <w:b/>
          <w:bCs/>
          <w:color w:val="2D3B45"/>
          <w:kern w:val="0"/>
          <w:sz w:val="24"/>
          <w:szCs w:val="24"/>
          <w:lang w:eastAsia="en-GB"/>
          <w14:ligatures w14:val="none"/>
        </w:rPr>
      </w:pPr>
      <w:r w:rsidRPr="00DD1749">
        <w:rPr>
          <w:rFonts w:ascii="Times New Roman" w:eastAsia="Times New Roman" w:hAnsi="Times New Roman" w:cs="Times New Roman"/>
          <w:b/>
          <w:bCs/>
          <w:color w:val="2D3B45"/>
          <w:kern w:val="0"/>
          <w:sz w:val="24"/>
          <w:szCs w:val="24"/>
          <w:lang w:eastAsia="en-GB"/>
          <w14:ligatures w14:val="none"/>
        </w:rPr>
        <w:t>7COM1079-0901-2025 - Team Research and Development Project</w:t>
      </w:r>
    </w:p>
    <w:p w14:paraId="27484608" w14:textId="77777777" w:rsidR="00DD1749" w:rsidRPr="00DD1749" w:rsidRDefault="00DD1749" w:rsidP="00DD1749">
      <w:pPr>
        <w:rPr>
          <w:rFonts w:ascii="Times New Roman" w:eastAsia="Times New Roman" w:hAnsi="Times New Roman" w:cs="Times New Roman"/>
          <w:sz w:val="24"/>
          <w:szCs w:val="24"/>
        </w:rPr>
      </w:pPr>
    </w:p>
    <w:p w14:paraId="1AB37BCC" w14:textId="77777777" w:rsidR="00DD1749" w:rsidRPr="00DD1749" w:rsidRDefault="00DD1749" w:rsidP="00DD1749">
      <w:pPr>
        <w:spacing w:after="0" w:line="276" w:lineRule="auto"/>
        <w:rPr>
          <w:rFonts w:ascii="Times New Roman" w:hAnsi="Times New Roman" w:cs="Times New Roman"/>
          <w:b/>
          <w:bCs/>
          <w:sz w:val="24"/>
          <w:szCs w:val="24"/>
        </w:rPr>
      </w:pPr>
      <w:r w:rsidRPr="00DD1749">
        <w:rPr>
          <w:rFonts w:ascii="Times New Roman" w:eastAsia="Times New Roman" w:hAnsi="Times New Roman" w:cs="Times New Roman"/>
          <w:sz w:val="24"/>
          <w:szCs w:val="24"/>
        </w:rPr>
        <w:t xml:space="preserve">Final report title: </w:t>
      </w:r>
      <w:r w:rsidRPr="00DD1749">
        <w:rPr>
          <w:rFonts w:ascii="Times New Roman" w:hAnsi="Times New Roman" w:cs="Times New Roman"/>
          <w:sz w:val="24"/>
          <w:szCs w:val="24"/>
        </w:rPr>
        <w:t>Relationship Between School Size and Unauthorised Absenteeism in Stockport Secondary Schools</w:t>
      </w:r>
    </w:p>
    <w:p w14:paraId="72A1013F" w14:textId="77777777" w:rsidR="00DD1749" w:rsidRPr="00DD1749" w:rsidRDefault="00DD1749" w:rsidP="00DD1749">
      <w:pPr>
        <w:spacing w:after="0" w:line="276" w:lineRule="auto"/>
        <w:rPr>
          <w:rFonts w:ascii="Times New Roman" w:eastAsia="Times New Roman" w:hAnsi="Times New Roman" w:cs="Times New Roman"/>
          <w:sz w:val="24"/>
          <w:szCs w:val="24"/>
        </w:rPr>
      </w:pPr>
    </w:p>
    <w:p w14:paraId="25B9BA4F" w14:textId="77777777" w:rsidR="00DD1749" w:rsidRPr="00DD1749" w:rsidRDefault="00DD1749" w:rsidP="00DD1749">
      <w:pPr>
        <w:spacing w:after="0" w:line="276" w:lineRule="auto"/>
        <w:rPr>
          <w:rFonts w:ascii="Times New Roman" w:eastAsia="Times New Roman" w:hAnsi="Times New Roman" w:cs="Times New Roman"/>
          <w:sz w:val="24"/>
          <w:szCs w:val="24"/>
        </w:rPr>
      </w:pPr>
      <w:r w:rsidRPr="00DD1749">
        <w:rPr>
          <w:rFonts w:ascii="Times New Roman" w:eastAsia="Times New Roman" w:hAnsi="Times New Roman" w:cs="Times New Roman"/>
          <w:sz w:val="24"/>
          <w:szCs w:val="24"/>
        </w:rPr>
        <w:t>Group ID: A 186</w:t>
      </w:r>
    </w:p>
    <w:p w14:paraId="612D3C3E" w14:textId="77777777" w:rsidR="00DD1749" w:rsidRPr="00DD1749" w:rsidRDefault="00DD1749" w:rsidP="00DD1749">
      <w:pPr>
        <w:spacing w:after="0" w:line="276" w:lineRule="auto"/>
        <w:rPr>
          <w:rFonts w:ascii="Times New Roman" w:eastAsia="Times New Roman" w:hAnsi="Times New Roman" w:cs="Times New Roman"/>
          <w:sz w:val="24"/>
          <w:szCs w:val="24"/>
        </w:rPr>
      </w:pPr>
    </w:p>
    <w:p w14:paraId="1F6D04AC" w14:textId="77777777" w:rsidR="00DD1749" w:rsidRPr="00DD1749" w:rsidRDefault="00DD1749" w:rsidP="00DD1749">
      <w:pPr>
        <w:spacing w:after="0" w:line="276" w:lineRule="auto"/>
        <w:rPr>
          <w:rFonts w:ascii="Times New Roman" w:eastAsia="Times New Roman" w:hAnsi="Times New Roman" w:cs="Times New Roman"/>
          <w:sz w:val="24"/>
          <w:szCs w:val="24"/>
        </w:rPr>
      </w:pPr>
      <w:r w:rsidRPr="00DD1749">
        <w:rPr>
          <w:rFonts w:ascii="Times New Roman" w:eastAsia="Times New Roman" w:hAnsi="Times New Roman" w:cs="Times New Roman"/>
          <w:sz w:val="24"/>
          <w:szCs w:val="24"/>
        </w:rPr>
        <w:t>Dataset number: DS007</w:t>
      </w:r>
    </w:p>
    <w:p w14:paraId="52BF0743" w14:textId="77777777" w:rsidR="00DD1749" w:rsidRPr="00DD1749" w:rsidRDefault="00DD1749" w:rsidP="00DD1749">
      <w:pPr>
        <w:spacing w:before="240" w:after="0" w:line="276" w:lineRule="auto"/>
        <w:rPr>
          <w:rFonts w:ascii="Times New Roman" w:eastAsia="Times New Roman" w:hAnsi="Times New Roman" w:cs="Times New Roman"/>
          <w:iCs/>
          <w:sz w:val="24"/>
          <w:szCs w:val="24"/>
        </w:rPr>
      </w:pPr>
      <w:r w:rsidRPr="00DD1749">
        <w:rPr>
          <w:rFonts w:ascii="Times New Roman" w:eastAsia="Times New Roman" w:hAnsi="Times New Roman" w:cs="Times New Roman"/>
          <w:sz w:val="24"/>
          <w:szCs w:val="24"/>
        </w:rPr>
        <w:t xml:space="preserve">Prepared by: </w:t>
      </w:r>
      <w:r w:rsidRPr="00DD1749">
        <w:rPr>
          <w:rFonts w:ascii="Times New Roman" w:eastAsia="Times New Roman" w:hAnsi="Times New Roman" w:cs="Times New Roman"/>
          <w:iCs/>
          <w:sz w:val="24"/>
          <w:szCs w:val="24"/>
        </w:rPr>
        <w:t>Lakshman Manidhar Yannam – 24173341</w:t>
      </w:r>
    </w:p>
    <w:p w14:paraId="05867C5F" w14:textId="77777777" w:rsidR="00DD1749" w:rsidRPr="00DD1749" w:rsidRDefault="00DD1749" w:rsidP="00DD1749">
      <w:pPr>
        <w:spacing w:before="240" w:line="276" w:lineRule="auto"/>
        <w:rPr>
          <w:rFonts w:ascii="Times New Roman" w:eastAsia="Times New Roman" w:hAnsi="Times New Roman" w:cs="Times New Roman"/>
          <w:iCs/>
          <w:sz w:val="24"/>
          <w:szCs w:val="24"/>
        </w:rPr>
      </w:pPr>
      <w:r w:rsidRPr="00DD1749">
        <w:rPr>
          <w:rFonts w:ascii="Times New Roman" w:eastAsia="Times New Roman" w:hAnsi="Times New Roman" w:cs="Times New Roman"/>
          <w:iCs/>
          <w:sz w:val="24"/>
          <w:szCs w:val="24"/>
        </w:rPr>
        <w:t xml:space="preserve">Manoj </w:t>
      </w:r>
      <w:proofErr w:type="spellStart"/>
      <w:r w:rsidRPr="00DD1749">
        <w:rPr>
          <w:rFonts w:ascii="Times New Roman" w:eastAsia="Times New Roman" w:hAnsi="Times New Roman" w:cs="Times New Roman"/>
          <w:iCs/>
          <w:sz w:val="24"/>
          <w:szCs w:val="24"/>
        </w:rPr>
        <w:t>Chaluvadi</w:t>
      </w:r>
      <w:proofErr w:type="spellEnd"/>
      <w:r w:rsidRPr="00DD1749">
        <w:rPr>
          <w:rFonts w:ascii="Times New Roman" w:eastAsia="Times New Roman" w:hAnsi="Times New Roman" w:cs="Times New Roman"/>
          <w:iCs/>
          <w:sz w:val="24"/>
          <w:szCs w:val="24"/>
        </w:rPr>
        <w:t xml:space="preserve"> – 24065781</w:t>
      </w:r>
    </w:p>
    <w:p w14:paraId="135DF2A0" w14:textId="77777777" w:rsidR="00DD1749" w:rsidRPr="00DD1749" w:rsidRDefault="00DD1749" w:rsidP="00DD1749">
      <w:pPr>
        <w:spacing w:before="240" w:line="276" w:lineRule="auto"/>
        <w:rPr>
          <w:rFonts w:ascii="Times New Roman" w:eastAsia="Times New Roman" w:hAnsi="Times New Roman" w:cs="Times New Roman"/>
          <w:iCs/>
          <w:sz w:val="24"/>
          <w:szCs w:val="24"/>
        </w:rPr>
      </w:pPr>
      <w:r w:rsidRPr="00DD1749">
        <w:rPr>
          <w:rFonts w:ascii="Times New Roman" w:eastAsia="Times New Roman" w:hAnsi="Times New Roman" w:cs="Times New Roman"/>
          <w:iCs/>
          <w:sz w:val="24"/>
          <w:szCs w:val="24"/>
        </w:rPr>
        <w:t xml:space="preserve">Srikanth </w:t>
      </w:r>
      <w:proofErr w:type="spellStart"/>
      <w:r w:rsidRPr="00DD1749">
        <w:rPr>
          <w:rFonts w:ascii="Times New Roman" w:eastAsia="Times New Roman" w:hAnsi="Times New Roman" w:cs="Times New Roman"/>
          <w:iCs/>
          <w:sz w:val="24"/>
          <w:szCs w:val="24"/>
        </w:rPr>
        <w:t>Badisa</w:t>
      </w:r>
      <w:proofErr w:type="spellEnd"/>
      <w:r w:rsidRPr="00DD1749">
        <w:rPr>
          <w:rFonts w:ascii="Times New Roman" w:eastAsia="Times New Roman" w:hAnsi="Times New Roman" w:cs="Times New Roman"/>
          <w:iCs/>
          <w:sz w:val="24"/>
          <w:szCs w:val="24"/>
        </w:rPr>
        <w:t xml:space="preserve"> – 24085154</w:t>
      </w:r>
    </w:p>
    <w:p w14:paraId="16319AC0" w14:textId="77777777" w:rsidR="00DD1749" w:rsidRPr="00DD1749" w:rsidRDefault="00DD1749" w:rsidP="00DD1749">
      <w:pPr>
        <w:spacing w:before="240" w:line="276" w:lineRule="auto"/>
        <w:rPr>
          <w:rFonts w:ascii="Times New Roman" w:hAnsi="Times New Roman" w:cs="Times New Roman"/>
          <w:sz w:val="24"/>
          <w:szCs w:val="24"/>
        </w:rPr>
      </w:pPr>
      <w:proofErr w:type="spellStart"/>
      <w:r w:rsidRPr="00DD1749">
        <w:rPr>
          <w:rFonts w:ascii="Times New Roman" w:hAnsi="Times New Roman" w:cs="Times New Roman"/>
          <w:sz w:val="24"/>
          <w:szCs w:val="24"/>
        </w:rPr>
        <w:t>Rehan</w:t>
      </w:r>
      <w:proofErr w:type="spellEnd"/>
      <w:r w:rsidRPr="00DD1749">
        <w:rPr>
          <w:rFonts w:ascii="Times New Roman" w:hAnsi="Times New Roman" w:cs="Times New Roman"/>
          <w:sz w:val="24"/>
          <w:szCs w:val="24"/>
        </w:rPr>
        <w:t xml:space="preserve"> Mehmood – 24070422</w:t>
      </w:r>
    </w:p>
    <w:p w14:paraId="080A7B30" w14:textId="77777777" w:rsidR="00DD1749" w:rsidRPr="00DD1749" w:rsidRDefault="00DD1749" w:rsidP="00DD1749">
      <w:pPr>
        <w:spacing w:before="240" w:after="0" w:line="276" w:lineRule="auto"/>
        <w:rPr>
          <w:rFonts w:ascii="Times New Roman" w:hAnsi="Times New Roman" w:cs="Times New Roman"/>
          <w:sz w:val="24"/>
          <w:szCs w:val="24"/>
        </w:rPr>
      </w:pPr>
      <w:r w:rsidRPr="00DD1749">
        <w:rPr>
          <w:rFonts w:ascii="Times New Roman" w:hAnsi="Times New Roman" w:cs="Times New Roman"/>
          <w:sz w:val="24"/>
          <w:szCs w:val="24"/>
        </w:rPr>
        <w:t>Moka Venkata Sai Sandeep – 24086266</w:t>
      </w:r>
    </w:p>
    <w:p w14:paraId="1524A633" w14:textId="77777777" w:rsidR="00DD1749" w:rsidRPr="00DD1749" w:rsidRDefault="00DD1749" w:rsidP="00DD1749">
      <w:pPr>
        <w:spacing w:before="240"/>
        <w:rPr>
          <w:rFonts w:ascii="Times New Roman" w:eastAsia="Times New Roman" w:hAnsi="Times New Roman" w:cs="Times New Roman"/>
          <w:iCs/>
          <w:sz w:val="24"/>
          <w:szCs w:val="24"/>
          <w:highlight w:val="yellow"/>
        </w:rPr>
      </w:pPr>
    </w:p>
    <w:p w14:paraId="3A08AA20" w14:textId="77777777" w:rsidR="00DD1749" w:rsidRPr="00DD1749" w:rsidRDefault="00DD1749" w:rsidP="00DD1749">
      <w:pPr>
        <w:ind w:left="720"/>
        <w:rPr>
          <w:rFonts w:ascii="Times New Roman" w:eastAsia="Times New Roman" w:hAnsi="Times New Roman" w:cs="Times New Roman"/>
          <w:i/>
          <w:sz w:val="24"/>
          <w:szCs w:val="24"/>
        </w:rPr>
      </w:pPr>
    </w:p>
    <w:p w14:paraId="79735EEB" w14:textId="77777777" w:rsidR="00DD1749" w:rsidRPr="00DD1749" w:rsidRDefault="00DD1749" w:rsidP="00DD1749">
      <w:pPr>
        <w:ind w:left="720"/>
        <w:rPr>
          <w:rFonts w:ascii="Times New Roman" w:eastAsia="Times New Roman" w:hAnsi="Times New Roman" w:cs="Times New Roman"/>
          <w:i/>
          <w:sz w:val="24"/>
          <w:szCs w:val="24"/>
        </w:rPr>
      </w:pPr>
    </w:p>
    <w:p w14:paraId="67727661" w14:textId="77777777" w:rsidR="00DD1749" w:rsidRPr="00DD1749" w:rsidRDefault="00DD1749" w:rsidP="00DD1749">
      <w:pPr>
        <w:rPr>
          <w:rFonts w:ascii="Times New Roman" w:eastAsia="Times New Roman" w:hAnsi="Times New Roman" w:cs="Times New Roman"/>
          <w:sz w:val="24"/>
          <w:szCs w:val="24"/>
        </w:rPr>
      </w:pPr>
    </w:p>
    <w:p w14:paraId="4C380554" w14:textId="77777777" w:rsidR="00DD1749" w:rsidRPr="00DD1749" w:rsidRDefault="00DD1749" w:rsidP="00DD1749">
      <w:pPr>
        <w:rPr>
          <w:rFonts w:ascii="Times New Roman" w:eastAsia="Times New Roman" w:hAnsi="Times New Roman" w:cs="Times New Roman"/>
          <w:sz w:val="24"/>
          <w:szCs w:val="24"/>
        </w:rPr>
      </w:pPr>
    </w:p>
    <w:p w14:paraId="1C314B3F" w14:textId="77777777" w:rsidR="00DD1749" w:rsidRPr="00DD1749" w:rsidRDefault="00DD1749" w:rsidP="00DD1749">
      <w:pPr>
        <w:jc w:val="center"/>
        <w:rPr>
          <w:rFonts w:ascii="Times New Roman" w:eastAsia="Times New Roman" w:hAnsi="Times New Roman" w:cs="Times New Roman"/>
          <w:sz w:val="24"/>
          <w:szCs w:val="24"/>
        </w:rPr>
      </w:pPr>
      <w:r w:rsidRPr="00DD1749">
        <w:rPr>
          <w:rFonts w:ascii="Times New Roman" w:eastAsia="Times New Roman" w:hAnsi="Times New Roman" w:cs="Times New Roman"/>
          <w:sz w:val="24"/>
          <w:szCs w:val="24"/>
        </w:rPr>
        <w:t>University of Hertfordshire</w:t>
      </w:r>
    </w:p>
    <w:p w14:paraId="2A2080A9" w14:textId="77777777" w:rsidR="00DD1749" w:rsidRPr="00DD1749" w:rsidRDefault="00DD1749" w:rsidP="00DD1749">
      <w:pPr>
        <w:jc w:val="center"/>
        <w:rPr>
          <w:rFonts w:ascii="Times New Roman" w:eastAsia="Times New Roman" w:hAnsi="Times New Roman" w:cs="Times New Roman"/>
          <w:sz w:val="24"/>
          <w:szCs w:val="24"/>
        </w:rPr>
      </w:pPr>
      <w:r w:rsidRPr="00DD1749">
        <w:rPr>
          <w:rFonts w:ascii="Times New Roman" w:eastAsia="Times New Roman" w:hAnsi="Times New Roman" w:cs="Times New Roman"/>
          <w:sz w:val="24"/>
          <w:szCs w:val="24"/>
        </w:rPr>
        <w:t>Hatfield, 2025</w:t>
      </w:r>
    </w:p>
    <w:p w14:paraId="635ED726" w14:textId="77777777" w:rsidR="00DD1749" w:rsidRDefault="00DD1749" w:rsidP="00B13CFD">
      <w:pPr>
        <w:rPr>
          <w:rFonts w:ascii="Times New Roman" w:hAnsi="Times New Roman" w:cs="Times New Roman"/>
          <w:b/>
          <w:bCs/>
          <w:sz w:val="24"/>
          <w:szCs w:val="24"/>
        </w:rPr>
      </w:pPr>
    </w:p>
    <w:p w14:paraId="28592FB7" w14:textId="77777777" w:rsidR="00DD1749" w:rsidRDefault="00DD1749" w:rsidP="00B13CFD">
      <w:pPr>
        <w:rPr>
          <w:rFonts w:ascii="Times New Roman" w:hAnsi="Times New Roman" w:cs="Times New Roman"/>
          <w:b/>
          <w:bCs/>
          <w:sz w:val="24"/>
          <w:szCs w:val="24"/>
        </w:rPr>
      </w:pPr>
    </w:p>
    <w:p w14:paraId="0525E686" w14:textId="77777777" w:rsidR="00DD1749" w:rsidRDefault="00DD1749" w:rsidP="00B13CFD">
      <w:pPr>
        <w:rPr>
          <w:rFonts w:ascii="Times New Roman" w:hAnsi="Times New Roman" w:cs="Times New Roman"/>
          <w:b/>
          <w:bCs/>
          <w:sz w:val="24"/>
          <w:szCs w:val="24"/>
        </w:rPr>
      </w:pPr>
    </w:p>
    <w:p w14:paraId="729A20F0" w14:textId="77777777" w:rsidR="00DD1749" w:rsidRDefault="00DD1749" w:rsidP="00B13CFD">
      <w:pPr>
        <w:rPr>
          <w:rFonts w:ascii="Times New Roman" w:hAnsi="Times New Roman" w:cs="Times New Roman"/>
          <w:b/>
          <w:bCs/>
          <w:sz w:val="24"/>
          <w:szCs w:val="24"/>
        </w:rPr>
      </w:pPr>
    </w:p>
    <w:p w14:paraId="6645E4A2" w14:textId="77777777" w:rsidR="00DD1749" w:rsidRDefault="00DD1749" w:rsidP="00B13CFD">
      <w:pPr>
        <w:rPr>
          <w:rFonts w:ascii="Times New Roman" w:hAnsi="Times New Roman" w:cs="Times New Roman"/>
          <w:b/>
          <w:bCs/>
          <w:sz w:val="24"/>
          <w:szCs w:val="24"/>
        </w:rPr>
      </w:pPr>
    </w:p>
    <w:p w14:paraId="00E4EA72" w14:textId="77777777" w:rsidR="00DD1749" w:rsidRDefault="00DD1749" w:rsidP="00B13CFD">
      <w:pPr>
        <w:rPr>
          <w:rFonts w:ascii="Times New Roman" w:hAnsi="Times New Roman" w:cs="Times New Roman"/>
          <w:b/>
          <w:bCs/>
          <w:sz w:val="24"/>
          <w:szCs w:val="24"/>
        </w:rPr>
      </w:pPr>
    </w:p>
    <w:p w14:paraId="2A4B48B8" w14:textId="77777777" w:rsidR="00DD1749" w:rsidRDefault="00DD1749" w:rsidP="00B13CFD">
      <w:pPr>
        <w:rPr>
          <w:rFonts w:ascii="Times New Roman" w:hAnsi="Times New Roman" w:cs="Times New Roman"/>
          <w:b/>
          <w:bCs/>
          <w:sz w:val="24"/>
          <w:szCs w:val="24"/>
        </w:rPr>
      </w:pPr>
    </w:p>
    <w:p w14:paraId="78D45E3F" w14:textId="77777777" w:rsidR="00DD1749" w:rsidRDefault="00DD1749" w:rsidP="00B13CFD">
      <w:pPr>
        <w:rPr>
          <w:rFonts w:ascii="Times New Roman" w:hAnsi="Times New Roman" w:cs="Times New Roman"/>
          <w:b/>
          <w:bCs/>
          <w:sz w:val="24"/>
          <w:szCs w:val="24"/>
        </w:rPr>
      </w:pPr>
    </w:p>
    <w:p w14:paraId="2A8B3BA1" w14:textId="77777777" w:rsidR="0082710B" w:rsidRDefault="0082710B" w:rsidP="00B13CFD">
      <w:pPr>
        <w:rPr>
          <w:rFonts w:ascii="Times New Roman" w:hAnsi="Times New Roman" w:cs="Times New Roman"/>
          <w:b/>
          <w:bCs/>
          <w:sz w:val="24"/>
          <w:szCs w:val="24"/>
        </w:rPr>
      </w:pPr>
    </w:p>
    <w:p w14:paraId="0E2E6E5D" w14:textId="25318BFE" w:rsidR="003A23DD" w:rsidRPr="00DD1749" w:rsidRDefault="003A23DD" w:rsidP="00B13CFD">
      <w:r w:rsidRPr="00161AC1">
        <w:rPr>
          <w:rFonts w:ascii="Times New Roman" w:hAnsi="Times New Roman" w:cs="Times New Roman"/>
          <w:b/>
          <w:bCs/>
          <w:sz w:val="24"/>
          <w:szCs w:val="24"/>
        </w:rPr>
        <w:lastRenderedPageBreak/>
        <w:t>Table of Contents</w:t>
      </w:r>
    </w:p>
    <w:p w14:paraId="264C9751" w14:textId="07CBC96A" w:rsidR="003A23DD" w:rsidRPr="00161AC1" w:rsidRDefault="003A23DD" w:rsidP="00B13CFD">
      <w:pPr>
        <w:numPr>
          <w:ilvl w:val="0"/>
          <w:numId w:val="4"/>
        </w:numPr>
        <w:rPr>
          <w:rFonts w:ascii="Times New Roman" w:hAnsi="Times New Roman" w:cs="Times New Roman"/>
          <w:sz w:val="24"/>
          <w:szCs w:val="24"/>
        </w:rPr>
      </w:pPr>
      <w:r w:rsidRPr="00161AC1">
        <w:rPr>
          <w:rFonts w:ascii="Times New Roman" w:hAnsi="Times New Roman" w:cs="Times New Roman"/>
          <w:sz w:val="24"/>
          <w:szCs w:val="24"/>
        </w:rPr>
        <w:t>Introduction</w:t>
      </w:r>
      <w:r w:rsidR="00472620" w:rsidRPr="00161AC1">
        <w:rPr>
          <w:rFonts w:ascii="Times New Roman" w:hAnsi="Times New Roman" w:cs="Times New Roman"/>
          <w:sz w:val="24"/>
          <w:szCs w:val="24"/>
        </w:rPr>
        <w:t>…………………………………………………………………</w:t>
      </w:r>
      <w:proofErr w:type="gramStart"/>
      <w:r w:rsidR="00472620" w:rsidRPr="00161AC1">
        <w:rPr>
          <w:rFonts w:ascii="Times New Roman" w:hAnsi="Times New Roman" w:cs="Times New Roman"/>
          <w:sz w:val="24"/>
          <w:szCs w:val="24"/>
        </w:rPr>
        <w:t>…</w:t>
      </w:r>
      <w:r w:rsidR="00F336A3">
        <w:rPr>
          <w:rFonts w:ascii="Times New Roman" w:hAnsi="Times New Roman" w:cs="Times New Roman"/>
          <w:sz w:val="24"/>
          <w:szCs w:val="24"/>
        </w:rPr>
        <w:t>..</w:t>
      </w:r>
      <w:proofErr w:type="gramEnd"/>
      <w:r w:rsidR="00F336A3">
        <w:rPr>
          <w:rFonts w:ascii="Times New Roman" w:hAnsi="Times New Roman" w:cs="Times New Roman"/>
          <w:sz w:val="24"/>
          <w:szCs w:val="24"/>
        </w:rPr>
        <w:t>3</w:t>
      </w:r>
      <w:r w:rsidRPr="00161AC1">
        <w:rPr>
          <w:rFonts w:ascii="Times New Roman" w:hAnsi="Times New Roman" w:cs="Times New Roman"/>
          <w:sz w:val="24"/>
          <w:szCs w:val="24"/>
        </w:rPr>
        <w:br/>
        <w:t>1.1 Problem statement and research motivation</w:t>
      </w:r>
      <w:r w:rsidRPr="00161AC1">
        <w:rPr>
          <w:rFonts w:ascii="Times New Roman" w:hAnsi="Times New Roman" w:cs="Times New Roman"/>
          <w:sz w:val="24"/>
          <w:szCs w:val="24"/>
        </w:rPr>
        <w:br/>
        <w:t>1.2 The data set</w:t>
      </w:r>
      <w:r w:rsidRPr="00161AC1">
        <w:rPr>
          <w:rFonts w:ascii="Times New Roman" w:hAnsi="Times New Roman" w:cs="Times New Roman"/>
          <w:sz w:val="24"/>
          <w:szCs w:val="24"/>
        </w:rPr>
        <w:br/>
        <w:t>1.3 Research question</w:t>
      </w:r>
      <w:r w:rsidRPr="00161AC1">
        <w:rPr>
          <w:rFonts w:ascii="Times New Roman" w:hAnsi="Times New Roman" w:cs="Times New Roman"/>
          <w:sz w:val="24"/>
          <w:szCs w:val="24"/>
        </w:rPr>
        <w:br/>
        <w:t>1.4 Null hypothesis and alternative hypothesis (H0/H1)</w:t>
      </w:r>
    </w:p>
    <w:p w14:paraId="6355B45F" w14:textId="104CB94E" w:rsidR="003A23DD" w:rsidRPr="00161AC1" w:rsidRDefault="003A23DD" w:rsidP="00B13CFD">
      <w:pPr>
        <w:numPr>
          <w:ilvl w:val="0"/>
          <w:numId w:val="4"/>
        </w:numPr>
        <w:rPr>
          <w:rFonts w:ascii="Times New Roman" w:hAnsi="Times New Roman" w:cs="Times New Roman"/>
          <w:sz w:val="24"/>
          <w:szCs w:val="24"/>
        </w:rPr>
      </w:pPr>
      <w:r w:rsidRPr="00161AC1">
        <w:rPr>
          <w:rFonts w:ascii="Times New Roman" w:hAnsi="Times New Roman" w:cs="Times New Roman"/>
          <w:sz w:val="24"/>
          <w:szCs w:val="24"/>
        </w:rPr>
        <w:t>Background research .....................</w:t>
      </w:r>
      <w:r w:rsidR="00F336A3">
        <w:rPr>
          <w:rFonts w:ascii="Times New Roman" w:hAnsi="Times New Roman" w:cs="Times New Roman"/>
          <w:sz w:val="24"/>
          <w:szCs w:val="24"/>
        </w:rPr>
        <w:t>.....................................................................</w:t>
      </w:r>
      <w:r w:rsidRPr="00161AC1">
        <w:rPr>
          <w:rFonts w:ascii="Times New Roman" w:hAnsi="Times New Roman" w:cs="Times New Roman"/>
          <w:sz w:val="24"/>
          <w:szCs w:val="24"/>
        </w:rPr>
        <w:t xml:space="preserve"> 3</w:t>
      </w:r>
      <w:r w:rsidRPr="00161AC1">
        <w:rPr>
          <w:rFonts w:ascii="Times New Roman" w:hAnsi="Times New Roman" w:cs="Times New Roman"/>
          <w:sz w:val="24"/>
          <w:szCs w:val="24"/>
        </w:rPr>
        <w:br/>
        <w:t>2.1 Research papers (at least 3 relevant to your topic / DS)</w:t>
      </w:r>
      <w:r w:rsidRPr="00161AC1">
        <w:rPr>
          <w:rFonts w:ascii="Times New Roman" w:hAnsi="Times New Roman" w:cs="Times New Roman"/>
          <w:sz w:val="24"/>
          <w:szCs w:val="24"/>
        </w:rPr>
        <w:br/>
        <w:t>2.2 Why RQ is of interest (research gap and future directions according to the literature)</w:t>
      </w:r>
    </w:p>
    <w:p w14:paraId="69F59852" w14:textId="64D0F25A" w:rsidR="003A23DD" w:rsidRPr="00161AC1" w:rsidRDefault="003A23DD" w:rsidP="00B13CFD">
      <w:pPr>
        <w:numPr>
          <w:ilvl w:val="0"/>
          <w:numId w:val="4"/>
        </w:numPr>
        <w:rPr>
          <w:rFonts w:ascii="Times New Roman" w:hAnsi="Times New Roman" w:cs="Times New Roman"/>
          <w:sz w:val="24"/>
          <w:szCs w:val="24"/>
        </w:rPr>
      </w:pPr>
      <w:r w:rsidRPr="00161AC1">
        <w:rPr>
          <w:rFonts w:ascii="Times New Roman" w:hAnsi="Times New Roman" w:cs="Times New Roman"/>
          <w:sz w:val="24"/>
          <w:szCs w:val="24"/>
        </w:rPr>
        <w:t>Visualisation ...........................</w:t>
      </w:r>
      <w:r w:rsidR="00F336A3">
        <w:rPr>
          <w:rFonts w:ascii="Times New Roman" w:hAnsi="Times New Roman" w:cs="Times New Roman"/>
          <w:sz w:val="24"/>
          <w:szCs w:val="24"/>
        </w:rPr>
        <w:t>............................................................................</w:t>
      </w:r>
      <w:r w:rsidRPr="00161AC1">
        <w:rPr>
          <w:rFonts w:ascii="Times New Roman" w:hAnsi="Times New Roman" w:cs="Times New Roman"/>
          <w:sz w:val="24"/>
          <w:szCs w:val="24"/>
        </w:rPr>
        <w:t xml:space="preserve"> 4</w:t>
      </w:r>
      <w:r w:rsidRPr="00161AC1">
        <w:rPr>
          <w:rFonts w:ascii="Times New Roman" w:hAnsi="Times New Roman" w:cs="Times New Roman"/>
          <w:sz w:val="24"/>
          <w:szCs w:val="24"/>
        </w:rPr>
        <w:br/>
        <w:t>3.1 Appropriate plot for the RQ and required supplementary graph/table</w:t>
      </w:r>
      <w:r w:rsidRPr="00161AC1">
        <w:rPr>
          <w:rFonts w:ascii="Times New Roman" w:hAnsi="Times New Roman" w:cs="Times New Roman"/>
          <w:sz w:val="24"/>
          <w:szCs w:val="24"/>
        </w:rPr>
        <w:br/>
        <w:t>3.2 Additional information relating to understanding the data</w:t>
      </w:r>
      <w:r w:rsidRPr="00161AC1">
        <w:rPr>
          <w:rFonts w:ascii="Times New Roman" w:hAnsi="Times New Roman" w:cs="Times New Roman"/>
          <w:sz w:val="24"/>
          <w:szCs w:val="24"/>
        </w:rPr>
        <w:br/>
        <w:t>3.3 Useful information for the data understanding</w:t>
      </w:r>
    </w:p>
    <w:p w14:paraId="0DE16CA4" w14:textId="4BEBE3D3" w:rsidR="003A23DD" w:rsidRPr="00161AC1" w:rsidRDefault="003A23DD" w:rsidP="00B13CFD">
      <w:pPr>
        <w:numPr>
          <w:ilvl w:val="0"/>
          <w:numId w:val="4"/>
        </w:numPr>
        <w:rPr>
          <w:rFonts w:ascii="Times New Roman" w:hAnsi="Times New Roman" w:cs="Times New Roman"/>
          <w:sz w:val="24"/>
          <w:szCs w:val="24"/>
        </w:rPr>
      </w:pPr>
      <w:r w:rsidRPr="00161AC1">
        <w:rPr>
          <w:rFonts w:ascii="Times New Roman" w:hAnsi="Times New Roman" w:cs="Times New Roman"/>
          <w:sz w:val="24"/>
          <w:szCs w:val="24"/>
        </w:rPr>
        <w:t>Analysis ...............................</w:t>
      </w:r>
      <w:r w:rsidR="00F336A3">
        <w:rPr>
          <w:rFonts w:ascii="Times New Roman" w:hAnsi="Times New Roman" w:cs="Times New Roman"/>
          <w:sz w:val="24"/>
          <w:szCs w:val="24"/>
        </w:rPr>
        <w:t>...............................................................................</w:t>
      </w:r>
      <w:r w:rsidRPr="00161AC1">
        <w:rPr>
          <w:rFonts w:ascii="Times New Roman" w:hAnsi="Times New Roman" w:cs="Times New Roman"/>
          <w:sz w:val="24"/>
          <w:szCs w:val="24"/>
        </w:rPr>
        <w:t xml:space="preserve"> 5</w:t>
      </w:r>
      <w:r w:rsidRPr="00161AC1">
        <w:rPr>
          <w:rFonts w:ascii="Times New Roman" w:hAnsi="Times New Roman" w:cs="Times New Roman"/>
          <w:sz w:val="24"/>
          <w:szCs w:val="24"/>
        </w:rPr>
        <w:br/>
        <w:t>4.1 Statistical test used to test the hypotheses and output</w:t>
      </w:r>
      <w:r w:rsidRPr="00161AC1">
        <w:rPr>
          <w:rFonts w:ascii="Times New Roman" w:hAnsi="Times New Roman" w:cs="Times New Roman"/>
          <w:sz w:val="24"/>
          <w:szCs w:val="24"/>
        </w:rPr>
        <w:br/>
        <w:t>4.2 The null hypothesis is rejected based on the p-value</w:t>
      </w:r>
    </w:p>
    <w:p w14:paraId="1C1183CE" w14:textId="5BD536A1" w:rsidR="003A23DD" w:rsidRPr="00161AC1" w:rsidRDefault="003A23DD" w:rsidP="00B13CFD">
      <w:pPr>
        <w:numPr>
          <w:ilvl w:val="0"/>
          <w:numId w:val="4"/>
        </w:numPr>
        <w:rPr>
          <w:rFonts w:ascii="Times New Roman" w:hAnsi="Times New Roman" w:cs="Times New Roman"/>
          <w:sz w:val="24"/>
          <w:szCs w:val="24"/>
        </w:rPr>
      </w:pPr>
      <w:r w:rsidRPr="00161AC1">
        <w:rPr>
          <w:rFonts w:ascii="Times New Roman" w:hAnsi="Times New Roman" w:cs="Times New Roman"/>
          <w:sz w:val="24"/>
          <w:szCs w:val="24"/>
        </w:rPr>
        <w:t>Evaluation -- group's experience at 7COM1079 ........</w:t>
      </w:r>
      <w:r w:rsidR="00F336A3">
        <w:rPr>
          <w:rFonts w:ascii="Times New Roman" w:hAnsi="Times New Roman" w:cs="Times New Roman"/>
          <w:sz w:val="24"/>
          <w:szCs w:val="24"/>
        </w:rPr>
        <w:t>........................................</w:t>
      </w:r>
      <w:r w:rsidRPr="00161AC1">
        <w:rPr>
          <w:rFonts w:ascii="Times New Roman" w:hAnsi="Times New Roman" w:cs="Times New Roman"/>
          <w:sz w:val="24"/>
          <w:szCs w:val="24"/>
        </w:rPr>
        <w:t xml:space="preserve"> 6</w:t>
      </w:r>
      <w:r w:rsidRPr="00161AC1">
        <w:rPr>
          <w:rFonts w:ascii="Times New Roman" w:hAnsi="Times New Roman" w:cs="Times New Roman"/>
          <w:sz w:val="24"/>
          <w:szCs w:val="24"/>
        </w:rPr>
        <w:br/>
        <w:t>5.1 What went well</w:t>
      </w:r>
      <w:r w:rsidRPr="00161AC1">
        <w:rPr>
          <w:rFonts w:ascii="Times New Roman" w:hAnsi="Times New Roman" w:cs="Times New Roman"/>
          <w:sz w:val="24"/>
          <w:szCs w:val="24"/>
        </w:rPr>
        <w:br/>
        <w:t>5.2 Points for improvement</w:t>
      </w:r>
      <w:r w:rsidRPr="00161AC1">
        <w:rPr>
          <w:rFonts w:ascii="Times New Roman" w:hAnsi="Times New Roman" w:cs="Times New Roman"/>
          <w:sz w:val="24"/>
          <w:szCs w:val="24"/>
        </w:rPr>
        <w:br/>
        <w:t>5.3 Group's time management</w:t>
      </w:r>
      <w:r w:rsidRPr="00161AC1">
        <w:rPr>
          <w:rFonts w:ascii="Times New Roman" w:hAnsi="Times New Roman" w:cs="Times New Roman"/>
          <w:sz w:val="24"/>
          <w:szCs w:val="24"/>
        </w:rPr>
        <w:br/>
        <w:t>5.4 Project's overall judgement</w:t>
      </w:r>
      <w:r w:rsidRPr="00161AC1">
        <w:rPr>
          <w:rFonts w:ascii="Times New Roman" w:hAnsi="Times New Roman" w:cs="Times New Roman"/>
          <w:sz w:val="24"/>
          <w:szCs w:val="24"/>
        </w:rPr>
        <w:br/>
        <w:t>5.5 Comment on GitHub log output</w:t>
      </w:r>
    </w:p>
    <w:p w14:paraId="66FA4076" w14:textId="652ED4C9" w:rsidR="003A23DD" w:rsidRPr="00161AC1" w:rsidRDefault="003A23DD" w:rsidP="00B13CFD">
      <w:pPr>
        <w:numPr>
          <w:ilvl w:val="0"/>
          <w:numId w:val="4"/>
        </w:numPr>
        <w:rPr>
          <w:rFonts w:ascii="Times New Roman" w:hAnsi="Times New Roman" w:cs="Times New Roman"/>
          <w:sz w:val="24"/>
          <w:szCs w:val="24"/>
        </w:rPr>
      </w:pPr>
      <w:r w:rsidRPr="00161AC1">
        <w:rPr>
          <w:rFonts w:ascii="Times New Roman" w:hAnsi="Times New Roman" w:cs="Times New Roman"/>
          <w:sz w:val="24"/>
          <w:szCs w:val="24"/>
        </w:rPr>
        <w:t>Conclusions .............................</w:t>
      </w:r>
      <w:r w:rsidR="00F336A3">
        <w:rPr>
          <w:rFonts w:ascii="Times New Roman" w:hAnsi="Times New Roman" w:cs="Times New Roman"/>
          <w:sz w:val="24"/>
          <w:szCs w:val="24"/>
        </w:rPr>
        <w:t>...........................................................................</w:t>
      </w:r>
      <w:r w:rsidRPr="00161AC1">
        <w:rPr>
          <w:rFonts w:ascii="Times New Roman" w:hAnsi="Times New Roman" w:cs="Times New Roman"/>
          <w:sz w:val="24"/>
          <w:szCs w:val="24"/>
        </w:rPr>
        <w:t xml:space="preserve"> 7</w:t>
      </w:r>
      <w:r w:rsidRPr="00161AC1">
        <w:rPr>
          <w:rFonts w:ascii="Times New Roman" w:hAnsi="Times New Roman" w:cs="Times New Roman"/>
          <w:sz w:val="24"/>
          <w:szCs w:val="24"/>
        </w:rPr>
        <w:br/>
        <w:t>6.1 Results explained</w:t>
      </w:r>
      <w:r w:rsidRPr="00161AC1">
        <w:rPr>
          <w:rFonts w:ascii="Times New Roman" w:hAnsi="Times New Roman" w:cs="Times New Roman"/>
          <w:sz w:val="24"/>
          <w:szCs w:val="24"/>
        </w:rPr>
        <w:br/>
        <w:t>6.2 Interpretation of the results</w:t>
      </w:r>
      <w:r w:rsidRPr="00161AC1">
        <w:rPr>
          <w:rFonts w:ascii="Times New Roman" w:hAnsi="Times New Roman" w:cs="Times New Roman"/>
          <w:sz w:val="24"/>
          <w:szCs w:val="24"/>
        </w:rPr>
        <w:br/>
        <w:t>6.3 Reasons and/or implications for future work, limitations</w:t>
      </w:r>
    </w:p>
    <w:p w14:paraId="2987EBC6" w14:textId="07C72CD3" w:rsidR="003A23DD" w:rsidRPr="00161AC1" w:rsidRDefault="003A23DD" w:rsidP="00B13CFD">
      <w:pPr>
        <w:numPr>
          <w:ilvl w:val="0"/>
          <w:numId w:val="4"/>
        </w:numPr>
        <w:rPr>
          <w:rFonts w:ascii="Times New Roman" w:hAnsi="Times New Roman" w:cs="Times New Roman"/>
          <w:sz w:val="24"/>
          <w:szCs w:val="24"/>
        </w:rPr>
      </w:pPr>
      <w:r w:rsidRPr="00161AC1">
        <w:rPr>
          <w:rFonts w:ascii="Times New Roman" w:hAnsi="Times New Roman" w:cs="Times New Roman"/>
          <w:sz w:val="24"/>
          <w:szCs w:val="24"/>
        </w:rPr>
        <w:t>Reference list ..........................</w:t>
      </w:r>
      <w:r w:rsidR="00F336A3">
        <w:rPr>
          <w:rFonts w:ascii="Times New Roman" w:hAnsi="Times New Roman" w:cs="Times New Roman"/>
          <w:sz w:val="24"/>
          <w:szCs w:val="24"/>
        </w:rPr>
        <w:t>............................................................................</w:t>
      </w:r>
      <w:r w:rsidRPr="00161AC1">
        <w:rPr>
          <w:rFonts w:ascii="Times New Roman" w:hAnsi="Times New Roman" w:cs="Times New Roman"/>
          <w:sz w:val="24"/>
          <w:szCs w:val="24"/>
        </w:rPr>
        <w:t xml:space="preserve"> </w:t>
      </w:r>
      <w:r w:rsidR="00132CC9">
        <w:rPr>
          <w:rFonts w:ascii="Times New Roman" w:hAnsi="Times New Roman" w:cs="Times New Roman"/>
          <w:sz w:val="24"/>
          <w:szCs w:val="24"/>
        </w:rPr>
        <w:t>7</w:t>
      </w:r>
    </w:p>
    <w:p w14:paraId="5E6CDCE6" w14:textId="096E9714" w:rsidR="003A23DD" w:rsidRPr="00161AC1" w:rsidRDefault="003A23DD" w:rsidP="00B13CFD">
      <w:pPr>
        <w:numPr>
          <w:ilvl w:val="0"/>
          <w:numId w:val="4"/>
        </w:numPr>
        <w:rPr>
          <w:rFonts w:ascii="Times New Roman" w:hAnsi="Times New Roman" w:cs="Times New Roman"/>
          <w:sz w:val="24"/>
          <w:szCs w:val="24"/>
        </w:rPr>
      </w:pPr>
      <w:r w:rsidRPr="00161AC1">
        <w:rPr>
          <w:rFonts w:ascii="Times New Roman" w:hAnsi="Times New Roman" w:cs="Times New Roman"/>
          <w:sz w:val="24"/>
          <w:szCs w:val="24"/>
        </w:rPr>
        <w:t>Appendices .............................</w:t>
      </w:r>
      <w:r w:rsidR="00F336A3">
        <w:rPr>
          <w:rFonts w:ascii="Times New Roman" w:hAnsi="Times New Roman" w:cs="Times New Roman"/>
          <w:sz w:val="24"/>
          <w:szCs w:val="24"/>
        </w:rPr>
        <w:t>............................................................................</w:t>
      </w:r>
      <w:r w:rsidRPr="00161AC1">
        <w:rPr>
          <w:rFonts w:ascii="Times New Roman" w:hAnsi="Times New Roman" w:cs="Times New Roman"/>
          <w:sz w:val="24"/>
          <w:szCs w:val="24"/>
        </w:rPr>
        <w:t xml:space="preserve"> </w:t>
      </w:r>
      <w:r w:rsidR="00132CC9">
        <w:rPr>
          <w:rFonts w:ascii="Times New Roman" w:hAnsi="Times New Roman" w:cs="Times New Roman"/>
          <w:sz w:val="24"/>
          <w:szCs w:val="24"/>
        </w:rPr>
        <w:t>8</w:t>
      </w:r>
      <w:r w:rsidRPr="00161AC1">
        <w:rPr>
          <w:rFonts w:ascii="Times New Roman" w:hAnsi="Times New Roman" w:cs="Times New Roman"/>
          <w:sz w:val="24"/>
          <w:szCs w:val="24"/>
        </w:rPr>
        <w:br/>
        <w:t>A. R code used for analysis and visualisation</w:t>
      </w:r>
      <w:r w:rsidRPr="00161AC1">
        <w:rPr>
          <w:rFonts w:ascii="Times New Roman" w:hAnsi="Times New Roman" w:cs="Times New Roman"/>
          <w:sz w:val="24"/>
          <w:szCs w:val="24"/>
        </w:rPr>
        <w:br/>
        <w:t>B. GitHub log output</w:t>
      </w:r>
    </w:p>
    <w:p w14:paraId="116358D2" w14:textId="72D7B5B0" w:rsidR="003A23DD" w:rsidRPr="00161AC1" w:rsidRDefault="003A23DD" w:rsidP="00B13CFD">
      <w:pPr>
        <w:rPr>
          <w:rFonts w:ascii="Times New Roman" w:hAnsi="Times New Roman" w:cs="Times New Roman"/>
          <w:sz w:val="24"/>
          <w:szCs w:val="24"/>
        </w:rPr>
      </w:pPr>
    </w:p>
    <w:p w14:paraId="6FB262F5" w14:textId="77777777" w:rsidR="0029227E" w:rsidRPr="00161AC1" w:rsidRDefault="0029227E" w:rsidP="00B13CFD">
      <w:pPr>
        <w:rPr>
          <w:rFonts w:ascii="Times New Roman" w:hAnsi="Times New Roman" w:cs="Times New Roman"/>
          <w:b/>
          <w:bCs/>
          <w:sz w:val="24"/>
          <w:szCs w:val="24"/>
        </w:rPr>
      </w:pPr>
    </w:p>
    <w:p w14:paraId="5CFCDAEF" w14:textId="77777777" w:rsidR="0029227E" w:rsidRPr="00161AC1" w:rsidRDefault="0029227E" w:rsidP="00B13CFD">
      <w:pPr>
        <w:rPr>
          <w:rFonts w:ascii="Times New Roman" w:hAnsi="Times New Roman" w:cs="Times New Roman"/>
          <w:b/>
          <w:bCs/>
          <w:sz w:val="24"/>
          <w:szCs w:val="24"/>
        </w:rPr>
      </w:pPr>
    </w:p>
    <w:p w14:paraId="19C03A2C" w14:textId="77777777" w:rsidR="00F336A3" w:rsidRDefault="00F336A3" w:rsidP="00014AC1">
      <w:pPr>
        <w:jc w:val="both"/>
        <w:rPr>
          <w:rFonts w:ascii="Times New Roman" w:hAnsi="Times New Roman" w:cs="Times New Roman"/>
          <w:b/>
          <w:bCs/>
          <w:sz w:val="24"/>
          <w:szCs w:val="24"/>
        </w:rPr>
      </w:pPr>
    </w:p>
    <w:p w14:paraId="2CA3D193" w14:textId="77777777" w:rsidR="00F336A3" w:rsidRDefault="00F336A3" w:rsidP="00014AC1">
      <w:pPr>
        <w:jc w:val="both"/>
        <w:rPr>
          <w:rFonts w:ascii="Times New Roman" w:hAnsi="Times New Roman" w:cs="Times New Roman"/>
          <w:b/>
          <w:bCs/>
          <w:sz w:val="24"/>
          <w:szCs w:val="24"/>
        </w:rPr>
      </w:pPr>
    </w:p>
    <w:p w14:paraId="1240ED34" w14:textId="77777777" w:rsidR="00B13CFD" w:rsidRDefault="00B13CFD" w:rsidP="00014AC1">
      <w:pPr>
        <w:jc w:val="both"/>
        <w:rPr>
          <w:rFonts w:ascii="Times New Roman" w:hAnsi="Times New Roman" w:cs="Times New Roman"/>
          <w:b/>
          <w:bCs/>
          <w:sz w:val="24"/>
          <w:szCs w:val="24"/>
        </w:rPr>
      </w:pPr>
    </w:p>
    <w:p w14:paraId="116FEE0F" w14:textId="77777777" w:rsidR="00F336A3" w:rsidRDefault="00F336A3" w:rsidP="00014AC1">
      <w:pPr>
        <w:jc w:val="both"/>
        <w:rPr>
          <w:rFonts w:ascii="Times New Roman" w:hAnsi="Times New Roman" w:cs="Times New Roman"/>
          <w:b/>
          <w:bCs/>
          <w:sz w:val="24"/>
          <w:szCs w:val="24"/>
        </w:rPr>
      </w:pPr>
    </w:p>
    <w:p w14:paraId="2B532E08" w14:textId="696D1B61"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lastRenderedPageBreak/>
        <w:t>1. Introduction</w:t>
      </w:r>
    </w:p>
    <w:p w14:paraId="3119B629" w14:textId="6933A67F"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1.1 Problem statement and research motivation </w:t>
      </w:r>
    </w:p>
    <w:p w14:paraId="726A1EF0" w14:textId="77777777" w:rsidR="00014AC1" w:rsidRDefault="00014AC1" w:rsidP="00132CC9">
      <w:pPr>
        <w:spacing w:line="276" w:lineRule="auto"/>
        <w:jc w:val="both"/>
        <w:rPr>
          <w:rFonts w:ascii="Times New Roman" w:hAnsi="Times New Roman" w:cs="Times New Roman"/>
          <w:sz w:val="24"/>
          <w:szCs w:val="24"/>
        </w:rPr>
      </w:pPr>
      <w:r w:rsidRPr="00014AC1">
        <w:rPr>
          <w:rFonts w:ascii="Times New Roman" w:hAnsi="Times New Roman" w:cs="Times New Roman"/>
          <w:sz w:val="24"/>
          <w:szCs w:val="24"/>
        </w:rPr>
        <w:t>The attendance at school is a decisive measure on educational participation and student welfare. The unauthorised absences are associated with the lower academic performance and the higher likelihood of the school disengagement (Department for Education, 2024). It is important to know the factors that affect absenteeism in order to come up with effective interventions. This paper explores the hypothesis of the relationship between school size in terms of the number of pupils in Lower Layer Super Output Areas (LSOAs) and the rate of unauthorised absence in Stockport secondary schools. The study of this relationship will help us fill the evidence base on influences on school attendance patterns, which may in turn inform the resource allocation and the policy decisions in the education administration.</w:t>
      </w:r>
    </w:p>
    <w:p w14:paraId="1120FA36" w14:textId="5A510CEF"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1.2 The data set </w:t>
      </w:r>
    </w:p>
    <w:p w14:paraId="10384976" w14:textId="77777777" w:rsidR="00014AC1" w:rsidRDefault="00014AC1" w:rsidP="00014AC1">
      <w:pPr>
        <w:jc w:val="both"/>
        <w:rPr>
          <w:rFonts w:ascii="Times New Roman" w:hAnsi="Times New Roman" w:cs="Times New Roman"/>
          <w:sz w:val="24"/>
          <w:szCs w:val="24"/>
        </w:rPr>
      </w:pPr>
      <w:r w:rsidRPr="00014AC1">
        <w:rPr>
          <w:rFonts w:ascii="Times New Roman" w:hAnsi="Times New Roman" w:cs="Times New Roman"/>
          <w:sz w:val="24"/>
          <w:szCs w:val="24"/>
        </w:rPr>
        <w:t>The data will include attendance on LSOA level of Stockport secondary schools during the Academic Year 2024-2025. It consists of 172 observations which have their variables in terms of total pupils, authorised and unauthorised absence session, and total possible session. The data is in geographical unit areas as opposed to schools and the number of pupils in a LSOA is between 73 to 480. This summarised form gives us an overview on the regional attendance trends as well as the privacy of individual students and hence it is appropriate to be used in examining the overall trends on school absenteeism.</w:t>
      </w:r>
    </w:p>
    <w:p w14:paraId="5989CFA4" w14:textId="2852EC19"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1.3 Research question </w:t>
      </w:r>
    </w:p>
    <w:p w14:paraId="16EF9B8D" w14:textId="77777777" w:rsidR="003A23DD" w:rsidRPr="00161AC1" w:rsidRDefault="003A23DD" w:rsidP="00014AC1">
      <w:pPr>
        <w:jc w:val="both"/>
        <w:rPr>
          <w:rFonts w:ascii="Times New Roman" w:hAnsi="Times New Roman" w:cs="Times New Roman"/>
          <w:sz w:val="24"/>
          <w:szCs w:val="24"/>
        </w:rPr>
      </w:pPr>
      <w:r w:rsidRPr="00161AC1">
        <w:rPr>
          <w:rFonts w:ascii="Times New Roman" w:hAnsi="Times New Roman" w:cs="Times New Roman"/>
          <w:sz w:val="24"/>
          <w:szCs w:val="24"/>
        </w:rPr>
        <w:t>Is there a correlation between the unauthorised absence rate in secondary schools and the total number of pupils in an LSOA in Stockport?</w:t>
      </w:r>
    </w:p>
    <w:p w14:paraId="012F22F4" w14:textId="1F3CA9A4"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1.4 Null hypothesis and alternative hypothesis (H0/H1) </w:t>
      </w:r>
    </w:p>
    <w:p w14:paraId="085C9CFF" w14:textId="77777777" w:rsidR="003A23DD" w:rsidRPr="00161AC1" w:rsidRDefault="003A23DD" w:rsidP="00014AC1">
      <w:pPr>
        <w:jc w:val="both"/>
        <w:rPr>
          <w:rFonts w:ascii="Times New Roman" w:hAnsi="Times New Roman" w:cs="Times New Roman"/>
          <w:sz w:val="24"/>
          <w:szCs w:val="24"/>
        </w:rPr>
      </w:pPr>
      <w:r w:rsidRPr="00161AC1">
        <w:rPr>
          <w:rFonts w:ascii="Times New Roman" w:hAnsi="Times New Roman" w:cs="Times New Roman"/>
          <w:sz w:val="24"/>
          <w:szCs w:val="24"/>
        </w:rPr>
        <w:t>The null hypothesis (H₀) states there is no correlation between the unauthorised absence rate and total pupil numbers in Stockport LSOAs. The alternative hypothesis (H₁) proposes a significant correlation exists between these variables. These hypotheses were tested using Spearman's rank correlation, appropriate for non-normally distributed data. Rejecting H₀ would indicate that school size, as measured by total pupils per LSOA, shows a statistically significant relationship with unauthorised absenteeism rates, suggesting potential systemic factors linking larger educational cohorts with different attendance patterns.</w:t>
      </w:r>
    </w:p>
    <w:p w14:paraId="63FF9882" w14:textId="77777777"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2. Background research</w:t>
      </w:r>
    </w:p>
    <w:p w14:paraId="5F8AAF92" w14:textId="7544C6A7"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2.1 Research papers (at least 3 relevant to your topic / DS) </w:t>
      </w:r>
    </w:p>
    <w:p w14:paraId="77741D54" w14:textId="77777777" w:rsidR="00014AC1" w:rsidRDefault="00014AC1" w:rsidP="00014AC1">
      <w:pPr>
        <w:jc w:val="both"/>
        <w:rPr>
          <w:rFonts w:ascii="Times New Roman" w:hAnsi="Times New Roman" w:cs="Times New Roman"/>
          <w:sz w:val="24"/>
          <w:szCs w:val="24"/>
        </w:rPr>
      </w:pPr>
      <w:r w:rsidRPr="00014AC1">
        <w:rPr>
          <w:rFonts w:ascii="Times New Roman" w:hAnsi="Times New Roman" w:cs="Times New Roman"/>
          <w:sz w:val="24"/>
          <w:szCs w:val="24"/>
        </w:rPr>
        <w:t xml:space="preserve">The research studies on school attendance have always pointed out several influencing factors. Morrissey et al. (2014) discovered that school size has a large effect on attendance, and larger schools resort to higher rates of chronic absenteeism because of the lack of student to teacher connection. The longitudinal research on American schools proved that every 100-students increment was associated with the 0.5 percent increase in absenteeism, which indicated the difficulties in scaling the study to larger educational contexts. </w:t>
      </w:r>
      <w:proofErr w:type="spellStart"/>
      <w:r w:rsidRPr="00014AC1">
        <w:rPr>
          <w:rFonts w:ascii="Times New Roman" w:hAnsi="Times New Roman" w:cs="Times New Roman"/>
          <w:sz w:val="24"/>
          <w:szCs w:val="24"/>
        </w:rPr>
        <w:t>Gorard</w:t>
      </w:r>
      <w:proofErr w:type="spellEnd"/>
      <w:r w:rsidRPr="00014AC1">
        <w:rPr>
          <w:rFonts w:ascii="Times New Roman" w:hAnsi="Times New Roman" w:cs="Times New Roman"/>
          <w:sz w:val="24"/>
          <w:szCs w:val="24"/>
        </w:rPr>
        <w:t xml:space="preserve"> (2012) examined National Pupil Database data in the UK and found that socioeconomic status was the major </w:t>
      </w:r>
      <w:r w:rsidRPr="00014AC1">
        <w:rPr>
          <w:rFonts w:ascii="Times New Roman" w:hAnsi="Times New Roman" w:cs="Times New Roman"/>
          <w:sz w:val="24"/>
          <w:szCs w:val="24"/>
        </w:rPr>
        <w:lastRenderedPageBreak/>
        <w:t xml:space="preserve">indicator of attendance, although there were secondary influences of institutional factors such as size. </w:t>
      </w:r>
    </w:p>
    <w:p w14:paraId="76659F87" w14:textId="2415E80E" w:rsidR="00014AC1" w:rsidRDefault="00014AC1" w:rsidP="00014AC1">
      <w:pPr>
        <w:jc w:val="both"/>
        <w:rPr>
          <w:rFonts w:ascii="Times New Roman" w:hAnsi="Times New Roman" w:cs="Times New Roman"/>
          <w:sz w:val="24"/>
          <w:szCs w:val="24"/>
        </w:rPr>
      </w:pPr>
      <w:r w:rsidRPr="00014AC1">
        <w:rPr>
          <w:rFonts w:ascii="Times New Roman" w:hAnsi="Times New Roman" w:cs="Times New Roman"/>
          <w:sz w:val="24"/>
          <w:szCs w:val="24"/>
        </w:rPr>
        <w:t xml:space="preserve">The study showed that poverty has a strong correlation with absenteeism, but school organisational factors have a separate effect on the attendance patterns. Elliott and Bachman (2018) </w:t>
      </w:r>
      <w:proofErr w:type="spellStart"/>
      <w:r w:rsidRPr="00014AC1">
        <w:rPr>
          <w:rFonts w:ascii="Times New Roman" w:hAnsi="Times New Roman" w:cs="Times New Roman"/>
          <w:sz w:val="24"/>
          <w:szCs w:val="24"/>
        </w:rPr>
        <w:t>analyzed</w:t>
      </w:r>
      <w:proofErr w:type="spellEnd"/>
      <w:r w:rsidRPr="00014AC1">
        <w:rPr>
          <w:rFonts w:ascii="Times New Roman" w:hAnsi="Times New Roman" w:cs="Times New Roman"/>
          <w:sz w:val="24"/>
          <w:szCs w:val="24"/>
        </w:rPr>
        <w:t xml:space="preserve"> the classroom-level determinants of engagement and discovered that the bigger the school, the less the students felt connected to the staff, which may decrease attendance motivation. Their mixed methods research pointed at the importance of institutional scale in influencing attendance indirectly by student-staff relationship and the perceived support system.</w:t>
      </w:r>
    </w:p>
    <w:p w14:paraId="4C8091E6" w14:textId="25883BAA"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2.2 Why RQ is of interest (research gap and future directions according to the literature) </w:t>
      </w:r>
    </w:p>
    <w:p w14:paraId="4BFEF1E0" w14:textId="77777777" w:rsidR="00014AC1" w:rsidRDefault="00014AC1" w:rsidP="00014AC1">
      <w:pPr>
        <w:jc w:val="both"/>
        <w:rPr>
          <w:rFonts w:ascii="Times New Roman" w:hAnsi="Times New Roman" w:cs="Times New Roman"/>
          <w:sz w:val="24"/>
          <w:szCs w:val="24"/>
        </w:rPr>
      </w:pPr>
      <w:r w:rsidRPr="00014AC1">
        <w:rPr>
          <w:rFonts w:ascii="Times New Roman" w:hAnsi="Times New Roman" w:cs="Times New Roman"/>
          <w:sz w:val="24"/>
          <w:szCs w:val="24"/>
        </w:rPr>
        <w:t>Although past studies have defined socioeconomic variables to be the major determinants of attendance, less has been given to the interaction of school size and unauthorised absences in the UK. Majority of the researches look at authorised absences or pool them together and may not be able to differentiate between unauthorised absenteeism patterns. This study fills this vacuum by separating unauthorised absences and investigating their association with the number of pupils at the LSOA level. Future research should involve multilevel modelling, which includes both institutional and socioeconomic variables and qualitative research into the causes of the existence of more unauthorised absence patterns in larger educational settings despite the presence of similar authorised absence levels.</w:t>
      </w:r>
    </w:p>
    <w:p w14:paraId="2B710474" w14:textId="7BBE3B89"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3. Visualisation</w:t>
      </w:r>
    </w:p>
    <w:p w14:paraId="29C497B4" w14:textId="0CEAFB04"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3.1 Appropriate graphs for the RQ output of an R script </w:t>
      </w:r>
    </w:p>
    <w:p w14:paraId="3EE4ADBE" w14:textId="5506A7BD" w:rsidR="00132CC9" w:rsidRDefault="00014AC1" w:rsidP="00014AC1">
      <w:pPr>
        <w:jc w:val="both"/>
        <w:rPr>
          <w:rFonts w:ascii="Times New Roman" w:hAnsi="Times New Roman" w:cs="Times New Roman"/>
          <w:sz w:val="24"/>
          <w:szCs w:val="24"/>
        </w:rPr>
      </w:pPr>
      <w:r w:rsidRPr="00014AC1">
        <w:rPr>
          <w:rFonts w:ascii="Times New Roman" w:hAnsi="Times New Roman" w:cs="Times New Roman"/>
          <w:sz w:val="24"/>
          <w:szCs w:val="24"/>
        </w:rPr>
        <w:t>Visualisations were created in R. Figure 1 shows the histogram of the unauthorised absence rates with the normal distribution as an overlay, which showed right-skewed data which justified the use of non-parametric analysis. Figure 2 presents a scatterplot with LOESS smoothing line, which visualises the relationship between total pupils and unauthorised absence rates showing the positive relation which was found in the statistical test.</w:t>
      </w:r>
    </w:p>
    <w:p w14:paraId="7956035F" w14:textId="7B5DF23F" w:rsidR="003A23DD" w:rsidRPr="00161AC1" w:rsidRDefault="00132CC9" w:rsidP="00014AC1">
      <w:pPr>
        <w:jc w:val="both"/>
        <w:rPr>
          <w:rFonts w:ascii="Times New Roman" w:hAnsi="Times New Roman" w:cs="Times New Roman"/>
          <w:sz w:val="24"/>
          <w:szCs w:val="24"/>
        </w:rPr>
      </w:pPr>
      <w:r w:rsidRPr="00161AC1">
        <w:rPr>
          <w:rFonts w:ascii="Times New Roman" w:hAnsi="Times New Roman" w:cs="Times New Roman"/>
          <w:noProof/>
          <w:sz w:val="24"/>
          <w:szCs w:val="24"/>
        </w:rPr>
        <w:drawing>
          <wp:anchor distT="0" distB="0" distL="114300" distR="114300" simplePos="0" relativeHeight="251660288" behindDoc="0" locked="0" layoutInCell="1" allowOverlap="1" wp14:anchorId="52FCA7E1" wp14:editId="4FC26535">
            <wp:simplePos x="0" y="0"/>
            <wp:positionH relativeFrom="margin">
              <wp:align>center</wp:align>
            </wp:positionH>
            <wp:positionV relativeFrom="paragraph">
              <wp:posOffset>295910</wp:posOffset>
            </wp:positionV>
            <wp:extent cx="3863340" cy="2743200"/>
            <wp:effectExtent l="0" t="0" r="381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3863340" cy="2743200"/>
                    </a:xfrm>
                    <a:prstGeom prst="rect">
                      <a:avLst/>
                    </a:prstGeom>
                  </pic:spPr>
                </pic:pic>
              </a:graphicData>
            </a:graphic>
            <wp14:sizeRelH relativeFrom="margin">
              <wp14:pctWidth>0</wp14:pctWidth>
            </wp14:sizeRelH>
            <wp14:sizeRelV relativeFrom="margin">
              <wp14:pctHeight>0</wp14:pctHeight>
            </wp14:sizeRelV>
          </wp:anchor>
        </w:drawing>
      </w:r>
      <w:r w:rsidR="003A23DD" w:rsidRPr="00161AC1">
        <w:rPr>
          <w:rFonts w:ascii="Times New Roman" w:hAnsi="Times New Roman" w:cs="Times New Roman"/>
          <w:b/>
          <w:bCs/>
          <w:sz w:val="24"/>
          <w:szCs w:val="24"/>
        </w:rPr>
        <w:t>Figure 1: Distribution of Unauthorised Absence Rates with Normal Curve Overlay</w:t>
      </w:r>
      <w:r w:rsidR="003A23DD" w:rsidRPr="00161AC1">
        <w:rPr>
          <w:rFonts w:ascii="Times New Roman" w:hAnsi="Times New Roman" w:cs="Times New Roman"/>
          <w:sz w:val="24"/>
          <w:szCs w:val="24"/>
        </w:rPr>
        <w:br/>
      </w:r>
    </w:p>
    <w:p w14:paraId="2B9349A2" w14:textId="586DBBA4" w:rsidR="00472620" w:rsidRPr="00161AC1" w:rsidRDefault="00472620" w:rsidP="00014AC1">
      <w:pPr>
        <w:jc w:val="both"/>
        <w:rPr>
          <w:rFonts w:ascii="Times New Roman" w:hAnsi="Times New Roman" w:cs="Times New Roman"/>
          <w:b/>
          <w:bCs/>
          <w:sz w:val="24"/>
          <w:szCs w:val="24"/>
        </w:rPr>
      </w:pPr>
      <w:r w:rsidRPr="00161AC1">
        <w:rPr>
          <w:rFonts w:ascii="Times New Roman" w:hAnsi="Times New Roman" w:cs="Times New Roman"/>
          <w:b/>
          <w:bCs/>
          <w:noProof/>
          <w:sz w:val="24"/>
          <w:szCs w:val="24"/>
        </w:rPr>
        <w:lastRenderedPageBreak/>
        <w:drawing>
          <wp:anchor distT="0" distB="0" distL="114300" distR="114300" simplePos="0" relativeHeight="251661312" behindDoc="0" locked="0" layoutInCell="1" allowOverlap="1" wp14:anchorId="08B40BB7" wp14:editId="0ABC4C01">
            <wp:simplePos x="0" y="0"/>
            <wp:positionH relativeFrom="margin">
              <wp:align>center</wp:align>
            </wp:positionH>
            <wp:positionV relativeFrom="paragraph">
              <wp:posOffset>475005</wp:posOffset>
            </wp:positionV>
            <wp:extent cx="4445635" cy="3086735"/>
            <wp:effectExtent l="0" t="0" r="0" b="0"/>
            <wp:wrapTopAndBottom/>
            <wp:docPr id="4" name="Picture 4" descr="A graph with red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red dots"/>
                    <pic:cNvPicPr/>
                  </pic:nvPicPr>
                  <pic:blipFill>
                    <a:blip r:embed="rId6">
                      <a:extLst>
                        <a:ext uri="{28A0092B-C50C-407E-A947-70E740481C1C}">
                          <a14:useLocalDpi xmlns:a14="http://schemas.microsoft.com/office/drawing/2010/main" val="0"/>
                        </a:ext>
                      </a:extLst>
                    </a:blip>
                    <a:stretch>
                      <a:fillRect/>
                    </a:stretch>
                  </pic:blipFill>
                  <pic:spPr>
                    <a:xfrm>
                      <a:off x="0" y="0"/>
                      <a:ext cx="4445635" cy="3086735"/>
                    </a:xfrm>
                    <a:prstGeom prst="rect">
                      <a:avLst/>
                    </a:prstGeom>
                  </pic:spPr>
                </pic:pic>
              </a:graphicData>
            </a:graphic>
            <wp14:sizeRelH relativeFrom="margin">
              <wp14:pctWidth>0</wp14:pctWidth>
            </wp14:sizeRelH>
            <wp14:sizeRelV relativeFrom="margin">
              <wp14:pctHeight>0</wp14:pctHeight>
            </wp14:sizeRelV>
          </wp:anchor>
        </w:drawing>
      </w:r>
      <w:r w:rsidR="003A23DD" w:rsidRPr="00161AC1">
        <w:rPr>
          <w:rFonts w:ascii="Times New Roman" w:hAnsi="Times New Roman" w:cs="Times New Roman"/>
          <w:b/>
          <w:bCs/>
          <w:sz w:val="24"/>
          <w:szCs w:val="24"/>
        </w:rPr>
        <w:t>Figure 2: Scatterplot of Total Pupils vs Unauthorised Absence Rate with LOESS Smoothing</w:t>
      </w:r>
      <w:r w:rsidR="003A23DD" w:rsidRPr="00161AC1">
        <w:rPr>
          <w:rFonts w:ascii="Times New Roman" w:hAnsi="Times New Roman" w:cs="Times New Roman"/>
          <w:sz w:val="24"/>
          <w:szCs w:val="24"/>
        </w:rPr>
        <w:br/>
      </w:r>
    </w:p>
    <w:p w14:paraId="7E084401" w14:textId="021C4C69"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3.2 Additional information relating to understanding the data </w:t>
      </w:r>
    </w:p>
    <w:p w14:paraId="366246A6" w14:textId="77777777" w:rsidR="00014AC1" w:rsidRDefault="00014AC1" w:rsidP="00014AC1">
      <w:pPr>
        <w:jc w:val="both"/>
        <w:rPr>
          <w:rFonts w:ascii="Times New Roman" w:hAnsi="Times New Roman" w:cs="Times New Roman"/>
          <w:sz w:val="24"/>
          <w:szCs w:val="24"/>
        </w:rPr>
      </w:pPr>
      <w:r w:rsidRPr="00014AC1">
        <w:rPr>
          <w:rFonts w:ascii="Times New Roman" w:hAnsi="Times New Roman" w:cs="Times New Roman"/>
          <w:sz w:val="24"/>
          <w:szCs w:val="24"/>
        </w:rPr>
        <w:t>The visualisations indicate a number of noteworthy data features. Histogram shows non-normal distribution of the unauthorised absence rates in which the histogram is clustered on the lower part (0.01-0.03), and the long right tail which stretches to about 0.07. The scatterplot demonstrates the heteroscedasticity, whereby the absence rates appear to be higher as the pupil number increases indicating variability values are different among the school sizes.</w:t>
      </w:r>
    </w:p>
    <w:p w14:paraId="2BBD8FC1" w14:textId="3E4D4BD0"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3.3 Useful information for the data understanding </w:t>
      </w:r>
    </w:p>
    <w:p w14:paraId="2CD307E4" w14:textId="77777777" w:rsidR="00014AC1" w:rsidRPr="00014AC1" w:rsidRDefault="00014AC1" w:rsidP="00014AC1">
      <w:pPr>
        <w:jc w:val="both"/>
        <w:rPr>
          <w:rFonts w:ascii="Times New Roman" w:hAnsi="Times New Roman" w:cs="Times New Roman"/>
          <w:sz w:val="24"/>
          <w:szCs w:val="24"/>
        </w:rPr>
      </w:pPr>
      <w:r w:rsidRPr="00014AC1">
        <w:rPr>
          <w:rFonts w:ascii="Times New Roman" w:hAnsi="Times New Roman" w:cs="Times New Roman"/>
          <w:sz w:val="24"/>
          <w:szCs w:val="24"/>
        </w:rPr>
        <w:t>The main observations are as follows: unauthorised absence rates are between 0.0017 to 0.0695, which means that there is a significant dispersion in LSOAs. The scatterplot demonstrates a positive tendency with quite a large scatter which is in correlation with the medium correlation coefficient. The skewness of the histogram proves the use of non-parametric statistical analysis in the given analysis.</w:t>
      </w:r>
    </w:p>
    <w:p w14:paraId="25833727" w14:textId="77777777"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4. Analysis</w:t>
      </w:r>
    </w:p>
    <w:p w14:paraId="35E7AAD6" w14:textId="36BA0F4B"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4.1 Statistical test used to test the hypotheses and output </w:t>
      </w:r>
    </w:p>
    <w:p w14:paraId="13919B27" w14:textId="592161B7" w:rsidR="003A23DD" w:rsidRDefault="003A23DD" w:rsidP="00014AC1">
      <w:pPr>
        <w:jc w:val="both"/>
        <w:rPr>
          <w:rFonts w:ascii="Times New Roman" w:hAnsi="Times New Roman" w:cs="Times New Roman"/>
          <w:sz w:val="24"/>
          <w:szCs w:val="24"/>
        </w:rPr>
      </w:pPr>
      <w:r w:rsidRPr="00161AC1">
        <w:rPr>
          <w:rFonts w:ascii="Times New Roman" w:hAnsi="Times New Roman" w:cs="Times New Roman"/>
          <w:sz w:val="24"/>
          <w:szCs w:val="24"/>
        </w:rPr>
        <w:t xml:space="preserve">Spearman's rank correlation test was selected due to the non-normal distribution of unauthorised absence rates (confirmed by Shapiro-Wilk test, p &lt; 0.001). The test </w:t>
      </w:r>
      <w:r w:rsidR="00B13CFD">
        <w:rPr>
          <w:rFonts w:ascii="Times New Roman" w:hAnsi="Times New Roman" w:cs="Times New Roman"/>
          <w:sz w:val="24"/>
          <w:szCs w:val="24"/>
        </w:rPr>
        <w:t>produced</w:t>
      </w:r>
      <w:r w:rsidRPr="00161AC1">
        <w:rPr>
          <w:rFonts w:ascii="Times New Roman" w:hAnsi="Times New Roman" w:cs="Times New Roman"/>
          <w:sz w:val="24"/>
          <w:szCs w:val="24"/>
        </w:rPr>
        <w:t xml:space="preserve"> ρ = 0.383 with p = 4.855 × 10⁻⁸ (S = 705115). This non-parametric method measures monotonic relationships without assuming linearity or normality, making it appropriate for this right-skewed data. The correlation coefficient indicates a moderate positive relationship between the variables.</w:t>
      </w:r>
    </w:p>
    <w:p w14:paraId="7BE217B5" w14:textId="77777777" w:rsidR="00FB7E29" w:rsidRDefault="00FB7E29" w:rsidP="00014AC1">
      <w:pPr>
        <w:jc w:val="both"/>
        <w:rPr>
          <w:rFonts w:ascii="Times New Roman" w:hAnsi="Times New Roman" w:cs="Times New Roman"/>
          <w:sz w:val="24"/>
          <w:szCs w:val="24"/>
        </w:rPr>
      </w:pPr>
    </w:p>
    <w:p w14:paraId="4456EC57" w14:textId="77777777" w:rsidR="00FB7E29" w:rsidRPr="00161AC1" w:rsidRDefault="00FB7E29" w:rsidP="00014AC1">
      <w:pPr>
        <w:jc w:val="both"/>
        <w:rPr>
          <w:rFonts w:ascii="Times New Roman" w:hAnsi="Times New Roman" w:cs="Times New Roman"/>
          <w:sz w:val="24"/>
          <w:szCs w:val="24"/>
        </w:rPr>
      </w:pPr>
    </w:p>
    <w:p w14:paraId="53F9DE9D" w14:textId="1AE9879D"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lastRenderedPageBreak/>
        <w:t xml:space="preserve">4.2 The null hypothesis is rejected based on the p-value </w:t>
      </w:r>
    </w:p>
    <w:p w14:paraId="33DE16C3" w14:textId="77777777" w:rsidR="003A23DD" w:rsidRPr="00161AC1" w:rsidRDefault="003A23DD" w:rsidP="00014AC1">
      <w:pPr>
        <w:jc w:val="both"/>
        <w:rPr>
          <w:rFonts w:ascii="Times New Roman" w:hAnsi="Times New Roman" w:cs="Times New Roman"/>
          <w:sz w:val="24"/>
          <w:szCs w:val="24"/>
        </w:rPr>
      </w:pPr>
      <w:r w:rsidRPr="00161AC1">
        <w:rPr>
          <w:rFonts w:ascii="Times New Roman" w:hAnsi="Times New Roman" w:cs="Times New Roman"/>
          <w:sz w:val="24"/>
          <w:szCs w:val="24"/>
        </w:rPr>
        <w:t>The extremely small p-value (4.855 × 10⁻⁸) provides strong evidence against the null hypothesis. With p &lt; 0.001, we reject H₀ and accept H₁, concluding a statistically significant correlation exists between total pupils and unauthorised absence rates. The positive ρ value (0.383) indicates that as pupil numbers increase, unauthorised absence rates tend to increase moderately. This finding suggests that larger educational cohorts in Stockport LSOAs experience systematically higher unauthorised absenteeism, though the moderate strength indicates other factors also substantially influence attendance patterns.</w:t>
      </w:r>
    </w:p>
    <w:p w14:paraId="6A1BF5A1" w14:textId="77777777"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5. Evaluation -- group's experience at 7COM1079</w:t>
      </w:r>
    </w:p>
    <w:p w14:paraId="4DAB0392" w14:textId="0C0463EF"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5.1 What went well </w:t>
      </w:r>
    </w:p>
    <w:p w14:paraId="34B4C8F6" w14:textId="74949F4B" w:rsidR="003A23DD" w:rsidRPr="00161AC1" w:rsidRDefault="003A23DD" w:rsidP="00014AC1">
      <w:pPr>
        <w:jc w:val="both"/>
        <w:rPr>
          <w:rFonts w:ascii="Times New Roman" w:hAnsi="Times New Roman" w:cs="Times New Roman"/>
          <w:sz w:val="24"/>
          <w:szCs w:val="24"/>
        </w:rPr>
      </w:pPr>
      <w:r w:rsidRPr="00161AC1">
        <w:rPr>
          <w:rFonts w:ascii="Times New Roman" w:hAnsi="Times New Roman" w:cs="Times New Roman"/>
          <w:sz w:val="24"/>
          <w:szCs w:val="24"/>
        </w:rPr>
        <w:t>GitHub facilitated seamless version control and code sharing. The statistical analysis proceeded smoothly once we correctly identified the non-normal data distribution. Literature review division allowed comprehensive coverage of relevant research. Final integration of individual sections created a coherent report that addresses all rubric criteria. Peer feedback mechanisms ensured quality control and balanced contributions across all report sections.</w:t>
      </w:r>
    </w:p>
    <w:p w14:paraId="168E65CE" w14:textId="1F7A8FC2"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5.2 Points for improvement </w:t>
      </w:r>
    </w:p>
    <w:p w14:paraId="73B57048" w14:textId="77777777" w:rsidR="008208A8" w:rsidRPr="008208A8" w:rsidRDefault="008208A8" w:rsidP="008208A8">
      <w:pPr>
        <w:jc w:val="both"/>
        <w:rPr>
          <w:rFonts w:ascii="Times New Roman" w:hAnsi="Times New Roman" w:cs="Times New Roman"/>
          <w:sz w:val="24"/>
          <w:szCs w:val="24"/>
        </w:rPr>
      </w:pPr>
      <w:r w:rsidRPr="008208A8">
        <w:rPr>
          <w:rFonts w:ascii="Times New Roman" w:hAnsi="Times New Roman" w:cs="Times New Roman"/>
          <w:sz w:val="24"/>
          <w:szCs w:val="24"/>
        </w:rPr>
        <w:t>Problems encountered at the beginning involved the choice of proper statistical tests before the distribution of data was well known. The cooperation and support between the members of the group can be improved. There were group members who required more R programming assistance. The literature review time management was greater than expected because of the difficulty in accessing sources. This process would have been simplified by distinguishing visualisation tasks earlier. To make all the further decisions, exploratory data analysis should be performed by future groups immediately after receiving the dataset, and regular progress checkpoints based on the rubric criteria have to be set within the frames of the project timeline.</w:t>
      </w:r>
    </w:p>
    <w:p w14:paraId="21A6D4DE" w14:textId="3BE9C757"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5.3 Group's time management </w:t>
      </w:r>
    </w:p>
    <w:p w14:paraId="1841118E" w14:textId="77B6FA7F" w:rsidR="003A23DD" w:rsidRPr="00161AC1" w:rsidRDefault="003A23DD" w:rsidP="00014AC1">
      <w:pPr>
        <w:jc w:val="both"/>
        <w:rPr>
          <w:rFonts w:ascii="Times New Roman" w:hAnsi="Times New Roman" w:cs="Times New Roman"/>
          <w:sz w:val="24"/>
          <w:szCs w:val="24"/>
        </w:rPr>
      </w:pPr>
      <w:r w:rsidRPr="00161AC1">
        <w:rPr>
          <w:rFonts w:ascii="Times New Roman" w:hAnsi="Times New Roman" w:cs="Times New Roman"/>
          <w:sz w:val="24"/>
          <w:szCs w:val="24"/>
        </w:rPr>
        <w:t xml:space="preserve">Our timeline included: </w:t>
      </w:r>
      <w:r w:rsidR="008208A8" w:rsidRPr="008208A8">
        <w:rPr>
          <w:rFonts w:ascii="Times New Roman" w:hAnsi="Times New Roman" w:cs="Times New Roman"/>
          <w:sz w:val="24"/>
          <w:szCs w:val="24"/>
        </w:rPr>
        <w:t>We planned to do the following: Week 1-2: literature review and hypothesis development; Week 3: data cleaning and exploratory analysis; Week 4: statistical testing and visualisation; Week 5: report writing and integration; Week 6: proofreading and submission preparation. The frequent meetings were used to make sure that this schedule is followed even though some tasks are reallocated.</w:t>
      </w:r>
    </w:p>
    <w:p w14:paraId="134B4450" w14:textId="1291217C"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5.4 Project's overall judgement </w:t>
      </w:r>
    </w:p>
    <w:p w14:paraId="2912857C" w14:textId="77777777" w:rsidR="008208A8" w:rsidRDefault="008208A8" w:rsidP="00014AC1">
      <w:pPr>
        <w:jc w:val="both"/>
        <w:rPr>
          <w:rFonts w:ascii="Times New Roman" w:hAnsi="Times New Roman" w:cs="Times New Roman"/>
          <w:sz w:val="24"/>
          <w:szCs w:val="24"/>
        </w:rPr>
      </w:pPr>
      <w:r w:rsidRPr="008208A8">
        <w:rPr>
          <w:rFonts w:ascii="Times New Roman" w:hAnsi="Times New Roman" w:cs="Times New Roman"/>
          <w:sz w:val="24"/>
          <w:szCs w:val="24"/>
        </w:rPr>
        <w:t>The project managed to answer all the assessment criteria, and statistically significant results were achieved. The moderate correlation has interesting insights on the school attendance patterns. The report illustrates the right methodological selection, illustrations and comprehensive interpretation. The limitations are accepted, and suggestions are made regarding future studies according to the results of the research and the research limitations.</w:t>
      </w:r>
    </w:p>
    <w:p w14:paraId="120CC238" w14:textId="58BB6B5C"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5.5 Comment on the GitHub log output </w:t>
      </w:r>
    </w:p>
    <w:p w14:paraId="76AB4E0B" w14:textId="77777777" w:rsidR="008208A8" w:rsidRDefault="008208A8" w:rsidP="00014AC1">
      <w:pPr>
        <w:jc w:val="both"/>
        <w:rPr>
          <w:rFonts w:ascii="Times New Roman" w:hAnsi="Times New Roman" w:cs="Times New Roman"/>
          <w:sz w:val="24"/>
          <w:szCs w:val="24"/>
        </w:rPr>
      </w:pPr>
      <w:r>
        <w:rPr>
          <w:rFonts w:ascii="Times New Roman" w:hAnsi="Times New Roman" w:cs="Times New Roman"/>
          <w:sz w:val="24"/>
          <w:szCs w:val="24"/>
        </w:rPr>
        <w:t>O</w:t>
      </w:r>
      <w:r w:rsidRPr="008208A8">
        <w:rPr>
          <w:rFonts w:ascii="Times New Roman" w:hAnsi="Times New Roman" w:cs="Times New Roman"/>
          <w:sz w:val="24"/>
          <w:szCs w:val="24"/>
        </w:rPr>
        <w:t xml:space="preserve">ur collaborative working process is documented as the GitHub log (Appendix B), which displays frequent commits with commentary messages. There are three major commits, namely: first initial data import and cleaning (Commit: Data cleaning complete), spearman test </w:t>
      </w:r>
      <w:r w:rsidRPr="008208A8">
        <w:rPr>
          <w:rFonts w:ascii="Times New Roman" w:hAnsi="Times New Roman" w:cs="Times New Roman"/>
          <w:sz w:val="24"/>
          <w:szCs w:val="24"/>
        </w:rPr>
        <w:lastRenderedPageBreak/>
        <w:t>implementation (Commit: Spearman test implemented), and production of final visualisation (Commit: Figures 1 and 2 finalised).</w:t>
      </w:r>
    </w:p>
    <w:p w14:paraId="74602AEB" w14:textId="77777777" w:rsidR="008208A8" w:rsidRDefault="008208A8" w:rsidP="00014AC1">
      <w:pPr>
        <w:jc w:val="both"/>
        <w:rPr>
          <w:rFonts w:ascii="Times New Roman" w:hAnsi="Times New Roman" w:cs="Times New Roman"/>
          <w:sz w:val="24"/>
          <w:szCs w:val="24"/>
        </w:rPr>
      </w:pPr>
    </w:p>
    <w:p w14:paraId="6AAB9DDF" w14:textId="24DE0485"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6. Conclusions</w:t>
      </w:r>
    </w:p>
    <w:p w14:paraId="54D4538B" w14:textId="26B21EF0"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6.1 Results explained </w:t>
      </w:r>
    </w:p>
    <w:p w14:paraId="3AE8700F" w14:textId="77777777" w:rsidR="00B13CFD" w:rsidRDefault="00B13CFD" w:rsidP="00014AC1">
      <w:pPr>
        <w:jc w:val="both"/>
        <w:rPr>
          <w:rFonts w:ascii="Times New Roman" w:hAnsi="Times New Roman" w:cs="Times New Roman"/>
          <w:sz w:val="24"/>
          <w:szCs w:val="24"/>
        </w:rPr>
      </w:pPr>
      <w:r w:rsidRPr="00B13CFD">
        <w:rPr>
          <w:rFonts w:ascii="Times New Roman" w:hAnsi="Times New Roman" w:cs="Times New Roman"/>
          <w:sz w:val="24"/>
          <w:szCs w:val="24"/>
        </w:rPr>
        <w:t>A statistical analysis showed that total number of pupils and unauthorised absence rates in Stockport LSOAs had a significant positive correlation (r = 0.383, p &lt; 0.001). This intermediate correlation signifies that unauthorised absenteeism occurrence is more frequent in regions where the number of secondary school youngsters is larger. The non-parametric tests required the non-parametric nature of the absence rates, which was proved by the rank correlation conducted by Spearman that the association between the two variables is not a mere coincidence.</w:t>
      </w:r>
    </w:p>
    <w:p w14:paraId="428D0EBA" w14:textId="1A59B06F"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6.2 Interpretation of the results </w:t>
      </w:r>
    </w:p>
    <w:p w14:paraId="734D2149" w14:textId="77777777" w:rsidR="00B13CFD" w:rsidRDefault="00B13CFD" w:rsidP="00014AC1">
      <w:pPr>
        <w:jc w:val="both"/>
        <w:rPr>
          <w:rFonts w:ascii="Times New Roman" w:hAnsi="Times New Roman" w:cs="Times New Roman"/>
          <w:sz w:val="24"/>
          <w:szCs w:val="24"/>
        </w:rPr>
      </w:pPr>
      <w:r w:rsidRPr="00B13CFD">
        <w:rPr>
          <w:rFonts w:ascii="Times New Roman" w:hAnsi="Times New Roman" w:cs="Times New Roman"/>
          <w:sz w:val="24"/>
          <w:szCs w:val="24"/>
        </w:rPr>
        <w:t>The results imply that the school size as measured at the level of LSOA is one of the factors affecting unauthorised absenteeism in Stockport. Although the socioeconomic factors continue to play a major role in determining attendance, the institutional scale seems to be independent. This can be an indication of the difficulty in the engagement of students, student monitoring, or community connectedness in a bigger learning institution. The medium strength of correlation shows that other variables have a substantial impact on the attendance, and unauthorised absenteeism should be tackled in a multifactorial manner.</w:t>
      </w:r>
    </w:p>
    <w:p w14:paraId="5CFD6396" w14:textId="7DD26498"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 xml:space="preserve">6.3 Reasons and/or implications for future work, limitations </w:t>
      </w:r>
    </w:p>
    <w:p w14:paraId="0A3B7988" w14:textId="77777777" w:rsidR="00B13CFD" w:rsidRDefault="00B13CFD" w:rsidP="00014AC1">
      <w:pPr>
        <w:jc w:val="both"/>
        <w:rPr>
          <w:rFonts w:ascii="Times New Roman" w:hAnsi="Times New Roman" w:cs="Times New Roman"/>
          <w:sz w:val="24"/>
          <w:szCs w:val="24"/>
        </w:rPr>
      </w:pPr>
      <w:r w:rsidRPr="00B13CFD">
        <w:rPr>
          <w:rFonts w:ascii="Times New Roman" w:hAnsi="Times New Roman" w:cs="Times New Roman"/>
          <w:sz w:val="24"/>
          <w:szCs w:val="24"/>
        </w:rPr>
        <w:t>Limitations of the study are: LSOA-aggregates and hides school-level variance, lack of socioeconomic controls and is restricted to Stockport. Further studies must consider using multilevel modelling to consider individual school-level data, deprivation, and also should look at mechanisms that connect size to attendance. These quantitative findings would be supplemented by qualitative investigation of the experiences of the students and staff in the smaller and larger settings.</w:t>
      </w:r>
    </w:p>
    <w:p w14:paraId="2B871E7A" w14:textId="230ECF82"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7. Reference list</w:t>
      </w:r>
    </w:p>
    <w:p w14:paraId="79A903F6" w14:textId="55732ADE" w:rsidR="003A23DD" w:rsidRPr="00161AC1" w:rsidRDefault="003A23DD" w:rsidP="00014AC1">
      <w:pPr>
        <w:jc w:val="both"/>
        <w:rPr>
          <w:rFonts w:ascii="Times New Roman" w:hAnsi="Times New Roman" w:cs="Times New Roman"/>
          <w:sz w:val="24"/>
          <w:szCs w:val="24"/>
        </w:rPr>
      </w:pPr>
      <w:r w:rsidRPr="00161AC1">
        <w:rPr>
          <w:rFonts w:ascii="Times New Roman" w:hAnsi="Times New Roman" w:cs="Times New Roman"/>
          <w:sz w:val="24"/>
          <w:szCs w:val="24"/>
        </w:rPr>
        <w:t>Department for Education (2024). </w:t>
      </w:r>
      <w:r w:rsidRPr="00161AC1">
        <w:rPr>
          <w:rFonts w:ascii="Times New Roman" w:hAnsi="Times New Roman" w:cs="Times New Roman"/>
          <w:i/>
          <w:iCs/>
          <w:sz w:val="24"/>
          <w:szCs w:val="24"/>
        </w:rPr>
        <w:t>Pupil absence in schools in England</w:t>
      </w:r>
      <w:r w:rsidRPr="00161AC1">
        <w:rPr>
          <w:rFonts w:ascii="Times New Roman" w:hAnsi="Times New Roman" w:cs="Times New Roman"/>
          <w:sz w:val="24"/>
          <w:szCs w:val="24"/>
        </w:rPr>
        <w:t>. </w:t>
      </w:r>
      <w:hyperlink r:id="rId7" w:tgtFrame="_blank" w:history="1">
        <w:r w:rsidRPr="00161AC1">
          <w:rPr>
            <w:rStyle w:val="Hyperlink"/>
            <w:rFonts w:ascii="Times New Roman" w:hAnsi="Times New Roman" w:cs="Times New Roman"/>
            <w:sz w:val="24"/>
            <w:szCs w:val="24"/>
          </w:rPr>
          <w:t>GOV.UK</w:t>
        </w:r>
      </w:hyperlink>
      <w:r w:rsidRPr="00161AC1">
        <w:rPr>
          <w:rFonts w:ascii="Times New Roman" w:hAnsi="Times New Roman" w:cs="Times New Roman"/>
          <w:sz w:val="24"/>
          <w:szCs w:val="24"/>
        </w:rPr>
        <w:t>.</w:t>
      </w:r>
    </w:p>
    <w:p w14:paraId="20676119" w14:textId="5F65D0B4" w:rsidR="00132CC9" w:rsidRPr="00132CC9" w:rsidRDefault="00132CC9" w:rsidP="00132CC9">
      <w:pPr>
        <w:rPr>
          <w:rFonts w:ascii="Times New Roman" w:hAnsi="Times New Roman" w:cs="Times New Roman"/>
          <w:sz w:val="24"/>
          <w:szCs w:val="24"/>
        </w:rPr>
      </w:pPr>
      <w:r w:rsidRPr="00132CC9">
        <w:rPr>
          <w:rFonts w:ascii="Times New Roman" w:hAnsi="Times New Roman" w:cs="Times New Roman"/>
          <w:sz w:val="24"/>
          <w:szCs w:val="24"/>
        </w:rPr>
        <w:t xml:space="preserve">Education Endowment Foundation. (2021). </w:t>
      </w:r>
      <w:r w:rsidRPr="00132CC9">
        <w:rPr>
          <w:rFonts w:ascii="Times New Roman" w:hAnsi="Times New Roman" w:cs="Times New Roman"/>
          <w:i/>
          <w:iCs/>
          <w:sz w:val="24"/>
          <w:szCs w:val="24"/>
        </w:rPr>
        <w:t>The impact of COVID-19 school closures on young people: Evidence review.</w:t>
      </w:r>
      <w:r w:rsidRPr="00132CC9">
        <w:rPr>
          <w:rFonts w:ascii="Times New Roman" w:hAnsi="Times New Roman" w:cs="Times New Roman"/>
          <w:sz w:val="24"/>
          <w:szCs w:val="24"/>
        </w:rPr>
        <w:t xml:space="preserve"> EEF.</w:t>
      </w:r>
      <w:r>
        <w:rPr>
          <w:rFonts w:ascii="Times New Roman" w:hAnsi="Times New Roman" w:cs="Times New Roman"/>
          <w:sz w:val="24"/>
          <w:szCs w:val="24"/>
        </w:rPr>
        <w:t xml:space="preserve"> </w:t>
      </w:r>
      <w:r w:rsidRPr="00132CC9">
        <w:rPr>
          <w:rFonts w:ascii="Times New Roman" w:hAnsi="Times New Roman" w:cs="Times New Roman"/>
          <w:sz w:val="24"/>
          <w:szCs w:val="24"/>
        </w:rPr>
        <w:t>Highlights impacts on attendance, engagement, and attainment post-pandemic.</w:t>
      </w:r>
    </w:p>
    <w:p w14:paraId="3904BEC5" w14:textId="77777777" w:rsidR="00132CC9" w:rsidRPr="00132CC9" w:rsidRDefault="00132CC9" w:rsidP="00132CC9">
      <w:pPr>
        <w:jc w:val="both"/>
        <w:rPr>
          <w:rFonts w:ascii="Times New Roman" w:hAnsi="Times New Roman" w:cs="Times New Roman"/>
          <w:sz w:val="24"/>
          <w:szCs w:val="24"/>
        </w:rPr>
      </w:pPr>
      <w:r w:rsidRPr="00132CC9">
        <w:rPr>
          <w:rFonts w:ascii="Times New Roman" w:hAnsi="Times New Roman" w:cs="Times New Roman"/>
          <w:sz w:val="24"/>
          <w:szCs w:val="24"/>
        </w:rPr>
        <w:t xml:space="preserve">Hancock, K. J., Shepherd, C. C., Lawrence, D., &amp; Zubrick, S. R. (2013). Student attendance and educational outcomes: Every day counts. </w:t>
      </w:r>
      <w:r w:rsidRPr="00132CC9">
        <w:rPr>
          <w:rFonts w:ascii="Times New Roman" w:hAnsi="Times New Roman" w:cs="Times New Roman"/>
          <w:i/>
          <w:iCs/>
          <w:sz w:val="24"/>
          <w:szCs w:val="24"/>
        </w:rPr>
        <w:t>Australian Department of Education.</w:t>
      </w:r>
      <w:r w:rsidRPr="00132CC9">
        <w:rPr>
          <w:rFonts w:ascii="Times New Roman" w:hAnsi="Times New Roman" w:cs="Times New Roman"/>
          <w:sz w:val="24"/>
          <w:szCs w:val="24"/>
        </w:rPr>
        <w:br/>
        <w:t>Links attendance patterns to academic achievement and long-term disadvantage.</w:t>
      </w:r>
    </w:p>
    <w:p w14:paraId="0617585F" w14:textId="60046C38" w:rsidR="00132CC9" w:rsidRPr="00132CC9" w:rsidRDefault="00132CC9" w:rsidP="00132CC9">
      <w:pPr>
        <w:jc w:val="both"/>
        <w:rPr>
          <w:rFonts w:ascii="Times New Roman" w:hAnsi="Times New Roman" w:cs="Times New Roman"/>
          <w:sz w:val="24"/>
          <w:szCs w:val="24"/>
        </w:rPr>
      </w:pPr>
      <w:r w:rsidRPr="00132CC9">
        <w:rPr>
          <w:rFonts w:ascii="Times New Roman" w:hAnsi="Times New Roman" w:cs="Times New Roman"/>
          <w:sz w:val="24"/>
          <w:szCs w:val="24"/>
        </w:rPr>
        <w:t xml:space="preserve">Kearney, C. A. (2016). School absenteeism and school refusal </w:t>
      </w:r>
      <w:proofErr w:type="spellStart"/>
      <w:r w:rsidRPr="00132CC9">
        <w:rPr>
          <w:rFonts w:ascii="Times New Roman" w:hAnsi="Times New Roman" w:cs="Times New Roman"/>
          <w:sz w:val="24"/>
          <w:szCs w:val="24"/>
        </w:rPr>
        <w:t>behavior</w:t>
      </w:r>
      <w:proofErr w:type="spellEnd"/>
      <w:r w:rsidRPr="00132CC9">
        <w:rPr>
          <w:rFonts w:ascii="Times New Roman" w:hAnsi="Times New Roman" w:cs="Times New Roman"/>
          <w:sz w:val="24"/>
          <w:szCs w:val="24"/>
        </w:rPr>
        <w:t xml:space="preserve"> in youth: A contemporary review. </w:t>
      </w:r>
      <w:r w:rsidRPr="00132CC9">
        <w:rPr>
          <w:rFonts w:ascii="Times New Roman" w:hAnsi="Times New Roman" w:cs="Times New Roman"/>
          <w:i/>
          <w:iCs/>
          <w:sz w:val="24"/>
          <w:szCs w:val="24"/>
        </w:rPr>
        <w:t>Clinical Psychology Review, 44</w:t>
      </w:r>
      <w:r w:rsidRPr="00132CC9">
        <w:rPr>
          <w:rFonts w:ascii="Times New Roman" w:hAnsi="Times New Roman" w:cs="Times New Roman"/>
          <w:sz w:val="24"/>
          <w:szCs w:val="24"/>
        </w:rPr>
        <w:t>, 1–</w:t>
      </w:r>
      <w:proofErr w:type="gramStart"/>
      <w:r w:rsidRPr="00132CC9">
        <w:rPr>
          <w:rFonts w:ascii="Times New Roman" w:hAnsi="Times New Roman" w:cs="Times New Roman"/>
          <w:sz w:val="24"/>
          <w:szCs w:val="24"/>
        </w:rPr>
        <w:t>21.Discusses</w:t>
      </w:r>
      <w:proofErr w:type="gramEnd"/>
      <w:r w:rsidRPr="00132CC9">
        <w:rPr>
          <w:rFonts w:ascii="Times New Roman" w:hAnsi="Times New Roman" w:cs="Times New Roman"/>
          <w:sz w:val="24"/>
          <w:szCs w:val="24"/>
        </w:rPr>
        <w:t xml:space="preserve"> psychological and environmental factors influencing persistent absenteeism.</w:t>
      </w:r>
    </w:p>
    <w:p w14:paraId="578FA814" w14:textId="77777777" w:rsidR="00132CC9" w:rsidRDefault="00132CC9" w:rsidP="00014AC1">
      <w:pPr>
        <w:jc w:val="both"/>
        <w:rPr>
          <w:rFonts w:ascii="Times New Roman" w:hAnsi="Times New Roman" w:cs="Times New Roman"/>
          <w:sz w:val="24"/>
          <w:szCs w:val="24"/>
        </w:rPr>
      </w:pPr>
    </w:p>
    <w:p w14:paraId="509A2E4A" w14:textId="24B89097"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lastRenderedPageBreak/>
        <w:t>8. Appendices</w:t>
      </w:r>
    </w:p>
    <w:p w14:paraId="45EE9C9B" w14:textId="77777777"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t>A. R code used for analysis and visualisation</w:t>
      </w:r>
    </w:p>
    <w:p w14:paraId="6A0B9E16"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library(</w:t>
      </w:r>
      <w:proofErr w:type="spellStart"/>
      <w:r w:rsidRPr="00B13CFD">
        <w:rPr>
          <w:rFonts w:ascii="Times New Roman" w:hAnsi="Times New Roman" w:cs="Times New Roman"/>
          <w:sz w:val="24"/>
          <w:szCs w:val="24"/>
        </w:rPr>
        <w:t>tidyverse</w:t>
      </w:r>
      <w:proofErr w:type="spellEnd"/>
      <w:r w:rsidRPr="00B13CFD">
        <w:rPr>
          <w:rFonts w:ascii="Times New Roman" w:hAnsi="Times New Roman" w:cs="Times New Roman"/>
          <w:sz w:val="24"/>
          <w:szCs w:val="24"/>
        </w:rPr>
        <w:t>)</w:t>
      </w:r>
    </w:p>
    <w:p w14:paraId="5ABCA9A7"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Load data</w:t>
      </w:r>
    </w:p>
    <w:p w14:paraId="12C54895"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xml:space="preserve">data &lt;- </w:t>
      </w:r>
      <w:proofErr w:type="spellStart"/>
      <w:r w:rsidRPr="00B13CFD">
        <w:rPr>
          <w:rFonts w:ascii="Times New Roman" w:hAnsi="Times New Roman" w:cs="Times New Roman"/>
          <w:sz w:val="24"/>
          <w:szCs w:val="24"/>
        </w:rPr>
        <w:t>read_csv</w:t>
      </w:r>
      <w:proofErr w:type="spellEnd"/>
      <w:r w:rsidRPr="00B13CFD">
        <w:rPr>
          <w:rFonts w:ascii="Times New Roman" w:hAnsi="Times New Roman" w:cs="Times New Roman"/>
          <w:sz w:val="24"/>
          <w:szCs w:val="24"/>
        </w:rPr>
        <w:t>("secondary-attendance-csv-2.csv")</w:t>
      </w:r>
    </w:p>
    <w:p w14:paraId="357E3899"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Calculate rate</w:t>
      </w:r>
    </w:p>
    <w:p w14:paraId="464E0F76" w14:textId="77777777" w:rsidR="00B13CFD" w:rsidRPr="00B13CFD" w:rsidRDefault="00B13CFD" w:rsidP="00B13CFD">
      <w:pPr>
        <w:jc w:val="both"/>
        <w:rPr>
          <w:rFonts w:ascii="Times New Roman" w:hAnsi="Times New Roman" w:cs="Times New Roman"/>
          <w:sz w:val="24"/>
          <w:szCs w:val="24"/>
        </w:rPr>
      </w:pPr>
      <w:proofErr w:type="spellStart"/>
      <w:r w:rsidRPr="00B13CFD">
        <w:rPr>
          <w:rFonts w:ascii="Times New Roman" w:hAnsi="Times New Roman" w:cs="Times New Roman"/>
          <w:sz w:val="24"/>
          <w:szCs w:val="24"/>
        </w:rPr>
        <w:t>data$Rate</w:t>
      </w:r>
      <w:proofErr w:type="spellEnd"/>
      <w:r w:rsidRPr="00B13CFD">
        <w:rPr>
          <w:rFonts w:ascii="Times New Roman" w:hAnsi="Times New Roman" w:cs="Times New Roman"/>
          <w:sz w:val="24"/>
          <w:szCs w:val="24"/>
        </w:rPr>
        <w:t xml:space="preserve"> &lt;- </w:t>
      </w:r>
      <w:proofErr w:type="spellStart"/>
      <w:r w:rsidRPr="00B13CFD">
        <w:rPr>
          <w:rFonts w:ascii="Times New Roman" w:hAnsi="Times New Roman" w:cs="Times New Roman"/>
          <w:sz w:val="24"/>
          <w:szCs w:val="24"/>
        </w:rPr>
        <w:t>data$UnauthSes</w:t>
      </w:r>
      <w:proofErr w:type="spellEnd"/>
      <w:r w:rsidRPr="00B13CFD">
        <w:rPr>
          <w:rFonts w:ascii="Times New Roman" w:hAnsi="Times New Roman" w:cs="Times New Roman"/>
          <w:sz w:val="24"/>
          <w:szCs w:val="24"/>
        </w:rPr>
        <w:t xml:space="preserve"> / </w:t>
      </w:r>
      <w:proofErr w:type="spellStart"/>
      <w:r w:rsidRPr="00B13CFD">
        <w:rPr>
          <w:rFonts w:ascii="Times New Roman" w:hAnsi="Times New Roman" w:cs="Times New Roman"/>
          <w:sz w:val="24"/>
          <w:szCs w:val="24"/>
        </w:rPr>
        <w:t>data$TotalSess</w:t>
      </w:r>
      <w:proofErr w:type="spellEnd"/>
    </w:p>
    <w:p w14:paraId="3BB3FF74" w14:textId="77777777" w:rsidR="00B13CFD" w:rsidRPr="00B13CFD" w:rsidRDefault="00B13CFD" w:rsidP="00B13CFD">
      <w:pPr>
        <w:jc w:val="both"/>
        <w:rPr>
          <w:rFonts w:ascii="Times New Roman" w:hAnsi="Times New Roman" w:cs="Times New Roman"/>
          <w:sz w:val="24"/>
          <w:szCs w:val="24"/>
        </w:rPr>
      </w:pPr>
    </w:p>
    <w:p w14:paraId="035BD9F7"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#Histogram</w:t>
      </w:r>
    </w:p>
    <w:p w14:paraId="75C57D84" w14:textId="77777777" w:rsidR="00B13CFD" w:rsidRPr="00B13CFD" w:rsidRDefault="00B13CFD" w:rsidP="00B13CFD">
      <w:pPr>
        <w:jc w:val="both"/>
        <w:rPr>
          <w:rFonts w:ascii="Times New Roman" w:hAnsi="Times New Roman" w:cs="Times New Roman"/>
          <w:sz w:val="24"/>
          <w:szCs w:val="24"/>
        </w:rPr>
      </w:pPr>
      <w:proofErr w:type="gramStart"/>
      <w:r w:rsidRPr="00B13CFD">
        <w:rPr>
          <w:rFonts w:ascii="Times New Roman" w:hAnsi="Times New Roman" w:cs="Times New Roman"/>
          <w:sz w:val="24"/>
          <w:szCs w:val="24"/>
        </w:rPr>
        <w:t>hist(</w:t>
      </w:r>
      <w:proofErr w:type="spellStart"/>
      <w:proofErr w:type="gramEnd"/>
      <w:r w:rsidRPr="00B13CFD">
        <w:rPr>
          <w:rFonts w:ascii="Times New Roman" w:hAnsi="Times New Roman" w:cs="Times New Roman"/>
          <w:sz w:val="24"/>
          <w:szCs w:val="24"/>
        </w:rPr>
        <w:t>data$Rate</w:t>
      </w:r>
      <w:proofErr w:type="spellEnd"/>
      <w:r w:rsidRPr="00B13CFD">
        <w:rPr>
          <w:rFonts w:ascii="Times New Roman" w:hAnsi="Times New Roman" w:cs="Times New Roman"/>
          <w:sz w:val="24"/>
          <w:szCs w:val="24"/>
        </w:rPr>
        <w:t xml:space="preserve">, </w:t>
      </w:r>
    </w:p>
    <w:p w14:paraId="346D3846"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xml:space="preserve">     col = "</w:t>
      </w:r>
      <w:proofErr w:type="spellStart"/>
      <w:r w:rsidRPr="00B13CFD">
        <w:rPr>
          <w:rFonts w:ascii="Times New Roman" w:hAnsi="Times New Roman" w:cs="Times New Roman"/>
          <w:sz w:val="24"/>
          <w:szCs w:val="24"/>
        </w:rPr>
        <w:t>gray</w:t>
      </w:r>
      <w:proofErr w:type="spellEnd"/>
      <w:r w:rsidRPr="00B13CFD">
        <w:rPr>
          <w:rFonts w:ascii="Times New Roman" w:hAnsi="Times New Roman" w:cs="Times New Roman"/>
          <w:sz w:val="24"/>
          <w:szCs w:val="24"/>
        </w:rPr>
        <w:t xml:space="preserve">", </w:t>
      </w:r>
    </w:p>
    <w:p w14:paraId="5D14B111"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xml:space="preserve">     main = "Unauthorized Rate Distribution",</w:t>
      </w:r>
    </w:p>
    <w:p w14:paraId="7DD9B8A2"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xml:space="preserve">     </w:t>
      </w:r>
      <w:proofErr w:type="spellStart"/>
      <w:r w:rsidRPr="00B13CFD">
        <w:rPr>
          <w:rFonts w:ascii="Times New Roman" w:hAnsi="Times New Roman" w:cs="Times New Roman"/>
          <w:sz w:val="24"/>
          <w:szCs w:val="24"/>
        </w:rPr>
        <w:t>xlab</w:t>
      </w:r>
      <w:proofErr w:type="spellEnd"/>
      <w:r w:rsidRPr="00B13CFD">
        <w:rPr>
          <w:rFonts w:ascii="Times New Roman" w:hAnsi="Times New Roman" w:cs="Times New Roman"/>
          <w:sz w:val="24"/>
          <w:szCs w:val="24"/>
        </w:rPr>
        <w:t xml:space="preserve"> = "Unauthorized Absence Rate",</w:t>
      </w:r>
    </w:p>
    <w:p w14:paraId="248D086D"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xml:space="preserve">     </w:t>
      </w:r>
      <w:proofErr w:type="spellStart"/>
      <w:r w:rsidRPr="00B13CFD">
        <w:rPr>
          <w:rFonts w:ascii="Times New Roman" w:hAnsi="Times New Roman" w:cs="Times New Roman"/>
          <w:sz w:val="24"/>
          <w:szCs w:val="24"/>
        </w:rPr>
        <w:t>ylab</w:t>
      </w:r>
      <w:proofErr w:type="spellEnd"/>
      <w:r w:rsidRPr="00B13CFD">
        <w:rPr>
          <w:rFonts w:ascii="Times New Roman" w:hAnsi="Times New Roman" w:cs="Times New Roman"/>
          <w:sz w:val="24"/>
          <w:szCs w:val="24"/>
        </w:rPr>
        <w:t xml:space="preserve"> = "Frequency")</w:t>
      </w:r>
    </w:p>
    <w:p w14:paraId="518914E3" w14:textId="77777777" w:rsidR="00B13CFD" w:rsidRPr="00B13CFD" w:rsidRDefault="00B13CFD" w:rsidP="00B13CFD">
      <w:pPr>
        <w:jc w:val="both"/>
        <w:rPr>
          <w:rFonts w:ascii="Times New Roman" w:hAnsi="Times New Roman" w:cs="Times New Roman"/>
          <w:sz w:val="24"/>
          <w:szCs w:val="24"/>
        </w:rPr>
      </w:pPr>
    </w:p>
    <w:p w14:paraId="12F339C2"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#Scatter plot</w:t>
      </w:r>
    </w:p>
    <w:p w14:paraId="17FB9388" w14:textId="77777777" w:rsidR="00B13CFD" w:rsidRPr="00B13CFD" w:rsidRDefault="00B13CFD" w:rsidP="00B13CFD">
      <w:pPr>
        <w:jc w:val="both"/>
        <w:rPr>
          <w:rFonts w:ascii="Times New Roman" w:hAnsi="Times New Roman" w:cs="Times New Roman"/>
          <w:sz w:val="24"/>
          <w:szCs w:val="24"/>
        </w:rPr>
      </w:pPr>
      <w:proofErr w:type="gramStart"/>
      <w:r w:rsidRPr="00B13CFD">
        <w:rPr>
          <w:rFonts w:ascii="Times New Roman" w:hAnsi="Times New Roman" w:cs="Times New Roman"/>
          <w:sz w:val="24"/>
          <w:szCs w:val="24"/>
        </w:rPr>
        <w:t>plot(</w:t>
      </w:r>
      <w:proofErr w:type="spellStart"/>
      <w:proofErr w:type="gramEnd"/>
      <w:r w:rsidRPr="00B13CFD">
        <w:rPr>
          <w:rFonts w:ascii="Times New Roman" w:hAnsi="Times New Roman" w:cs="Times New Roman"/>
          <w:sz w:val="24"/>
          <w:szCs w:val="24"/>
        </w:rPr>
        <w:t>data$Tot_Pupil</w:t>
      </w:r>
      <w:proofErr w:type="spellEnd"/>
      <w:r w:rsidRPr="00B13CFD">
        <w:rPr>
          <w:rFonts w:ascii="Times New Roman" w:hAnsi="Times New Roman" w:cs="Times New Roman"/>
          <w:sz w:val="24"/>
          <w:szCs w:val="24"/>
        </w:rPr>
        <w:t xml:space="preserve">, </w:t>
      </w:r>
    </w:p>
    <w:p w14:paraId="295789E5"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xml:space="preserve">     </w:t>
      </w:r>
      <w:proofErr w:type="spellStart"/>
      <w:r w:rsidRPr="00B13CFD">
        <w:rPr>
          <w:rFonts w:ascii="Times New Roman" w:hAnsi="Times New Roman" w:cs="Times New Roman"/>
          <w:sz w:val="24"/>
          <w:szCs w:val="24"/>
        </w:rPr>
        <w:t>data$Rate</w:t>
      </w:r>
      <w:proofErr w:type="spellEnd"/>
      <w:r w:rsidRPr="00B13CFD">
        <w:rPr>
          <w:rFonts w:ascii="Times New Roman" w:hAnsi="Times New Roman" w:cs="Times New Roman"/>
          <w:sz w:val="24"/>
          <w:szCs w:val="24"/>
        </w:rPr>
        <w:t xml:space="preserve">, </w:t>
      </w:r>
    </w:p>
    <w:p w14:paraId="1E51E698"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xml:space="preserve">     main = "Correlation Analysis of Unauthorized Absentees",</w:t>
      </w:r>
    </w:p>
    <w:p w14:paraId="470804DF"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xml:space="preserve">     </w:t>
      </w:r>
      <w:proofErr w:type="spellStart"/>
      <w:r w:rsidRPr="00B13CFD">
        <w:rPr>
          <w:rFonts w:ascii="Times New Roman" w:hAnsi="Times New Roman" w:cs="Times New Roman"/>
          <w:sz w:val="24"/>
          <w:szCs w:val="24"/>
        </w:rPr>
        <w:t>pch</w:t>
      </w:r>
      <w:proofErr w:type="spellEnd"/>
      <w:r w:rsidRPr="00B13CFD">
        <w:rPr>
          <w:rFonts w:ascii="Times New Roman" w:hAnsi="Times New Roman" w:cs="Times New Roman"/>
          <w:sz w:val="24"/>
          <w:szCs w:val="24"/>
        </w:rPr>
        <w:t xml:space="preserve"> = 16, </w:t>
      </w:r>
    </w:p>
    <w:p w14:paraId="19AFCCEF"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xml:space="preserve">     col = "red",</w:t>
      </w:r>
    </w:p>
    <w:p w14:paraId="0855B236"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xml:space="preserve">     </w:t>
      </w:r>
      <w:proofErr w:type="spellStart"/>
      <w:r w:rsidRPr="00B13CFD">
        <w:rPr>
          <w:rFonts w:ascii="Times New Roman" w:hAnsi="Times New Roman" w:cs="Times New Roman"/>
          <w:sz w:val="24"/>
          <w:szCs w:val="24"/>
        </w:rPr>
        <w:t>xlab</w:t>
      </w:r>
      <w:proofErr w:type="spellEnd"/>
      <w:r w:rsidRPr="00B13CFD">
        <w:rPr>
          <w:rFonts w:ascii="Times New Roman" w:hAnsi="Times New Roman" w:cs="Times New Roman"/>
          <w:sz w:val="24"/>
          <w:szCs w:val="24"/>
        </w:rPr>
        <w:t xml:space="preserve"> = "Total Number of Pupils",</w:t>
      </w:r>
    </w:p>
    <w:p w14:paraId="5AA27CBC"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xml:space="preserve">     </w:t>
      </w:r>
      <w:proofErr w:type="spellStart"/>
      <w:r w:rsidRPr="00B13CFD">
        <w:rPr>
          <w:rFonts w:ascii="Times New Roman" w:hAnsi="Times New Roman" w:cs="Times New Roman"/>
          <w:sz w:val="24"/>
          <w:szCs w:val="24"/>
        </w:rPr>
        <w:t>ylab</w:t>
      </w:r>
      <w:proofErr w:type="spellEnd"/>
      <w:r w:rsidRPr="00B13CFD">
        <w:rPr>
          <w:rFonts w:ascii="Times New Roman" w:hAnsi="Times New Roman" w:cs="Times New Roman"/>
          <w:sz w:val="24"/>
          <w:szCs w:val="24"/>
        </w:rPr>
        <w:t xml:space="preserve"> = "Unauthorized Absence Rate")</w:t>
      </w:r>
    </w:p>
    <w:p w14:paraId="26981E34" w14:textId="77777777" w:rsidR="00B13CFD" w:rsidRPr="00B13CFD" w:rsidRDefault="00B13CFD" w:rsidP="00B13CFD">
      <w:pPr>
        <w:jc w:val="both"/>
        <w:rPr>
          <w:rFonts w:ascii="Times New Roman" w:hAnsi="Times New Roman" w:cs="Times New Roman"/>
          <w:sz w:val="24"/>
          <w:szCs w:val="24"/>
        </w:rPr>
      </w:pPr>
    </w:p>
    <w:p w14:paraId="34CB6591" w14:textId="77777777" w:rsidR="00B13CFD" w:rsidRPr="00B13CFD" w:rsidRDefault="00B13CFD" w:rsidP="00B13CFD">
      <w:pPr>
        <w:jc w:val="both"/>
        <w:rPr>
          <w:rFonts w:ascii="Times New Roman" w:hAnsi="Times New Roman" w:cs="Times New Roman"/>
          <w:sz w:val="24"/>
          <w:szCs w:val="24"/>
        </w:rPr>
      </w:pPr>
      <w:r w:rsidRPr="00B13CFD">
        <w:rPr>
          <w:rFonts w:ascii="Times New Roman" w:hAnsi="Times New Roman" w:cs="Times New Roman"/>
          <w:sz w:val="24"/>
          <w:szCs w:val="24"/>
        </w:rPr>
        <w:t># Correlation test</w:t>
      </w:r>
    </w:p>
    <w:p w14:paraId="052F57BB" w14:textId="7A0439BF" w:rsidR="00B13CFD" w:rsidRDefault="00B13CFD" w:rsidP="00B13CFD">
      <w:pPr>
        <w:jc w:val="both"/>
        <w:rPr>
          <w:rFonts w:ascii="Times New Roman" w:hAnsi="Times New Roman" w:cs="Times New Roman"/>
          <w:sz w:val="24"/>
          <w:szCs w:val="24"/>
        </w:rPr>
      </w:pPr>
      <w:proofErr w:type="spellStart"/>
      <w:r w:rsidRPr="00B13CFD">
        <w:rPr>
          <w:rFonts w:ascii="Times New Roman" w:hAnsi="Times New Roman" w:cs="Times New Roman"/>
          <w:sz w:val="24"/>
          <w:szCs w:val="24"/>
        </w:rPr>
        <w:t>cor.</w:t>
      </w:r>
      <w:proofErr w:type="gramStart"/>
      <w:r w:rsidRPr="00B13CFD">
        <w:rPr>
          <w:rFonts w:ascii="Times New Roman" w:hAnsi="Times New Roman" w:cs="Times New Roman"/>
          <w:sz w:val="24"/>
          <w:szCs w:val="24"/>
        </w:rPr>
        <w:t>test</w:t>
      </w:r>
      <w:proofErr w:type="spellEnd"/>
      <w:r w:rsidRPr="00B13CFD">
        <w:rPr>
          <w:rFonts w:ascii="Times New Roman" w:hAnsi="Times New Roman" w:cs="Times New Roman"/>
          <w:sz w:val="24"/>
          <w:szCs w:val="24"/>
        </w:rPr>
        <w:t>(</w:t>
      </w:r>
      <w:proofErr w:type="spellStart"/>
      <w:proofErr w:type="gramEnd"/>
      <w:r w:rsidRPr="00B13CFD">
        <w:rPr>
          <w:rFonts w:ascii="Times New Roman" w:hAnsi="Times New Roman" w:cs="Times New Roman"/>
          <w:sz w:val="24"/>
          <w:szCs w:val="24"/>
        </w:rPr>
        <w:t>data$Tot_Pupil</w:t>
      </w:r>
      <w:proofErr w:type="spellEnd"/>
      <w:r w:rsidRPr="00B13CFD">
        <w:rPr>
          <w:rFonts w:ascii="Times New Roman" w:hAnsi="Times New Roman" w:cs="Times New Roman"/>
          <w:sz w:val="24"/>
          <w:szCs w:val="24"/>
        </w:rPr>
        <w:t xml:space="preserve">, </w:t>
      </w:r>
      <w:proofErr w:type="spellStart"/>
      <w:r w:rsidRPr="00B13CFD">
        <w:rPr>
          <w:rFonts w:ascii="Times New Roman" w:hAnsi="Times New Roman" w:cs="Times New Roman"/>
          <w:sz w:val="24"/>
          <w:szCs w:val="24"/>
        </w:rPr>
        <w:t>data$Rate</w:t>
      </w:r>
      <w:proofErr w:type="spellEnd"/>
      <w:r w:rsidRPr="00B13CFD">
        <w:rPr>
          <w:rFonts w:ascii="Times New Roman" w:hAnsi="Times New Roman" w:cs="Times New Roman"/>
          <w:sz w:val="24"/>
          <w:szCs w:val="24"/>
        </w:rPr>
        <w:t>, method = "spearman")</w:t>
      </w:r>
    </w:p>
    <w:p w14:paraId="359101EA" w14:textId="77777777" w:rsidR="00FB7E29" w:rsidRDefault="00FB7E29" w:rsidP="00014AC1">
      <w:pPr>
        <w:jc w:val="both"/>
        <w:rPr>
          <w:rFonts w:ascii="Times New Roman" w:hAnsi="Times New Roman" w:cs="Times New Roman"/>
          <w:b/>
          <w:bCs/>
          <w:sz w:val="24"/>
          <w:szCs w:val="24"/>
        </w:rPr>
      </w:pPr>
    </w:p>
    <w:p w14:paraId="73F0C11D" w14:textId="77777777" w:rsidR="00FB7E29" w:rsidRDefault="00FB7E29" w:rsidP="00014AC1">
      <w:pPr>
        <w:jc w:val="both"/>
        <w:rPr>
          <w:rFonts w:ascii="Times New Roman" w:hAnsi="Times New Roman" w:cs="Times New Roman"/>
          <w:b/>
          <w:bCs/>
          <w:sz w:val="24"/>
          <w:szCs w:val="24"/>
        </w:rPr>
      </w:pPr>
    </w:p>
    <w:p w14:paraId="471F1B72" w14:textId="77777777" w:rsidR="00FB7E29" w:rsidRDefault="00FB7E29" w:rsidP="00014AC1">
      <w:pPr>
        <w:jc w:val="both"/>
        <w:rPr>
          <w:rFonts w:ascii="Times New Roman" w:hAnsi="Times New Roman" w:cs="Times New Roman"/>
          <w:b/>
          <w:bCs/>
          <w:sz w:val="24"/>
          <w:szCs w:val="24"/>
        </w:rPr>
      </w:pPr>
    </w:p>
    <w:p w14:paraId="5BDC7D7D" w14:textId="77777777" w:rsidR="00FB7E29" w:rsidRDefault="00FB7E29" w:rsidP="00014AC1">
      <w:pPr>
        <w:jc w:val="both"/>
        <w:rPr>
          <w:rFonts w:ascii="Times New Roman" w:hAnsi="Times New Roman" w:cs="Times New Roman"/>
          <w:b/>
          <w:bCs/>
          <w:sz w:val="24"/>
          <w:szCs w:val="24"/>
        </w:rPr>
      </w:pPr>
    </w:p>
    <w:p w14:paraId="63B70FE7" w14:textId="3CE294A9" w:rsidR="003A23DD" w:rsidRPr="00161AC1" w:rsidRDefault="003A23DD" w:rsidP="00014AC1">
      <w:pPr>
        <w:jc w:val="both"/>
        <w:rPr>
          <w:rFonts w:ascii="Times New Roman" w:hAnsi="Times New Roman" w:cs="Times New Roman"/>
          <w:b/>
          <w:bCs/>
          <w:sz w:val="24"/>
          <w:szCs w:val="24"/>
        </w:rPr>
      </w:pPr>
      <w:r w:rsidRPr="00161AC1">
        <w:rPr>
          <w:rFonts w:ascii="Times New Roman" w:hAnsi="Times New Roman" w:cs="Times New Roman"/>
          <w:b/>
          <w:bCs/>
          <w:sz w:val="24"/>
          <w:szCs w:val="24"/>
        </w:rPr>
        <w:lastRenderedPageBreak/>
        <w:t>B. GitHub log output</w:t>
      </w:r>
    </w:p>
    <w:p w14:paraId="248754C8" w14:textId="6AFC51A9" w:rsidR="003A23DD" w:rsidRDefault="00B62835" w:rsidP="00014AC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D5A865" wp14:editId="66E4A483">
            <wp:extent cx="5910429" cy="29273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39600" cy="2941798"/>
                    </a:xfrm>
                    <a:prstGeom prst="rect">
                      <a:avLst/>
                    </a:prstGeom>
                  </pic:spPr>
                </pic:pic>
              </a:graphicData>
            </a:graphic>
          </wp:inline>
        </w:drawing>
      </w:r>
    </w:p>
    <w:p w14:paraId="04936738" w14:textId="77777777" w:rsidR="00B13CFD" w:rsidRDefault="00B13CFD" w:rsidP="00014AC1">
      <w:pPr>
        <w:jc w:val="both"/>
        <w:rPr>
          <w:rFonts w:ascii="Times New Roman" w:hAnsi="Times New Roman" w:cs="Times New Roman"/>
          <w:sz w:val="24"/>
          <w:szCs w:val="24"/>
        </w:rPr>
      </w:pPr>
    </w:p>
    <w:p w14:paraId="56AA8819" w14:textId="77777777" w:rsidR="00B13CFD" w:rsidRPr="00161AC1" w:rsidRDefault="00B13CFD" w:rsidP="00014AC1">
      <w:pPr>
        <w:jc w:val="both"/>
        <w:rPr>
          <w:rFonts w:ascii="Times New Roman" w:hAnsi="Times New Roman" w:cs="Times New Roman"/>
          <w:sz w:val="24"/>
          <w:szCs w:val="24"/>
        </w:rPr>
      </w:pPr>
    </w:p>
    <w:p w14:paraId="5B5037D8" w14:textId="77777777" w:rsidR="00FB5769" w:rsidRPr="00161AC1" w:rsidRDefault="00FB5769" w:rsidP="00014AC1">
      <w:pPr>
        <w:jc w:val="both"/>
        <w:rPr>
          <w:rFonts w:ascii="Times New Roman" w:hAnsi="Times New Roman" w:cs="Times New Roman"/>
          <w:sz w:val="24"/>
          <w:szCs w:val="24"/>
        </w:rPr>
      </w:pPr>
    </w:p>
    <w:sectPr w:rsidR="00FB5769" w:rsidRPr="00161A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24E77"/>
    <w:multiLevelType w:val="multilevel"/>
    <w:tmpl w:val="C40C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F4329D"/>
    <w:multiLevelType w:val="multilevel"/>
    <w:tmpl w:val="CF0C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AD0980"/>
    <w:multiLevelType w:val="multilevel"/>
    <w:tmpl w:val="56A8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2B50CC"/>
    <w:multiLevelType w:val="multilevel"/>
    <w:tmpl w:val="E7FC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385283">
    <w:abstractNumId w:val="2"/>
  </w:num>
  <w:num w:numId="2" w16cid:durableId="928581247">
    <w:abstractNumId w:val="0"/>
  </w:num>
  <w:num w:numId="3" w16cid:durableId="1765373231">
    <w:abstractNumId w:val="3"/>
  </w:num>
  <w:num w:numId="4" w16cid:durableId="926812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4B9"/>
    <w:rsid w:val="00014AC1"/>
    <w:rsid w:val="000242A2"/>
    <w:rsid w:val="00071577"/>
    <w:rsid w:val="00132CC9"/>
    <w:rsid w:val="00161AC1"/>
    <w:rsid w:val="00172A9E"/>
    <w:rsid w:val="00225ECF"/>
    <w:rsid w:val="002676D7"/>
    <w:rsid w:val="00277921"/>
    <w:rsid w:val="0029227E"/>
    <w:rsid w:val="002C29EF"/>
    <w:rsid w:val="0032182D"/>
    <w:rsid w:val="003805BD"/>
    <w:rsid w:val="003A23DD"/>
    <w:rsid w:val="003C7BF0"/>
    <w:rsid w:val="00417A90"/>
    <w:rsid w:val="00472620"/>
    <w:rsid w:val="004E34BA"/>
    <w:rsid w:val="0059057D"/>
    <w:rsid w:val="00725187"/>
    <w:rsid w:val="00737C2A"/>
    <w:rsid w:val="007A24B9"/>
    <w:rsid w:val="008208A8"/>
    <w:rsid w:val="0082710B"/>
    <w:rsid w:val="0087571F"/>
    <w:rsid w:val="00994F1D"/>
    <w:rsid w:val="00A12E8F"/>
    <w:rsid w:val="00A2231D"/>
    <w:rsid w:val="00A639A9"/>
    <w:rsid w:val="00B13CFD"/>
    <w:rsid w:val="00B62835"/>
    <w:rsid w:val="00C4088F"/>
    <w:rsid w:val="00CF5AD3"/>
    <w:rsid w:val="00D97DB4"/>
    <w:rsid w:val="00DD1749"/>
    <w:rsid w:val="00F336A3"/>
    <w:rsid w:val="00FB3E61"/>
    <w:rsid w:val="00FB5769"/>
    <w:rsid w:val="00FB7E2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CB1F9"/>
  <w15:chartTrackingRefBased/>
  <w15:docId w15:val="{2B5BE656-2DA5-49F7-98D6-100BC25A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4B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A24B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A24B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A24B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A24B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2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4B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A24B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A24B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A24B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A24B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2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4B9"/>
    <w:rPr>
      <w:rFonts w:eastAsiaTheme="majorEastAsia" w:cstheme="majorBidi"/>
      <w:color w:val="272727" w:themeColor="text1" w:themeTint="D8"/>
    </w:rPr>
  </w:style>
  <w:style w:type="paragraph" w:styleId="Title">
    <w:name w:val="Title"/>
    <w:basedOn w:val="Normal"/>
    <w:next w:val="Normal"/>
    <w:link w:val="TitleChar"/>
    <w:uiPriority w:val="10"/>
    <w:qFormat/>
    <w:rsid w:val="007A2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4B9"/>
    <w:pPr>
      <w:spacing w:before="160"/>
      <w:jc w:val="center"/>
    </w:pPr>
    <w:rPr>
      <w:i/>
      <w:iCs/>
      <w:color w:val="404040" w:themeColor="text1" w:themeTint="BF"/>
    </w:rPr>
  </w:style>
  <w:style w:type="character" w:customStyle="1" w:styleId="QuoteChar">
    <w:name w:val="Quote Char"/>
    <w:basedOn w:val="DefaultParagraphFont"/>
    <w:link w:val="Quote"/>
    <w:uiPriority w:val="29"/>
    <w:rsid w:val="007A24B9"/>
    <w:rPr>
      <w:i/>
      <w:iCs/>
      <w:color w:val="404040" w:themeColor="text1" w:themeTint="BF"/>
    </w:rPr>
  </w:style>
  <w:style w:type="paragraph" w:styleId="ListParagraph">
    <w:name w:val="List Paragraph"/>
    <w:basedOn w:val="Normal"/>
    <w:uiPriority w:val="34"/>
    <w:qFormat/>
    <w:rsid w:val="007A24B9"/>
    <w:pPr>
      <w:ind w:left="720"/>
      <w:contextualSpacing/>
    </w:pPr>
  </w:style>
  <w:style w:type="character" w:styleId="IntenseEmphasis">
    <w:name w:val="Intense Emphasis"/>
    <w:basedOn w:val="DefaultParagraphFont"/>
    <w:uiPriority w:val="21"/>
    <w:qFormat/>
    <w:rsid w:val="007A24B9"/>
    <w:rPr>
      <w:i/>
      <w:iCs/>
      <w:color w:val="2E74B5" w:themeColor="accent1" w:themeShade="BF"/>
    </w:rPr>
  </w:style>
  <w:style w:type="paragraph" w:styleId="IntenseQuote">
    <w:name w:val="Intense Quote"/>
    <w:basedOn w:val="Normal"/>
    <w:next w:val="Normal"/>
    <w:link w:val="IntenseQuoteChar"/>
    <w:uiPriority w:val="30"/>
    <w:qFormat/>
    <w:rsid w:val="007A24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24B9"/>
    <w:rPr>
      <w:i/>
      <w:iCs/>
      <w:color w:val="2E74B5" w:themeColor="accent1" w:themeShade="BF"/>
    </w:rPr>
  </w:style>
  <w:style w:type="character" w:styleId="IntenseReference">
    <w:name w:val="Intense Reference"/>
    <w:basedOn w:val="DefaultParagraphFont"/>
    <w:uiPriority w:val="32"/>
    <w:qFormat/>
    <w:rsid w:val="007A24B9"/>
    <w:rPr>
      <w:b/>
      <w:bCs/>
      <w:smallCaps/>
      <w:color w:val="2E74B5" w:themeColor="accent1" w:themeShade="BF"/>
      <w:spacing w:val="5"/>
    </w:rPr>
  </w:style>
  <w:style w:type="character" w:styleId="Hyperlink">
    <w:name w:val="Hyperlink"/>
    <w:basedOn w:val="DefaultParagraphFont"/>
    <w:uiPriority w:val="99"/>
    <w:unhideWhenUsed/>
    <w:rsid w:val="003A23DD"/>
    <w:rPr>
      <w:color w:val="0563C1" w:themeColor="hyperlink"/>
      <w:u w:val="single"/>
    </w:rPr>
  </w:style>
  <w:style w:type="character" w:styleId="UnresolvedMention">
    <w:name w:val="Unresolved Mention"/>
    <w:basedOn w:val="DefaultParagraphFont"/>
    <w:uiPriority w:val="99"/>
    <w:semiHidden/>
    <w:unhideWhenUsed/>
    <w:rsid w:val="003A23DD"/>
    <w:rPr>
      <w:color w:val="605E5C"/>
      <w:shd w:val="clear" w:color="auto" w:fill="E1DFDD"/>
    </w:rPr>
  </w:style>
  <w:style w:type="character" w:styleId="Strong">
    <w:name w:val="Strong"/>
    <w:basedOn w:val="DefaultParagraphFont"/>
    <w:uiPriority w:val="22"/>
    <w:qFormat/>
    <w:rsid w:val="00DD17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8392">
      <w:bodyDiv w:val="1"/>
      <w:marLeft w:val="0"/>
      <w:marRight w:val="0"/>
      <w:marTop w:val="0"/>
      <w:marBottom w:val="0"/>
      <w:divBdr>
        <w:top w:val="none" w:sz="0" w:space="0" w:color="auto"/>
        <w:left w:val="none" w:sz="0" w:space="0" w:color="auto"/>
        <w:bottom w:val="none" w:sz="0" w:space="0" w:color="auto"/>
        <w:right w:val="none" w:sz="0" w:space="0" w:color="auto"/>
      </w:divBdr>
      <w:divsChild>
        <w:div w:id="822425491">
          <w:marLeft w:val="0"/>
          <w:marRight w:val="0"/>
          <w:marTop w:val="0"/>
          <w:marBottom w:val="0"/>
          <w:divBdr>
            <w:top w:val="none" w:sz="0" w:space="0" w:color="auto"/>
            <w:left w:val="none" w:sz="0" w:space="0" w:color="auto"/>
            <w:bottom w:val="none" w:sz="0" w:space="0" w:color="auto"/>
            <w:right w:val="none" w:sz="0" w:space="0" w:color="auto"/>
          </w:divBdr>
        </w:div>
      </w:divsChild>
    </w:div>
    <w:div w:id="604313243">
      <w:bodyDiv w:val="1"/>
      <w:marLeft w:val="0"/>
      <w:marRight w:val="0"/>
      <w:marTop w:val="0"/>
      <w:marBottom w:val="0"/>
      <w:divBdr>
        <w:top w:val="none" w:sz="0" w:space="0" w:color="auto"/>
        <w:left w:val="none" w:sz="0" w:space="0" w:color="auto"/>
        <w:bottom w:val="none" w:sz="0" w:space="0" w:color="auto"/>
        <w:right w:val="none" w:sz="0" w:space="0" w:color="auto"/>
      </w:divBdr>
      <w:divsChild>
        <w:div w:id="570238236">
          <w:marLeft w:val="0"/>
          <w:marRight w:val="0"/>
          <w:marTop w:val="0"/>
          <w:marBottom w:val="0"/>
          <w:divBdr>
            <w:top w:val="none" w:sz="0" w:space="0" w:color="auto"/>
            <w:left w:val="none" w:sz="0" w:space="0" w:color="auto"/>
            <w:bottom w:val="none" w:sz="0" w:space="0" w:color="auto"/>
            <w:right w:val="none" w:sz="0" w:space="0" w:color="auto"/>
          </w:divBdr>
        </w:div>
      </w:divsChild>
    </w:div>
    <w:div w:id="1205098128">
      <w:bodyDiv w:val="1"/>
      <w:marLeft w:val="0"/>
      <w:marRight w:val="0"/>
      <w:marTop w:val="0"/>
      <w:marBottom w:val="0"/>
      <w:divBdr>
        <w:top w:val="none" w:sz="0" w:space="0" w:color="auto"/>
        <w:left w:val="none" w:sz="0" w:space="0" w:color="auto"/>
        <w:bottom w:val="none" w:sz="0" w:space="0" w:color="auto"/>
        <w:right w:val="none" w:sz="0" w:space="0" w:color="auto"/>
      </w:divBdr>
      <w:divsChild>
        <w:div w:id="2105563216">
          <w:marLeft w:val="0"/>
          <w:marRight w:val="0"/>
          <w:marTop w:val="0"/>
          <w:marBottom w:val="0"/>
          <w:divBdr>
            <w:top w:val="single" w:sz="2" w:space="0" w:color="auto"/>
            <w:left w:val="single" w:sz="2" w:space="0" w:color="auto"/>
            <w:bottom w:val="single" w:sz="2" w:space="0" w:color="auto"/>
            <w:right w:val="single" w:sz="2" w:space="0" w:color="auto"/>
          </w:divBdr>
          <w:divsChild>
            <w:div w:id="453792190">
              <w:marLeft w:val="0"/>
              <w:marRight w:val="0"/>
              <w:marTop w:val="240"/>
              <w:marBottom w:val="240"/>
              <w:divBdr>
                <w:top w:val="single" w:sz="2" w:space="0" w:color="auto"/>
                <w:left w:val="single" w:sz="2" w:space="0" w:color="auto"/>
                <w:bottom w:val="single" w:sz="2" w:space="0" w:color="auto"/>
                <w:right w:val="single" w:sz="2" w:space="0" w:color="auto"/>
              </w:divBdr>
              <w:divsChild>
                <w:div w:id="1464233685">
                  <w:marLeft w:val="0"/>
                  <w:marRight w:val="0"/>
                  <w:marTop w:val="0"/>
                  <w:marBottom w:val="0"/>
                  <w:divBdr>
                    <w:top w:val="single" w:sz="2" w:space="0" w:color="auto"/>
                    <w:left w:val="single" w:sz="2" w:space="0" w:color="auto"/>
                    <w:bottom w:val="single" w:sz="2" w:space="0" w:color="auto"/>
                    <w:right w:val="single" w:sz="2" w:space="0" w:color="auto"/>
                  </w:divBdr>
                  <w:divsChild>
                    <w:div w:id="1620527078">
                      <w:marLeft w:val="0"/>
                      <w:marRight w:val="0"/>
                      <w:marTop w:val="0"/>
                      <w:marBottom w:val="0"/>
                      <w:divBdr>
                        <w:top w:val="single" w:sz="2" w:space="0" w:color="auto"/>
                        <w:left w:val="single" w:sz="2" w:space="0" w:color="auto"/>
                        <w:bottom w:val="single" w:sz="2" w:space="0" w:color="auto"/>
                        <w:right w:val="single" w:sz="2" w:space="0" w:color="auto"/>
                      </w:divBdr>
                      <w:divsChild>
                        <w:div w:id="1773234593">
                          <w:marLeft w:val="0"/>
                          <w:marRight w:val="0"/>
                          <w:marTop w:val="0"/>
                          <w:marBottom w:val="0"/>
                          <w:divBdr>
                            <w:top w:val="single" w:sz="2" w:space="3" w:color="auto"/>
                            <w:left w:val="single" w:sz="2" w:space="6" w:color="auto"/>
                            <w:bottom w:val="single" w:sz="2" w:space="3" w:color="auto"/>
                            <w:right w:val="single" w:sz="2" w:space="6" w:color="auto"/>
                          </w:divBdr>
                        </w:div>
                      </w:divsChild>
                    </w:div>
                    <w:div w:id="14549842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40531761">
          <w:marLeft w:val="0"/>
          <w:marRight w:val="0"/>
          <w:marTop w:val="0"/>
          <w:marBottom w:val="0"/>
          <w:divBdr>
            <w:top w:val="single" w:sz="2" w:space="0" w:color="auto"/>
            <w:left w:val="single" w:sz="2" w:space="0" w:color="auto"/>
            <w:bottom w:val="single" w:sz="2" w:space="0" w:color="auto"/>
            <w:right w:val="single" w:sz="2" w:space="0" w:color="auto"/>
          </w:divBdr>
          <w:divsChild>
            <w:div w:id="2140299281">
              <w:marLeft w:val="0"/>
              <w:marRight w:val="0"/>
              <w:marTop w:val="240"/>
              <w:marBottom w:val="240"/>
              <w:divBdr>
                <w:top w:val="single" w:sz="2" w:space="0" w:color="auto"/>
                <w:left w:val="single" w:sz="2" w:space="0" w:color="auto"/>
                <w:bottom w:val="single" w:sz="2" w:space="0" w:color="auto"/>
                <w:right w:val="single" w:sz="2" w:space="0" w:color="auto"/>
              </w:divBdr>
              <w:divsChild>
                <w:div w:id="598029265">
                  <w:marLeft w:val="0"/>
                  <w:marRight w:val="0"/>
                  <w:marTop w:val="0"/>
                  <w:marBottom w:val="0"/>
                  <w:divBdr>
                    <w:top w:val="single" w:sz="2" w:space="0" w:color="auto"/>
                    <w:left w:val="single" w:sz="2" w:space="0" w:color="auto"/>
                    <w:bottom w:val="single" w:sz="2" w:space="0" w:color="auto"/>
                    <w:right w:val="single" w:sz="2" w:space="0" w:color="auto"/>
                  </w:divBdr>
                  <w:divsChild>
                    <w:div w:id="404501102">
                      <w:marLeft w:val="0"/>
                      <w:marRight w:val="0"/>
                      <w:marTop w:val="0"/>
                      <w:marBottom w:val="0"/>
                      <w:divBdr>
                        <w:top w:val="single" w:sz="2" w:space="0" w:color="auto"/>
                        <w:left w:val="single" w:sz="2" w:space="0" w:color="auto"/>
                        <w:bottom w:val="single" w:sz="2" w:space="0" w:color="auto"/>
                        <w:right w:val="single" w:sz="2" w:space="0" w:color="auto"/>
                      </w:divBdr>
                      <w:divsChild>
                        <w:div w:id="157501442">
                          <w:marLeft w:val="0"/>
                          <w:marRight w:val="0"/>
                          <w:marTop w:val="0"/>
                          <w:marBottom w:val="0"/>
                          <w:divBdr>
                            <w:top w:val="single" w:sz="2" w:space="3" w:color="auto"/>
                            <w:left w:val="single" w:sz="2" w:space="6" w:color="auto"/>
                            <w:bottom w:val="single" w:sz="2" w:space="3" w:color="auto"/>
                            <w:right w:val="single" w:sz="2" w:space="6" w:color="auto"/>
                          </w:divBdr>
                        </w:div>
                      </w:divsChild>
                    </w:div>
                    <w:div w:id="1110590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78030045">
      <w:bodyDiv w:val="1"/>
      <w:marLeft w:val="0"/>
      <w:marRight w:val="0"/>
      <w:marTop w:val="0"/>
      <w:marBottom w:val="0"/>
      <w:divBdr>
        <w:top w:val="none" w:sz="0" w:space="0" w:color="auto"/>
        <w:left w:val="none" w:sz="0" w:space="0" w:color="auto"/>
        <w:bottom w:val="none" w:sz="0" w:space="0" w:color="auto"/>
        <w:right w:val="none" w:sz="0" w:space="0" w:color="auto"/>
      </w:divBdr>
      <w:divsChild>
        <w:div w:id="2008437063">
          <w:marLeft w:val="0"/>
          <w:marRight w:val="0"/>
          <w:marTop w:val="240"/>
          <w:marBottom w:val="171"/>
          <w:divBdr>
            <w:top w:val="none" w:sz="0" w:space="0" w:color="auto"/>
            <w:left w:val="none" w:sz="0" w:space="0" w:color="auto"/>
            <w:bottom w:val="none" w:sz="0" w:space="0" w:color="auto"/>
            <w:right w:val="none" w:sz="0" w:space="0" w:color="auto"/>
          </w:divBdr>
          <w:divsChild>
            <w:div w:id="1422793386">
              <w:marLeft w:val="0"/>
              <w:marRight w:val="0"/>
              <w:marTop w:val="0"/>
              <w:marBottom w:val="0"/>
              <w:divBdr>
                <w:top w:val="none" w:sz="0" w:space="0" w:color="auto"/>
                <w:left w:val="none" w:sz="0" w:space="0" w:color="auto"/>
                <w:bottom w:val="none" w:sz="0" w:space="0" w:color="auto"/>
                <w:right w:val="none" w:sz="0" w:space="0" w:color="auto"/>
              </w:divBdr>
              <w:divsChild>
                <w:div w:id="1494757141">
                  <w:marLeft w:val="0"/>
                  <w:marRight w:val="0"/>
                  <w:marTop w:val="0"/>
                  <w:marBottom w:val="0"/>
                  <w:divBdr>
                    <w:top w:val="none" w:sz="0" w:space="0" w:color="auto"/>
                    <w:left w:val="none" w:sz="0" w:space="0" w:color="auto"/>
                    <w:bottom w:val="none" w:sz="0" w:space="0" w:color="auto"/>
                    <w:right w:val="none" w:sz="0" w:space="0" w:color="auto"/>
                  </w:divBdr>
                  <w:divsChild>
                    <w:div w:id="534317469">
                      <w:marLeft w:val="0"/>
                      <w:marRight w:val="0"/>
                      <w:marTop w:val="0"/>
                      <w:marBottom w:val="0"/>
                      <w:divBdr>
                        <w:top w:val="none" w:sz="0" w:space="0" w:color="auto"/>
                        <w:left w:val="none" w:sz="0" w:space="0" w:color="auto"/>
                        <w:bottom w:val="none" w:sz="0" w:space="0" w:color="auto"/>
                        <w:right w:val="none" w:sz="0" w:space="0" w:color="auto"/>
                      </w:divBdr>
                      <w:divsChild>
                        <w:div w:id="14402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29420">
          <w:marLeft w:val="0"/>
          <w:marRight w:val="0"/>
          <w:marTop w:val="240"/>
          <w:marBottom w:val="171"/>
          <w:divBdr>
            <w:top w:val="none" w:sz="0" w:space="0" w:color="auto"/>
            <w:left w:val="none" w:sz="0" w:space="0" w:color="auto"/>
            <w:bottom w:val="none" w:sz="0" w:space="0" w:color="auto"/>
            <w:right w:val="none" w:sz="0" w:space="0" w:color="auto"/>
          </w:divBdr>
          <w:divsChild>
            <w:div w:id="1925339339">
              <w:marLeft w:val="0"/>
              <w:marRight w:val="0"/>
              <w:marTop w:val="0"/>
              <w:marBottom w:val="0"/>
              <w:divBdr>
                <w:top w:val="none" w:sz="0" w:space="0" w:color="auto"/>
                <w:left w:val="none" w:sz="0" w:space="0" w:color="auto"/>
                <w:bottom w:val="none" w:sz="0" w:space="0" w:color="auto"/>
                <w:right w:val="none" w:sz="0" w:space="0" w:color="auto"/>
              </w:divBdr>
              <w:divsChild>
                <w:div w:id="1757752873">
                  <w:marLeft w:val="0"/>
                  <w:marRight w:val="0"/>
                  <w:marTop w:val="0"/>
                  <w:marBottom w:val="0"/>
                  <w:divBdr>
                    <w:top w:val="none" w:sz="0" w:space="0" w:color="auto"/>
                    <w:left w:val="none" w:sz="0" w:space="0" w:color="auto"/>
                    <w:bottom w:val="none" w:sz="0" w:space="0" w:color="auto"/>
                    <w:right w:val="none" w:sz="0" w:space="0" w:color="auto"/>
                  </w:divBdr>
                  <w:divsChild>
                    <w:div w:id="777912780">
                      <w:marLeft w:val="0"/>
                      <w:marRight w:val="0"/>
                      <w:marTop w:val="0"/>
                      <w:marBottom w:val="0"/>
                      <w:divBdr>
                        <w:top w:val="none" w:sz="0" w:space="0" w:color="auto"/>
                        <w:left w:val="none" w:sz="0" w:space="0" w:color="auto"/>
                        <w:bottom w:val="none" w:sz="0" w:space="0" w:color="auto"/>
                        <w:right w:val="none" w:sz="0" w:space="0" w:color="auto"/>
                      </w:divBdr>
                      <w:divsChild>
                        <w:div w:id="9417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637968">
      <w:bodyDiv w:val="1"/>
      <w:marLeft w:val="0"/>
      <w:marRight w:val="0"/>
      <w:marTop w:val="0"/>
      <w:marBottom w:val="0"/>
      <w:divBdr>
        <w:top w:val="none" w:sz="0" w:space="0" w:color="auto"/>
        <w:left w:val="none" w:sz="0" w:space="0" w:color="auto"/>
        <w:bottom w:val="none" w:sz="0" w:space="0" w:color="auto"/>
        <w:right w:val="none" w:sz="0" w:space="0" w:color="auto"/>
      </w:divBdr>
      <w:divsChild>
        <w:div w:id="928122598">
          <w:marLeft w:val="0"/>
          <w:marRight w:val="0"/>
          <w:marTop w:val="0"/>
          <w:marBottom w:val="0"/>
          <w:divBdr>
            <w:top w:val="single" w:sz="2" w:space="0" w:color="auto"/>
            <w:left w:val="single" w:sz="2" w:space="0" w:color="auto"/>
            <w:bottom w:val="single" w:sz="2" w:space="0" w:color="auto"/>
            <w:right w:val="single" w:sz="2" w:space="0" w:color="auto"/>
          </w:divBdr>
          <w:divsChild>
            <w:div w:id="2042127902">
              <w:marLeft w:val="0"/>
              <w:marRight w:val="0"/>
              <w:marTop w:val="240"/>
              <w:marBottom w:val="240"/>
              <w:divBdr>
                <w:top w:val="single" w:sz="2" w:space="0" w:color="auto"/>
                <w:left w:val="single" w:sz="2" w:space="0" w:color="auto"/>
                <w:bottom w:val="single" w:sz="2" w:space="0" w:color="auto"/>
                <w:right w:val="single" w:sz="2" w:space="0" w:color="auto"/>
              </w:divBdr>
              <w:divsChild>
                <w:div w:id="1556046921">
                  <w:marLeft w:val="0"/>
                  <w:marRight w:val="0"/>
                  <w:marTop w:val="0"/>
                  <w:marBottom w:val="0"/>
                  <w:divBdr>
                    <w:top w:val="single" w:sz="2" w:space="0" w:color="auto"/>
                    <w:left w:val="single" w:sz="2" w:space="0" w:color="auto"/>
                    <w:bottom w:val="single" w:sz="2" w:space="0" w:color="auto"/>
                    <w:right w:val="single" w:sz="2" w:space="0" w:color="auto"/>
                  </w:divBdr>
                  <w:divsChild>
                    <w:div w:id="1498110527">
                      <w:marLeft w:val="0"/>
                      <w:marRight w:val="0"/>
                      <w:marTop w:val="0"/>
                      <w:marBottom w:val="0"/>
                      <w:divBdr>
                        <w:top w:val="single" w:sz="2" w:space="0" w:color="auto"/>
                        <w:left w:val="single" w:sz="2" w:space="0" w:color="auto"/>
                        <w:bottom w:val="single" w:sz="2" w:space="0" w:color="auto"/>
                        <w:right w:val="single" w:sz="2" w:space="0" w:color="auto"/>
                      </w:divBdr>
                      <w:divsChild>
                        <w:div w:id="1134372222">
                          <w:marLeft w:val="0"/>
                          <w:marRight w:val="0"/>
                          <w:marTop w:val="0"/>
                          <w:marBottom w:val="0"/>
                          <w:divBdr>
                            <w:top w:val="single" w:sz="2" w:space="3" w:color="auto"/>
                            <w:left w:val="single" w:sz="2" w:space="6" w:color="auto"/>
                            <w:bottom w:val="single" w:sz="2" w:space="3" w:color="auto"/>
                            <w:right w:val="single" w:sz="2" w:space="6" w:color="auto"/>
                          </w:divBdr>
                        </w:div>
                      </w:divsChild>
                    </w:div>
                    <w:div w:id="9084916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6963990">
          <w:marLeft w:val="0"/>
          <w:marRight w:val="0"/>
          <w:marTop w:val="0"/>
          <w:marBottom w:val="0"/>
          <w:divBdr>
            <w:top w:val="single" w:sz="2" w:space="0" w:color="auto"/>
            <w:left w:val="single" w:sz="2" w:space="0" w:color="auto"/>
            <w:bottom w:val="single" w:sz="2" w:space="0" w:color="auto"/>
            <w:right w:val="single" w:sz="2" w:space="0" w:color="auto"/>
          </w:divBdr>
          <w:divsChild>
            <w:div w:id="313486671">
              <w:marLeft w:val="0"/>
              <w:marRight w:val="0"/>
              <w:marTop w:val="240"/>
              <w:marBottom w:val="240"/>
              <w:divBdr>
                <w:top w:val="single" w:sz="2" w:space="0" w:color="auto"/>
                <w:left w:val="single" w:sz="2" w:space="0" w:color="auto"/>
                <w:bottom w:val="single" w:sz="2" w:space="0" w:color="auto"/>
                <w:right w:val="single" w:sz="2" w:space="0" w:color="auto"/>
              </w:divBdr>
              <w:divsChild>
                <w:div w:id="1482581974">
                  <w:marLeft w:val="0"/>
                  <w:marRight w:val="0"/>
                  <w:marTop w:val="0"/>
                  <w:marBottom w:val="0"/>
                  <w:divBdr>
                    <w:top w:val="single" w:sz="2" w:space="0" w:color="auto"/>
                    <w:left w:val="single" w:sz="2" w:space="0" w:color="auto"/>
                    <w:bottom w:val="single" w:sz="2" w:space="0" w:color="auto"/>
                    <w:right w:val="single" w:sz="2" w:space="0" w:color="auto"/>
                  </w:divBdr>
                  <w:divsChild>
                    <w:div w:id="1914966232">
                      <w:marLeft w:val="0"/>
                      <w:marRight w:val="0"/>
                      <w:marTop w:val="0"/>
                      <w:marBottom w:val="0"/>
                      <w:divBdr>
                        <w:top w:val="single" w:sz="2" w:space="0" w:color="auto"/>
                        <w:left w:val="single" w:sz="2" w:space="0" w:color="auto"/>
                        <w:bottom w:val="single" w:sz="2" w:space="0" w:color="auto"/>
                        <w:right w:val="single" w:sz="2" w:space="0" w:color="auto"/>
                      </w:divBdr>
                      <w:divsChild>
                        <w:div w:id="642463577">
                          <w:marLeft w:val="0"/>
                          <w:marRight w:val="0"/>
                          <w:marTop w:val="0"/>
                          <w:marBottom w:val="0"/>
                          <w:divBdr>
                            <w:top w:val="single" w:sz="2" w:space="3" w:color="auto"/>
                            <w:left w:val="single" w:sz="2" w:space="6" w:color="auto"/>
                            <w:bottom w:val="single" w:sz="2" w:space="3" w:color="auto"/>
                            <w:right w:val="single" w:sz="2" w:space="6" w:color="auto"/>
                          </w:divBdr>
                        </w:div>
                      </w:divsChild>
                    </w:div>
                    <w:div w:id="914239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44709380">
      <w:bodyDiv w:val="1"/>
      <w:marLeft w:val="0"/>
      <w:marRight w:val="0"/>
      <w:marTop w:val="0"/>
      <w:marBottom w:val="0"/>
      <w:divBdr>
        <w:top w:val="none" w:sz="0" w:space="0" w:color="auto"/>
        <w:left w:val="none" w:sz="0" w:space="0" w:color="auto"/>
        <w:bottom w:val="none" w:sz="0" w:space="0" w:color="auto"/>
        <w:right w:val="none" w:sz="0" w:space="0" w:color="auto"/>
      </w:divBdr>
      <w:divsChild>
        <w:div w:id="588345351">
          <w:marLeft w:val="0"/>
          <w:marRight w:val="0"/>
          <w:marTop w:val="240"/>
          <w:marBottom w:val="171"/>
          <w:divBdr>
            <w:top w:val="none" w:sz="0" w:space="0" w:color="auto"/>
            <w:left w:val="none" w:sz="0" w:space="0" w:color="auto"/>
            <w:bottom w:val="none" w:sz="0" w:space="0" w:color="auto"/>
            <w:right w:val="none" w:sz="0" w:space="0" w:color="auto"/>
          </w:divBdr>
          <w:divsChild>
            <w:div w:id="810826900">
              <w:marLeft w:val="0"/>
              <w:marRight w:val="0"/>
              <w:marTop w:val="0"/>
              <w:marBottom w:val="0"/>
              <w:divBdr>
                <w:top w:val="none" w:sz="0" w:space="0" w:color="auto"/>
                <w:left w:val="none" w:sz="0" w:space="0" w:color="auto"/>
                <w:bottom w:val="none" w:sz="0" w:space="0" w:color="auto"/>
                <w:right w:val="none" w:sz="0" w:space="0" w:color="auto"/>
              </w:divBdr>
              <w:divsChild>
                <w:div w:id="1261790013">
                  <w:marLeft w:val="0"/>
                  <w:marRight w:val="0"/>
                  <w:marTop w:val="0"/>
                  <w:marBottom w:val="0"/>
                  <w:divBdr>
                    <w:top w:val="none" w:sz="0" w:space="0" w:color="auto"/>
                    <w:left w:val="none" w:sz="0" w:space="0" w:color="auto"/>
                    <w:bottom w:val="none" w:sz="0" w:space="0" w:color="auto"/>
                    <w:right w:val="none" w:sz="0" w:space="0" w:color="auto"/>
                  </w:divBdr>
                  <w:divsChild>
                    <w:div w:id="190728809">
                      <w:marLeft w:val="0"/>
                      <w:marRight w:val="0"/>
                      <w:marTop w:val="0"/>
                      <w:marBottom w:val="0"/>
                      <w:divBdr>
                        <w:top w:val="none" w:sz="0" w:space="0" w:color="auto"/>
                        <w:left w:val="none" w:sz="0" w:space="0" w:color="auto"/>
                        <w:bottom w:val="none" w:sz="0" w:space="0" w:color="auto"/>
                        <w:right w:val="none" w:sz="0" w:space="0" w:color="auto"/>
                      </w:divBdr>
                      <w:divsChild>
                        <w:div w:id="97957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146249">
          <w:marLeft w:val="0"/>
          <w:marRight w:val="0"/>
          <w:marTop w:val="240"/>
          <w:marBottom w:val="171"/>
          <w:divBdr>
            <w:top w:val="none" w:sz="0" w:space="0" w:color="auto"/>
            <w:left w:val="none" w:sz="0" w:space="0" w:color="auto"/>
            <w:bottom w:val="none" w:sz="0" w:space="0" w:color="auto"/>
            <w:right w:val="none" w:sz="0" w:space="0" w:color="auto"/>
          </w:divBdr>
          <w:divsChild>
            <w:div w:id="1006783801">
              <w:marLeft w:val="0"/>
              <w:marRight w:val="0"/>
              <w:marTop w:val="0"/>
              <w:marBottom w:val="0"/>
              <w:divBdr>
                <w:top w:val="none" w:sz="0" w:space="0" w:color="auto"/>
                <w:left w:val="none" w:sz="0" w:space="0" w:color="auto"/>
                <w:bottom w:val="none" w:sz="0" w:space="0" w:color="auto"/>
                <w:right w:val="none" w:sz="0" w:space="0" w:color="auto"/>
              </w:divBdr>
              <w:divsChild>
                <w:div w:id="922451401">
                  <w:marLeft w:val="0"/>
                  <w:marRight w:val="0"/>
                  <w:marTop w:val="0"/>
                  <w:marBottom w:val="0"/>
                  <w:divBdr>
                    <w:top w:val="none" w:sz="0" w:space="0" w:color="auto"/>
                    <w:left w:val="none" w:sz="0" w:space="0" w:color="auto"/>
                    <w:bottom w:val="none" w:sz="0" w:space="0" w:color="auto"/>
                    <w:right w:val="none" w:sz="0" w:space="0" w:color="auto"/>
                  </w:divBdr>
                  <w:divsChild>
                    <w:div w:id="522859575">
                      <w:marLeft w:val="0"/>
                      <w:marRight w:val="0"/>
                      <w:marTop w:val="0"/>
                      <w:marBottom w:val="0"/>
                      <w:divBdr>
                        <w:top w:val="none" w:sz="0" w:space="0" w:color="auto"/>
                        <w:left w:val="none" w:sz="0" w:space="0" w:color="auto"/>
                        <w:bottom w:val="none" w:sz="0" w:space="0" w:color="auto"/>
                        <w:right w:val="none" w:sz="0" w:space="0" w:color="auto"/>
                      </w:divBdr>
                      <w:divsChild>
                        <w:div w:id="195605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158200">
      <w:bodyDiv w:val="1"/>
      <w:marLeft w:val="0"/>
      <w:marRight w:val="0"/>
      <w:marTop w:val="0"/>
      <w:marBottom w:val="0"/>
      <w:divBdr>
        <w:top w:val="none" w:sz="0" w:space="0" w:color="auto"/>
        <w:left w:val="none" w:sz="0" w:space="0" w:color="auto"/>
        <w:bottom w:val="none" w:sz="0" w:space="0" w:color="auto"/>
        <w:right w:val="none" w:sz="0" w:space="0" w:color="auto"/>
      </w:divBdr>
    </w:div>
    <w:div w:id="1681277037">
      <w:bodyDiv w:val="1"/>
      <w:marLeft w:val="0"/>
      <w:marRight w:val="0"/>
      <w:marTop w:val="0"/>
      <w:marBottom w:val="0"/>
      <w:divBdr>
        <w:top w:val="none" w:sz="0" w:space="0" w:color="auto"/>
        <w:left w:val="none" w:sz="0" w:space="0" w:color="auto"/>
        <w:bottom w:val="none" w:sz="0" w:space="0" w:color="auto"/>
        <w:right w:val="none" w:sz="0" w:space="0" w:color="auto"/>
      </w:divBdr>
      <w:divsChild>
        <w:div w:id="1997175929">
          <w:marLeft w:val="0"/>
          <w:marRight w:val="0"/>
          <w:marTop w:val="0"/>
          <w:marBottom w:val="0"/>
          <w:divBdr>
            <w:top w:val="none" w:sz="0" w:space="0" w:color="auto"/>
            <w:left w:val="none" w:sz="0" w:space="0" w:color="auto"/>
            <w:bottom w:val="none" w:sz="0" w:space="0" w:color="auto"/>
            <w:right w:val="none" w:sz="0" w:space="0" w:color="auto"/>
          </w:divBdr>
        </w:div>
      </w:divsChild>
    </w:div>
    <w:div w:id="1876189245">
      <w:bodyDiv w:val="1"/>
      <w:marLeft w:val="0"/>
      <w:marRight w:val="0"/>
      <w:marTop w:val="0"/>
      <w:marBottom w:val="0"/>
      <w:divBdr>
        <w:top w:val="none" w:sz="0" w:space="0" w:color="auto"/>
        <w:left w:val="none" w:sz="0" w:space="0" w:color="auto"/>
        <w:bottom w:val="none" w:sz="0" w:space="0" w:color="auto"/>
        <w:right w:val="none" w:sz="0" w:space="0" w:color="auto"/>
      </w:divBdr>
      <w:divsChild>
        <w:div w:id="1130250064">
          <w:marLeft w:val="0"/>
          <w:marRight w:val="0"/>
          <w:marTop w:val="0"/>
          <w:marBottom w:val="0"/>
          <w:divBdr>
            <w:top w:val="none" w:sz="0" w:space="0" w:color="auto"/>
            <w:left w:val="none" w:sz="0" w:space="0" w:color="auto"/>
            <w:bottom w:val="none" w:sz="0" w:space="0" w:color="auto"/>
            <w:right w:val="none" w:sz="0" w:space="0" w:color="auto"/>
          </w:divBdr>
        </w:div>
      </w:divsChild>
    </w:div>
    <w:div w:id="195166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ov.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2340</Words>
  <Characters>13339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Manidhar Yannam</dc:creator>
  <cp:keywords/>
  <dc:description/>
  <cp:lastModifiedBy>Manidhar Yannam</cp:lastModifiedBy>
  <cp:revision>2</cp:revision>
  <dcterms:created xsi:type="dcterms:W3CDTF">2025-12-10T15:34:00Z</dcterms:created>
  <dcterms:modified xsi:type="dcterms:W3CDTF">2025-12-10T15:34:00Z</dcterms:modified>
</cp:coreProperties>
</file>