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7DF" w:rsidRDefault="001827DF" w:rsidP="001827DF">
      <w:r>
        <w:t>This documentation applies to the SVN (subversion) model version 322.</w:t>
      </w:r>
    </w:p>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764F76">
          <w:rPr>
            <w:noProof/>
            <w:webHidden/>
          </w:rPr>
          <w:t>3</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764F76">
          <w:rPr>
            <w:noProof/>
            <w:webHidden/>
          </w:rPr>
          <w:t>3</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764F76">
          <w:rPr>
            <w:noProof/>
            <w:webHidden/>
          </w:rPr>
          <w:t>4</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764F76">
          <w:rPr>
            <w:noProof/>
            <w:webHidden/>
          </w:rPr>
          <w:t>5</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764F76">
          <w:rPr>
            <w:noProof/>
            <w:webHidden/>
          </w:rPr>
          <w:t>6</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764F76">
          <w:rPr>
            <w:noProof/>
            <w:webHidden/>
          </w:rPr>
          <w:t>6</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764F76">
          <w:rPr>
            <w:noProof/>
            <w:webHidden/>
          </w:rPr>
          <w:t>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764F76">
          <w:rPr>
            <w:noProof/>
            <w:webHidden/>
          </w:rPr>
          <w:t>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764F76">
          <w:rPr>
            <w:noProof/>
            <w:webHidden/>
          </w:rPr>
          <w:t>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764F76">
          <w:rPr>
            <w:noProof/>
            <w:webHidden/>
          </w:rPr>
          <w:t>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764F76">
          <w:rPr>
            <w:noProof/>
            <w:webHidden/>
          </w:rPr>
          <w:t>9</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764F76">
          <w:rPr>
            <w:noProof/>
            <w:webHidden/>
          </w:rPr>
          <w:t>10</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764F76">
          <w:rPr>
            <w:noProof/>
            <w:webHidden/>
          </w:rPr>
          <w:t>12</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764F76">
          <w:rPr>
            <w:noProof/>
            <w:webHidden/>
          </w:rPr>
          <w:t>13</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764F76">
          <w:rPr>
            <w:noProof/>
            <w:webHidden/>
          </w:rPr>
          <w:t>18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764F76">
          <w:rPr>
            <w:noProof/>
            <w:webHidden/>
          </w:rPr>
          <w:t>19</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764F76">
          <w:rPr>
            <w:noProof/>
            <w:webHidden/>
          </w:rPr>
          <w:t>22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8D2C39">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8D2C39">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764F76">
          <w:rPr>
            <w:noProof/>
            <w:webHidden/>
          </w:rPr>
          <w:t>30</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764F76">
          <w:rPr>
            <w:noProof/>
            <w:webHidden/>
          </w:rPr>
          <w:t>33</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764F76">
          <w:rPr>
            <w:noProof/>
            <w:webHidden/>
          </w:rPr>
          <w:t>34</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764F76">
          <w:rPr>
            <w:noProof/>
            <w:webHidden/>
          </w:rPr>
          <w:t>34</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764F76">
          <w:rPr>
            <w:noProof/>
            <w:webHidden/>
          </w:rPr>
          <w:t>36</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764F76">
          <w:rPr>
            <w:noProof/>
            <w:webHidden/>
          </w:rPr>
          <w:t>38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764F76">
          <w:rPr>
            <w:noProof/>
            <w:webHidden/>
          </w:rPr>
          <w:t>38</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764F76">
          <w:rPr>
            <w:noProof/>
            <w:webHidden/>
          </w:rPr>
          <w:t>39</w:t>
        </w:r>
        <w:r w:rsidR="00F90860" w:rsidRPr="00E808F0">
          <w:rPr>
            <w:noProof/>
            <w:webHidden/>
          </w:rPr>
          <w:fldChar w:fldCharType="end"/>
        </w:r>
      </w:hyperlink>
    </w:p>
    <w:p w:rsidR="00F90860" w:rsidRPr="00E808F0" w:rsidRDefault="008D2C39">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764F76">
          <w:rPr>
            <w:noProof/>
            <w:webHidden/>
          </w:rPr>
          <w:t>39</w:t>
        </w:r>
        <w:r w:rsidR="00F90860" w:rsidRPr="00E808F0">
          <w:rPr>
            <w:noProof/>
            <w:webHidden/>
          </w:rPr>
          <w:fldChar w:fldCharType="end"/>
        </w:r>
      </w:hyperlink>
    </w:p>
    <w:p w:rsidR="00F90860" w:rsidRPr="00E808F0" w:rsidRDefault="008D2C39">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764F76">
          <w:rPr>
            <w:noProof/>
            <w:webHidden/>
          </w:rPr>
          <w:t>40</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764F76">
          <w:rPr>
            <w:noProof/>
            <w:webHidden/>
          </w:rPr>
          <w:t>41</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764F76">
          <w:rPr>
            <w:noProof/>
            <w:webHidden/>
          </w:rPr>
          <w:t>41</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764F76">
          <w:rPr>
            <w:noProof/>
            <w:webHidden/>
          </w:rPr>
          <w:t>42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764F76">
          <w:rPr>
            <w:noProof/>
            <w:webHidden/>
          </w:rPr>
          <w:t>42</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764F76">
          <w:rPr>
            <w:noProof/>
            <w:webHidden/>
          </w:rPr>
          <w:t>43</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764F76">
          <w:rPr>
            <w:noProof/>
            <w:webHidden/>
          </w:rPr>
          <w:t>44</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764F76">
          <w:rPr>
            <w:noProof/>
            <w:webHidden/>
          </w:rPr>
          <w:t>46</w:t>
        </w:r>
        <w:r w:rsidR="00F90860" w:rsidRPr="00E808F0">
          <w:rPr>
            <w:noProof/>
            <w:webHidden/>
          </w:rPr>
          <w:fldChar w:fldCharType="end"/>
        </w:r>
      </w:hyperlink>
    </w:p>
    <w:p w:rsidR="00F90860" w:rsidRPr="00E808F0" w:rsidRDefault="008D2C39">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764F76">
          <w:rPr>
            <w:noProof/>
            <w:webHidden/>
          </w:rPr>
          <w:t>47</w:t>
        </w:r>
        <w:r w:rsidR="00F90860" w:rsidRPr="00E808F0">
          <w:rPr>
            <w:noProof/>
            <w:webHidden/>
          </w:rPr>
          <w:fldChar w:fldCharType="end"/>
        </w:r>
      </w:hyperlink>
    </w:p>
    <w:p w:rsidR="00F90860" w:rsidRPr="00E808F0" w:rsidRDefault="008D2C39">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764F76">
          <w:rPr>
            <w:noProof/>
            <w:webHidden/>
          </w:rPr>
          <w:t>48</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5D408E">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764F76" w:rsidRPr="00E808F0">
        <w:t xml:space="preserve">Figure </w:t>
      </w:r>
      <w:r w:rsidR="00764F76">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764F76" w:rsidRPr="00E808F0">
        <w:t xml:space="preserve">Figure </w:t>
      </w:r>
      <w:r w:rsidR="00764F76">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764F76">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5D408E" w:rsidRPr="005D408E">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5D408E">
              <w:rPr>
                <w:rStyle w:val="Funotenzeichen"/>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5D408E" w:rsidRPr="005D408E">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8D2C39" w:rsidRDefault="008D2C39"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8D2C39" w:rsidRDefault="008D2C39"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9" w:rsidRDefault="008D2C39"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8D2C39" w:rsidRDefault="008D2C39"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8D2C39" w:rsidRDefault="008D2C39"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8D2C39" w:rsidRDefault="008D2C39"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8D2C39" w:rsidRDefault="008D2C39"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764F76">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5D408E" w:rsidRPr="005D408E">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5D408E" w:rsidRPr="005D408E">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764F76" w:rsidRPr="00E808F0">
        <w:t xml:space="preserve">Figure </w:t>
      </w:r>
      <w:r w:rsidR="00764F76">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764F76">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5D408E">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5D408E">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5D408E">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5D408E">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5D408E">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5D408E" w:rsidRPr="005D408E">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5D408E" w:rsidRPr="005D408E">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764F76" w:rsidRPr="00E808F0">
        <w:t xml:space="preserve">Table </w:t>
      </w:r>
      <w:r w:rsidR="00764F76">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8D2C39"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m:t>
                        </m:r>
                        <m:r>
                          <w:rPr>
                            <w:rFonts w:ascii="Cambria Math" w:hAnsi="Cambria Math"/>
                          </w:rPr>
                          <m:t>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5D408E">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8D2C39"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5D408E" w:rsidRPr="005D408E">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3B0045">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CA2EF6" w:rsidRPr="00E808F0"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9851BB" w:rsidRPr="00E808F0" w:rsidRDefault="009851BB" w:rsidP="00F7089F">
      <w:pPr>
        <w:rPr>
          <w:b/>
          <w:bCs/>
          <w:color w:val="365F91" w:themeColor="accent1" w:themeShade="BF"/>
          <w:sz w:val="28"/>
          <w:szCs w:val="28"/>
        </w:rPr>
      </w:pPr>
      <w:r w:rsidRPr="00E808F0">
        <w:br w:type="page"/>
      </w:r>
    </w:p>
    <w:p w:rsidR="00015EBE" w:rsidRPr="00E808F0" w:rsidRDefault="00B51CAD" w:rsidP="00B51CAD">
      <w:pPr>
        <w:pStyle w:val="berschrift1"/>
      </w:pPr>
      <w:bookmarkStart w:id="21" w:name="_Toc295677935"/>
      <w:r w:rsidRPr="00E808F0">
        <w:lastRenderedPageBreak/>
        <w:t xml:space="preserve">Demographic </w:t>
      </w:r>
      <w:r w:rsidR="00B23796" w:rsidRPr="00E808F0">
        <w:t>Sub Model</w:t>
      </w:r>
      <w:bookmarkEnd w:id="21"/>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5D408E" w:rsidRPr="005D408E">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3B0045">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5D408E" w:rsidRPr="005D408E">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5D408E" w:rsidRPr="005D408E">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2"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5D408E" w:rsidRPr="005D408E">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5D408E" w:rsidRPr="005D408E">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005D408E" w:rsidRPr="005D408E">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5D408E" w:rsidRPr="005D408E">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2"/>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5D408E" w:rsidRPr="005D408E">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764F76" w:rsidRPr="00E808F0">
        <w:t xml:space="preserve">Figure </w:t>
      </w:r>
      <w:r w:rsidR="00764F76">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7DE06328" wp14:editId="2448DF42">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8D2C39" w:rsidRPr="002B3555" w:rsidRDefault="008D2C39"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8D2C39" w:rsidRPr="007E517C" w:rsidRDefault="008D2C39"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8D2C39" w:rsidRPr="007E517C" w:rsidRDefault="008D2C39"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8D2C39" w:rsidRPr="007E517C" w:rsidRDefault="008D2C39"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8D2C39" w:rsidRPr="002B3555" w:rsidRDefault="008D2C39"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8D2C39" w:rsidRPr="007E517C" w:rsidRDefault="008D2C39"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8D2C39" w:rsidRPr="007E517C" w:rsidRDefault="008D2C39"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8D2C39" w:rsidRPr="007E517C" w:rsidRDefault="008D2C39"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8D2C39" w:rsidRPr="007E517C" w:rsidRDefault="008D2C39"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8D2C39" w:rsidRPr="007E517C" w:rsidRDefault="008D2C39"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8D2C39" w:rsidRPr="007E517C" w:rsidRDefault="008D2C39"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8D2C39" w:rsidRPr="007E517C" w:rsidRDefault="008D2C39"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8D2C39" w:rsidRPr="007E517C" w:rsidRDefault="008D2C39"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8D2C39" w:rsidRPr="002B3555" w:rsidRDefault="008D2C39"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8D2C39" w:rsidRPr="007E517C" w:rsidRDefault="008D2C39"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8D2C39" w:rsidRPr="007E517C" w:rsidRDefault="008D2C39"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8D2C39" w:rsidRPr="007E517C" w:rsidRDefault="008D2C39"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8D2C39" w:rsidRPr="007E517C" w:rsidRDefault="008D2C39"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8D2C39" w:rsidRPr="007E517C" w:rsidRDefault="008D2C39"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8D2C39" w:rsidRPr="007E517C" w:rsidRDefault="008D2C39"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8D2C39" w:rsidRPr="002B3555" w:rsidRDefault="008D2C39"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8D2C39" w:rsidRPr="007E517C" w:rsidRDefault="008D2C39"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8D2C39" w:rsidRPr="007E517C" w:rsidRDefault="008D2C39"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3" w:name="_Ref294712984"/>
      <w:r w:rsidRPr="00E808F0">
        <w:t xml:space="preserve">Figure </w:t>
      </w:r>
      <w:r w:rsidRPr="00E808F0">
        <w:fldChar w:fldCharType="begin"/>
      </w:r>
      <w:r w:rsidRPr="00E808F0">
        <w:instrText xml:space="preserve"> SEQ Figure \* ARABIC </w:instrText>
      </w:r>
      <w:r w:rsidRPr="00E808F0">
        <w:fldChar w:fldCharType="separate"/>
      </w:r>
      <w:r w:rsidR="00764F76">
        <w:rPr>
          <w:noProof/>
        </w:rPr>
        <w:t>4</w:t>
      </w:r>
      <w:r w:rsidRPr="00E808F0">
        <w:fldChar w:fldCharType="end"/>
      </w:r>
      <w:bookmarkEnd w:id="23"/>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5D408E" w:rsidRPr="005D408E">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5D408E" w:rsidRPr="005D408E">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5D408E" w:rsidRPr="005D408E">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F4112D" w:rsidRDefault="00F4112D" w:rsidP="00F54292">
      <w:pPr>
        <w:pStyle w:val="Aufzhlungszeichen"/>
      </w:pPr>
      <w:r>
        <w:t>Cost effectiveness – this is implemented as the deviation of the mean cost effectiveness of a random sample of households.</w:t>
      </w:r>
    </w:p>
    <w:p w:rsidR="00F4112D" w:rsidRPr="00E808F0" w:rsidRDefault="00F4112D" w:rsidP="00F54292">
      <w:pPr>
        <w:pStyle w:val="Aufzhlungszeichen"/>
      </w:pPr>
      <w:r>
        <w:t>Desired living space – this is implemented in the same way as the cost effectiveness.</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764F76" w:rsidRPr="00E808F0">
        <w:t xml:space="preserve">Figure </w:t>
      </w:r>
      <w:r w:rsidR="00764F76">
        <w:rPr>
          <w:noProof/>
        </w:rPr>
        <w:t>1</w:t>
      </w:r>
      <w:r w:rsidR="00C34D0D" w:rsidRPr="00E808F0">
        <w:fldChar w:fldCharType="end"/>
      </w:r>
      <w:r w:rsidR="00F55F4F" w:rsidRPr="00E808F0">
        <w:t xml:space="preserve"> according to the following formula</w:t>
      </w:r>
      <w:r w:rsidR="00F55F4F" w:rsidRPr="005D408E">
        <w:rPr>
          <w:rStyle w:val="Funotenzeichen"/>
        </w:rPr>
        <w:footnoteReference w:id="9"/>
      </w:r>
      <w:r w:rsidR="0096130E" w:rsidRPr="00E808F0">
        <w:t>:</w:t>
      </w:r>
    </w:p>
    <w:p w:rsidR="0096130E" w:rsidRPr="00E808F0" w:rsidRDefault="008D2C39"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0A1F11" w:rsidRDefault="00F4112D" w:rsidP="000A1F11">
      <w:r>
        <w:t xml:space="preserve">The weights for each component are derived from </w:t>
      </w:r>
      <w:proofErr w:type="spellStart"/>
      <w:r>
        <w:t>Zucha</w:t>
      </w:r>
      <w:proofErr w:type="spellEnd"/>
      <w:r>
        <w:t xml:space="preserve"> et al. </w:t>
      </w:r>
      <w:r>
        <w:fldChar w:fldCharType="begin"/>
      </w:r>
      <w:r>
        <w:instrText xml:space="preserve"> ADDIN ZOTERO_ITEM {"citationID":"1ani6rv51p","citationItems":[{"locator":"50","label":"page","suppress-author":true,"uri":["http://zotero.org/users/583560/items/JZ37963U"]}]}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and are given </w:t>
      </w:r>
      <w:r w:rsidR="00D65442">
        <w:t xml:space="preserve">in </w:t>
      </w:r>
      <w:r w:rsidR="00D65442">
        <w:fldChar w:fldCharType="begin"/>
      </w:r>
      <w:r w:rsidR="00D65442">
        <w:instrText xml:space="preserve"> REF _Ref299052396 \h </w:instrText>
      </w:r>
      <w:r w:rsidR="00D65442">
        <w:fldChar w:fldCharType="separate"/>
      </w:r>
      <w:r w:rsidR="00764F76">
        <w:t xml:space="preserve">Table </w:t>
      </w:r>
      <w:r w:rsidR="00764F76">
        <w:rPr>
          <w:noProof/>
        </w:rPr>
        <w:t>11</w:t>
      </w:r>
      <w:r w:rsidR="00D65442">
        <w:fldChar w:fldCharType="end"/>
      </w:r>
      <w:r w:rsidR="00D65442">
        <w:t>.</w:t>
      </w:r>
    </w:p>
    <w:tbl>
      <w:tblPr>
        <w:tblStyle w:val="MittlereSchattierung1-Akzent11"/>
        <w:tblW w:w="0" w:type="auto"/>
        <w:tblLook w:val="04A0" w:firstRow="1" w:lastRow="0" w:firstColumn="1" w:lastColumn="0" w:noHBand="0" w:noVBand="1"/>
      </w:tblPr>
      <w:tblGrid>
        <w:gridCol w:w="2510"/>
        <w:gridCol w:w="2244"/>
        <w:gridCol w:w="1711"/>
        <w:gridCol w:w="717"/>
      </w:tblGrid>
      <w:tr w:rsidR="00F4112D" w:rsidTr="00F4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Component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Base weight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Weight modifier</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Total</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Environmental amenities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(0,77 + 0,68)/2 = 0,725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0,435</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Centrality</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0,49</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0,294</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Public Transport</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0,49</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0,294</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Social prestige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0,68</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0,408</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Cost effectiveness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0,15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0,093</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Desired living space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0,15</w:t>
            </w:r>
          </w:p>
        </w:tc>
        <w:tc>
          <w:tcPr>
            <w:tcW w:w="0" w:type="auto"/>
          </w:tcPr>
          <w:p w:rsidR="00F4112D" w:rsidRDefault="00F4112D" w:rsidP="00F4112D">
            <w:pPr>
              <w:keepNext/>
              <w:cnfStyle w:val="000000010000" w:firstRow="0" w:lastRow="0" w:firstColumn="0" w:lastColumn="0" w:oddVBand="0" w:evenVBand="0" w:oddHBand="0" w:evenHBand="1" w:firstRowFirstColumn="0" w:firstRowLastColumn="0" w:lastRowFirstColumn="0" w:lastRowLastColumn="0"/>
            </w:pPr>
            <w:r>
              <w:t>0,09</w:t>
            </w:r>
          </w:p>
        </w:tc>
      </w:tr>
    </w:tbl>
    <w:p w:rsidR="00F4112D" w:rsidRPr="00E808F0" w:rsidRDefault="00F4112D" w:rsidP="00F4112D">
      <w:pPr>
        <w:pStyle w:val="Beschriftung"/>
      </w:pPr>
      <w:bookmarkStart w:id="24" w:name="_Ref299052396"/>
      <w:r>
        <w:t xml:space="preserve">Table </w:t>
      </w:r>
      <w:r>
        <w:fldChar w:fldCharType="begin"/>
      </w:r>
      <w:r>
        <w:instrText xml:space="preserve"> SEQ Table \* ARABIC </w:instrText>
      </w:r>
      <w:r>
        <w:fldChar w:fldCharType="separate"/>
      </w:r>
      <w:r w:rsidR="003B0045">
        <w:rPr>
          <w:noProof/>
        </w:rPr>
        <w:t>11</w:t>
      </w:r>
      <w:r>
        <w:fldChar w:fldCharType="end"/>
      </w:r>
      <w:bookmarkEnd w:id="24"/>
      <w:r>
        <w:t>: Weights for components of residential satisfaction calculation</w:t>
      </w:r>
    </w:p>
    <w:p w:rsidR="0096130E" w:rsidRPr="00E808F0" w:rsidRDefault="0096130E" w:rsidP="0096130E">
      <w:pPr>
        <w:keepNext/>
        <w:spacing w:after="0"/>
      </w:pPr>
      <w:r w:rsidRPr="00E808F0">
        <w:rPr>
          <w:noProof/>
          <w:lang w:val="de-AT"/>
        </w:rPr>
        <w:lastRenderedPageBreak/>
        <w:drawing>
          <wp:inline distT="0" distB="0" distL="0" distR="0" wp14:anchorId="1AA9A5D8" wp14:editId="794C1227">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5"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764F76">
        <w:rPr>
          <w:noProof/>
        </w:rPr>
        <w:t>1</w:t>
      </w:r>
      <w:r w:rsidR="0058728A" w:rsidRPr="00E808F0">
        <w:fldChar w:fldCharType="end"/>
      </w:r>
      <w:bookmarkEnd w:id="25"/>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5D408E" w:rsidRPr="005D408E">
        <w:rPr>
          <w:rFonts w:ascii="Calibri" w:hAnsi="Calibri" w:cs="Calibri"/>
        </w:rPr>
        <w:t>(Source: Zucha et al. 2005, p.50)</w:t>
      </w:r>
      <w:r w:rsidR="0074466B" w:rsidRPr="00E808F0">
        <w:fldChar w:fldCharType="end"/>
      </w:r>
      <w:r w:rsidR="00485B91" w:rsidRPr="005D408E">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8D2C39"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8D2C39"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8D2C39"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6" w:name="_Toc295677937"/>
      <w:r w:rsidRPr="00E808F0">
        <w:t>Housing P</w:t>
      </w:r>
      <w:r w:rsidR="00F26C30" w:rsidRPr="00E808F0">
        <w:t>references</w:t>
      </w:r>
      <w:bookmarkEnd w:id="26"/>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5D408E" w:rsidRPr="005D408E">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5D408E" w:rsidRPr="005D408E">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5D408E" w:rsidRPr="005D408E">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5D408E" w:rsidRPr="005D408E">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5D408E" w:rsidRPr="005D408E">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5D408E" w:rsidRPr="005D408E">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5D408E" w:rsidRPr="005D408E">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7"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3B0045">
        <w:rPr>
          <w:b/>
          <w:bCs/>
          <w:noProof/>
          <w:color w:val="4F81BD" w:themeColor="accent1"/>
          <w:sz w:val="18"/>
          <w:szCs w:val="18"/>
        </w:rPr>
        <w:t>12</w:t>
      </w:r>
      <w:r w:rsidR="0067096A">
        <w:rPr>
          <w:b/>
          <w:bCs/>
          <w:color w:val="4F81BD" w:themeColor="accent1"/>
          <w:sz w:val="18"/>
          <w:szCs w:val="18"/>
        </w:rPr>
        <w:fldChar w:fldCharType="end"/>
      </w:r>
      <w:bookmarkEnd w:id="27"/>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5D408E">
        <w:rPr>
          <w:rStyle w:val="Funotenzeichen"/>
        </w:rPr>
        <w:footnoteReference w:id="11"/>
      </w:r>
    </w:p>
    <w:p w:rsidR="00C33E6C" w:rsidRPr="00E808F0" w:rsidRDefault="00C33E6C" w:rsidP="00C33E6C">
      <w:bookmarkStart w:id="28"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764F76" w:rsidRPr="00E808F0">
        <w:t xml:space="preserve">Table </w:t>
      </w:r>
      <w:r w:rsidR="00764F76">
        <w:rPr>
          <w:noProof/>
        </w:rPr>
        <w:t>13</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29" w:name="_Ref295682056"/>
      <w:r w:rsidRPr="00E808F0">
        <w:t xml:space="preserve">Table </w:t>
      </w:r>
      <w:r w:rsidR="0067096A">
        <w:fldChar w:fldCharType="begin"/>
      </w:r>
      <w:r w:rsidR="0067096A">
        <w:instrText xml:space="preserve"> SEQ Table \* ARABIC </w:instrText>
      </w:r>
      <w:r w:rsidR="0067096A">
        <w:fldChar w:fldCharType="separate"/>
      </w:r>
      <w:r w:rsidR="003B0045">
        <w:rPr>
          <w:noProof/>
        </w:rPr>
        <w:t>13</w:t>
      </w:r>
      <w:r w:rsidR="0067096A">
        <w:fldChar w:fldCharType="end"/>
      </w:r>
      <w:bookmarkEnd w:id="29"/>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5D408E" w:rsidRPr="005D408E">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8D2C39"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764F76">
        <w:t xml:space="preserve">Figure </w:t>
      </w:r>
      <w:r w:rsidR="00764F76">
        <w:rPr>
          <w:noProof/>
        </w:rPr>
        <w:t>5</w:t>
      </w:r>
      <w:r w:rsidR="00A53D9C">
        <w:fldChar w:fldCharType="end"/>
      </w:r>
      <w:r w:rsidR="00A53D9C">
        <w:t>. Cells marked with an orange dot change (improve) their score for public transport accessibility between 2001 and 2050.</w:t>
      </w:r>
    </w:p>
    <w:p w:rsidR="00884AF4" w:rsidRDefault="002925D8" w:rsidP="00884AF4">
      <w:pPr>
        <w:keepNext/>
      </w:pPr>
      <w:r>
        <w:lastRenderedPageBreak/>
        <w:pict>
          <v:shape id="_x0000_i1025" type="#_x0000_t75" style="width:453.75pt;height:339.75pt">
            <v:imagedata r:id="rId13" o:title="IMG_2909 3"/>
          </v:shape>
        </w:pict>
      </w:r>
    </w:p>
    <w:p w:rsidR="00884AF4" w:rsidRPr="00E808F0" w:rsidRDefault="00884AF4" w:rsidP="00884AF4">
      <w:pPr>
        <w:pStyle w:val="Beschriftung"/>
      </w:pPr>
      <w:bookmarkStart w:id="30" w:name="_Ref295710734"/>
      <w:r>
        <w:t xml:space="preserve">Figure </w:t>
      </w:r>
      <w:r>
        <w:fldChar w:fldCharType="begin"/>
      </w:r>
      <w:r>
        <w:instrText xml:space="preserve"> SEQ Figure \* ARABIC </w:instrText>
      </w:r>
      <w:r>
        <w:fldChar w:fldCharType="separate"/>
      </w:r>
      <w:r w:rsidR="00764F76">
        <w:rPr>
          <w:noProof/>
        </w:rPr>
        <w:t>5</w:t>
      </w:r>
      <w:r>
        <w:fldChar w:fldCharType="end"/>
      </w:r>
      <w:bookmarkEnd w:id="30"/>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764F76" w:rsidRPr="00E808F0">
        <w:t>Estimate the Aspiration Region</w:t>
      </w:r>
      <w:r w:rsidR="00234F47">
        <w:fldChar w:fldCharType="end"/>
      </w:r>
      <w:r w:rsidR="00234F47">
        <w:t xml:space="preserve"> below)</w:t>
      </w:r>
      <w:r>
        <w:t>.</w:t>
      </w:r>
    </w:p>
    <w:p w:rsidR="004D577E" w:rsidRPr="00347151" w:rsidRDefault="008D2C39"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8D2C39"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1"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8"/>
      <w:bookmarkEnd w:id="31"/>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2" w:name="_Toc295677939"/>
      <w:r w:rsidRPr="00E808F0">
        <w:t>Define the Search Area</w:t>
      </w:r>
      <w:bookmarkEnd w:id="32"/>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5D408E">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3" w:name="_Toc295677940"/>
      <w:r w:rsidRPr="00E808F0">
        <w:lastRenderedPageBreak/>
        <w:t>Search for vacancies</w:t>
      </w:r>
      <w:bookmarkEnd w:id="33"/>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4" w:name="_Toc295677941"/>
      <w:r w:rsidRPr="00E808F0">
        <w:t>Match vacancies to aspirations</w:t>
      </w:r>
      <w:bookmarkEnd w:id="34"/>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5D408E" w:rsidRPr="005D408E">
        <w:rPr>
          <w:rFonts w:ascii="Calibri" w:hAnsi="Calibri" w:cs="Calibri"/>
        </w:rPr>
        <w:t>(Semboloni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5"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5"/>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14</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15</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6A5DAA"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6A5DAA" w:rsidRPr="00E808F0" w:rsidRDefault="006A5DAA" w:rsidP="001536C0">
            <w:pPr>
              <w:rPr>
                <w:rFonts w:ascii="Calibri" w:eastAsia="Times New Roman" w:hAnsi="Calibri" w:cs="Calibri"/>
                <w:color w:val="000000"/>
              </w:rPr>
            </w:pPr>
            <w:proofErr w:type="spellStart"/>
            <w:r>
              <w:rPr>
                <w:rFonts w:ascii="Calibri" w:eastAsia="Times New Roman" w:hAnsi="Calibri" w:cs="Calibri"/>
                <w:color w:val="000000"/>
              </w:rPr>
              <w:t>DemographyOnly</w:t>
            </w:r>
            <w:proofErr w:type="spellEnd"/>
          </w:p>
        </w:tc>
        <w:tc>
          <w:tcPr>
            <w:tcW w:w="993"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5919"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6A5DAA">
              <w:rPr>
                <w:rFonts w:ascii="Calibri" w:eastAsia="Times New Roman" w:hAnsi="Calibri" w:cs="Calibri"/>
                <w:color w:val="000000"/>
              </w:rPr>
              <w:t>Will run the demographic sub</w:t>
            </w:r>
            <w:r>
              <w:rPr>
                <w:rFonts w:ascii="Calibri" w:eastAsia="Times New Roman" w:hAnsi="Calibri" w:cs="Calibri"/>
                <w:color w:val="000000"/>
              </w:rPr>
              <w:t xml:space="preserve"> </w:t>
            </w:r>
            <w:r w:rsidRPr="006A5DAA">
              <w:rPr>
                <w:rFonts w:ascii="Calibri" w:eastAsia="Times New Roman" w:hAnsi="Calibri" w:cs="Calibri"/>
                <w:color w:val="000000"/>
              </w:rPr>
              <w:t>model alone (i.e. without the residential mobility sub</w:t>
            </w:r>
            <w:r>
              <w:rPr>
                <w:rFonts w:ascii="Calibri" w:eastAsia="Times New Roman" w:hAnsi="Calibri" w:cs="Calibri"/>
                <w:color w:val="000000"/>
              </w:rPr>
              <w:t xml:space="preserve"> </w:t>
            </w:r>
            <w:r w:rsidRPr="006A5DAA">
              <w:rPr>
                <w:rFonts w:ascii="Calibri" w:eastAsia="Times New Roman" w:hAnsi="Calibri" w:cs="Calibri"/>
                <w:color w:val="000000"/>
              </w:rPr>
              <w:t>model) if set to 1</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16</w:t>
      </w:r>
      <w:r w:rsidR="0067096A">
        <w:fldChar w:fldCharType="end"/>
      </w:r>
      <w:r w:rsidRPr="00E808F0">
        <w:t>: Model runtime system parameters</w:t>
      </w:r>
    </w:p>
    <w:p w:rsidR="00E71319" w:rsidRPr="00E808F0" w:rsidRDefault="00E71319" w:rsidP="00F21165">
      <w:pPr>
        <w:pStyle w:val="berschrift1"/>
      </w:pPr>
      <w:bookmarkStart w:id="36" w:name="_Toc295677943"/>
      <w:r w:rsidRPr="00E808F0">
        <w:lastRenderedPageBreak/>
        <w:t xml:space="preserve">Model </w:t>
      </w:r>
      <w:r w:rsidR="000945A8">
        <w:t xml:space="preserve">Calibration and </w:t>
      </w:r>
      <w:r w:rsidRPr="00E808F0">
        <w:t>Validation</w:t>
      </w:r>
      <w:bookmarkEnd w:id="36"/>
    </w:p>
    <w:p w:rsidR="003428DE" w:rsidRDefault="003428DE" w:rsidP="00E57C16">
      <w:pPr>
        <w:pStyle w:val="berschrift2"/>
      </w:pPr>
      <w:bookmarkStart w:id="37" w:name="_Toc295677944"/>
      <w:r>
        <w:t>Synthetic Population</w:t>
      </w:r>
    </w:p>
    <w:p w:rsidR="00E71319" w:rsidRPr="00E808F0" w:rsidRDefault="00E71319" w:rsidP="00E57C16">
      <w:pPr>
        <w:pStyle w:val="berschrift2"/>
      </w:pPr>
      <w:r w:rsidRPr="00E808F0">
        <w:t>Demographic Sub Model</w:t>
      </w:r>
      <w:bookmarkEnd w:id="37"/>
    </w:p>
    <w:p w:rsidR="004E728A" w:rsidRPr="00E808F0" w:rsidRDefault="004E728A" w:rsidP="008B0126">
      <w:pPr>
        <w:keepNext/>
        <w:keepLines/>
      </w:pPr>
      <w:r w:rsidRPr="00E808F0">
        <w:t xml:space="preserve">The results of the demographic sub model </w:t>
      </w:r>
      <w:r w:rsidR="00B54A18">
        <w:t xml:space="preserve">can only </w:t>
      </w:r>
      <w:r w:rsidRPr="00E808F0">
        <w:t xml:space="preserve">be compared to </w:t>
      </w:r>
      <w:r w:rsidR="00B54A18">
        <w:t>population indicators and numbers for the whole city area since the sub model is lacking the moves. Data with a finer spatial resolution may still be aggregated to be able to use it for comparison to the model output.</w:t>
      </w:r>
    </w:p>
    <w:tbl>
      <w:tblPr>
        <w:tblStyle w:val="MittlereSchattierung1-Akzent12"/>
        <w:tblW w:w="0" w:type="auto"/>
        <w:tblLook w:val="0420" w:firstRow="1" w:lastRow="0" w:firstColumn="0" w:lastColumn="0" w:noHBand="0" w:noVBand="1"/>
      </w:tblPr>
      <w:tblGrid>
        <w:gridCol w:w="3387"/>
        <w:gridCol w:w="1667"/>
        <w:gridCol w:w="1466"/>
        <w:gridCol w:w="2768"/>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E4405E">
            <w:pPr>
              <w:keepNext/>
              <w:keepLines/>
            </w:pPr>
            <w:r w:rsidRPr="00E808F0">
              <w:t>Data</w:t>
            </w:r>
          </w:p>
        </w:tc>
        <w:tc>
          <w:tcPr>
            <w:tcW w:w="0" w:type="auto"/>
          </w:tcPr>
          <w:p w:rsidR="006F7CE2" w:rsidRPr="00E808F0" w:rsidRDefault="006F7CE2" w:rsidP="00E4405E">
            <w:pPr>
              <w:keepNext/>
              <w:keepLines/>
            </w:pPr>
            <w:r w:rsidRPr="00E808F0">
              <w:t>Lowest Spatial Resolution</w:t>
            </w:r>
          </w:p>
        </w:tc>
        <w:tc>
          <w:tcPr>
            <w:tcW w:w="0" w:type="auto"/>
          </w:tcPr>
          <w:p w:rsidR="006F7CE2" w:rsidRPr="00E808F0" w:rsidRDefault="006F7CE2" w:rsidP="00E4405E">
            <w:pPr>
              <w:keepNext/>
              <w:keepLines/>
            </w:pPr>
            <w:r w:rsidRPr="00E808F0">
              <w:t>Source</w:t>
            </w:r>
          </w:p>
        </w:tc>
        <w:tc>
          <w:tcPr>
            <w:tcW w:w="0" w:type="auto"/>
          </w:tcPr>
          <w:p w:rsidR="006F7CE2" w:rsidRPr="00E808F0" w:rsidRDefault="006F7CE2" w:rsidP="00E4405E">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rsidRPr="00E808F0">
              <w:t>The forecast of population development in Vienna until 2075.</w:t>
            </w:r>
          </w:p>
        </w:tc>
        <w:tc>
          <w:tcPr>
            <w:tcW w:w="0" w:type="auto"/>
          </w:tcPr>
          <w:p w:rsidR="006F7CE2" w:rsidRPr="00E808F0" w:rsidRDefault="006F7CE2" w:rsidP="00CA3755">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{"citationID":"1gq31al14d","citationItems":[{"uri":["http://zotero.org/users/583560/items/335A3GQQ"]}]} </w:instrText>
            </w:r>
            <w:r w:rsidRPr="00E808F0">
              <w:fldChar w:fldCharType="separate"/>
            </w:r>
            <w:r w:rsidR="005D408E" w:rsidRPr="005D408E">
              <w:rPr>
                <w:rFonts w:ascii="Calibri" w:hAnsi="Calibri" w:cs="Calibri"/>
              </w:rPr>
              <w:t>(Statistik Austria 2011b)</w:t>
            </w:r>
            <w:r w:rsidRPr="00E808F0">
              <w:fldChar w:fldCharType="end"/>
            </w:r>
          </w:p>
        </w:tc>
        <w:tc>
          <w:tcPr>
            <w:tcW w:w="0" w:type="auto"/>
          </w:tcPr>
          <w:p w:rsidR="006F7CE2" w:rsidRPr="00E808F0" w:rsidRDefault="006F7CE2" w:rsidP="00E4405E">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EB14AF">
            <w:pPr>
              <w:keepNext/>
              <w:keepLines/>
            </w:pPr>
            <w:r w:rsidRPr="00E808F0">
              <w:t xml:space="preserve">The actual population data of Vienna </w:t>
            </w:r>
            <w:r>
              <w:t>at the beginning of each year since 1981</w:t>
            </w:r>
          </w:p>
        </w:tc>
        <w:tc>
          <w:tcPr>
            <w:tcW w:w="0" w:type="auto"/>
          </w:tcPr>
          <w:p w:rsidR="006F7CE2" w:rsidRPr="00E808F0" w:rsidRDefault="006F7CE2"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{"citationID":"20ffmqcq01","citationItems":[{"uri":["http://zotero.org/users/583560/items/6QRW9EJF"]}]}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Default="006F7CE2" w:rsidP="000606B7">
            <w:pPr>
              <w:keepNext/>
              <w:keepLines/>
            </w:pPr>
            <w:r>
              <w:t>Births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{"citationID":"2qqg9t6ggo","citationItems":[{"uri":["http://zotero.org/users/583560/items/WK278ZGE"]}]} </w:instrText>
            </w:r>
            <w:r>
              <w:fldChar w:fldCharType="separate"/>
            </w:r>
            <w:r w:rsidR="005D408E" w:rsidRPr="005D408E">
              <w:rPr>
                <w:rFonts w:ascii="Calibri" w:hAnsi="Calibri" w:cs="Calibri"/>
              </w:rPr>
              <w:t>(Statistik Austria 2011c)</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Default="006F7CE2" w:rsidP="000606B7">
            <w:pPr>
              <w:keepNext/>
              <w:keepLines/>
            </w:pPr>
            <w:r>
              <w:t>Deaths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{"citationID":"2i08v8g8fd","citationItems":[{"uri":["http://zotero.org/users/583560/items/INX4X6IF"]}]} </w:instrText>
            </w:r>
            <w:r>
              <w:fldChar w:fldCharType="separate"/>
            </w:r>
            <w:r w:rsidR="005D408E" w:rsidRPr="005D408E">
              <w:rPr>
                <w:rFonts w:ascii="Calibri" w:hAnsi="Calibri" w:cs="Calibri"/>
              </w:rPr>
              <w:t>(Statistik Austria 2011d)</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t>Migration data for Vienna from 2002 to 2010</w:t>
            </w:r>
          </w:p>
        </w:tc>
        <w:tc>
          <w:tcPr>
            <w:tcW w:w="0" w:type="auto"/>
          </w:tcPr>
          <w:p w:rsidR="006F7CE2" w:rsidRPr="00E808F0" w:rsidRDefault="005D408E"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{"citationID":"ocgvs04e8","citationItems":[{"uri":["http://zotero.org/users/583560/items/5I96RWGV"]}]} </w:instrText>
            </w:r>
            <w:r>
              <w:fldChar w:fldCharType="separate"/>
            </w:r>
            <w:r w:rsidR="005D408E" w:rsidRPr="005D408E">
              <w:rPr>
                <w:rFonts w:ascii="Calibri" w:hAnsi="Calibri" w:cs="Calibri"/>
              </w:rPr>
              <w:t>(Statistik Austria 2011e)</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5C5E99">
            <w:pPr>
              <w:keepNext/>
              <w:keepLines/>
            </w:pPr>
            <w:r w:rsidRPr="00E808F0">
              <w:t>Forecast 2001 – 2050 on the number of households per household size</w:t>
            </w:r>
          </w:p>
        </w:tc>
        <w:tc>
          <w:tcPr>
            <w:tcW w:w="0" w:type="auto"/>
          </w:tcPr>
          <w:p w:rsidR="006F7CE2" w:rsidRPr="00E808F0" w:rsidRDefault="006F7CE2" w:rsidP="00E4405E">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{"citationID":"1c6poa0835","citationItems":[{"uri":["http://zotero.org/users/583560/items/6XFFTWNW"]}]} </w:instrText>
            </w:r>
            <w:r w:rsidRPr="00E808F0">
              <w:fldChar w:fldCharType="separate"/>
            </w:r>
            <w:r w:rsidR="005D408E" w:rsidRPr="005D408E">
              <w:rPr>
                <w:rFonts w:ascii="Calibri" w:hAnsi="Calibri" w:cs="Calibri"/>
              </w:rPr>
              <w:t>(Statistik Austria 2001)</w:t>
            </w:r>
            <w:r w:rsidRPr="00E808F0">
              <w:fldChar w:fldCharType="end"/>
            </w:r>
          </w:p>
        </w:tc>
        <w:tc>
          <w:tcPr>
            <w:tcW w:w="0" w:type="auto"/>
          </w:tcPr>
          <w:p w:rsidR="006F7CE2" w:rsidRPr="00E808F0" w:rsidRDefault="006F7CE2" w:rsidP="00E4405E">
            <w:pPr>
              <w:keepNext/>
              <w:keepLines/>
            </w:pPr>
            <w:r>
              <w:t xml:space="preserve">Forecast data, only for comparison, not for validation! </w:t>
            </w:r>
            <w:r w:rsidRPr="006F7CE2">
              <w:rPr>
                <w:highlight w:val="yellow"/>
              </w:rPr>
              <w:t>(???)</w:t>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3B0045">
        <w:rPr>
          <w:noProof/>
        </w:rPr>
        <w:t>17</w:t>
      </w:r>
      <w:r w:rsidR="0067096A">
        <w:fldChar w:fldCharType="end"/>
      </w:r>
      <w:r w:rsidRPr="00E808F0">
        <w:t xml:space="preserve">: Data sources for demographic sub model </w:t>
      </w:r>
      <w:r w:rsidR="006F7CE2">
        <w:t xml:space="preserve">output </w:t>
      </w:r>
      <w:proofErr w:type="spellStart"/>
      <w:r w:rsidR="006F7CE2">
        <w:t>comparision</w:t>
      </w:r>
      <w:proofErr w:type="spellEnd"/>
      <w:r w:rsidR="006F7CE2">
        <w:t>/</w:t>
      </w:r>
      <w:r w:rsidRPr="00E808F0">
        <w:t>validation</w:t>
      </w:r>
    </w:p>
    <w:p w:rsidR="00E57C16" w:rsidRPr="00E808F0" w:rsidRDefault="00E57C16" w:rsidP="00E57C16">
      <w:pPr>
        <w:pStyle w:val="berschrift3"/>
      </w:pPr>
      <w:bookmarkStart w:id="38" w:name="_Toc295677945"/>
      <w:r w:rsidRPr="00E808F0">
        <w:rPr>
          <w:highlight w:val="red"/>
        </w:rPr>
        <w:t>Validation Results</w:t>
      </w:r>
      <w:bookmarkEnd w:id="38"/>
    </w:p>
    <w:p w:rsidR="0049539D" w:rsidRPr="00E808F0" w:rsidRDefault="00B54A18" w:rsidP="0049539D">
      <w:pPr>
        <w:pStyle w:val="berschrift2"/>
      </w:pPr>
      <w:bookmarkStart w:id="39" w:name="_Toc295677946"/>
      <w:r>
        <w:t>R</w:t>
      </w:r>
      <w:r w:rsidR="0049539D" w:rsidRPr="00E808F0">
        <w:t>esidential Mobility Model</w:t>
      </w:r>
      <w:bookmarkEnd w:id="39"/>
    </w:p>
    <w:p w:rsidR="00B54A18" w:rsidRPr="00E808F0" w:rsidRDefault="00B54A18" w:rsidP="00B54A18">
      <w:pPr>
        <w:keepNext/>
        <w:keepLines/>
      </w:pPr>
      <w:r w:rsidRPr="00E808F0">
        <w:t xml:space="preserve">The results of the </w:t>
      </w:r>
      <w:r>
        <w:t>residential mobility</w:t>
      </w:r>
      <w:r w:rsidRPr="00E808F0">
        <w:t xml:space="preserve"> model may be compared </w:t>
      </w:r>
      <w:r w:rsidR="006F7CE2">
        <w:t xml:space="preserve">at finer </w:t>
      </w:r>
      <w:r>
        <w:t>spatial resolution</w:t>
      </w:r>
      <w:r w:rsidR="006F7CE2">
        <w:t>s.</w:t>
      </w:r>
    </w:p>
    <w:tbl>
      <w:tblPr>
        <w:tblStyle w:val="MittlereSchattierung1-Akzent12"/>
        <w:tblW w:w="0" w:type="auto"/>
        <w:tblLook w:val="0420" w:firstRow="1" w:lastRow="0" w:firstColumn="0" w:lastColumn="0" w:noHBand="0" w:noVBand="1"/>
      </w:tblPr>
      <w:tblGrid>
        <w:gridCol w:w="3453"/>
        <w:gridCol w:w="1856"/>
        <w:gridCol w:w="1482"/>
        <w:gridCol w:w="2497"/>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B54A18">
            <w:pPr>
              <w:keepNext/>
              <w:keepLines/>
            </w:pPr>
            <w:r w:rsidRPr="00E808F0">
              <w:t>Data</w:t>
            </w:r>
          </w:p>
        </w:tc>
        <w:tc>
          <w:tcPr>
            <w:tcW w:w="0" w:type="auto"/>
          </w:tcPr>
          <w:p w:rsidR="006F7CE2" w:rsidRPr="00E808F0" w:rsidRDefault="006F7CE2" w:rsidP="00B54A18">
            <w:pPr>
              <w:keepNext/>
              <w:keepLines/>
            </w:pPr>
            <w:r w:rsidRPr="00E808F0">
              <w:t>Lowest Spatial Resolution</w:t>
            </w:r>
          </w:p>
        </w:tc>
        <w:tc>
          <w:tcPr>
            <w:tcW w:w="0" w:type="auto"/>
          </w:tcPr>
          <w:p w:rsidR="006F7CE2" w:rsidRPr="00E808F0" w:rsidRDefault="006F7CE2" w:rsidP="00B54A18">
            <w:pPr>
              <w:keepNext/>
              <w:keepLines/>
            </w:pPr>
            <w:r w:rsidRPr="00E808F0">
              <w:t>Source</w:t>
            </w:r>
          </w:p>
        </w:tc>
        <w:tc>
          <w:tcPr>
            <w:tcW w:w="0" w:type="auto"/>
          </w:tcPr>
          <w:p w:rsidR="006F7CE2" w:rsidRPr="00E808F0" w:rsidRDefault="006F7CE2" w:rsidP="00B54A18">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The small-scaled forecast of population development in Vienna until 2035.</w:t>
            </w:r>
          </w:p>
        </w:tc>
        <w:tc>
          <w:tcPr>
            <w:tcW w:w="0" w:type="auto"/>
          </w:tcPr>
          <w:p w:rsidR="006F7CE2" w:rsidRPr="00E808F0" w:rsidRDefault="006F7CE2" w:rsidP="00B54A18">
            <w:pPr>
              <w:keepNext/>
              <w:keepLines/>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6F7CE2" w:rsidRPr="00E808F0" w:rsidRDefault="006F7CE2" w:rsidP="00B54A18">
            <w:pPr>
              <w:keepNext/>
              <w:keepLines/>
            </w:pPr>
            <w:r w:rsidRPr="00E808F0">
              <w:fldChar w:fldCharType="begin"/>
            </w:r>
            <w:r w:rsidRPr="00E808F0">
              <w:instrText xml:space="preserve"> ADDIN ZOTERO_ITEM {"citationID":"254g9f3sfj","citationItems":[{"uri":["http://zotero.org/users/583560/items/7RITGJXP"]}]} </w:instrText>
            </w:r>
            <w:r w:rsidRPr="00E808F0">
              <w:fldChar w:fldCharType="separate"/>
            </w:r>
            <w:r w:rsidR="005D408E" w:rsidRPr="005D408E">
              <w:rPr>
                <w:rFonts w:ascii="Calibri" w:hAnsi="Calibri" w:cs="Calibri"/>
              </w:rPr>
              <w:t>(Lebhart et al. 2007)</w:t>
            </w:r>
            <w:r w:rsidRPr="00E808F0">
              <w:fldChar w:fldCharType="end"/>
            </w:r>
          </w:p>
        </w:tc>
        <w:tc>
          <w:tcPr>
            <w:tcW w:w="0" w:type="auto"/>
          </w:tcPr>
          <w:p w:rsidR="006F7CE2" w:rsidRPr="00E808F0" w:rsidRDefault="006F7CE2" w:rsidP="00B54A18">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B54A18">
            <w:pPr>
              <w:keepNext/>
              <w:keepLines/>
            </w:pPr>
            <w:r>
              <w:t xml:space="preserve">The actual population data of Vienna at the beginning of each year from 2002 to 2011 </w:t>
            </w:r>
          </w:p>
        </w:tc>
        <w:tc>
          <w:tcPr>
            <w:tcW w:w="0" w:type="auto"/>
          </w:tcPr>
          <w:p w:rsidR="006F7CE2" w:rsidRDefault="006F7CE2" w:rsidP="00B54A18">
            <w:pPr>
              <w:keepNext/>
              <w:keepLines/>
            </w:pPr>
            <w:r>
              <w:t>Administrative districts</w:t>
            </w:r>
          </w:p>
        </w:tc>
        <w:tc>
          <w:tcPr>
            <w:tcW w:w="0" w:type="auto"/>
          </w:tcPr>
          <w:p w:rsidR="006F7CE2" w:rsidRDefault="006F7CE2" w:rsidP="00B54A18">
            <w:pPr>
              <w:keepNext/>
              <w:keepLines/>
            </w:pPr>
            <w:r>
              <w:fldChar w:fldCharType="begin"/>
            </w:r>
            <w:r>
              <w:instrText xml:space="preserve"> ADDIN ZOTERO_ITEM {"citationID":"c39m3pj1a","citationItems":[{"uri":["http://zotero.org/users/583560/items/6QRW9EJF"]}]}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B54A18">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SUME WP1 results</w:t>
            </w:r>
            <w:r>
              <w:t>: Population forecast for Vienna in 2050</w:t>
            </w:r>
          </w:p>
        </w:tc>
        <w:tc>
          <w:tcPr>
            <w:tcW w:w="0" w:type="auto"/>
          </w:tcPr>
          <w:p w:rsidR="006F7CE2" w:rsidRPr="00E808F0" w:rsidRDefault="006F7CE2" w:rsidP="00B54A18">
            <w:pPr>
              <w:keepNext/>
              <w:keepLines/>
            </w:pPr>
            <w:proofErr w:type="spellStart"/>
            <w:r w:rsidRPr="00E808F0">
              <w:t>Zählbezirke</w:t>
            </w:r>
            <w:proofErr w:type="spellEnd"/>
          </w:p>
        </w:tc>
        <w:tc>
          <w:tcPr>
            <w:tcW w:w="0" w:type="auto"/>
          </w:tcPr>
          <w:p w:rsidR="006F7CE2" w:rsidRPr="00E808F0" w:rsidRDefault="006F7CE2" w:rsidP="00B54A18">
            <w:pPr>
              <w:keepNext/>
              <w:keepLines/>
            </w:pPr>
            <w:r w:rsidRPr="00E808F0">
              <w:t>(</w:t>
            </w:r>
            <w:r w:rsidRPr="00E808F0">
              <w:rPr>
                <w:highlight w:val="yellow"/>
              </w:rPr>
              <w:t>SOURCE</w:t>
            </w:r>
            <w:r w:rsidRPr="00E808F0">
              <w:t>)</w:t>
            </w:r>
          </w:p>
        </w:tc>
        <w:tc>
          <w:tcPr>
            <w:tcW w:w="0" w:type="auto"/>
          </w:tcPr>
          <w:p w:rsidR="006F7CE2" w:rsidRPr="00E808F0" w:rsidRDefault="006F7CE2" w:rsidP="00B54A18">
            <w:pPr>
              <w:keepNext/>
              <w:keepLines/>
            </w:pPr>
            <w:r>
              <w:t>Forecast data, only for comparison, not for validation!</w:t>
            </w:r>
          </w:p>
        </w:tc>
      </w:tr>
    </w:tbl>
    <w:p w:rsidR="00B54A18" w:rsidRPr="00E808F0" w:rsidRDefault="00B54A18" w:rsidP="00B54A18">
      <w:pPr>
        <w:pStyle w:val="Beschriftung"/>
      </w:pPr>
      <w:r w:rsidRPr="00E808F0">
        <w:t xml:space="preserve">Table </w:t>
      </w:r>
      <w:r>
        <w:fldChar w:fldCharType="begin"/>
      </w:r>
      <w:r>
        <w:instrText xml:space="preserve"> SEQ Table \* ARABIC </w:instrText>
      </w:r>
      <w:r>
        <w:fldChar w:fldCharType="separate"/>
      </w:r>
      <w:r w:rsidR="003B0045">
        <w:rPr>
          <w:noProof/>
        </w:rPr>
        <w:t>18</w:t>
      </w:r>
      <w:r>
        <w:fldChar w:fldCharType="end"/>
      </w:r>
      <w:r w:rsidRPr="00E808F0">
        <w:t xml:space="preserve">: Data sources for </w:t>
      </w:r>
      <w:r w:rsidR="006F7CE2">
        <w:t>residential mobility</w:t>
      </w:r>
      <w:r w:rsidRPr="00E808F0">
        <w:t xml:space="preserve"> model </w:t>
      </w:r>
      <w:r w:rsidR="006F7CE2">
        <w:t>comparison/</w:t>
      </w:r>
      <w:r w:rsidRPr="00E808F0">
        <w:t>validation</w:t>
      </w:r>
    </w:p>
    <w:p w:rsidR="008B0126" w:rsidRPr="00E808F0" w:rsidRDefault="008B0126" w:rsidP="008B0126">
      <w:pPr>
        <w:keepNext/>
        <w:keepLines/>
      </w:pPr>
      <w:r w:rsidRPr="00E808F0">
        <w:lastRenderedPageBreak/>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5D408E" w:rsidRPr="005D408E">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1BEF370D" wp14:editId="431FBA39">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5D408E" w:rsidRPr="005D408E">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5D408E" w:rsidRPr="005D408E">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40" w:name="_Toc295677947"/>
      <w:r w:rsidRPr="00E808F0">
        <w:rPr>
          <w:highlight w:val="red"/>
        </w:rPr>
        <w:t>Validation Results</w:t>
      </w:r>
      <w:bookmarkEnd w:id="40"/>
    </w:p>
    <w:p w:rsidR="007242E9" w:rsidRPr="00E808F0" w:rsidRDefault="007242E9" w:rsidP="00F21165">
      <w:pPr>
        <w:pStyle w:val="berschrift1"/>
      </w:pPr>
      <w:bookmarkStart w:id="41" w:name="_Ref295141563"/>
      <w:bookmarkStart w:id="42" w:name="_Toc295677948"/>
      <w:r w:rsidRPr="00E808F0">
        <w:t>Originally planned but not included in the model</w:t>
      </w:r>
      <w:bookmarkEnd w:id="41"/>
      <w:bookmarkEnd w:id="42"/>
    </w:p>
    <w:p w:rsidR="005B30F6" w:rsidRPr="00E808F0" w:rsidRDefault="005B30F6" w:rsidP="005B30F6">
      <w:pPr>
        <w:pStyle w:val="berschrift2"/>
      </w:pPr>
      <w:bookmarkStart w:id="43" w:name="_Toc295677949"/>
      <w:r w:rsidRPr="00E808F0">
        <w:t>Leaving the Parental Home</w:t>
      </w:r>
      <w:bookmarkEnd w:id="43"/>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lastRenderedPageBreak/>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5D408E" w:rsidRPr="005D408E">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4"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4"/>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5" w:name="_Toc295677950"/>
      <w:r w:rsidRPr="00E808F0">
        <w:t>Separation/D</w:t>
      </w:r>
      <w:r w:rsidR="007242E9" w:rsidRPr="00E808F0">
        <w:t>ivorce</w:t>
      </w:r>
      <w:bookmarkEnd w:id="45"/>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00E83081">
        <w:t>a separation rate</w:t>
      </w:r>
      <w:r w:rsidRPr="00E808F0">
        <w:t xml:space="preserve"> that </w:t>
      </w:r>
      <w:r w:rsidR="00D827F4" w:rsidRPr="00E808F0">
        <w:t>would</w:t>
      </w:r>
      <w:r w:rsidRPr="00E808F0">
        <w:t xml:space="preserve"> be determined through model calibration based on </w:t>
      </w:r>
      <w:r w:rsidR="007242E9" w:rsidRPr="00E808F0">
        <w:t>the divorce rate</w:t>
      </w:r>
      <w:r w:rsidR="007242E9" w:rsidRPr="005D408E">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6" w:name="_Toc295677951"/>
      <w:r w:rsidRPr="00E808F0">
        <w:t>Change of workplace</w:t>
      </w:r>
      <w:bookmarkEnd w:id="46"/>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5D408E" w:rsidRPr="005D408E">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5D408E" w:rsidRPr="005D408E">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5D408E" w:rsidRPr="005D408E">
        <w:rPr>
          <w:rFonts w:ascii="Calibri" w:hAnsi="Calibri" w:cs="Calibri"/>
        </w:rPr>
        <w:t xml:space="preserve">(cited after </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5D408E" w:rsidRPr="005D408E">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7" w:name="_Toc295677952"/>
      <w:r w:rsidRPr="00E808F0">
        <w:t>Retirement</w:t>
      </w:r>
      <w:bookmarkEnd w:id="47"/>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8" w:name="_Toc295677953"/>
      <w:r w:rsidRPr="00E808F0">
        <w:t xml:space="preserve">Model </w:t>
      </w:r>
      <w:r w:rsidR="00A30F22" w:rsidRPr="00E808F0">
        <w:t>Design Decisions</w:t>
      </w:r>
      <w:bookmarkEnd w:id="48"/>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49"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49"/>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5D408E" w:rsidRPr="005D408E">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5D408E" w:rsidRPr="005D408E">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50" w:name="_Toc295677955"/>
      <w:r w:rsidRPr="00E808F0">
        <w:t>Synthetic Population</w:t>
      </w:r>
      <w:bookmarkEnd w:id="50"/>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Pr="00E808F0"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9E7C5B" w:rsidRPr="00E808F0" w:rsidRDefault="00CE14E8" w:rsidP="00CE14E8">
      <w:pPr>
        <w:pStyle w:val="berschrift2"/>
      </w:pPr>
      <w:bookmarkStart w:id="51" w:name="_Toc295677956"/>
      <w:r w:rsidRPr="00E808F0">
        <w:t>Model Data</w:t>
      </w:r>
      <w:bookmarkEnd w:id="51"/>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2" w:name="_Toc295677957"/>
      <w:r w:rsidRPr="00E808F0">
        <w:t>Demographic Sub Model</w:t>
      </w:r>
      <w:bookmarkEnd w:id="52"/>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5D408E" w:rsidRPr="005D408E">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5D408E" w:rsidRPr="005D408E">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764F76"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probability) and then let it look for a new dwelling and make the moving out depending on the </w:t>
      </w:r>
      <w:r w:rsidR="0050613E" w:rsidRPr="00E808F0">
        <w:lastRenderedPageBreak/>
        <w:t>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3A36BB" w:rsidRPr="003A36BB" w:rsidRDefault="003A36BB" w:rsidP="00CE14E8">
      <w:pPr>
        <w:pStyle w:val="Listenabsatz"/>
        <w:numPr>
          <w:ilvl w:val="0"/>
          <w:numId w:val="25"/>
        </w:numPr>
        <w:rPr>
          <w:highlight w:val="yellow"/>
        </w:rPr>
      </w:pPr>
      <w:r>
        <w:rPr>
          <w:highlight w:val="yellow"/>
        </w:rPr>
        <w:t>The stochastic selection of households that are emigrating internationally should probably be replaced by an empirically founded selection method. Because of this selection method and due to the higher number of male persons among immigrants, after a few model years a growing share of male persons in the population can be observed.</w:t>
      </w:r>
    </w:p>
    <w:p w:rsidR="00CE14E8" w:rsidRPr="00E808F0" w:rsidRDefault="00CE14E8" w:rsidP="003073F8">
      <w:pPr>
        <w:pStyle w:val="berschrift2"/>
      </w:pPr>
      <w:bookmarkStart w:id="53" w:name="_Toc295677958"/>
      <w:r w:rsidRPr="00895057">
        <w:t>Residential Mobility Model</w:t>
      </w:r>
      <w:bookmarkEnd w:id="53"/>
    </w:p>
    <w:p w:rsidR="00CE14E8" w:rsidRPr="00E808F0" w:rsidRDefault="00800A3C" w:rsidP="00CE14E8">
      <w:pPr>
        <w:pStyle w:val="Aufzhlungszeichen"/>
      </w:pPr>
      <w:r>
        <w:t>Proportions of the possible values within a household preference and a corresponding property do not rely on empirical data.</w:t>
      </w:r>
      <w:r w:rsidR="004B071A">
        <w:t xml:space="preserve"> Proportions between different household preferences rely on data from </w:t>
      </w:r>
      <w:proofErr w:type="spellStart"/>
      <w:r w:rsidR="004B071A">
        <w:t>Zucha</w:t>
      </w:r>
      <w:proofErr w:type="spellEnd"/>
      <w:r w:rsidR="004B071A">
        <w:t xml:space="preserve"> et al. </w:t>
      </w:r>
      <w:r w:rsidR="004B071A">
        <w:fldChar w:fldCharType="begin"/>
      </w:r>
      <w:r w:rsidR="004B071A">
        <w:instrText xml:space="preserve"> ADDIN ZOTERO_ITEM {"citationID":"12bh3ahnes","citationItems":[{"locator":"50","label":"page","suppress-author":true,"uri":["http://zotero.org/users/583560/items/JZ37963U"]}]} </w:instrText>
      </w:r>
      <w:r w:rsidR="004B071A">
        <w:fldChar w:fldCharType="separate"/>
      </w:r>
      <w:r w:rsidR="005D408E" w:rsidRPr="005D408E">
        <w:rPr>
          <w:rFonts w:ascii="Calibri" w:hAnsi="Calibri" w:cs="Calibri"/>
        </w:rPr>
        <w:t>(2005, p.50)</w:t>
      </w:r>
      <w:r w:rsidR="004B071A">
        <w:fldChar w:fldCharType="end"/>
      </w:r>
      <w:r w:rsidR="004B071A">
        <w:t xml:space="preserve"> though.</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w:t>
      </w:r>
      <w:r w:rsidRPr="00511F23">
        <w:lastRenderedPageBreak/>
        <w:t>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4" w:name="_Toc295677959"/>
      <w:r w:rsidRPr="00E808F0">
        <w:t>Improvements to the Search Algorithm</w:t>
      </w:r>
      <w:bookmarkEnd w:id="54"/>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5"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proportions between characteristics and between the possible values of a single characteristic are hard to determine.</w:t>
      </w:r>
    </w:p>
    <w:p w:rsidR="003057C6" w:rsidRDefault="003057C6" w:rsidP="00895057">
      <w:r>
        <w:lastRenderedPageBreak/>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fldChar w:fldCharType="begin"/>
      </w:r>
      <w:r>
        <w:instrText xml:space="preserve"> REF _Ref299033717 \h </w:instrText>
      </w:r>
      <w:r>
        <w:fldChar w:fldCharType="separate"/>
      </w:r>
      <w:r w:rsidR="00764F76">
        <w:t xml:space="preserve">Table </w:t>
      </w:r>
      <w:r w:rsidR="00764F76">
        <w:rPr>
          <w:noProof/>
        </w:rPr>
        <w:t>19</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51"/>
        <w:gridCol w:w="3291"/>
        <w:gridCol w:w="3646"/>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5D408E" w:rsidRPr="005D408E">
              <w:rPr>
                <w:rFonts w:ascii="Calibri" w:hAnsi="Calibri" w:cs="Calibri"/>
              </w:rPr>
              <w:t>(Coulombel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 xml:space="preserve">household has the highest chance to choose the “best” alternative </w:t>
            </w:r>
            <w:r>
              <w:fldChar w:fldCharType="begin"/>
            </w:r>
            <w:r>
              <w:instrText xml:space="preserve"> ADDIN ZOTERO_ITEM {"citationID":"p4jt5ftgn","citationItems":[{"locator":"53","label":"page","uri":["http://zotero.org/users/583560/items/3GVKNHBT"]}]} </w:instrText>
            </w:r>
            <w:r>
              <w:fldChar w:fldCharType="separate"/>
            </w:r>
            <w:r w:rsidR="005D408E" w:rsidRPr="005D408E">
              <w:rPr>
                <w:rFonts w:ascii="Calibri" w:hAnsi="Calibri" w:cs="Calibri"/>
              </w:rPr>
              <w:t>(Coulombel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sidRPr="005D408E">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Dwellings are considered in the order of the most preferred spatial unit, so an exogenously 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t>Dwellings are considered in a single step and therefore no artificial sequence is used in the model.</w:t>
            </w:r>
          </w:p>
        </w:tc>
      </w:tr>
    </w:tbl>
    <w:p w:rsidR="00AD5380" w:rsidRDefault="0067096A" w:rsidP="0067096A">
      <w:pPr>
        <w:pStyle w:val="Beschriftung"/>
      </w:pPr>
      <w:bookmarkStart w:id="56" w:name="_Ref299033717"/>
      <w:r>
        <w:t xml:space="preserve">Table </w:t>
      </w:r>
      <w:r>
        <w:fldChar w:fldCharType="begin"/>
      </w:r>
      <w:r>
        <w:instrText xml:space="preserve"> SEQ Table \* ARABIC </w:instrText>
      </w:r>
      <w:r>
        <w:fldChar w:fldCharType="separate"/>
      </w:r>
      <w:r w:rsidR="003B0045">
        <w:rPr>
          <w:noProof/>
        </w:rPr>
        <w:t>19</w:t>
      </w:r>
      <w:r>
        <w:fldChar w:fldCharType="end"/>
      </w:r>
      <w:bookmarkEnd w:id="56"/>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lastRenderedPageBreak/>
        <w:t>Future directions - other relevant parameters for residential choice</w:t>
      </w:r>
      <w:bookmarkEnd w:id="55"/>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7" w:name="_Toc295677961"/>
      <w:r w:rsidRPr="00E808F0">
        <w:t>Additional Model Parameters currently left out</w:t>
      </w:r>
      <w:bookmarkEnd w:id="57"/>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8"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8"/>
    </w:p>
    <w:p w:rsidR="0090475A" w:rsidRPr="00E808F0" w:rsidRDefault="00281368" w:rsidP="00281368">
      <w:pPr>
        <w:pStyle w:val="berschrift2"/>
      </w:pPr>
      <w:bookmarkStart w:id="59" w:name="_Toc295677963"/>
      <w:r w:rsidRPr="00E808F0">
        <w:t xml:space="preserve">Population per </w:t>
      </w:r>
      <w:r w:rsidR="00CA4440" w:rsidRPr="00E808F0">
        <w:t xml:space="preserve">administrative </w:t>
      </w:r>
      <w:r w:rsidRPr="00E808F0">
        <w:t>district</w:t>
      </w:r>
      <w:r w:rsidR="007E11FF" w:rsidRPr="00E808F0">
        <w:t xml:space="preserve"> (output)</w:t>
      </w:r>
      <w:bookmarkEnd w:id="59"/>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0" w:name="_Toc295677964"/>
      <w:r w:rsidRPr="00E808F0">
        <w:t>Modal split</w:t>
      </w:r>
      <w:r w:rsidR="007E11FF" w:rsidRPr="00E808F0">
        <w:t xml:space="preserve"> (output)</w:t>
      </w:r>
      <w:bookmarkEnd w:id="60"/>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1" w:name="_Toc295677965"/>
      <w:r w:rsidRPr="00E808F0">
        <w:t>Energy consumption – residential costs</w:t>
      </w:r>
      <w:r w:rsidR="007E11FF" w:rsidRPr="00E808F0">
        <w:t xml:space="preserve"> (input)</w:t>
      </w:r>
      <w:bookmarkEnd w:id="61"/>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2" w:name="_Toc295677966"/>
      <w:r w:rsidRPr="00E808F0">
        <w:t>Spatial planning decisions</w:t>
      </w:r>
      <w:r w:rsidR="007E11FF" w:rsidRPr="00E808F0">
        <w:t xml:space="preserve"> (output)</w:t>
      </w:r>
      <w:bookmarkEnd w:id="62"/>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3" w:name="_Toc295677967"/>
      <w:r w:rsidRPr="00E808F0">
        <w:t>Available h</w:t>
      </w:r>
      <w:r w:rsidR="00CE7270" w:rsidRPr="00E808F0">
        <w:t>ousing</w:t>
      </w:r>
      <w:r w:rsidR="007E11FF" w:rsidRPr="00E808F0">
        <w:t xml:space="preserve"> (input)</w:t>
      </w:r>
      <w:bookmarkEnd w:id="63"/>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4" w:name="_Ref254535604"/>
      <w:bookmarkStart w:id="65" w:name="_Ref254535605"/>
      <w:bookmarkStart w:id="66" w:name="_Toc295677968"/>
      <w:bookmarkStart w:id="67" w:name="_Ref254528451"/>
      <w:r w:rsidRPr="00E808F0">
        <w:lastRenderedPageBreak/>
        <w:t>Data</w:t>
      </w:r>
      <w:r w:rsidR="004A41E0" w:rsidRPr="00E808F0">
        <w:t xml:space="preserve"> Sources</w:t>
      </w:r>
      <w:bookmarkEnd w:id="64"/>
      <w:bookmarkEnd w:id="65"/>
      <w:bookmarkEnd w:id="66"/>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8" w:name="_Toc295677969"/>
      <w:r w:rsidRPr="00E808F0">
        <w:t>Model initialization</w:t>
      </w:r>
      <w:bookmarkEnd w:id="68"/>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5D408E">
              <w:rPr>
                <w:rStyle w:val="Funotenzeichen"/>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5D408E">
              <w:rPr>
                <w:rStyle w:val="Funotenzeichen"/>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5D408E" w:rsidRPr="005D408E">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5D408E" w:rsidRPr="005D408E">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5D408E">
              <w:rPr>
                <w:rStyle w:val="Funotenzeichen"/>
              </w:rPr>
              <w:footnoteReference w:id="17"/>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5D408E">
              <w:rPr>
                <w:rStyle w:val="Funotenzeichen"/>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5D408E">
              <w:rPr>
                <w:rStyle w:val="Funotenzeichen"/>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69" w:name="_Toc295677970"/>
      <w:r w:rsidRPr="00E808F0">
        <w:t>C</w:t>
      </w:r>
      <w:r w:rsidR="001753CE" w:rsidRPr="00E808F0">
        <w:t xml:space="preserve">alculation </w:t>
      </w:r>
      <w:r w:rsidR="00B71723" w:rsidRPr="00E808F0">
        <w:t>of residential dissonance</w:t>
      </w:r>
      <w:bookmarkEnd w:id="67"/>
      <w:bookmarkEnd w:id="69"/>
    </w:p>
    <w:p w:rsidR="007B763D" w:rsidRPr="00E808F0" w:rsidRDefault="007B763D" w:rsidP="007B763D">
      <w:pPr>
        <w:pStyle w:val="berschrift3"/>
      </w:pPr>
      <w:bookmarkStart w:id="70" w:name="_Toc295677971"/>
      <w:r w:rsidRPr="00E808F0">
        <w:t>Data concerning households</w:t>
      </w:r>
      <w:bookmarkEnd w:id="70"/>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5D408E">
              <w:rPr>
                <w:rStyle w:val="Funotenzeichen"/>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5D408E">
              <w:rPr>
                <w:rStyle w:val="Funotenzeichen"/>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1" w:name="_Toc295677972"/>
      <w:r w:rsidRPr="00E808F0">
        <w:t>Data concerning spatial units</w:t>
      </w:r>
      <w:bookmarkEnd w:id="71"/>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5D408E">
              <w:rPr>
                <w:rStyle w:val="Funotenzeichen"/>
              </w:rPr>
              <w:footnoteReference w:id="22"/>
            </w:r>
          </w:p>
        </w:tc>
        <w:tc>
          <w:tcPr>
            <w:tcW w:w="0" w:type="auto"/>
          </w:tcPr>
          <w:p w:rsidR="00106C61" w:rsidRPr="00E808F0" w:rsidRDefault="00106C61" w:rsidP="00266D0D">
            <w:r w:rsidRPr="00E808F0">
              <w:t>Spatial resolution</w:t>
            </w:r>
            <w:r w:rsidRPr="005D408E">
              <w:rPr>
                <w:rStyle w:val="Funotenzeichen"/>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5D408E" w:rsidRPr="005D408E">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5D408E">
              <w:rPr>
                <w:rStyle w:val="Funotenzeichen"/>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5D408E">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2" w:name="_Toc295677973"/>
      <w:r w:rsidRPr="00E808F0">
        <w:lastRenderedPageBreak/>
        <w:t>Demographic Events</w:t>
      </w:r>
      <w:bookmarkEnd w:id="72"/>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5D408E">
              <w:rPr>
                <w:rStyle w:val="Funotenzeichen"/>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8D2C39"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8D2C39"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8D2C39"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8D2C39"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3" w:name="_Toc295677974"/>
      <w:r w:rsidRPr="00E808F0">
        <w:t>Transport Mode</w:t>
      </w:r>
      <w:r w:rsidR="004A41E0" w:rsidRPr="00E808F0">
        <w:t xml:space="preserve"> Data</w:t>
      </w:r>
      <w:bookmarkEnd w:id="73"/>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5D408E">
              <w:rPr>
                <w:rStyle w:val="Funotenzeichen"/>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5D408E">
              <w:rPr>
                <w:rStyle w:val="Funotenzeichen"/>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4" w:name="_Ref261608284"/>
      <w:bookmarkStart w:id="75" w:name="_Toc295677975"/>
      <w:r w:rsidRPr="00E808F0">
        <w:lastRenderedPageBreak/>
        <w:t>Data Preparation</w:t>
      </w:r>
      <w:bookmarkEnd w:id="74"/>
      <w:r w:rsidR="008F170F" w:rsidRPr="00E808F0">
        <w:t xml:space="preserve"> and Analysis</w:t>
      </w:r>
      <w:bookmarkEnd w:id="75"/>
    </w:p>
    <w:p w:rsidR="003F5F79" w:rsidRPr="00E808F0" w:rsidRDefault="00A041FD" w:rsidP="003F5F79">
      <w:pPr>
        <w:pStyle w:val="berschrift2"/>
      </w:pPr>
      <w:bookmarkStart w:id="76"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6"/>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5D408E">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7" w:name="_Toc295677977"/>
      <w:r w:rsidRPr="00E808F0">
        <w:lastRenderedPageBreak/>
        <w:t>Analysis of Micro Census 2006 – 2008 Data</w:t>
      </w:r>
      <w:bookmarkEnd w:id="77"/>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764F76">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764F76">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8" w:name="_Toc295677978"/>
      <w:r w:rsidRPr="00E808F0">
        <w:lastRenderedPageBreak/>
        <w:t>Setting up and Running the Model</w:t>
      </w:r>
      <w:bookmarkEnd w:id="78"/>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CA2EF6" w:rsidRPr="00E808F0" w:rsidRDefault="00CA2EF6" w:rsidP="00CA2EF6">
      <w:pPr>
        <w:pStyle w:val="berschrift2"/>
      </w:pPr>
      <w:r>
        <w:t>Model Installation</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33380801" wp14:editId="0797EC67">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6A54DD51" wp14:editId="54BB6B94">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r w:rsidR="003219DA">
        <w:t>(*.</w:t>
      </w:r>
      <w:proofErr w:type="spellStart"/>
      <w:r w:rsidR="003219DA">
        <w:t>mdb</w:t>
      </w:r>
      <w:proofErr w:type="spellEnd"/>
      <w:r w:rsidR="003219DA">
        <w:t xml:space="preserve">)”, versions 4.00.6305.00, </w:t>
      </w:r>
      <w:r>
        <w:t>6.01.7600.16385</w:t>
      </w:r>
      <w:r w:rsidR="003219DA">
        <w:t xml:space="preserve"> and 12.00.6423.1000</w:t>
      </w:r>
      <w:r>
        <w:t xml:space="preserve">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351AEFF9" wp14:editId="6574E9D0">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CA2EF6" w:rsidRDefault="00CA2EF6" w:rsidP="00441442">
      <w:pPr>
        <w:pStyle w:val="berschrift2"/>
      </w:pPr>
      <w:bookmarkStart w:id="79" w:name="_Toc295677979"/>
      <w:r>
        <w:t>Running the Generation of the Synthetic Population</w:t>
      </w:r>
    </w:p>
    <w:p w:rsidR="00CA2EF6" w:rsidRDefault="00CA2EF6" w:rsidP="00CA2EF6">
      <w:r>
        <w:t>In general, it is recommended to generate the synthetic population on the spatial level of “</w:t>
      </w:r>
      <w:proofErr w:type="spellStart"/>
      <w:r>
        <w:t>Zählbezirke</w:t>
      </w:r>
      <w:proofErr w:type="spellEnd"/>
      <w:r>
        <w:t>” (250 units) and for 100% of the population, since it is easy to aggregate it later on. Also the sampling of institutional households is recommended, since they can later be identified and excluded from model runs.</w:t>
      </w:r>
    </w:p>
    <w:p w:rsidR="00CA2EF6" w:rsidRDefault="00CA2EF6" w:rsidP="00CA2EF6">
      <w:r>
        <w:t>To achieve this, the following system parameters must be set:</w:t>
      </w:r>
    </w:p>
    <w:tbl>
      <w:tblPr>
        <w:tblStyle w:val="MittlereSchattierung1-Akzent11"/>
        <w:tblW w:w="0" w:type="auto"/>
        <w:tblLook w:val="04A0" w:firstRow="1" w:lastRow="0" w:firstColumn="1" w:lastColumn="0" w:noHBand="0" w:noVBand="1"/>
      </w:tblPr>
      <w:tblGrid>
        <w:gridCol w:w="2710"/>
        <w:gridCol w:w="3004"/>
        <w:gridCol w:w="738"/>
      </w:tblGrid>
      <w:tr w:rsidR="00CA2EF6" w:rsidTr="00CA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r>
              <w:t>Table</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Parameter</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Value</w:t>
            </w:r>
          </w:p>
        </w:tc>
      </w:tr>
      <w:tr w:rsidR="00CA2EF6" w:rsidTr="00CA2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SysParamsRuntime</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proofErr w:type="spellStart"/>
            <w:r w:rsidRPr="00CA2EF6">
              <w:t>SpatialUnitLevel</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r>
              <w:t>ZB</w:t>
            </w:r>
          </w:p>
        </w:tc>
      </w:tr>
      <w:tr w:rsidR="00CA2EF6" w:rsidTr="00CA2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SysParamsDataPreparation</w:t>
            </w:r>
            <w:proofErr w:type="spellEnd"/>
          </w:p>
        </w:tc>
        <w:tc>
          <w:tcPr>
            <w:tcW w:w="0" w:type="auto"/>
          </w:tcPr>
          <w:p w:rsidR="00CA2EF6" w:rsidRPr="00CA2EF6" w:rsidRDefault="00CA2EF6" w:rsidP="00CA2EF6">
            <w:pPr>
              <w:cnfStyle w:val="000000010000" w:firstRow="0" w:lastRow="0" w:firstColumn="0" w:lastColumn="0" w:oddVBand="0" w:evenVBand="0" w:oddHBand="0" w:evenHBand="1" w:firstRowFirstColumn="0" w:firstRowLastColumn="0" w:lastRowFirstColumn="0" w:lastRowLastColumn="0"/>
            </w:pPr>
            <w:proofErr w:type="spellStart"/>
            <w:r w:rsidRPr="00CA2EF6">
              <w:t>SampleInstitutionalHouseholds</w:t>
            </w:r>
            <w:proofErr w:type="spellEnd"/>
          </w:p>
        </w:tc>
        <w:tc>
          <w:tcPr>
            <w:tcW w:w="0" w:type="auto"/>
          </w:tcPr>
          <w:p w:rsidR="00CA2EF6" w:rsidRDefault="00CA2EF6" w:rsidP="00CA2EF6">
            <w:pPr>
              <w:cnfStyle w:val="000000010000" w:firstRow="0" w:lastRow="0" w:firstColumn="0" w:lastColumn="0" w:oddVBand="0" w:evenVBand="0" w:oddHBand="0" w:evenHBand="1" w:firstRowFirstColumn="0" w:firstRowLastColumn="0" w:lastRowFirstColumn="0" w:lastRowLastColumn="0"/>
            </w:pPr>
            <w:r>
              <w:t>1</w:t>
            </w:r>
          </w:p>
        </w:tc>
      </w:tr>
    </w:tbl>
    <w:p w:rsidR="004A2FE8" w:rsidRDefault="004A2FE8" w:rsidP="004A2FE8">
      <w:pPr>
        <w:spacing w:before="240"/>
      </w:pPr>
      <w:r>
        <w:t>The generation may be started through the module at.sume.sampling.GeneratePopulation.java. It can be run in debug mode as well.</w:t>
      </w:r>
    </w:p>
    <w:p w:rsidR="002925D8" w:rsidRDefault="002925D8" w:rsidP="002925D8">
      <w:pPr>
        <w:pStyle w:val="berschrift2"/>
      </w:pPr>
      <w:r>
        <w:lastRenderedPageBreak/>
        <w:t>Reduction of the Synthetic Population to 10%</w:t>
      </w:r>
    </w:p>
    <w:p w:rsidR="002925D8" w:rsidRDefault="002925D8" w:rsidP="008D2C39">
      <w:pPr>
        <w:keepNext/>
      </w:pPr>
      <w:r>
        <w:t>To reduce the synthetic population to 10% of the original population numbers in 2001 in order to reduce the model running time the following steps must be taken:</w:t>
      </w:r>
    </w:p>
    <w:p w:rsidR="002925D8" w:rsidRDefault="008D2C39" w:rsidP="008D2C39">
      <w:pPr>
        <w:pStyle w:val="Listenabsatz"/>
        <w:keepNext/>
        <w:numPr>
          <w:ilvl w:val="0"/>
          <w:numId w:val="31"/>
        </w:numPr>
        <w:spacing w:after="0"/>
        <w:ind w:left="357" w:hanging="357"/>
      </w:pPr>
      <w:r>
        <w:t>Create the reduced households table and r</w:t>
      </w:r>
      <w:r w:rsidR="002925D8">
        <w:t xml:space="preserve">emove all institutional households </w:t>
      </w:r>
      <w:r>
        <w:t xml:space="preserve">in </w:t>
      </w:r>
      <w:r w:rsidR="002925D8">
        <w:t>_</w:t>
      </w:r>
      <w:proofErr w:type="spellStart"/>
      <w:r w:rsidR="002925D8">
        <w:t>DM_Households</w:t>
      </w:r>
      <w:proofErr w:type="spellEnd"/>
      <w:r w:rsidR="002925D8">
        <w:t xml:space="preserve"> (</w:t>
      </w:r>
      <w:r w:rsidR="003C5335">
        <w:t>removal of the institutional households is optional</w:t>
      </w:r>
      <w:r w:rsidR="002925D8">
        <w:t>, but recommended since the model currently can’t handle institutional households appropriately):</w:t>
      </w:r>
    </w:p>
    <w:p w:rsidR="008D2C39" w:rsidRPr="008D2C39" w:rsidRDefault="008D2C39" w:rsidP="008D2C39">
      <w:pPr>
        <w:pStyle w:val="Listenfortsetzung2"/>
        <w:rPr>
          <w:rFonts w:ascii="Courier New" w:hAnsi="Courier New" w:cs="Courier New"/>
        </w:rPr>
      </w:pPr>
      <w:r w:rsidRPr="008D2C39">
        <w:rPr>
          <w:rFonts w:ascii="Courier New" w:hAnsi="Courier New" w:cs="Courier New"/>
        </w:rPr>
        <w:t>SELECT * INTO _</w:t>
      </w:r>
      <w:proofErr w:type="spellStart"/>
      <w:r w:rsidRPr="008D2C39">
        <w:rPr>
          <w:rFonts w:ascii="Courier New" w:hAnsi="Courier New" w:cs="Courier New"/>
        </w:rPr>
        <w:t>DM_Households</w:t>
      </w:r>
      <w:proofErr w:type="spellEnd"/>
      <w:r>
        <w:rPr>
          <w:rFonts w:ascii="Courier New" w:hAnsi="Courier New" w:cs="Courier New"/>
        </w:rPr>
        <w:t xml:space="preserve"> FROM </w:t>
      </w:r>
      <w:r w:rsidR="0015777E">
        <w:rPr>
          <w:rFonts w:ascii="Courier New" w:hAnsi="Courier New" w:cs="Courier New"/>
        </w:rPr>
        <w:t>[</w:t>
      </w:r>
      <w:r>
        <w:rPr>
          <w:rFonts w:ascii="Courier New" w:hAnsi="Courier New" w:cs="Courier New"/>
        </w:rPr>
        <w:t>_</w:t>
      </w:r>
      <w:proofErr w:type="spellStart"/>
      <w:r>
        <w:rPr>
          <w:rFonts w:ascii="Courier New" w:hAnsi="Courier New" w:cs="Courier New"/>
        </w:rPr>
        <w:t>DM_Households</w:t>
      </w:r>
      <w:proofErr w:type="spellEnd"/>
      <w:r>
        <w:rPr>
          <w:rFonts w:ascii="Courier New" w:hAnsi="Courier New" w:cs="Courier New"/>
        </w:rPr>
        <w:t xml:space="preserve"> FULL</w:t>
      </w:r>
      <w:r w:rsidR="0015777E">
        <w:rPr>
          <w:rFonts w:ascii="Courier New" w:hAnsi="Courier New" w:cs="Courier New"/>
        </w:rPr>
        <w:t>]</w:t>
      </w:r>
    </w:p>
    <w:p w:rsidR="002925D8" w:rsidRPr="008D2C39" w:rsidRDefault="008D2C39" w:rsidP="008D2C39">
      <w:pPr>
        <w:pStyle w:val="Listenfortsetzung2"/>
        <w:rPr>
          <w:rFonts w:ascii="Courier New" w:hAnsi="Courier New" w:cs="Courier New"/>
        </w:rPr>
      </w:pPr>
      <w:r w:rsidRPr="008D2C39">
        <w:rPr>
          <w:rFonts w:ascii="Courier New" w:hAnsi="Courier New" w:cs="Courier New"/>
        </w:rPr>
        <w:t xml:space="preserve">WHERE </w:t>
      </w:r>
      <w:proofErr w:type="spellStart"/>
      <w:r w:rsidRPr="008D2C39">
        <w:rPr>
          <w:rFonts w:ascii="Courier New" w:hAnsi="Courier New" w:cs="Courier New"/>
        </w:rPr>
        <w:t>HouseholdId</w:t>
      </w:r>
      <w:proofErr w:type="spellEnd"/>
      <w:r w:rsidRPr="008D2C39">
        <w:rPr>
          <w:rFonts w:ascii="Courier New" w:hAnsi="Courier New" w:cs="Courier New"/>
        </w:rPr>
        <w:t xml:space="preserve"> Mod 10=1 AND </w:t>
      </w:r>
      <w:proofErr w:type="spellStart"/>
      <w:r>
        <w:rPr>
          <w:rFonts w:ascii="Courier New" w:hAnsi="Courier New" w:cs="Courier New"/>
        </w:rPr>
        <w:t>HouseholdType</w:t>
      </w:r>
      <w:proofErr w:type="spellEnd"/>
      <w:r>
        <w:rPr>
          <w:rFonts w:ascii="Courier New" w:hAnsi="Courier New" w:cs="Courier New"/>
        </w:rPr>
        <w:t>=1</w:t>
      </w:r>
      <w:r w:rsidRPr="008D2C39">
        <w:rPr>
          <w:rFonts w:ascii="Courier New" w:hAnsi="Courier New" w:cs="Courier New"/>
        </w:rPr>
        <w:t>;</w:t>
      </w:r>
    </w:p>
    <w:p w:rsidR="0046104E" w:rsidRDefault="0046104E" w:rsidP="0046104E">
      <w:pPr>
        <w:pStyle w:val="Listenabsatz"/>
        <w:numPr>
          <w:ilvl w:val="0"/>
          <w:numId w:val="31"/>
        </w:numPr>
        <w:spacing w:after="0"/>
      </w:pPr>
      <w:r>
        <w:t>Create the reduced dwellings table containing all dwellings for the remaining households:</w:t>
      </w:r>
    </w:p>
    <w:p w:rsidR="0046104E" w:rsidRPr="00B17D5F" w:rsidRDefault="0046104E" w:rsidP="0046104E">
      <w:pPr>
        <w:pStyle w:val="Listenfortsetzung2"/>
        <w:rPr>
          <w:rFonts w:ascii="Courier New" w:hAnsi="Courier New" w:cs="Courier New"/>
        </w:rPr>
      </w:pPr>
      <w:r w:rsidRPr="00B17D5F">
        <w:rPr>
          <w:rFonts w:ascii="Courier New" w:hAnsi="Courier New" w:cs="Courier New"/>
        </w:rPr>
        <w:t>SELECT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INTO _</w:t>
      </w:r>
      <w:proofErr w:type="spellStart"/>
      <w:r w:rsidRPr="00B17D5F">
        <w:rPr>
          <w:rFonts w:ascii="Courier New" w:hAnsi="Courier New" w:cs="Courier New"/>
        </w:rPr>
        <w:t>DM_Dwellings</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FROM _</w:t>
      </w:r>
      <w:proofErr w:type="spellStart"/>
      <w:r w:rsidRPr="00B17D5F">
        <w:rPr>
          <w:rFonts w:ascii="Courier New" w:hAnsi="Courier New" w:cs="Courier New"/>
        </w:rPr>
        <w:t>DM_Households</w:t>
      </w:r>
      <w:proofErr w:type="spellEnd"/>
      <w:r w:rsidRPr="00B17D5F">
        <w:rPr>
          <w:rFonts w:ascii="Courier New" w:hAnsi="Courier New" w:cs="Courier New"/>
        </w:rPr>
        <w:t xml:space="preserve"> INNER JOIN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ON [_</w:t>
      </w:r>
      <w:proofErr w:type="spellStart"/>
      <w:r w:rsidRPr="00B17D5F">
        <w:rPr>
          <w:rFonts w:ascii="Courier New" w:hAnsi="Courier New" w:cs="Courier New"/>
        </w:rPr>
        <w:t>DM_Households</w:t>
      </w:r>
      <w:proofErr w:type="spellEnd"/>
      <w:r w:rsidRPr="00B17D5F">
        <w:rPr>
          <w:rFonts w:ascii="Courier New" w:hAnsi="Courier New" w:cs="Courier New"/>
        </w:rPr>
        <w:t>].</w:t>
      </w:r>
      <w:proofErr w:type="spellStart"/>
      <w:r w:rsidRPr="00B17D5F">
        <w:rPr>
          <w:rFonts w:ascii="Courier New" w:hAnsi="Courier New" w:cs="Courier New"/>
        </w:rPr>
        <w:t>DwellingId</w:t>
      </w:r>
      <w:proofErr w:type="spellEnd"/>
      <w:r w:rsidRPr="00B17D5F">
        <w:rPr>
          <w:rFonts w:ascii="Courier New" w:hAnsi="Courier New" w:cs="Courier New"/>
        </w:rPr>
        <w:t xml:space="preserve"> =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ORDER BY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r w:rsidRPr="00B17D5F">
        <w:rPr>
          <w:rFonts w:ascii="Courier New" w:hAnsi="Courier New" w:cs="Courier New"/>
        </w:rPr>
        <w:t>;</w:t>
      </w:r>
    </w:p>
    <w:p w:rsidR="0015777E" w:rsidRDefault="0015777E" w:rsidP="00B17D5F">
      <w:pPr>
        <w:pStyle w:val="Listenabsatz"/>
        <w:numPr>
          <w:ilvl w:val="0"/>
          <w:numId w:val="31"/>
        </w:numPr>
        <w:spacing w:after="0"/>
      </w:pPr>
      <w:r>
        <w:t>Determine the free dwellings from the full dwellings table: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SELECT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INTO [_</w:t>
      </w:r>
      <w:proofErr w:type="spellStart"/>
      <w:r w:rsidRPr="0015777E">
        <w:rPr>
          <w:rFonts w:ascii="Courier New" w:hAnsi="Courier New" w:cs="Courier New"/>
        </w:rPr>
        <w:t>DM_Dwellings</w:t>
      </w:r>
      <w:proofErr w:type="spellEnd"/>
      <w:r w:rsidRPr="0015777E">
        <w:rPr>
          <w:rFonts w:ascii="Courier New" w:hAnsi="Courier New" w:cs="Courier New"/>
        </w:rPr>
        <w:t xml:space="preserve"> FREE]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FROM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 RIGHT JOIN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ON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 xml:space="preserve"> =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p>
    <w:p w:rsidR="0015777E" w:rsidRPr="0015777E" w:rsidRDefault="0015777E" w:rsidP="0015777E">
      <w:pPr>
        <w:pStyle w:val="Listenfortsetzung2"/>
        <w:rPr>
          <w:rFonts w:ascii="Courier New" w:hAnsi="Courier New" w:cs="Courier New"/>
        </w:rPr>
      </w:pPr>
      <w:r w:rsidRPr="0015777E">
        <w:rPr>
          <w:rFonts w:ascii="Courier New" w:hAnsi="Courier New" w:cs="Courier New"/>
        </w:rPr>
        <w:t>WHERE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HouseholdId</w:t>
      </w:r>
      <w:proofErr w:type="spellEnd"/>
      <w:r w:rsidRPr="0015777E">
        <w:rPr>
          <w:rFonts w:ascii="Courier New" w:hAnsi="Courier New" w:cs="Courier New"/>
        </w:rPr>
        <w:t>) Is Null))</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ORDER BY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w:t>
      </w:r>
    </w:p>
    <w:p w:rsidR="0015777E" w:rsidRDefault="0015777E" w:rsidP="00B17D5F">
      <w:pPr>
        <w:pStyle w:val="Listenabsatz"/>
        <w:numPr>
          <w:ilvl w:val="0"/>
          <w:numId w:val="31"/>
        </w:numPr>
        <w:spacing w:after="0"/>
      </w:pPr>
      <w:r>
        <w:t>Change the field type of [_</w:t>
      </w:r>
      <w:proofErr w:type="spellStart"/>
      <w:r>
        <w:t>DM_Dwellings</w:t>
      </w:r>
      <w:proofErr w:type="spellEnd"/>
      <w:r>
        <w:t xml:space="preserve"> FREE].</w:t>
      </w:r>
      <w:proofErr w:type="spellStart"/>
      <w:r>
        <w:t>DwellingId</w:t>
      </w:r>
      <w:proofErr w:type="spellEnd"/>
      <w:r>
        <w:t xml:space="preserve"> from “</w:t>
      </w:r>
      <w:proofErr w:type="spellStart"/>
      <w:r>
        <w:t>AutoWert</w:t>
      </w:r>
      <w:proofErr w:type="spellEnd"/>
      <w:r>
        <w:t>” to Long Integer (do not delete the field!)</w:t>
      </w:r>
    </w:p>
    <w:p w:rsidR="0015777E" w:rsidRDefault="0015777E" w:rsidP="00B17D5F">
      <w:pPr>
        <w:pStyle w:val="Listenabsatz"/>
        <w:numPr>
          <w:ilvl w:val="0"/>
          <w:numId w:val="31"/>
        </w:numPr>
        <w:spacing w:after="0"/>
      </w:pPr>
      <w:r>
        <w:t>Create a new field named id in table [_</w:t>
      </w:r>
      <w:proofErr w:type="spellStart"/>
      <w:r>
        <w:t>DM_Dwellings</w:t>
      </w:r>
      <w:proofErr w:type="spellEnd"/>
      <w:r>
        <w:t xml:space="preserve"> FREE] of type “</w:t>
      </w:r>
      <w:proofErr w:type="spellStart"/>
      <w:r>
        <w:t>AutoWert</w:t>
      </w:r>
      <w:proofErr w:type="spellEnd"/>
      <w:r>
        <w:t xml:space="preserve">”. This one will be continuous as opposed to the </w:t>
      </w:r>
      <w:proofErr w:type="spellStart"/>
      <w:r>
        <w:t>DwellingId</w:t>
      </w:r>
      <w:proofErr w:type="spellEnd"/>
      <w:r>
        <w:t>.</w:t>
      </w:r>
    </w:p>
    <w:p w:rsidR="0046104E" w:rsidRDefault="0046104E" w:rsidP="002F73E5">
      <w:pPr>
        <w:pStyle w:val="Listenabsatz"/>
        <w:numPr>
          <w:ilvl w:val="0"/>
          <w:numId w:val="31"/>
        </w:numPr>
        <w:spacing w:after="0"/>
      </w:pPr>
      <w:r>
        <w:t xml:space="preserve">Create a table </w:t>
      </w:r>
      <w:r w:rsidR="003C5335">
        <w:t>([_</w:t>
      </w:r>
      <w:proofErr w:type="spellStart"/>
      <w:r w:rsidR="003C5335">
        <w:t>DM_Dwellings</w:t>
      </w:r>
      <w:proofErr w:type="spellEnd"/>
      <w:r w:rsidR="003C5335">
        <w:t xml:space="preserve"> FREE SMALL]) </w:t>
      </w:r>
      <w:r>
        <w:t>containing only 10% of the free dwellings</w:t>
      </w:r>
      <w:r w:rsidR="003C5335">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WHERE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roofErr w:type="spellStart"/>
      <w:r w:rsidRPr="003C5335">
        <w:rPr>
          <w:rFonts w:ascii="Courier New" w:hAnsi="Courier New" w:cs="Courier New"/>
        </w:rPr>
        <w:t>idxy</w:t>
      </w:r>
      <w:proofErr w:type="spellEnd"/>
      <w:r w:rsidRPr="003C5335">
        <w:rPr>
          <w:rFonts w:ascii="Courier New" w:hAnsi="Courier New" w:cs="Courier New"/>
        </w:rPr>
        <w:t>] Mod 10)=1));</w:t>
      </w:r>
    </w:p>
    <w:p w:rsidR="002F73E5" w:rsidRDefault="002F73E5" w:rsidP="002F73E5">
      <w:pPr>
        <w:pStyle w:val="Listenabsatz"/>
        <w:numPr>
          <w:ilvl w:val="0"/>
          <w:numId w:val="31"/>
        </w:numPr>
        <w:spacing w:after="0"/>
      </w:pPr>
      <w:r>
        <w:t xml:space="preserve">Add </w:t>
      </w:r>
      <w:r w:rsidR="003C5335">
        <w:t>the content of [_</w:t>
      </w:r>
      <w:proofErr w:type="spellStart"/>
      <w:r w:rsidR="003C5335">
        <w:t>DM_Dwellings</w:t>
      </w:r>
      <w:proofErr w:type="spellEnd"/>
      <w:r w:rsidR="003C5335">
        <w:t xml:space="preserve"> FREE SMALL] </w:t>
      </w:r>
      <w:r>
        <w:t>to the table _</w:t>
      </w:r>
      <w:proofErr w:type="spellStart"/>
      <w:r>
        <w:t>DM_Dwellings</w:t>
      </w:r>
      <w:proofErr w:type="spellEnd"/>
      <w:r>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INSERT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 </w:t>
      </w:r>
      <w:proofErr w:type="spellStart"/>
      <w:r w:rsidRPr="003C5335">
        <w:rPr>
          <w:rFonts w:ascii="Courier New" w:hAnsi="Courier New" w:cs="Courier New"/>
        </w:rPr>
        <w:t>DwellingId</w:t>
      </w:r>
      <w:proofErr w:type="spellEnd"/>
      <w:r w:rsidRPr="003C5335">
        <w:rPr>
          <w:rFonts w:ascii="Courier New" w:hAnsi="Courier New" w:cs="Courier New"/>
        </w:rPr>
        <w:t xml:space="preserve">, </w:t>
      </w:r>
      <w:proofErr w:type="spellStart"/>
      <w:r w:rsidRPr="003C5335">
        <w:rPr>
          <w:rFonts w:ascii="Courier New" w:hAnsi="Courier New" w:cs="Courier New"/>
        </w:rPr>
        <w:t>SpatialunitId</w:t>
      </w:r>
      <w:proofErr w:type="spellEnd"/>
      <w:r w:rsidRPr="003C5335">
        <w:rPr>
          <w:rFonts w:ascii="Courier New" w:hAnsi="Courier New" w:cs="Courier New"/>
        </w:rPr>
        <w:t xml:space="preserve">, </w:t>
      </w:r>
      <w:proofErr w:type="spellStart"/>
      <w:r w:rsidRPr="003C5335">
        <w:rPr>
          <w:rFonts w:ascii="Courier New" w:hAnsi="Courier New" w:cs="Courier New"/>
        </w:rPr>
        <w:t>SpatialUnitId_SGT</w:t>
      </w:r>
      <w:proofErr w:type="spellEnd"/>
      <w:r w:rsidRPr="003C5335">
        <w:rPr>
          <w:rFonts w:ascii="Courier New" w:hAnsi="Courier New" w:cs="Courier New"/>
        </w:rPr>
        <w:t xml:space="preserve">, </w:t>
      </w:r>
      <w:proofErr w:type="spellStart"/>
      <w:r w:rsidRPr="003C5335">
        <w:rPr>
          <w:rFonts w:ascii="Courier New" w:hAnsi="Courier New" w:cs="Courier New"/>
        </w:rPr>
        <w:t>SpatialunitId_ZB</w:t>
      </w:r>
      <w:proofErr w:type="spellEnd"/>
      <w:r w:rsidRPr="003C5335">
        <w:rPr>
          <w:rFonts w:ascii="Courier New" w:hAnsi="Courier New" w:cs="Courier New"/>
        </w:rPr>
        <w:t xml:space="preserve">, </w:t>
      </w:r>
      <w:proofErr w:type="spellStart"/>
      <w:r w:rsidRPr="003C5335">
        <w:rPr>
          <w:rFonts w:ascii="Courier New" w:hAnsi="Courier New" w:cs="Courier New"/>
        </w:rPr>
        <w:t>DwellingSize</w:t>
      </w:r>
      <w:proofErr w:type="spellEnd"/>
      <w:r w:rsidRPr="003C5335">
        <w:rPr>
          <w:rFonts w:ascii="Courier New" w:hAnsi="Courier New" w:cs="Courier New"/>
        </w:rPr>
        <w:t xml:space="preserve">, </w:t>
      </w:r>
      <w:proofErr w:type="spellStart"/>
      <w:r w:rsidRPr="003C5335">
        <w:rPr>
          <w:rFonts w:ascii="Courier New" w:hAnsi="Courier New" w:cs="Courier New"/>
        </w:rPr>
        <w:t>TotalYearlyDwellingCosts</w:t>
      </w:r>
      <w:proofErr w:type="spellEnd"/>
      <w:r w:rsidRPr="003C5335">
        <w:rPr>
          <w:rFonts w:ascii="Courier New" w:hAnsi="Courier New" w:cs="Courier New"/>
        </w:rPr>
        <w:t xml:space="preserve">, </w:t>
      </w:r>
      <w:proofErr w:type="spellStart"/>
      <w:r w:rsidRPr="003C5335">
        <w:rPr>
          <w:rFonts w:ascii="Courier New" w:hAnsi="Courier New" w:cs="Courier New"/>
        </w:rPr>
        <w:t>YearBuilt</w:t>
      </w:r>
      <w:proofErr w:type="spellEnd"/>
      <w:r w:rsidRPr="003C5335">
        <w:rPr>
          <w:rFonts w:ascii="Courier New" w:hAnsi="Courier New" w:cs="Courier New"/>
        </w:rPr>
        <w:t xml:space="preserve">, </w:t>
      </w:r>
      <w:proofErr w:type="spellStart"/>
      <w:r w:rsidRPr="003C5335">
        <w:rPr>
          <w:rFonts w:ascii="Courier New" w:hAnsi="Courier New" w:cs="Courier New"/>
        </w:rPr>
        <w:t>BuildingType</w:t>
      </w:r>
      <w:proofErr w:type="spellEnd"/>
      <w:r w:rsidRPr="003C5335">
        <w:rPr>
          <w:rFonts w:ascii="Courier New" w:hAnsi="Courier New" w:cs="Courier New"/>
        </w:rPr>
        <w:t xml:space="preserve">, LivingSpaceGroup6Id, </w:t>
      </w:r>
      <w:proofErr w:type="spellStart"/>
      <w:r w:rsidRPr="003C5335">
        <w:rPr>
          <w:rFonts w:ascii="Courier New" w:hAnsi="Courier New" w:cs="Courier New"/>
        </w:rPr>
        <w:t>CostOfResidenceGroupId</w:t>
      </w:r>
      <w:proofErr w:type="spellEnd"/>
      <w:r w:rsidRPr="003C5335">
        <w:rPr>
          <w:rFonts w:ascii="Courier New" w:hAnsi="Courier New" w:cs="Courier New"/>
        </w:rPr>
        <w:t xml:space="preserve">, ConstructionPeriod7Id, </w:t>
      </w:r>
      <w:proofErr w:type="spellStart"/>
      <w:r w:rsidRPr="003C5335">
        <w:rPr>
          <w:rFonts w:ascii="Courier New" w:hAnsi="Courier New" w:cs="Courier New"/>
        </w:rPr>
        <w:t>SpatialUnitId_ZSP</w:t>
      </w:r>
      <w:proofErr w:type="spellEnd"/>
      <w:r w:rsidRPr="003C5335">
        <w:rPr>
          <w:rFonts w:ascii="Courier New" w:hAnsi="Courier New" w:cs="Courier New"/>
        </w:rPr>
        <w:t xml:space="preserve">, </w:t>
      </w:r>
      <w:proofErr w:type="spellStart"/>
      <w:r w:rsidRPr="003C5335">
        <w:rPr>
          <w:rFonts w:ascii="Courier New" w:hAnsi="Courier New" w:cs="Courier New"/>
        </w:rPr>
        <w:t>Bauperiode</w:t>
      </w:r>
      <w:proofErr w:type="spellEnd"/>
      <w:r w:rsidRPr="003C5335">
        <w:rPr>
          <w:rFonts w:ascii="Courier New" w:hAnsi="Courier New" w:cs="Courier New"/>
        </w:rPr>
        <w:t xml:space="preserve">, </w:t>
      </w:r>
      <w:proofErr w:type="spellStart"/>
      <w:r w:rsidRPr="003C5335">
        <w:rPr>
          <w:rFonts w:ascii="Courier New" w:hAnsi="Courier New" w:cs="Courier New"/>
        </w:rPr>
        <w:t>Nutzfläche</w:t>
      </w:r>
      <w:proofErr w:type="spellEnd"/>
      <w:r w:rsidRPr="003C5335">
        <w:rPr>
          <w:rFonts w:ascii="Courier New" w:hAnsi="Courier New" w:cs="Courier New"/>
        </w:rPr>
        <w:t xml:space="preserve"> )</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SpatialUnitId_SGT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SpatialunitId_ZB</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DwellingSize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TotalYearlyDwellingCosts</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YearBuilt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BuildingType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SMALL].LivingSpaceGroup6Id,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CostOfResidenceGroupId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SMALL].ConstructionPeriod7Id,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w:t>
      </w:r>
      <w:r w:rsidRPr="003C5335">
        <w:rPr>
          <w:rFonts w:ascii="Courier New" w:hAnsi="Courier New" w:cs="Courier New"/>
        </w:rPr>
        <w:lastRenderedPageBreak/>
        <w:t>SMALL].</w:t>
      </w:r>
      <w:proofErr w:type="spellStart"/>
      <w:r w:rsidRPr="003C5335">
        <w:rPr>
          <w:rFonts w:ascii="Courier New" w:hAnsi="Courier New" w:cs="Courier New"/>
        </w:rPr>
        <w:t>SpatialUnitId_ZSP</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Bauperiode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Nutzfläche</w:t>
      </w:r>
      <w:proofErr w:type="spellEnd"/>
    </w:p>
    <w:p w:rsid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8D2C39" w:rsidRDefault="008D2C39" w:rsidP="00C42F96">
      <w:pPr>
        <w:pStyle w:val="Listenabsatz"/>
        <w:numPr>
          <w:ilvl w:val="0"/>
          <w:numId w:val="31"/>
        </w:numPr>
        <w:spacing w:after="0"/>
      </w:pPr>
      <w:r>
        <w:t>Create the reduced persons table containing all household members of the remaining households:</w:t>
      </w:r>
    </w:p>
    <w:p w:rsidR="002925D8" w:rsidRDefault="00C42F96" w:rsidP="00C42F96">
      <w:pPr>
        <w:pStyle w:val="Listenfortsetzung2"/>
        <w:rPr>
          <w:rFonts w:ascii="Courier New" w:hAnsi="Courier New" w:cs="Courier New"/>
        </w:rPr>
      </w:pPr>
      <w:r w:rsidRPr="00C42F96">
        <w:rPr>
          <w:rFonts w:ascii="Courier New" w:hAnsi="Courier New" w:cs="Courier New"/>
        </w:rPr>
        <w:t>SELECT [_</w:t>
      </w:r>
      <w:proofErr w:type="spellStart"/>
      <w:r w:rsidRPr="00C42F96">
        <w:rPr>
          <w:rFonts w:ascii="Courier New" w:hAnsi="Courier New" w:cs="Courier New"/>
        </w:rPr>
        <w:t>DM_Persons</w:t>
      </w:r>
      <w:proofErr w:type="spellEnd"/>
      <w:r w:rsidRPr="00C42F96">
        <w:rPr>
          <w:rFonts w:ascii="Courier New" w:hAnsi="Courier New" w:cs="Courier New"/>
        </w:rPr>
        <w:t xml:space="preserve"> FULL].* INTO _</w:t>
      </w:r>
      <w:proofErr w:type="spellStart"/>
      <w:r w:rsidRPr="00C42F96">
        <w:rPr>
          <w:rFonts w:ascii="Courier New" w:hAnsi="Courier New" w:cs="Courier New"/>
        </w:rPr>
        <w:t>DM_Persons</w:t>
      </w:r>
      <w:proofErr w:type="spellEnd"/>
      <w:r>
        <w:rPr>
          <w:rFonts w:ascii="Courier New" w:hAnsi="Courier New" w:cs="Courier New"/>
        </w:rPr>
        <w:t xml:space="preserve"> </w:t>
      </w:r>
      <w:r w:rsidRPr="00C42F96">
        <w:rPr>
          <w:rFonts w:ascii="Courier New" w:hAnsi="Courier New" w:cs="Courier New"/>
        </w:rPr>
        <w:t>FROM _</w:t>
      </w:r>
      <w:proofErr w:type="spellStart"/>
      <w:r w:rsidRPr="00C42F96">
        <w:rPr>
          <w:rFonts w:ascii="Courier New" w:hAnsi="Courier New" w:cs="Courier New"/>
        </w:rPr>
        <w:t>DM_Households</w:t>
      </w:r>
      <w:proofErr w:type="spellEnd"/>
      <w:r w:rsidRPr="00C42F96">
        <w:rPr>
          <w:rFonts w:ascii="Courier New" w:hAnsi="Courier New" w:cs="Courier New"/>
        </w:rPr>
        <w:t xml:space="preserve"> INNER JOIN [_</w:t>
      </w:r>
      <w:proofErr w:type="spellStart"/>
      <w:r w:rsidRPr="00C42F96">
        <w:rPr>
          <w:rFonts w:ascii="Courier New" w:hAnsi="Courier New" w:cs="Courier New"/>
        </w:rPr>
        <w:t>DM_Persons</w:t>
      </w:r>
      <w:proofErr w:type="spellEnd"/>
      <w:r w:rsidRPr="00C42F96">
        <w:rPr>
          <w:rFonts w:ascii="Courier New" w:hAnsi="Courier New" w:cs="Courier New"/>
        </w:rPr>
        <w:t xml:space="preserve"> FULL] ON [_</w:t>
      </w:r>
      <w:proofErr w:type="spellStart"/>
      <w:r w:rsidRPr="00C42F96">
        <w:rPr>
          <w:rFonts w:ascii="Courier New" w:hAnsi="Courier New" w:cs="Courier New"/>
        </w:rPr>
        <w:t>DM_Households</w:t>
      </w:r>
      <w:proofErr w:type="spellEnd"/>
      <w:r w:rsidRPr="00C42F96">
        <w:rPr>
          <w:rFonts w:ascii="Courier New" w:hAnsi="Courier New" w:cs="Courier New"/>
        </w:rPr>
        <w:t>].</w:t>
      </w:r>
      <w:proofErr w:type="spellStart"/>
      <w:r w:rsidRPr="00C42F96">
        <w:rPr>
          <w:rFonts w:ascii="Courier New" w:hAnsi="Courier New" w:cs="Courier New"/>
        </w:rPr>
        <w:t>HouseholdId</w:t>
      </w:r>
      <w:proofErr w:type="spellEnd"/>
      <w:r w:rsidRPr="00C42F96">
        <w:rPr>
          <w:rFonts w:ascii="Courier New" w:hAnsi="Courier New" w:cs="Courier New"/>
        </w:rPr>
        <w:t xml:space="preserve"> = [_</w:t>
      </w:r>
      <w:proofErr w:type="spellStart"/>
      <w:r w:rsidRPr="00C42F96">
        <w:rPr>
          <w:rFonts w:ascii="Courier New" w:hAnsi="Courier New" w:cs="Courier New"/>
        </w:rPr>
        <w:t>DM_Persons</w:t>
      </w:r>
      <w:proofErr w:type="spellEnd"/>
      <w:r w:rsidRPr="00C42F96">
        <w:rPr>
          <w:rFonts w:ascii="Courier New" w:hAnsi="Courier New" w:cs="Courier New"/>
        </w:rPr>
        <w:t xml:space="preserve"> FULL].</w:t>
      </w:r>
      <w:proofErr w:type="spellStart"/>
      <w:r w:rsidRPr="00C42F96">
        <w:rPr>
          <w:rFonts w:ascii="Courier New" w:hAnsi="Courier New" w:cs="Courier New"/>
        </w:rPr>
        <w:t>HouseholdId</w:t>
      </w:r>
      <w:proofErr w:type="spellEnd"/>
      <w:r w:rsidRPr="00C42F96">
        <w:rPr>
          <w:rFonts w:ascii="Courier New" w:hAnsi="Courier New" w:cs="Courier New"/>
        </w:rPr>
        <w:t>;</w:t>
      </w:r>
    </w:p>
    <w:p w:rsidR="003B0045" w:rsidRDefault="003B0045" w:rsidP="003B0045">
      <w:r>
        <w:t xml:space="preserve">The result of the reduction process can be seen in </w:t>
      </w:r>
      <w:r>
        <w:fldChar w:fldCharType="begin"/>
      </w:r>
      <w:r>
        <w:instrText xml:space="preserve"> REF _Ref301959147 \h </w:instrText>
      </w:r>
      <w:r>
        <w:fldChar w:fldCharType="separate"/>
      </w:r>
      <w:r>
        <w:t xml:space="preserve">Table </w:t>
      </w:r>
      <w:r>
        <w:rPr>
          <w:noProof/>
        </w:rPr>
        <w:t>20</w:t>
      </w:r>
      <w:r>
        <w:fldChar w:fldCharType="end"/>
      </w:r>
      <w:r>
        <w:t>.</w:t>
      </w:r>
    </w:p>
    <w:tbl>
      <w:tblPr>
        <w:tblStyle w:val="MittlereSchattierung1-Akzent12"/>
        <w:tblW w:w="0" w:type="auto"/>
        <w:tblLook w:val="04A0" w:firstRow="1" w:lastRow="0" w:firstColumn="1" w:lastColumn="0" w:noHBand="0" w:noVBand="1"/>
      </w:tblPr>
      <w:tblGrid>
        <w:gridCol w:w="683"/>
        <w:gridCol w:w="1286"/>
        <w:gridCol w:w="934"/>
      </w:tblGrid>
      <w:tr w:rsidR="003B0045" w:rsidRPr="003B0045"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center"/>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Size</w:t>
            </w:r>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Households</w:t>
            </w:r>
            <w:proofErr w:type="spellEnd"/>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Persons</w:t>
            </w:r>
            <w:proofErr w:type="spellEnd"/>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23261</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46522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10154</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30462</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6343</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25372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1953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9765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933</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6099</w:t>
            </w:r>
          </w:p>
        </w:tc>
      </w:tr>
      <w:tr w:rsidR="0086124C"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3B0045" w:rsidRDefault="0086124C" w:rsidP="003B0045">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3B0045" w:rsidRDefault="0086124C" w:rsidP="003B004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77109</w:t>
            </w:r>
          </w:p>
        </w:tc>
        <w:tc>
          <w:tcPr>
            <w:tcW w:w="0" w:type="auto"/>
          </w:tcPr>
          <w:p w:rsidR="0086124C" w:rsidRPr="003B0045"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152685</w:t>
            </w:r>
          </w:p>
        </w:tc>
      </w:tr>
    </w:tbl>
    <w:p w:rsidR="003B0045" w:rsidRDefault="003B0045" w:rsidP="003B0045">
      <w:pPr>
        <w:pStyle w:val="Beschriftung"/>
      </w:pPr>
      <w:bookmarkStart w:id="80" w:name="_Ref301959147"/>
      <w:r>
        <w:t xml:space="preserve">Table </w:t>
      </w:r>
      <w:r>
        <w:fldChar w:fldCharType="begin"/>
      </w:r>
      <w:r>
        <w:instrText xml:space="preserve"> SEQ Table \* ARABIC </w:instrText>
      </w:r>
      <w:r>
        <w:fldChar w:fldCharType="separate"/>
      </w:r>
      <w:r>
        <w:rPr>
          <w:noProof/>
        </w:rPr>
        <w:t>20</w:t>
      </w:r>
      <w:r>
        <w:fldChar w:fldCharType="end"/>
      </w:r>
      <w:bookmarkEnd w:id="80"/>
      <w:r>
        <w:t>: Household and person count per household size after reduction to 10% of the population</w:t>
      </w:r>
    </w:p>
    <w:p w:rsidR="003B0045" w:rsidRDefault="003B0045" w:rsidP="003B0045">
      <w:r>
        <w:fldChar w:fldCharType="begin"/>
      </w:r>
      <w:r>
        <w:instrText xml:space="preserve"> REF _Ref301959355 \h </w:instrText>
      </w:r>
      <w:r>
        <w:fldChar w:fldCharType="separate"/>
      </w:r>
      <w:r>
        <w:t xml:space="preserve">Table </w:t>
      </w:r>
      <w:r>
        <w:rPr>
          <w:noProof/>
        </w:rPr>
        <w:t>21</w:t>
      </w:r>
      <w:r>
        <w:fldChar w:fldCharType="end"/>
      </w:r>
      <w:r>
        <w:t xml:space="preserve"> shows the real data from 2001, including </w:t>
      </w:r>
      <w:r w:rsidR="00C91EA9">
        <w:t xml:space="preserve">22,920 </w:t>
      </w:r>
      <w:r w:rsidR="00A23A81">
        <w:t xml:space="preserve">persons from 623 </w:t>
      </w:r>
      <w:bookmarkStart w:id="81" w:name="_GoBack"/>
      <w:bookmarkEnd w:id="81"/>
      <w:r>
        <w:t>institutional households:</w:t>
      </w:r>
    </w:p>
    <w:tbl>
      <w:tblPr>
        <w:tblStyle w:val="MittlereSchattierung1-Akzent11"/>
        <w:tblW w:w="0" w:type="auto"/>
        <w:tblLook w:val="04A0" w:firstRow="1" w:lastRow="0" w:firstColumn="1" w:lastColumn="0" w:noHBand="0" w:noVBand="1"/>
      </w:tblPr>
      <w:tblGrid>
        <w:gridCol w:w="683"/>
        <w:gridCol w:w="1264"/>
        <w:gridCol w:w="997"/>
      </w:tblGrid>
      <w:tr w:rsidR="003B0045" w:rsidRPr="00B40E08"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center"/>
              <w:rPr>
                <w:rFonts w:ascii="Times New Roman" w:eastAsia="Times New Roman" w:hAnsi="Times New Roman" w:cs="Times New Roman"/>
                <w:b w:val="0"/>
                <w:bCs w:val="0"/>
                <w:sz w:val="24"/>
                <w:szCs w:val="24"/>
                <w:lang w:val="de-AT"/>
              </w:rPr>
            </w:pPr>
            <w:r w:rsidRPr="00B40E08">
              <w:rPr>
                <w:rFonts w:ascii="Calibri" w:eastAsia="Times New Roman" w:hAnsi="Calibri" w:cs="Calibri"/>
                <w:b w:val="0"/>
                <w:bCs w:val="0"/>
                <w:color w:val="000000"/>
                <w:lang w:val="de-AT"/>
              </w:rPr>
              <w:t>Size</w:t>
            </w:r>
          </w:p>
        </w:tc>
        <w:tc>
          <w:tcPr>
            <w:tcW w:w="0" w:type="auto"/>
            <w:hideMark/>
          </w:tcPr>
          <w:p w:rsidR="003B0045" w:rsidRPr="00B40E08" w:rsidRDefault="003B0045" w:rsidP="00846D5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Households</w:t>
            </w:r>
            <w:proofErr w:type="spellEnd"/>
          </w:p>
        </w:tc>
        <w:tc>
          <w:tcPr>
            <w:tcW w:w="0" w:type="auto"/>
            <w:hideMark/>
          </w:tcPr>
          <w:p w:rsidR="003B0045" w:rsidRPr="00B40E08" w:rsidRDefault="003B0045" w:rsidP="00846D5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Persons</w:t>
            </w:r>
            <w:proofErr w:type="spellEnd"/>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w:t>
            </w:r>
          </w:p>
        </w:tc>
        <w:tc>
          <w:tcPr>
            <w:tcW w:w="0" w:type="auto"/>
            <w:hideMark/>
          </w:tcPr>
          <w:p w:rsidR="003B0045" w:rsidRPr="00B40E08" w:rsidRDefault="003B0045"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232607</w:t>
            </w:r>
          </w:p>
        </w:tc>
        <w:tc>
          <w:tcPr>
            <w:tcW w:w="0" w:type="auto"/>
            <w:hideMark/>
          </w:tcPr>
          <w:p w:rsidR="003B0045" w:rsidRPr="00B40E08" w:rsidRDefault="003B0045"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465214</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101570</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304710</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w:t>
            </w:r>
          </w:p>
        </w:tc>
        <w:tc>
          <w:tcPr>
            <w:tcW w:w="0" w:type="auto"/>
            <w:hideMark/>
          </w:tcPr>
          <w:p w:rsidR="003B0045" w:rsidRPr="00B40E08" w:rsidRDefault="003B0045"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63357</w:t>
            </w:r>
          </w:p>
        </w:tc>
        <w:tc>
          <w:tcPr>
            <w:tcW w:w="0" w:type="auto"/>
            <w:hideMark/>
          </w:tcPr>
          <w:p w:rsidR="003B0045" w:rsidRPr="00B40E08" w:rsidRDefault="003B0045"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253428</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5</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19629</w:t>
            </w:r>
          </w:p>
        </w:tc>
        <w:tc>
          <w:tcPr>
            <w:tcW w:w="0" w:type="auto"/>
            <w:hideMark/>
          </w:tcPr>
          <w:p w:rsidR="003B0045" w:rsidRPr="00B40E08" w:rsidRDefault="003B0045" w:rsidP="00846D5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98145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846D5A">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B40E08" w:rsidRDefault="00C91EA9"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9888</w:t>
            </w:r>
          </w:p>
        </w:tc>
        <w:tc>
          <w:tcPr>
            <w:tcW w:w="0" w:type="auto"/>
            <w:hideMark/>
          </w:tcPr>
          <w:p w:rsidR="003B0045" w:rsidRPr="00B40E08" w:rsidRDefault="00C91EA9" w:rsidP="00846D5A">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83971</w:t>
            </w:r>
          </w:p>
        </w:tc>
      </w:tr>
      <w:tr w:rsidR="0086124C"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B40E08" w:rsidRDefault="0086124C" w:rsidP="00846D5A">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B40E08" w:rsidRDefault="0086124C" w:rsidP="00846D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771706</w:t>
            </w:r>
          </w:p>
        </w:tc>
        <w:tc>
          <w:tcPr>
            <w:tcW w:w="0" w:type="auto"/>
          </w:tcPr>
          <w:p w:rsidR="0086124C" w:rsidRPr="00B40E08"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1550123</w:t>
            </w:r>
          </w:p>
        </w:tc>
      </w:tr>
    </w:tbl>
    <w:p w:rsidR="003B0045" w:rsidRPr="003B0045" w:rsidRDefault="003B0045" w:rsidP="003B0045">
      <w:pPr>
        <w:pStyle w:val="Beschriftung"/>
      </w:pPr>
      <w:bookmarkStart w:id="82" w:name="_Ref301959355"/>
      <w:r>
        <w:t xml:space="preserve">Table </w:t>
      </w:r>
      <w:r>
        <w:fldChar w:fldCharType="begin"/>
      </w:r>
      <w:r>
        <w:instrText xml:space="preserve"> SEQ Table \* ARABIC </w:instrText>
      </w:r>
      <w:r>
        <w:fldChar w:fldCharType="separate"/>
      </w:r>
      <w:r>
        <w:rPr>
          <w:noProof/>
        </w:rPr>
        <w:t>21</w:t>
      </w:r>
      <w:r>
        <w:fldChar w:fldCharType="end"/>
      </w:r>
      <w:bookmarkEnd w:id="82"/>
      <w:r>
        <w:t>: Household and person count per household size in Vienna in 2001</w:t>
      </w:r>
    </w:p>
    <w:p w:rsidR="009B02BE" w:rsidRPr="00E808F0" w:rsidRDefault="009B02BE" w:rsidP="00441442">
      <w:pPr>
        <w:pStyle w:val="berschrift2"/>
      </w:pPr>
      <w:r w:rsidRPr="00E808F0">
        <w:t>Troubleshooting</w:t>
      </w:r>
      <w:bookmarkEnd w:id="79"/>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5D408E">
        <w:rPr>
          <w:rStyle w:val="Funotenzeichen"/>
        </w:rPr>
        <w:footnoteReference w:id="30"/>
      </w:r>
      <w:r w:rsidRPr="00E808F0">
        <w:t>.</w:t>
      </w:r>
    </w:p>
    <w:p w:rsidR="004E77F7" w:rsidRDefault="004E77F7" w:rsidP="009B02BE">
      <w:r>
        <w:lastRenderedPageBreak/>
        <w:t xml:space="preserve">The ODBC driver version XXX is known to work. With driver ODBC driver version </w:t>
      </w:r>
      <w:bookmarkStart w:id="83" w:name="OLE_LINK4"/>
      <w:bookmarkStart w:id="84" w:name="OLE_LINK5"/>
      <w:r>
        <w:t>14.00.4760.1000</w:t>
      </w:r>
      <w:bookmarkEnd w:id="83"/>
      <w:bookmarkEnd w:id="84"/>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5" w:name="_Toc295677980"/>
      <w:r w:rsidRPr="00E808F0">
        <w:t>Model Version History</w:t>
      </w:r>
      <w:bookmarkEnd w:id="85"/>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r w:rsidR="008E6B0D" w:rsidRPr="00E808F0" w:rsidTr="009811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E6B0D" w:rsidRPr="00E808F0" w:rsidRDefault="008E6B0D" w:rsidP="00754B7A">
            <w:pPr>
              <w:keepNext/>
            </w:pPr>
            <w:r>
              <w:t>322</w:t>
            </w:r>
          </w:p>
        </w:tc>
        <w:tc>
          <w:tcPr>
            <w:tcW w:w="1498"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08-19-2011</w:t>
            </w:r>
          </w:p>
        </w:tc>
        <w:tc>
          <w:tcPr>
            <w:tcW w:w="7195"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Enable household sizes &gt; 255 for institutional households</w:t>
            </w:r>
          </w:p>
        </w:tc>
      </w:tr>
    </w:tbl>
    <w:p w:rsidR="00441442" w:rsidRPr="00E808F0" w:rsidRDefault="00441442" w:rsidP="00441442"/>
    <w:p w:rsidR="001753CE" w:rsidRPr="00E808F0" w:rsidRDefault="001753CE" w:rsidP="003F5F79">
      <w:pPr>
        <w:pStyle w:val="berschrift1"/>
        <w:pageBreakBefore/>
      </w:pPr>
      <w:bookmarkStart w:id="86" w:name="_Toc295677981"/>
      <w:r w:rsidRPr="00E808F0">
        <w:lastRenderedPageBreak/>
        <w:t>Literature</w:t>
      </w:r>
      <w:bookmarkEnd w:id="86"/>
    </w:p>
    <w:p w:rsidR="005D408E" w:rsidRPr="005D408E" w:rsidRDefault="00E808F0">
      <w:pPr>
        <w:widowControl w:val="0"/>
        <w:autoSpaceDE w:val="0"/>
        <w:autoSpaceDN w:val="0"/>
        <w:adjustRightInd w:val="0"/>
        <w:spacing w:after="0" w:line="240" w:lineRule="auto"/>
        <w:rPr>
          <w:rFonts w:ascii="Calibri" w:hAnsi="Calibri" w:cs="Calibri"/>
          <w:szCs w:val="24"/>
        </w:rPr>
      </w:pPr>
      <w:r w:rsidRPr="00E808F0">
        <w:fldChar w:fldCharType="begin"/>
      </w:r>
      <w:r w:rsidR="005D408E">
        <w:instrText xml:space="preserve"> ADDIN ZOTERO_BIBL {"custom":[]} </w:instrText>
      </w:r>
      <w:r w:rsidRPr="00E808F0">
        <w:fldChar w:fldCharType="separate"/>
      </w:r>
      <w:r w:rsidR="005D408E" w:rsidRPr="005D408E">
        <w:rPr>
          <w:rFonts w:ascii="Calibri" w:hAnsi="Calibri" w:cs="Calibri"/>
          <w:szCs w:val="24"/>
        </w:rPr>
        <w:t xml:space="preserve">Bauer-Wolf, S. et al., 2003. </w:t>
      </w:r>
      <w:r w:rsidR="005D408E" w:rsidRPr="005D408E">
        <w:rPr>
          <w:rFonts w:ascii="Calibri" w:hAnsi="Calibri" w:cs="Calibri"/>
          <w:i/>
          <w:iCs/>
          <w:szCs w:val="24"/>
        </w:rPr>
        <w:t>Stadt-Umland Migration Wien. Erforschung zielgruppenspezifischer Interventionspotentiale</w:t>
      </w:r>
      <w:r w:rsidR="005D408E" w:rsidRPr="005D408E">
        <w:rPr>
          <w:rFonts w:ascii="Calibri" w:hAnsi="Calibri" w:cs="Calibri"/>
          <w:szCs w:val="24"/>
        </w:rPr>
        <w:t xml:space="preserve"> 1st ed., Wien. Available at: http://www.lrsocialresearch.at/content.php?aid=227&amp;lng=de&amp;pg=archiv.</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Beckmann, K.J.B. et al., 2007. </w:t>
      </w:r>
      <w:r w:rsidRPr="005D408E">
        <w:rPr>
          <w:rFonts w:ascii="Calibri" w:hAnsi="Calibri" w:cs="Calibri"/>
          <w:i/>
          <w:iCs/>
          <w:szCs w:val="24"/>
        </w:rPr>
        <w:t>ILUMASS Integrated Land use Modelling and Transportation System Simulation. Endbericht</w:t>
      </w:r>
      <w:r w:rsidRPr="005D408E">
        <w:rPr>
          <w:rFonts w:ascii="Calibri" w:hAnsi="Calibri" w:cs="Calibri"/>
          <w:szCs w:val="24"/>
        </w:rPr>
        <w:t>, Available at: http://www.spiekermann-wegener.de/pro/pdf/ILUMASS_Endbericht.pdf [Accessed September 8, 2009].</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Benenson, I., 2004. Agent-Based Modeling. From Individual Residential Choice to Urban Residential Dynamics. In M. F. ; J. Goodchild &amp; D. G. Janelle, eds. </w:t>
      </w:r>
      <w:r w:rsidRPr="005D408E">
        <w:rPr>
          <w:rFonts w:ascii="Calibri" w:hAnsi="Calibri" w:cs="Calibri"/>
          <w:i/>
          <w:iCs/>
          <w:szCs w:val="24"/>
        </w:rPr>
        <w:t>Spatially Integrated Social Science. Examples in Best Practice</w:t>
      </w:r>
      <w:r w:rsidRPr="005D408E">
        <w:rPr>
          <w:rFonts w:ascii="Calibri" w:hAnsi="Calibri" w:cs="Calibri"/>
          <w:szCs w:val="24"/>
        </w:rPr>
        <w:t>. Oxford, pp. 67-95. Available at: http://www.tau.ac.il/~bennya/publications/SISS2004Benenson.pdf.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Billari, F.C. &amp; Prskawetz, A., 2003. Agent-based computational demography : using simulation to improve our understanding of demographic behaviour. In Workshop on Agent-Based Computational Demography. New York: Springer.</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Billari, F. et al., 2007. The “Wedding-Ring”: An agent-based marriage model based on social interaction. </w:t>
      </w:r>
      <w:r w:rsidRPr="005D408E">
        <w:rPr>
          <w:rFonts w:ascii="Calibri" w:hAnsi="Calibri" w:cs="Calibri"/>
          <w:i/>
          <w:iCs/>
          <w:szCs w:val="24"/>
        </w:rPr>
        <w:t>Demographic Research</w:t>
      </w:r>
      <w:r w:rsidRPr="005D408E">
        <w:rPr>
          <w:rFonts w:ascii="Calibri" w:hAnsi="Calibri" w:cs="Calibri"/>
          <w:szCs w:val="24"/>
        </w:rPr>
        <w:t>, 17(3), pp.59-82.</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Coulombel, N., 2010. </w:t>
      </w:r>
      <w:r w:rsidRPr="005D408E">
        <w:rPr>
          <w:rFonts w:ascii="Calibri" w:hAnsi="Calibri" w:cs="Calibri"/>
          <w:i/>
          <w:iCs/>
          <w:szCs w:val="24"/>
        </w:rPr>
        <w:t>Residential choice and household behavior: State of the Art. SustainCity Working Paper 2.2a</w:t>
      </w:r>
      <w:r w:rsidRPr="005D408E">
        <w:rPr>
          <w:rFonts w:ascii="Calibri" w:hAnsi="Calibri" w:cs="Calibri"/>
          <w:szCs w:val="24"/>
        </w:rPr>
        <w:t>, Cachan. Available at: http://www.sustaincity.org/publications/WP_2.2a_-_Residential_Choice_and_Household_Behavior.pdf.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Diehl, C. &amp; Grobecker, C., 2006. </w:t>
      </w:r>
      <w:r w:rsidRPr="005D408E">
        <w:rPr>
          <w:rFonts w:ascii="Calibri" w:hAnsi="Calibri" w:cs="Calibri"/>
          <w:i/>
          <w:iCs/>
          <w:szCs w:val="24"/>
        </w:rPr>
        <w:t>Neuzuwanderer in Deutschland. Ergebnisse des Mikrozensus 2000 bis 2003</w:t>
      </w:r>
      <w:r w:rsidRPr="005D408E">
        <w:rPr>
          <w:rFonts w:ascii="Calibri" w:hAnsi="Calibri" w:cs="Calibri"/>
          <w:szCs w:val="24"/>
        </w:rPr>
        <w:t xml:space="preserve"> Statistisches Bundesamt, ed., Available at: http://www.destatis.de/jetspeed/portal/cms/Sites/destatis/Internet/DE/Content/Publikationen/Querschnittsveroeffentlichungen/WirtschaftStatistik/Bevoelkerung/NeuzuwandererDeutschland,property=file.pdf.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Dieleman, F.M., 2001. Modelling residential mobility. a review of recent trends in research. </w:t>
      </w:r>
      <w:r w:rsidRPr="005D408E">
        <w:rPr>
          <w:rFonts w:ascii="Calibri" w:hAnsi="Calibri" w:cs="Calibri"/>
          <w:i/>
          <w:iCs/>
          <w:szCs w:val="24"/>
        </w:rPr>
        <w:t>Journal of Housing and the Built Environment</w:t>
      </w:r>
      <w:r w:rsidRPr="005D408E">
        <w:rPr>
          <w:rFonts w:ascii="Calibri" w:hAnsi="Calibri" w:cs="Calibri"/>
          <w:szCs w:val="24"/>
        </w:rPr>
        <w:t>, 16, pp.249-265.</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Eluru, N. et al., 2008. </w:t>
      </w:r>
      <w:r w:rsidRPr="005D408E">
        <w:rPr>
          <w:rFonts w:ascii="Calibri" w:hAnsi="Calibri" w:cs="Calibri"/>
          <w:i/>
          <w:iCs/>
          <w:szCs w:val="24"/>
        </w:rPr>
        <w:t>Understanding residential mobility. A joint model of the reason for residential relocation and stay duration</w:t>
      </w:r>
      <w:r w:rsidRPr="005D408E">
        <w:rPr>
          <w:rFonts w:ascii="Calibri" w:hAnsi="Calibri" w:cs="Calibri"/>
          <w:szCs w:val="24"/>
        </w:rPr>
        <w:t>, Available at: http://e-collection.ethbib.ethz.ch/eserv/eth:30907/eth-30907-01.pdf.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Fontaine, C.M. &amp; Rounsevell, M.D.A., 2009. A agent-based approach to model future residential pressure on a regional landscape. </w:t>
      </w:r>
      <w:r w:rsidRPr="005D408E">
        <w:rPr>
          <w:rFonts w:ascii="Calibri" w:hAnsi="Calibri" w:cs="Calibri"/>
          <w:i/>
          <w:iCs/>
          <w:szCs w:val="24"/>
        </w:rPr>
        <w:t>Landscape Ecology</w:t>
      </w:r>
      <w:r w:rsidRPr="005D408E">
        <w:rPr>
          <w:rFonts w:ascii="Calibri" w:hAnsi="Calibri" w:cs="Calibri"/>
          <w:szCs w:val="24"/>
        </w:rPr>
        <w:t>, Vol. 24, Nr. 9, pp.1237-1254.</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Häußermann, H. &amp; Siebel, W., 2000. </w:t>
      </w:r>
      <w:r w:rsidRPr="005D408E">
        <w:rPr>
          <w:rFonts w:ascii="Calibri" w:hAnsi="Calibri" w:cs="Calibri"/>
          <w:i/>
          <w:iCs/>
          <w:szCs w:val="24"/>
        </w:rPr>
        <w:t>Soziologie des Wohnens. Eine Einführung in Wandel und Ausdifferenzierung des Wohnens</w:t>
      </w:r>
      <w:r w:rsidRPr="005D408E">
        <w:rPr>
          <w:rFonts w:ascii="Calibri" w:hAnsi="Calibri" w:cs="Calibri"/>
          <w:szCs w:val="24"/>
        </w:rPr>
        <w:t xml:space="preserve"> 2nd ed., Weinheim. Available at: http://books.google.com/books?id=0iUvD9uJstAC&amp;source=gbs_navlinks_s.</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Hurtubia, R., Gallay, O. &amp; Bierlaire, M., 2010. </w:t>
      </w:r>
      <w:r w:rsidRPr="005D408E">
        <w:rPr>
          <w:rFonts w:ascii="Calibri" w:hAnsi="Calibri" w:cs="Calibri"/>
          <w:i/>
          <w:iCs/>
          <w:szCs w:val="24"/>
        </w:rPr>
        <w:t>Attributes of Households, Locations and Real-Estate Markets for Land Use Modeling. SustainCity Working Paper 2.1</w:t>
      </w:r>
      <w:r w:rsidRPr="005D408E">
        <w:rPr>
          <w:rFonts w:ascii="Calibri" w:hAnsi="Calibri" w:cs="Calibri"/>
          <w:szCs w:val="24"/>
        </w:rPr>
        <w:t>, Lausanne. Available at: http://www.sustaincity.org/publications/WP_2.7_-_socioeconomic_attributesl.pdf.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Knox, P. &amp; Pinch, S., 2006. </w:t>
      </w:r>
      <w:r w:rsidRPr="005D408E">
        <w:rPr>
          <w:rFonts w:ascii="Calibri" w:hAnsi="Calibri" w:cs="Calibri"/>
          <w:i/>
          <w:iCs/>
          <w:szCs w:val="24"/>
        </w:rPr>
        <w:t>Urban Social Geography. An Introduction</w:t>
      </w:r>
      <w:r w:rsidRPr="005D408E">
        <w:rPr>
          <w:rFonts w:ascii="Calibri" w:hAnsi="Calibri" w:cs="Calibri"/>
          <w:szCs w:val="24"/>
        </w:rPr>
        <w:t xml:space="preserve"> 5th ed., Harlow. Available at: http://books.google.at/books?id=Jys63iOiovgC&amp;source=gbs_navlinks_s.</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Lebhart, G., Marik-Lebeck, S. &amp; Klotz, J., 2007. </w:t>
      </w:r>
      <w:r w:rsidRPr="005D408E">
        <w:rPr>
          <w:rFonts w:ascii="Calibri" w:hAnsi="Calibri" w:cs="Calibri"/>
          <w:i/>
          <w:iCs/>
          <w:szCs w:val="24"/>
        </w:rPr>
        <w:t>Kleinräumige Bevölkerungsprognose für Wien 2005 bis 2035. Werkstattbericht Nr. 86</w:t>
      </w:r>
      <w:r w:rsidRPr="005D408E">
        <w:rPr>
          <w:rFonts w:ascii="Calibri" w:hAnsi="Calibri" w:cs="Calibri"/>
          <w:szCs w:val="24"/>
        </w:rPr>
        <w:t>, Wien: Stadt Wien - MA18. Available at: https://www.wien.gv.at/stadtentwicklung/studien/b008005.html.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Mayer, V., 2002. </w:t>
      </w:r>
      <w:r w:rsidRPr="005D408E">
        <w:rPr>
          <w:rFonts w:ascii="Calibri" w:hAnsi="Calibri" w:cs="Calibri"/>
          <w:i/>
          <w:iCs/>
          <w:szCs w:val="24"/>
        </w:rPr>
        <w:t>Wohnpräferenzen von Jugendlichen in Wien. Ein Beitrag zur Kultur- und Sozialgeographie des Wohnens</w:t>
      </w:r>
      <w:r w:rsidRPr="005D408E">
        <w:rPr>
          <w:rFonts w:ascii="Calibri" w:hAnsi="Calibri" w:cs="Calibri"/>
          <w:szCs w:val="24"/>
        </w:rPr>
        <w:t xml:space="preserve"> 1st ed., Wien. Available at: http://www.oeaw.ac.at/isr/Publikationen/fb27.pdf.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Moser, P. &amp; Stocker, E., 2001. </w:t>
      </w:r>
      <w:r w:rsidRPr="005D408E">
        <w:rPr>
          <w:rFonts w:ascii="Calibri" w:hAnsi="Calibri" w:cs="Calibri"/>
          <w:i/>
          <w:iCs/>
          <w:szCs w:val="24"/>
        </w:rPr>
        <w:t>Einfamilienhaus und verdichtete Wohnformen - eine Motivanalyse. Zwischenbericht</w:t>
      </w:r>
      <w:r w:rsidRPr="005D408E">
        <w:rPr>
          <w:rFonts w:ascii="Calibri" w:hAnsi="Calibri" w:cs="Calibri"/>
          <w:szCs w:val="24"/>
        </w:rPr>
        <w:t xml:space="preserve"> 1st ed. I. und T. Bundesministerium für Verkehr, ed., Wien: SRZ - Stadt + Regionalforschung GmbH.</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Moser, W. et al., 2002. </w:t>
      </w:r>
      <w:r w:rsidRPr="005D408E">
        <w:rPr>
          <w:rFonts w:ascii="Calibri" w:hAnsi="Calibri" w:cs="Calibri"/>
          <w:i/>
          <w:iCs/>
          <w:szCs w:val="24"/>
        </w:rPr>
        <w:t>Was ist so schön am Eigenheim?. Ein Lebensstilkonzept des Wohnens</w:t>
      </w:r>
      <w:r w:rsidRPr="005D408E">
        <w:rPr>
          <w:rFonts w:ascii="Calibri" w:hAnsi="Calibri" w:cs="Calibri"/>
          <w:szCs w:val="24"/>
        </w:rPr>
        <w:t xml:space="preserve"> I. und T. Bundesministerium für Verkehr, ed., Available at: http://www.nachhaltigwirtschaften.at/download/endbericht_eigenheim_1702.pdf.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lastRenderedPageBreak/>
        <w:t xml:space="preserve">Robson, B.T., 1975. </w:t>
      </w:r>
      <w:r w:rsidRPr="005D408E">
        <w:rPr>
          <w:rFonts w:ascii="Calibri" w:hAnsi="Calibri" w:cs="Calibri"/>
          <w:i/>
          <w:iCs/>
          <w:szCs w:val="24"/>
        </w:rPr>
        <w:t>Urban Social Areas</w:t>
      </w:r>
      <w:r w:rsidRPr="005D408E">
        <w:rPr>
          <w:rFonts w:ascii="Calibri" w:hAnsi="Calibri" w:cs="Calibri"/>
          <w:szCs w:val="24"/>
        </w:rPr>
        <w:t xml:space="preserve"> 1st ed., Oxford.</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Schneider, N. &amp; Spellerberg, A., 1999. </w:t>
      </w:r>
      <w:r w:rsidRPr="005D408E">
        <w:rPr>
          <w:rFonts w:ascii="Calibri" w:hAnsi="Calibri" w:cs="Calibri"/>
          <w:i/>
          <w:iCs/>
          <w:szCs w:val="24"/>
        </w:rPr>
        <w:t>Lebensstile, Wohnbedürfnisse und räumliche Mobilität</w:t>
      </w:r>
      <w:r w:rsidRPr="005D408E">
        <w:rPr>
          <w:rFonts w:ascii="Calibri" w:hAnsi="Calibri" w:cs="Calibri"/>
          <w:szCs w:val="24"/>
        </w:rPr>
        <w:t xml:space="preserve"> 1st ed., Opladen.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Schremmer, C., Bory, B., Collon, H., Mollay, U., Neugebauer, W., Novak, S., Tordy, J., Schmitt, P., Dubois, A., Galera-Lindblom, P., Prastacos, P., et al., 2011. </w:t>
      </w:r>
      <w:r w:rsidRPr="005D408E">
        <w:rPr>
          <w:rFonts w:ascii="Calibri" w:hAnsi="Calibri" w:cs="Calibri"/>
          <w:i/>
          <w:iCs/>
          <w:szCs w:val="24"/>
        </w:rPr>
        <w:t>Urban Devlopment Scenarios. Work Package 1, Deliverable D 1.2, Part A: Methodology</w:t>
      </w:r>
      <w:r w:rsidRPr="005D408E">
        <w:rPr>
          <w:rFonts w:ascii="Calibri" w:hAnsi="Calibri" w:cs="Calibri"/>
          <w:szCs w:val="24"/>
        </w:rPr>
        <w:t>, Wien. Available at: http://www.sume.at/webfm_send/97 [Accessed June 12,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Schremmer, C., Bory, B., Collon, H., Mollay, U., Neugebauer, W., Novak, S., Tordy, J., Schmitt, P., Dubois, A., Galera-Lindblom, P., Reardon, M., et al., 2011. </w:t>
      </w:r>
      <w:r w:rsidRPr="005D408E">
        <w:rPr>
          <w:rFonts w:ascii="Calibri" w:hAnsi="Calibri" w:cs="Calibri"/>
          <w:i/>
          <w:iCs/>
          <w:szCs w:val="24"/>
        </w:rPr>
        <w:t>Urban Devlopment Scenarios. Work Package 1, Deliverable D 1.2, Part B: Scenarios</w:t>
      </w:r>
      <w:r w:rsidRPr="005D408E">
        <w:rPr>
          <w:rFonts w:ascii="Calibri" w:hAnsi="Calibri" w:cs="Calibri"/>
          <w:szCs w:val="24"/>
        </w:rPr>
        <w:t>, Wien. Available at: http://www.sume.at/webfm_send/99 [Accessed June 12,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Semboloni, F., 2007. The Management of Urban Complexity through a Multi-Agent Participatory Simulation. </w:t>
      </w:r>
      <w:r w:rsidRPr="005D408E">
        <w:rPr>
          <w:rFonts w:ascii="Calibri" w:hAnsi="Calibri" w:cs="Calibri"/>
          <w:i/>
          <w:iCs/>
          <w:szCs w:val="24"/>
        </w:rPr>
        <w:t>disP</w:t>
      </w:r>
      <w:r w:rsidRPr="005D408E">
        <w:rPr>
          <w:rFonts w:ascii="Calibri" w:hAnsi="Calibri" w:cs="Calibri"/>
          <w:szCs w:val="24"/>
        </w:rPr>
        <w:t>, 170, 3/2007, pp.57-70.</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2007. </w:t>
      </w:r>
      <w:r w:rsidRPr="005D408E">
        <w:rPr>
          <w:rFonts w:ascii="Calibri" w:hAnsi="Calibri" w:cs="Calibri"/>
          <w:i/>
          <w:iCs/>
          <w:szCs w:val="24"/>
        </w:rPr>
        <w:t>Leben und Lebensqualität in Wien. Kommentierte Ergebnisse und Sonderauswertungen der Großstudien “Leben in Wien” und “Leben und Lebensqualität in Wien”</w:t>
      </w:r>
      <w:r w:rsidRPr="005D408E">
        <w:rPr>
          <w:rFonts w:ascii="Calibri" w:hAnsi="Calibri" w:cs="Calibri"/>
          <w:szCs w:val="24"/>
        </w:rPr>
        <w:t xml:space="preserve"> 1st ed., Wien. Available at: http://www.wien.gv.at/stadtentwicklung/studien/b008003.html.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Stadt Wien - MA18 ed., 2006a. Lebens- &amp; Wohnformen. Singles in Wien. Available at: http://www.wien.gv.at/stadtentwicklung/studien/b008042.html.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2006b. </w:t>
      </w:r>
      <w:r w:rsidRPr="005D408E">
        <w:rPr>
          <w:rFonts w:ascii="Calibri" w:hAnsi="Calibri" w:cs="Calibri"/>
          <w:i/>
          <w:iCs/>
          <w:szCs w:val="24"/>
        </w:rPr>
        <w:t>Räumliche Zusammenhänge von baulicher Dichte und öffentlichem Verkehr in Wien. Beiträge zur Stadtentwicklung Nr. 13</w:t>
      </w:r>
      <w:r w:rsidRPr="005D408E">
        <w:rPr>
          <w:rFonts w:ascii="Calibri" w:hAnsi="Calibri" w:cs="Calibri"/>
          <w:szCs w:val="24"/>
        </w:rPr>
        <w:t>, Wien. Available at: http://www.wien.gv.at/stadtentwicklung/studien/b008051.html.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2009. </w:t>
      </w:r>
      <w:r w:rsidRPr="005D408E">
        <w:rPr>
          <w:rFonts w:ascii="Calibri" w:hAnsi="Calibri" w:cs="Calibri"/>
          <w:i/>
          <w:iCs/>
          <w:szCs w:val="24"/>
        </w:rPr>
        <w:t>Wiener Lebensqualitätsstudien. Sozialwissenschaftliche Grundlagenforschung für Wien 2008, Zusammenfassender Bericht, Werkstattbericht Nr. 102</w:t>
      </w:r>
      <w:r w:rsidRPr="005D408E">
        <w:rPr>
          <w:rFonts w:ascii="Calibri" w:hAnsi="Calibri" w:cs="Calibri"/>
          <w:szCs w:val="24"/>
        </w:rPr>
        <w:t xml:space="preserve"> 1st ed., Wien.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2011a. Bevölkerung zu Jahres-/Quartalsanfang: Bevölkerung zu Jahresbeginn seit 2002 nach Politischen Bezirken. Available at: http://www.statistik.at/web_de/statistiken/bevoelkerung/bevoelkerungsstand_und_veraenderung/bevoelkerung_zu_jahres-_quartalsanfang/index.html [Accessed August 18,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2011b. Bevölkerungsprognose 2010 - Wien - Ausführliche Tabellen der Hauptvariante. Available at: http://www.statistik.at/web_de/statistiken/bevoelkerung/demographische_prognosen/bevoelkerungsprognosen/index.html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2009. </w:t>
      </w:r>
      <w:r w:rsidRPr="005D408E">
        <w:rPr>
          <w:rFonts w:ascii="Calibri" w:hAnsi="Calibri" w:cs="Calibri"/>
          <w:i/>
          <w:iCs/>
          <w:szCs w:val="24"/>
        </w:rPr>
        <w:t>Demographische Indikatoren 1961-2008 für Wien</w:t>
      </w:r>
      <w:r w:rsidRPr="005D408E">
        <w:rPr>
          <w:rFonts w:ascii="Calibri" w:hAnsi="Calibri" w:cs="Calibri"/>
          <w:szCs w:val="24"/>
        </w:rPr>
        <w:t xml:space="preserve"> 1st ed., Wien: Statistik Austria. Available at: http://www.statistik.at/web_de/static/demographische_indikatoren_1961-2008_fuer_wien_031686.pdf.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2010a. </w:t>
      </w:r>
      <w:r w:rsidRPr="005D408E">
        <w:rPr>
          <w:rFonts w:ascii="Calibri" w:hAnsi="Calibri" w:cs="Calibri"/>
          <w:i/>
          <w:iCs/>
          <w:szCs w:val="24"/>
        </w:rPr>
        <w:t>Demographische Indikatoren 1961-2009 für Wien</w:t>
      </w:r>
      <w:r w:rsidRPr="005D408E">
        <w:rPr>
          <w:rFonts w:ascii="Calibri" w:hAnsi="Calibri" w:cs="Calibri"/>
          <w:szCs w:val="24"/>
        </w:rPr>
        <w:t xml:space="preserve"> 1st ed., Wien: Statistik Austria. Available at: http://www.statistik.at/web_de/static/demographische_indikatoren_1961-2009_fuer_wien_031686.pdf.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2011c. Geburten 2000 - 2010 (Ergebnisse im Überblick: Geborene). Available at: http://www.statistik.at/web_de/statistiken/bevoelkerung/geburten/index.html [Accessed August 10,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2001. Haushalts- und Familienprognosen: Haushalte 2001-2050 nach Größe und Bundesländern. Available at: http://www.statistik.at/web_de/statistiken/bevoelkerung/demographische_prognosen/haushalts_und_familienprognosen/index.html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2005. Konsumerhebung 2004/05. Available at: http://www.statistik.at/web_de/services/mikrodaten_fuer_forschung_und_lehre/datenangebot/standardisierte_datensaetze_sds/index.html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2011d. Sterbefälle 2000 - 2010 (Ergebnisse im Überblick: Gestorbene). Available at: http://www.statistik.at/web_de/statistiken/bevoelkerung/sterbefaelle/index.html [Accessed August 10,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2011e. Wanderungen 2002-2010 nach Bundesländern. Available at: http://www.statistik.at/web_de/statistiken/bevoelkerung/wanderungen/wanderungen_insgesamt/i</w:t>
      </w:r>
      <w:r w:rsidRPr="005D408E">
        <w:rPr>
          <w:rFonts w:ascii="Calibri" w:hAnsi="Calibri" w:cs="Calibri"/>
          <w:szCs w:val="24"/>
        </w:rPr>
        <w:lastRenderedPageBreak/>
        <w:t>ndex.html [Accessed June 14,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2010b. </w:t>
      </w:r>
      <w:r w:rsidRPr="005D408E">
        <w:rPr>
          <w:rFonts w:ascii="Calibri" w:hAnsi="Calibri" w:cs="Calibri"/>
          <w:i/>
          <w:iCs/>
          <w:szCs w:val="24"/>
        </w:rPr>
        <w:t>Wanderungsstatistik 2009</w:t>
      </w:r>
      <w:r w:rsidRPr="005D408E">
        <w:rPr>
          <w:rFonts w:ascii="Calibri" w:hAnsi="Calibri" w:cs="Calibri"/>
          <w:szCs w:val="24"/>
        </w:rPr>
        <w:t>, Statistik Austria. Available at: http://www.statistik.at/web_de/dynamic/services/publikationen/2/publdetail?id=2&amp;listid=2&amp;detail=600 [Accessed June 14,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ed., 2004a. </w:t>
      </w:r>
      <w:r w:rsidRPr="005D408E">
        <w:rPr>
          <w:rFonts w:ascii="Calibri" w:hAnsi="Calibri" w:cs="Calibri"/>
          <w:i/>
          <w:iCs/>
          <w:szCs w:val="24"/>
        </w:rPr>
        <w:t>Gebäude- und Wohnungszählung 2001. Hauptergebnisse Wien</w:t>
      </w:r>
      <w:r w:rsidRPr="005D408E">
        <w:rPr>
          <w:rFonts w:ascii="Calibri" w:hAnsi="Calibri" w:cs="Calibri"/>
          <w:szCs w:val="24"/>
        </w:rPr>
        <w:t xml:space="preserve"> 1st ed., Wien.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ed., 2008. Mikrozensus Testdatensätze 2006-2008. Available at: http://www.statistik.at/web_de/services/mikrodaten_fuer_forschung_und_lehre/datenangebot/standardisierte_datensaetze_sds/index.html.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ed., 2004b. </w:t>
      </w:r>
      <w:r w:rsidRPr="005D408E">
        <w:rPr>
          <w:rFonts w:ascii="Calibri" w:hAnsi="Calibri" w:cs="Calibri"/>
          <w:i/>
          <w:iCs/>
          <w:szCs w:val="24"/>
        </w:rPr>
        <w:t>Volkszählung. Hauptergebnisse II - Wien</w:t>
      </w:r>
      <w:r w:rsidRPr="005D408E">
        <w:rPr>
          <w:rFonts w:ascii="Calibri" w:hAnsi="Calibri" w:cs="Calibri"/>
          <w:szCs w:val="24"/>
        </w:rPr>
        <w:t xml:space="preserve"> 1st ed., Wien. Available at: http://www.statistik.at/web_de/dynamic/services/publikationen/2/publdetail?id=2&amp;listid=2&amp;detail=262.</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Tappeiner, G. et al., 2001. </w:t>
      </w:r>
      <w:r w:rsidRPr="005D408E">
        <w:rPr>
          <w:rFonts w:ascii="Calibri" w:hAnsi="Calibri" w:cs="Calibri"/>
          <w:i/>
          <w:iCs/>
          <w:szCs w:val="24"/>
        </w:rPr>
        <w:t>Wohnträume. Nutzerspezifische Qualitätskriterien für den innovationsorientierten Wohnbau</w:t>
      </w:r>
      <w:r w:rsidRPr="005D408E">
        <w:rPr>
          <w:rFonts w:ascii="Calibri" w:hAnsi="Calibri" w:cs="Calibri"/>
          <w:szCs w:val="24"/>
        </w:rPr>
        <w:t xml:space="preserve"> 1st ed., Wien. Available at: http://www.nachhaltigwirtschaften.at/results.html/id1738.</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Technologiebewertung, I.-I. für Z. und ed., 2003. </w:t>
      </w:r>
      <w:r w:rsidRPr="005D408E">
        <w:rPr>
          <w:rFonts w:ascii="Calibri" w:hAnsi="Calibri" w:cs="Calibri"/>
          <w:i/>
          <w:iCs/>
          <w:szCs w:val="24"/>
        </w:rPr>
        <w:t>Mobilität und Wohnen. Werkstattbericht Nr. 61</w:t>
      </w:r>
      <w:r w:rsidRPr="005D408E">
        <w:rPr>
          <w:rFonts w:ascii="Calibri" w:hAnsi="Calibri" w:cs="Calibri"/>
          <w:szCs w:val="24"/>
        </w:rPr>
        <w:t>, Berlin. Available at: http://www.izt.de/fileadmin/downloads/pdf/IZT_WB61_Mobilitaet_Wohnen.pdf.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Wilson, A.G. &amp; Pownall, C.E., 1976. A new representation of the urban system for modelling and for the study of micro-level interdependence. </w:t>
      </w:r>
      <w:r w:rsidRPr="005D408E">
        <w:rPr>
          <w:rFonts w:ascii="Calibri" w:hAnsi="Calibri" w:cs="Calibri"/>
          <w:i/>
          <w:iCs/>
          <w:szCs w:val="24"/>
        </w:rPr>
        <w:t>Area</w:t>
      </w:r>
      <w:r w:rsidRPr="005D408E">
        <w:rPr>
          <w:rFonts w:ascii="Calibri" w:hAnsi="Calibri" w:cs="Calibri"/>
          <w:szCs w:val="24"/>
        </w:rPr>
        <w:t>, Vol. 8, No. 4, pp.246 - 254.</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Zucha, V. et al., 2005. </w:t>
      </w:r>
      <w:r w:rsidRPr="005D408E">
        <w:rPr>
          <w:rFonts w:ascii="Calibri" w:hAnsi="Calibri" w:cs="Calibri"/>
          <w:i/>
          <w:iCs/>
          <w:szCs w:val="24"/>
        </w:rPr>
        <w:t>Wohnzufriedenheit und Wohnqualität in Wien</w:t>
      </w:r>
      <w:r w:rsidRPr="005D408E">
        <w:rPr>
          <w:rFonts w:ascii="Calibri" w:hAnsi="Calibri" w:cs="Calibri"/>
          <w:szCs w:val="24"/>
        </w:rPr>
        <w:t xml:space="preserve"> Stadt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0B1" w:rsidRDefault="003560B1" w:rsidP="00D63EC8">
      <w:pPr>
        <w:spacing w:after="0" w:line="240" w:lineRule="auto"/>
      </w:pPr>
      <w:r>
        <w:separator/>
      </w:r>
    </w:p>
  </w:endnote>
  <w:endnote w:type="continuationSeparator" w:id="0">
    <w:p w:rsidR="003560B1" w:rsidRDefault="003560B1"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984ADF" w:rsidRDefault="008D2C39">
    <w:pPr>
      <w:pStyle w:val="Fuzeile"/>
    </w:pPr>
    <w:r w:rsidRPr="00984ADF">
      <w:tab/>
      <w:t xml:space="preserve">Page </w:t>
    </w:r>
    <w:r>
      <w:fldChar w:fldCharType="begin"/>
    </w:r>
    <w:r>
      <w:instrText xml:space="preserve"> PAGE   \* MERGEFORMAT </w:instrText>
    </w:r>
    <w:r>
      <w:fldChar w:fldCharType="separate"/>
    </w:r>
    <w:r w:rsidR="003B0045">
      <w:rPr>
        <w:noProof/>
      </w:rPr>
      <w:t>37</w:t>
    </w:r>
    <w:r>
      <w:rPr>
        <w:noProof/>
      </w:rPr>
      <w:fldChar w:fldCharType="end"/>
    </w:r>
    <w:r w:rsidRPr="00984ADF">
      <w:t xml:space="preserve"> of </w:t>
    </w:r>
    <w:fldSimple w:instr=" NUMPAGES   \* MERGEFORMAT ">
      <w:r w:rsidR="003B0045">
        <w:rPr>
          <w:noProof/>
        </w:rPr>
        <w:t>52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984ADF" w:rsidRDefault="008D2C39">
    <w:pPr>
      <w:pStyle w:val="Fuzeile"/>
    </w:pPr>
    <w:r w:rsidRPr="00984ADF">
      <w:tab/>
    </w:r>
    <w:r>
      <w:tab/>
    </w:r>
    <w:r w:rsidRPr="00984ADF">
      <w:t xml:space="preserve">Page </w:t>
    </w:r>
    <w:r>
      <w:fldChar w:fldCharType="begin"/>
    </w:r>
    <w:r>
      <w:instrText xml:space="preserve"> PAGE   \* MERGEFORMAT </w:instrText>
    </w:r>
    <w:r>
      <w:fldChar w:fldCharType="separate"/>
    </w:r>
    <w:r w:rsidR="003B0045">
      <w:rPr>
        <w:noProof/>
      </w:rPr>
      <w:t>41</w:t>
    </w:r>
    <w:r>
      <w:rPr>
        <w:noProof/>
      </w:rPr>
      <w:fldChar w:fldCharType="end"/>
    </w:r>
    <w:r w:rsidRPr="00984ADF">
      <w:t xml:space="preserve"> of </w:t>
    </w:r>
    <w:fldSimple w:instr=" NUMPAGES   \* MERGEFORMAT ">
      <w:r w:rsidR="003B0045">
        <w:rPr>
          <w:noProof/>
        </w:rPr>
        <w:t>52</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984ADF" w:rsidRDefault="008D2C39">
    <w:pPr>
      <w:pStyle w:val="Fuzeile"/>
    </w:pPr>
    <w:r>
      <w:tab/>
    </w:r>
    <w:r w:rsidRPr="00984ADF">
      <w:t xml:space="preserve">Page </w:t>
    </w:r>
    <w:r>
      <w:fldChar w:fldCharType="begin"/>
    </w:r>
    <w:r>
      <w:instrText xml:space="preserve"> PAGE   \* MERGEFORMAT </w:instrText>
    </w:r>
    <w:r>
      <w:fldChar w:fldCharType="separate"/>
    </w:r>
    <w:r w:rsidR="00A23A81">
      <w:rPr>
        <w:noProof/>
      </w:rPr>
      <w:t>48</w:t>
    </w:r>
    <w:r>
      <w:rPr>
        <w:noProof/>
      </w:rPr>
      <w:fldChar w:fldCharType="end"/>
    </w:r>
    <w:r w:rsidRPr="00984ADF">
      <w:t xml:space="preserve"> of </w:t>
    </w:r>
    <w:fldSimple w:instr=" NUMPAGES   \* MERGEFORMAT ">
      <w:r w:rsidR="00A23A81">
        <w:rPr>
          <w:noProof/>
        </w:rPr>
        <w:t>52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0B1" w:rsidRDefault="003560B1" w:rsidP="00D63EC8">
      <w:pPr>
        <w:spacing w:after="0" w:line="240" w:lineRule="auto"/>
      </w:pPr>
      <w:r>
        <w:separator/>
      </w:r>
    </w:p>
  </w:footnote>
  <w:footnote w:type="continuationSeparator" w:id="0">
    <w:p w:rsidR="003560B1" w:rsidRDefault="003560B1" w:rsidP="00D63EC8">
      <w:pPr>
        <w:spacing w:after="0" w:line="240" w:lineRule="auto"/>
      </w:pPr>
      <w:r>
        <w:continuationSeparator/>
      </w:r>
    </w:p>
  </w:footnote>
  <w:footnote w:id="1">
    <w:p w:rsidR="008D2C39" w:rsidRPr="00D31484" w:rsidRDefault="008D2C39">
      <w:pPr>
        <w:pStyle w:val="Funotentext"/>
      </w:pPr>
      <w:r w:rsidRPr="005D408E">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8D2C39" w:rsidRPr="00D31484" w:rsidRDefault="008D2C39">
      <w:pPr>
        <w:pStyle w:val="Funotentext"/>
      </w:pPr>
      <w:r w:rsidRPr="005D408E">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8D2C39" w:rsidRDefault="008D2C39">
      <w:pPr>
        <w:pStyle w:val="Funotentext"/>
      </w:pPr>
      <w:r w:rsidRPr="005D408E">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8D2C39" w:rsidRPr="00D31484" w:rsidRDefault="008D2C39" w:rsidP="00C80E4C">
      <w:pPr>
        <w:pStyle w:val="Funotentext"/>
      </w:pPr>
      <w:r w:rsidRPr="005D408E">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8D2C39" w:rsidRPr="00D31484" w:rsidRDefault="008D2C39">
      <w:pPr>
        <w:pStyle w:val="Funotentext"/>
      </w:pPr>
      <w:r w:rsidRPr="005D408E">
        <w:rPr>
          <w:rStyle w:val="Funotenzeichen"/>
        </w:rPr>
        <w:footnoteRef/>
      </w:r>
      <w:r w:rsidRPr="00D31484">
        <w:t xml:space="preserve"> The age is increased only by the demographic sub model.</w:t>
      </w:r>
    </w:p>
  </w:footnote>
  <w:footnote w:id="6">
    <w:p w:rsidR="008D2C39" w:rsidRPr="00D31484" w:rsidRDefault="008D2C39">
      <w:pPr>
        <w:pStyle w:val="Funotentext"/>
      </w:pPr>
      <w:r w:rsidRPr="005D408E">
        <w:rPr>
          <w:rStyle w:val="Funotenzeichen"/>
        </w:rPr>
        <w:footnoteRef/>
      </w:r>
      <w:r w:rsidRPr="00D31484">
        <w:t xml:space="preserve"> This might change in later versions of the model through spatial planning scenarios.</w:t>
      </w:r>
    </w:p>
  </w:footnote>
  <w:footnote w:id="7">
    <w:p w:rsidR="008D2C39" w:rsidRPr="00560172" w:rsidRDefault="008D2C39" w:rsidP="00324A6F">
      <w:pPr>
        <w:pStyle w:val="Funotentext"/>
      </w:pPr>
      <w:r w:rsidRPr="005D408E">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proofErr w:type="gramStart"/>
      <w:r w:rsidRPr="005D408E">
        <w:rPr>
          <w:rFonts w:ascii="Calibri" w:hAnsi="Calibri" w:cs="Calibri"/>
        </w:rPr>
        <w:t>(Statistik Austria 2010a, p.12)</w:t>
      </w:r>
      <w:r w:rsidRPr="005D766C">
        <w:fldChar w:fldCharType="end"/>
      </w:r>
      <w:r w:rsidRPr="005D766C">
        <w:t>.</w:t>
      </w:r>
      <w:proofErr w:type="gramEnd"/>
    </w:p>
  </w:footnote>
  <w:footnote w:id="8">
    <w:p w:rsidR="008D2C39" w:rsidRPr="00982FF7" w:rsidRDefault="008D2C39" w:rsidP="005D1D4A">
      <w:pPr>
        <w:pStyle w:val="Funotentext"/>
      </w:pPr>
      <w:r w:rsidRPr="005D408E">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8D2C39" w:rsidRPr="00F55F4F" w:rsidRDefault="008D2C39">
      <w:pPr>
        <w:pStyle w:val="Funotentext"/>
      </w:pPr>
      <w:r w:rsidRPr="005D408E">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5D408E">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8D2C39" w:rsidRPr="00D31484" w:rsidRDefault="008D2C39">
      <w:pPr>
        <w:pStyle w:val="Funotentext"/>
      </w:pPr>
      <w:r w:rsidRPr="005D408E">
        <w:rPr>
          <w:rStyle w:val="Funotenzeichen"/>
        </w:rPr>
        <w:footnoteRef/>
      </w:r>
      <w:r w:rsidRPr="00D31484">
        <w:t xml:space="preserve"> These values are the results of study of 8.300 persons aged 15 and above in Vienna in 2003.</w:t>
      </w:r>
    </w:p>
  </w:footnote>
  <w:footnote w:id="11">
    <w:p w:rsidR="008D2C39" w:rsidRPr="005157D3" w:rsidRDefault="008D2C39" w:rsidP="00F26C30">
      <w:pPr>
        <w:pStyle w:val="Funotentext"/>
      </w:pPr>
      <w:r w:rsidRPr="005D408E">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8D2C39" w:rsidRPr="003F332A" w:rsidRDefault="008D2C39">
      <w:pPr>
        <w:pStyle w:val="Funotentext"/>
        <w:rPr>
          <w:lang w:val="de-AT"/>
        </w:rPr>
      </w:pPr>
      <w:r w:rsidRPr="005D408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8D2C39" w:rsidRPr="003F332A" w:rsidRDefault="008D2C39" w:rsidP="007242E9">
      <w:pPr>
        <w:pStyle w:val="Funotentext"/>
        <w:rPr>
          <w:lang w:val="de-AT"/>
        </w:rPr>
      </w:pPr>
      <w:r w:rsidRPr="005D408E">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8D2C39" w:rsidRPr="004934A3" w:rsidRDefault="008D2C39">
      <w:pPr>
        <w:pStyle w:val="Funotentext"/>
      </w:pPr>
      <w:r w:rsidRPr="005D408E">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8D2C39" w:rsidRPr="005157D3" w:rsidRDefault="008D2C39" w:rsidP="000B44F1">
      <w:pPr>
        <w:pStyle w:val="Funotentext"/>
      </w:pPr>
      <w:r w:rsidRPr="005D408E">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8D2C39" w:rsidRPr="00D31484" w:rsidRDefault="008D2C39" w:rsidP="000B44F1">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Pr="008168DF">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8D2C39" w:rsidRPr="00D31484" w:rsidRDefault="008D2C39">
      <w:pPr>
        <w:pStyle w:val="Funotentext"/>
      </w:pPr>
      <w:r w:rsidRPr="005D408E">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8">
    <w:p w:rsidR="008D2C39" w:rsidRPr="00D31484" w:rsidRDefault="008D2C39">
      <w:pPr>
        <w:pStyle w:val="Funotentext"/>
      </w:pPr>
      <w:r w:rsidRPr="005D408E">
        <w:rPr>
          <w:rStyle w:val="Funotenzeichen"/>
        </w:rPr>
        <w:footnoteRef/>
      </w:r>
      <w:r w:rsidRPr="00D31484">
        <w:t xml:space="preserve"> </w:t>
      </w:r>
      <w:r w:rsidRPr="00D31484">
        <w:rPr>
          <w:rFonts w:cstheme="minorHAnsi"/>
        </w:rPr>
        <w:t>Integrated wage and income statistics, query L4C</w:t>
      </w:r>
    </w:p>
  </w:footnote>
  <w:footnote w:id="19">
    <w:p w:rsidR="008D2C39" w:rsidRPr="00D31484" w:rsidRDefault="008D2C39" w:rsidP="00143AB9">
      <w:pPr>
        <w:pStyle w:val="Funotentext"/>
      </w:pPr>
      <w:r w:rsidRPr="005D408E">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20">
    <w:p w:rsidR="008D2C39" w:rsidRPr="00D31484" w:rsidRDefault="008D2C39" w:rsidP="007B763D">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8D2C39" w:rsidRPr="00D31484" w:rsidRDefault="008D2C39" w:rsidP="007B763D">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8D2C39" w:rsidRPr="00D31484" w:rsidRDefault="008D2C39" w:rsidP="001753CE">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8D2C39" w:rsidRPr="00D31484" w:rsidRDefault="008D2C39"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8D2C39" w:rsidRPr="00D31484" w:rsidRDefault="008D2C39" w:rsidP="001753CE">
      <w:pPr>
        <w:pStyle w:val="Funotentext"/>
      </w:pPr>
      <w:r w:rsidRPr="005D408E">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8D2C39" w:rsidRPr="00D31484" w:rsidRDefault="008D2C39">
      <w:pPr>
        <w:pStyle w:val="Funotentext"/>
      </w:pPr>
      <w:r w:rsidRPr="005D408E">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6">
    <w:p w:rsidR="008D2C39" w:rsidRPr="00D31484" w:rsidRDefault="008D2C39" w:rsidP="00C33A61">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8D2C39" w:rsidRPr="00D31484" w:rsidRDefault="008D2C39" w:rsidP="00077619">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8D2C39" w:rsidRPr="00D31484" w:rsidRDefault="008D2C39"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8D2C39" w:rsidRPr="00D31484" w:rsidRDefault="008D2C39">
      <w:pPr>
        <w:pStyle w:val="Funotentext"/>
      </w:pPr>
      <w:r w:rsidRPr="005D408E">
        <w:rPr>
          <w:rStyle w:val="Funotenzeichen"/>
        </w:rPr>
        <w:footnoteRef/>
      </w:r>
      <w:r w:rsidRPr="00D31484">
        <w:t xml:space="preserve"> Because of differences in the variable naming and availability we decided not to include the datasets for 2004 and 2005.</w:t>
      </w:r>
    </w:p>
  </w:footnote>
  <w:footnote w:id="30">
    <w:p w:rsidR="008D2C39" w:rsidRPr="005F353D" w:rsidRDefault="008D2C39">
      <w:pPr>
        <w:pStyle w:val="Funotentext"/>
      </w:pPr>
      <w:r w:rsidRPr="005D408E">
        <w:rPr>
          <w:rStyle w:val="Funotenzeichen"/>
        </w:rPr>
        <w:footnoteRef/>
      </w:r>
      <w:r>
        <w:t xml:space="preserve"> </w:t>
      </w:r>
      <w:r w:rsidRPr="005F353D">
        <w:t xml:space="preserve">See </w:t>
      </w:r>
      <w:r>
        <w:t>URL</w:t>
      </w:r>
      <w:proofErr w:type="gramStart"/>
      <w:r>
        <w:t>:</w:t>
      </w:r>
      <w:proofErr w:type="gramEnd"/>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D340E7" w:rsidRDefault="008D2C39">
    <w:pPr>
      <w:pStyle w:val="Kopfzeile"/>
    </w:pPr>
    <w:r w:rsidRPr="00D31484">
      <w:t>SUME decision model description</w:t>
    </w:r>
    <w:r w:rsidRPr="00D31484">
      <w:tab/>
    </w:r>
    <w:r w:rsidRPr="00D31484">
      <w:tab/>
    </w:r>
    <w:r>
      <w:fldChar w:fldCharType="begin"/>
    </w:r>
    <w:r>
      <w:instrText xml:space="preserve"> SAVEDATE  \@ "M/d/yyyy"  \* MERGEFORMAT </w:instrText>
    </w:r>
    <w:r>
      <w:fldChar w:fldCharType="separate"/>
    </w:r>
    <w:r>
      <w:rPr>
        <w:noProof/>
      </w:rPr>
      <w:t>8/19/2011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D340E7" w:rsidRDefault="008D2C39">
    <w:pPr>
      <w:pStyle w:val="Kopfzeile"/>
    </w:pPr>
    <w:r w:rsidRPr="001651D8">
      <w:t>SUME ABM</w:t>
    </w:r>
    <w:r>
      <w:t xml:space="preserve"> description</w:t>
    </w:r>
    <w:r>
      <w:tab/>
    </w:r>
    <w:r w:rsidRPr="00191A21">
      <w:tab/>
    </w:r>
    <w:r>
      <w:tab/>
    </w:r>
    <w:r>
      <w:tab/>
    </w:r>
    <w:r>
      <w:tab/>
    </w:r>
    <w:r>
      <w:tab/>
    </w:r>
    <w:r>
      <w:tab/>
    </w:r>
    <w:r>
      <w:tab/>
    </w:r>
    <w:r>
      <w:fldChar w:fldCharType="begin"/>
    </w:r>
    <w:r>
      <w:instrText xml:space="preserve"> SAVEDATE  \@ "M/d/yyyy"  \* MERGEFORMAT </w:instrText>
    </w:r>
    <w:r>
      <w:fldChar w:fldCharType="separate"/>
    </w:r>
    <w:r>
      <w:rPr>
        <w:noProof/>
      </w:rPr>
      <w:t>8/19/2011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C39" w:rsidRPr="00D340E7" w:rsidRDefault="008D2C39">
    <w:pPr>
      <w:pStyle w:val="Kopfzeile"/>
    </w:pPr>
    <w:r w:rsidRPr="001651D8">
      <w:t>SUME ABM</w:t>
    </w:r>
    <w:r>
      <w:t xml:space="preserve"> description</w:t>
    </w:r>
    <w:r>
      <w:tab/>
    </w:r>
    <w:r>
      <w:tab/>
    </w:r>
    <w:r>
      <w:fldChar w:fldCharType="begin"/>
    </w:r>
    <w:r>
      <w:instrText xml:space="preserve"> SAVEDATE  \@ "M/d/yyyy"  \* MERGEFORMAT </w:instrText>
    </w:r>
    <w:r>
      <w:fldChar w:fldCharType="separate"/>
    </w:r>
    <w:r>
      <w:rPr>
        <w:noProof/>
      </w:rPr>
      <w:t>8/19/2011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BE675A4"/>
    <w:lvl w:ilvl="0">
      <w:start w:val="1"/>
      <w:numFmt w:val="decimal"/>
      <w:lvlText w:val="%1."/>
      <w:lvlJc w:val="left"/>
      <w:pPr>
        <w:tabs>
          <w:tab w:val="num" w:pos="1492"/>
        </w:tabs>
        <w:ind w:left="1492" w:hanging="360"/>
      </w:pPr>
    </w:lvl>
  </w:abstractNum>
  <w:abstractNum w:abstractNumId="1">
    <w:nsid w:val="FFFFFF7D"/>
    <w:multiLevelType w:val="singleLevel"/>
    <w:tmpl w:val="3DC4FBB6"/>
    <w:lvl w:ilvl="0">
      <w:start w:val="1"/>
      <w:numFmt w:val="decimal"/>
      <w:lvlText w:val="%1."/>
      <w:lvlJc w:val="left"/>
      <w:pPr>
        <w:tabs>
          <w:tab w:val="num" w:pos="1209"/>
        </w:tabs>
        <w:ind w:left="1209" w:hanging="360"/>
      </w:pPr>
    </w:lvl>
  </w:abstractNum>
  <w:abstractNum w:abstractNumId="2">
    <w:nsid w:val="FFFFFF7E"/>
    <w:multiLevelType w:val="singleLevel"/>
    <w:tmpl w:val="A6D49400"/>
    <w:lvl w:ilvl="0">
      <w:start w:val="1"/>
      <w:numFmt w:val="decimal"/>
      <w:lvlText w:val="%1."/>
      <w:lvlJc w:val="left"/>
      <w:pPr>
        <w:tabs>
          <w:tab w:val="num" w:pos="926"/>
        </w:tabs>
        <w:ind w:left="926" w:hanging="360"/>
      </w:pPr>
    </w:lvl>
  </w:abstractNum>
  <w:abstractNum w:abstractNumId="3">
    <w:nsid w:val="FFFFFF7F"/>
    <w:multiLevelType w:val="singleLevel"/>
    <w:tmpl w:val="BE0C43E2"/>
    <w:lvl w:ilvl="0">
      <w:start w:val="1"/>
      <w:numFmt w:val="decimal"/>
      <w:lvlText w:val="%1."/>
      <w:lvlJc w:val="left"/>
      <w:pPr>
        <w:tabs>
          <w:tab w:val="num" w:pos="643"/>
        </w:tabs>
        <w:ind w:left="643" w:hanging="360"/>
      </w:pPr>
    </w:lvl>
  </w:abstractNum>
  <w:abstractNum w:abstractNumId="4">
    <w:nsid w:val="FFFFFF80"/>
    <w:multiLevelType w:val="singleLevel"/>
    <w:tmpl w:val="22C2AE3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8BA6D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4A8605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27D55286"/>
    <w:multiLevelType w:val="hybridMultilevel"/>
    <w:tmpl w:val="576AF05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9">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1">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4">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9"/>
  </w:num>
  <w:num w:numId="19">
    <w:abstractNumId w:val="24"/>
  </w:num>
  <w:num w:numId="20">
    <w:abstractNumId w:val="16"/>
  </w:num>
  <w:num w:numId="21">
    <w:abstractNumId w:val="14"/>
  </w:num>
  <w:num w:numId="22">
    <w:abstractNumId w:val="12"/>
  </w:num>
  <w:num w:numId="23">
    <w:abstractNumId w:val="22"/>
  </w:num>
  <w:num w:numId="24">
    <w:abstractNumId w:val="17"/>
  </w:num>
  <w:num w:numId="25">
    <w:abstractNumId w:val="23"/>
  </w:num>
  <w:num w:numId="26">
    <w:abstractNumId w:val="11"/>
  </w:num>
  <w:num w:numId="27">
    <w:abstractNumId w:val="21"/>
  </w:num>
  <w:num w:numId="28">
    <w:abstractNumId w:val="25"/>
  </w:num>
  <w:num w:numId="29">
    <w:abstractNumId w:val="20"/>
  </w:num>
  <w:num w:numId="30">
    <w:abstractNumId w:val="1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1425"/>
    <w:rsid w:val="00026465"/>
    <w:rsid w:val="0003018B"/>
    <w:rsid w:val="000312A3"/>
    <w:rsid w:val="00031A35"/>
    <w:rsid w:val="00031DB8"/>
    <w:rsid w:val="000415B3"/>
    <w:rsid w:val="00041C25"/>
    <w:rsid w:val="00043356"/>
    <w:rsid w:val="000433DA"/>
    <w:rsid w:val="00055A8A"/>
    <w:rsid w:val="000606B7"/>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5A8"/>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5777E"/>
    <w:rsid w:val="0016071F"/>
    <w:rsid w:val="00165E49"/>
    <w:rsid w:val="00166084"/>
    <w:rsid w:val="00166C1D"/>
    <w:rsid w:val="00166F04"/>
    <w:rsid w:val="0016710A"/>
    <w:rsid w:val="00167135"/>
    <w:rsid w:val="00173559"/>
    <w:rsid w:val="00174DAA"/>
    <w:rsid w:val="001753CE"/>
    <w:rsid w:val="00176ED1"/>
    <w:rsid w:val="001827DF"/>
    <w:rsid w:val="00185DE8"/>
    <w:rsid w:val="00187DBE"/>
    <w:rsid w:val="00187DFE"/>
    <w:rsid w:val="00191EA0"/>
    <w:rsid w:val="00197594"/>
    <w:rsid w:val="001A1004"/>
    <w:rsid w:val="001A55FF"/>
    <w:rsid w:val="001A778F"/>
    <w:rsid w:val="001B1A13"/>
    <w:rsid w:val="001B2D60"/>
    <w:rsid w:val="001B2D6A"/>
    <w:rsid w:val="001B33A6"/>
    <w:rsid w:val="001B58DE"/>
    <w:rsid w:val="001C10F3"/>
    <w:rsid w:val="001C51F0"/>
    <w:rsid w:val="001C7832"/>
    <w:rsid w:val="001C7AB2"/>
    <w:rsid w:val="001D2A81"/>
    <w:rsid w:val="001D2DEF"/>
    <w:rsid w:val="001D63E3"/>
    <w:rsid w:val="001D64CE"/>
    <w:rsid w:val="001E597B"/>
    <w:rsid w:val="00200CD2"/>
    <w:rsid w:val="002012D8"/>
    <w:rsid w:val="00202769"/>
    <w:rsid w:val="002057FC"/>
    <w:rsid w:val="002069FE"/>
    <w:rsid w:val="002101E9"/>
    <w:rsid w:val="00210547"/>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925D8"/>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2F73E5"/>
    <w:rsid w:val="003012CD"/>
    <w:rsid w:val="00302B40"/>
    <w:rsid w:val="003043B9"/>
    <w:rsid w:val="003057C6"/>
    <w:rsid w:val="003063CE"/>
    <w:rsid w:val="00306700"/>
    <w:rsid w:val="003073F8"/>
    <w:rsid w:val="00315C1F"/>
    <w:rsid w:val="0031787B"/>
    <w:rsid w:val="003207C2"/>
    <w:rsid w:val="00321502"/>
    <w:rsid w:val="00321811"/>
    <w:rsid w:val="003219DA"/>
    <w:rsid w:val="00324957"/>
    <w:rsid w:val="00324A6F"/>
    <w:rsid w:val="00326260"/>
    <w:rsid w:val="00326F8E"/>
    <w:rsid w:val="00333528"/>
    <w:rsid w:val="00340104"/>
    <w:rsid w:val="003428DE"/>
    <w:rsid w:val="00344146"/>
    <w:rsid w:val="00347151"/>
    <w:rsid w:val="00353907"/>
    <w:rsid w:val="00354D38"/>
    <w:rsid w:val="003560B1"/>
    <w:rsid w:val="00362166"/>
    <w:rsid w:val="003664F3"/>
    <w:rsid w:val="00370402"/>
    <w:rsid w:val="0037286C"/>
    <w:rsid w:val="003742E9"/>
    <w:rsid w:val="00376574"/>
    <w:rsid w:val="00377D21"/>
    <w:rsid w:val="0038090A"/>
    <w:rsid w:val="00381320"/>
    <w:rsid w:val="003856D1"/>
    <w:rsid w:val="00385C4C"/>
    <w:rsid w:val="003A0751"/>
    <w:rsid w:val="003A1F74"/>
    <w:rsid w:val="003A36BB"/>
    <w:rsid w:val="003B0045"/>
    <w:rsid w:val="003B0647"/>
    <w:rsid w:val="003B1793"/>
    <w:rsid w:val="003B2349"/>
    <w:rsid w:val="003B6CC4"/>
    <w:rsid w:val="003B6F40"/>
    <w:rsid w:val="003C36F2"/>
    <w:rsid w:val="003C5335"/>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104E"/>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2FE8"/>
    <w:rsid w:val="004A41E0"/>
    <w:rsid w:val="004B071A"/>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57D3"/>
    <w:rsid w:val="00517A80"/>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408E"/>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150"/>
    <w:rsid w:val="006404DE"/>
    <w:rsid w:val="00640E07"/>
    <w:rsid w:val="006418DF"/>
    <w:rsid w:val="00644FAB"/>
    <w:rsid w:val="00651C88"/>
    <w:rsid w:val="00655A2D"/>
    <w:rsid w:val="00656740"/>
    <w:rsid w:val="00661FD0"/>
    <w:rsid w:val="006628D3"/>
    <w:rsid w:val="00662F13"/>
    <w:rsid w:val="006651E9"/>
    <w:rsid w:val="00670129"/>
    <w:rsid w:val="0067096A"/>
    <w:rsid w:val="00672537"/>
    <w:rsid w:val="006747FF"/>
    <w:rsid w:val="0067534E"/>
    <w:rsid w:val="00680500"/>
    <w:rsid w:val="00683C5B"/>
    <w:rsid w:val="00684624"/>
    <w:rsid w:val="00694D48"/>
    <w:rsid w:val="0069625A"/>
    <w:rsid w:val="006A4CE4"/>
    <w:rsid w:val="006A5DAA"/>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6F7CE2"/>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4F76"/>
    <w:rsid w:val="00765CA0"/>
    <w:rsid w:val="007724B4"/>
    <w:rsid w:val="007820D7"/>
    <w:rsid w:val="00783390"/>
    <w:rsid w:val="0078536A"/>
    <w:rsid w:val="0078563C"/>
    <w:rsid w:val="00790462"/>
    <w:rsid w:val="00791B43"/>
    <w:rsid w:val="00796058"/>
    <w:rsid w:val="007962F9"/>
    <w:rsid w:val="007A03F8"/>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0A3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124C"/>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2C39"/>
    <w:rsid w:val="008D3A95"/>
    <w:rsid w:val="008D443A"/>
    <w:rsid w:val="008D46D3"/>
    <w:rsid w:val="008E0888"/>
    <w:rsid w:val="008E273E"/>
    <w:rsid w:val="008E274F"/>
    <w:rsid w:val="008E4E4E"/>
    <w:rsid w:val="008E55C0"/>
    <w:rsid w:val="008E6B0D"/>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3A81"/>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17D5F"/>
    <w:rsid w:val="00B21575"/>
    <w:rsid w:val="00B23796"/>
    <w:rsid w:val="00B31420"/>
    <w:rsid w:val="00B320BE"/>
    <w:rsid w:val="00B42390"/>
    <w:rsid w:val="00B42FC6"/>
    <w:rsid w:val="00B43CC0"/>
    <w:rsid w:val="00B441E7"/>
    <w:rsid w:val="00B51CAD"/>
    <w:rsid w:val="00B5292E"/>
    <w:rsid w:val="00B54A18"/>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7D19"/>
    <w:rsid w:val="00C32566"/>
    <w:rsid w:val="00C33A61"/>
    <w:rsid w:val="00C33E6C"/>
    <w:rsid w:val="00C3416A"/>
    <w:rsid w:val="00C34D0D"/>
    <w:rsid w:val="00C3512C"/>
    <w:rsid w:val="00C3666E"/>
    <w:rsid w:val="00C418B5"/>
    <w:rsid w:val="00C42732"/>
    <w:rsid w:val="00C42F96"/>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1EA9"/>
    <w:rsid w:val="00C927E4"/>
    <w:rsid w:val="00C97B1A"/>
    <w:rsid w:val="00CA0334"/>
    <w:rsid w:val="00CA2EF6"/>
    <w:rsid w:val="00CA3675"/>
    <w:rsid w:val="00CA3755"/>
    <w:rsid w:val="00CA4440"/>
    <w:rsid w:val="00CB10AF"/>
    <w:rsid w:val="00CB5FF1"/>
    <w:rsid w:val="00CC0152"/>
    <w:rsid w:val="00CC175C"/>
    <w:rsid w:val="00CC31D8"/>
    <w:rsid w:val="00CC6A68"/>
    <w:rsid w:val="00CD2231"/>
    <w:rsid w:val="00CD2C0A"/>
    <w:rsid w:val="00CD6905"/>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42"/>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5514"/>
    <w:rsid w:val="00E70F02"/>
    <w:rsid w:val="00E71319"/>
    <w:rsid w:val="00E71D37"/>
    <w:rsid w:val="00E808F0"/>
    <w:rsid w:val="00E82141"/>
    <w:rsid w:val="00E83081"/>
    <w:rsid w:val="00E84D69"/>
    <w:rsid w:val="00E8685D"/>
    <w:rsid w:val="00E905DB"/>
    <w:rsid w:val="00E9353C"/>
    <w:rsid w:val="00E96A7E"/>
    <w:rsid w:val="00E96E6F"/>
    <w:rsid w:val="00E97BAC"/>
    <w:rsid w:val="00EA0662"/>
    <w:rsid w:val="00EA0805"/>
    <w:rsid w:val="00EA1607"/>
    <w:rsid w:val="00EA65DB"/>
    <w:rsid w:val="00EB14AF"/>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4112D"/>
    <w:rsid w:val="00F517BF"/>
    <w:rsid w:val="00F5263C"/>
    <w:rsid w:val="00F54292"/>
    <w:rsid w:val="00F55C38"/>
    <w:rsid w:val="00F55C4D"/>
    <w:rsid w:val="00F55F4F"/>
    <w:rsid w:val="00F60451"/>
    <w:rsid w:val="00F60CBD"/>
    <w:rsid w:val="00F6145B"/>
    <w:rsid w:val="00F61712"/>
    <w:rsid w:val="00F61EF8"/>
    <w:rsid w:val="00F62E50"/>
    <w:rsid w:val="00F63C69"/>
    <w:rsid w:val="00F7089F"/>
    <w:rsid w:val="00F71EEF"/>
    <w:rsid w:val="00F727F9"/>
    <w:rsid w:val="00F74B60"/>
    <w:rsid w:val="00F761D7"/>
    <w:rsid w:val="00F76FD9"/>
    <w:rsid w:val="00F77738"/>
    <w:rsid w:val="00F81AF4"/>
    <w:rsid w:val="00F82B0D"/>
    <w:rsid w:val="00F82C46"/>
    <w:rsid w:val="00F90860"/>
    <w:rsid w:val="00F91E5F"/>
    <w:rsid w:val="00F939F1"/>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468862503">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AAA47-C7A9-4562-BEF0-69433E4D5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18848</Words>
  <Characters>118744</Characters>
  <Application>Microsoft Office Word</Application>
  <DocSecurity>0</DocSecurity>
  <Lines>989</Lines>
  <Paragraphs>274</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137318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221</cp:revision>
  <cp:lastPrinted>2011-06-10T09:06:00Z</cp:lastPrinted>
  <dcterms:created xsi:type="dcterms:W3CDTF">2011-05-12T14:12:00Z</dcterms:created>
  <dcterms:modified xsi:type="dcterms:W3CDTF">2011-08-24T12:31:00Z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zotero-version="2.1.8"&gt;&lt;session id="cbpBZJ9e"/&gt;&lt;style id="http://www.zotero.org/styles/harvard1" hasBibliography="1" bibliographyStyleHasBeenSet="1"/&gt;&lt;prefs&gt;&lt;pref name="fieldType" value="Field"/&gt;&lt;pref name="noteType" value="0"/&gt;&lt;/pr</vt:lpwstr>
  </property>
  <property fmtid="{D5CDD505-2E9C-101B-9397-08002B2CF9AE}" pid="3" name="ZOTERO_PREF_2">
    <vt:lpwstr>efs&gt;&lt;/data&gt;</vt:lpwstr>
  </property>
</Properties>
</file>