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BCA9F" w14:textId="77777777" w:rsidR="00350BBA" w:rsidRDefault="00350BBA" w:rsidP="00350BBA">
      <w:r>
        <w:t>==================================================</w:t>
      </w:r>
    </w:p>
    <w:p w14:paraId="63D92EFE" w14:textId="77777777" w:rsidR="00350BBA" w:rsidRDefault="00350BBA" w:rsidP="00350BBA">
      <w:r>
        <w:rPr>
          <w:rFonts w:ascii="Segoe UI Emoji" w:hAnsi="Segoe UI Emoji" w:cs="Segoe UI Emoji"/>
        </w:rPr>
        <w:t>🧬</w:t>
      </w:r>
      <w:r>
        <w:t xml:space="preserve"> Biochemical Product Recommendation Report</w:t>
      </w:r>
    </w:p>
    <w:p w14:paraId="1DECC295" w14:textId="77777777" w:rsidR="00350BBA" w:rsidRDefault="00350BBA" w:rsidP="00350BBA">
      <w:r>
        <w:t>==================================================</w:t>
      </w:r>
    </w:p>
    <w:p w14:paraId="1EF18EB8" w14:textId="398E4CFF" w:rsidR="00350BBA" w:rsidRPr="00BE22F1" w:rsidRDefault="00BE22F1" w:rsidP="00350BBA">
      <w:pPr>
        <w:rPr>
          <w:rFonts w:hint="eastAsia"/>
          <w:color w:val="EE0000"/>
        </w:rPr>
      </w:pPr>
      <w:r w:rsidRPr="00BE22F1">
        <w:rPr>
          <w:rFonts w:hint="eastAsia"/>
          <w:color w:val="EE0000"/>
          <w:highlight w:val="yellow"/>
        </w:rPr>
        <w:t>展示内容（暂定</w:t>
      </w:r>
      <w:r>
        <w:rPr>
          <w:rFonts w:hint="eastAsia"/>
          <w:color w:val="EE0000"/>
          <w:highlight w:val="yellow"/>
        </w:rPr>
        <w:t>，先按这些项目排前端</w:t>
      </w:r>
      <w:r w:rsidRPr="00BE22F1">
        <w:rPr>
          <w:rFonts w:hint="eastAsia"/>
          <w:color w:val="EE0000"/>
          <w:highlight w:val="yellow"/>
        </w:rPr>
        <w:t>）</w:t>
      </w:r>
    </w:p>
    <w:p w14:paraId="33FCF259" w14:textId="77777777" w:rsidR="00350BBA" w:rsidRDefault="00350BBA" w:rsidP="00350BBA">
      <w:r>
        <w:t>[Product Name]: silica</w:t>
      </w:r>
    </w:p>
    <w:p w14:paraId="09EA2171" w14:textId="77777777" w:rsidR="00350BBA" w:rsidRDefault="00350BBA" w:rsidP="00350BBA">
      <w:r>
        <w:t>[Evaluation Score]: 99</w:t>
      </w:r>
    </w:p>
    <w:p w14:paraId="7611AF1C" w14:textId="77777777" w:rsidR="00350BBA" w:rsidRDefault="00350BBA" w:rsidP="00350BBA">
      <w:r>
        <w:t>[Semantic Similarity]: 0.5123</w:t>
      </w:r>
    </w:p>
    <w:p w14:paraId="1F77B4D1" w14:textId="77777777" w:rsidR="00350BBA" w:rsidRDefault="00350BBA" w:rsidP="00350BBA">
      <w:r>
        <w:t>[Recommendation Reason]: Silica (silicon dioxide) is a primary component of glass production, providing structural framework and transparency, matching the user's requirement.</w:t>
      </w:r>
    </w:p>
    <w:p w14:paraId="4E608247" w14:textId="77777777" w:rsidR="00350BBA" w:rsidRDefault="00350BBA" w:rsidP="00350BBA">
      <w:r>
        <w:t>[Functional Description]: Product: silica</w:t>
      </w:r>
    </w:p>
    <w:p w14:paraId="6772BB27" w14:textId="77777777" w:rsidR="00350BBA" w:rsidRDefault="00350BBA" w:rsidP="00350BBA">
      <w:r>
        <w:t>Description: Recovered from alkaline pre-extraction liquor as high-purity (99.8%) amorphous particles; 86.4% of initial silica in wheat straw was recovered.</w:t>
      </w:r>
    </w:p>
    <w:p w14:paraId="3782AD72" w14:textId="77777777" w:rsidR="00350BBA" w:rsidRDefault="00350BBA" w:rsidP="00350BBA">
      <w:r>
        <w:t>gRNA: N/A</w:t>
      </w:r>
    </w:p>
    <w:p w14:paraId="2B44C5EF" w14:textId="77777777" w:rsidR="00350BBA" w:rsidRDefault="00350BBA" w:rsidP="00350BBA">
      <w:r>
        <w:t>Function: Recovered from alkaline pre-extraction liquor as high-purity (99.8%) amorphous particles; 86.4% of initial silica in wheat straw was recovered.</w:t>
      </w:r>
    </w:p>
    <w:p w14:paraId="086A1B4C" w14:textId="77777777" w:rsidR="00350BBA" w:rsidRDefault="00350BBA" w:rsidP="00350BBA">
      <w:r>
        <w:t>PubChem Data:</w:t>
      </w:r>
    </w:p>
    <w:p w14:paraId="69A5F24C" w14:textId="77777777" w:rsidR="00350BBA" w:rsidRDefault="00350BBA" w:rsidP="00350BBA">
      <w:r>
        <w:t>IUPAC: dioxosilane</w:t>
      </w:r>
    </w:p>
    <w:p w14:paraId="1E4D3696" w14:textId="77777777" w:rsidR="00350BBA" w:rsidRDefault="00350BBA" w:rsidP="00350BBA">
      <w:r>
        <w:t>PubChem CID: 24261</w:t>
      </w:r>
    </w:p>
    <w:p w14:paraId="1333DE54" w14:textId="77777777" w:rsidR="00350BBA" w:rsidRDefault="00350BBA" w:rsidP="00350BBA">
      <w:r>
        <w:t>PubChem Description: Silicon dioxide is a silicon oxide made up of linear triatomic molecules in which a silicon atom is covalently bonded to two oxygens.</w:t>
      </w:r>
    </w:p>
    <w:p w14:paraId="47E4FB15" w14:textId="77777777" w:rsidR="00350BBA" w:rsidRDefault="00350BBA" w:rsidP="00350BBA">
      <w:r>
        <w:t>Tags: industrial chemical; pharmaceuticals; silica; catalysts; composite fillers; high-value product</w:t>
      </w:r>
    </w:p>
    <w:p w14:paraId="368121CE" w14:textId="77777777" w:rsidR="00350BBA" w:rsidRDefault="00350BBA" w:rsidP="00350BBA">
      <w:pPr>
        <w:pBdr>
          <w:bottom w:val="single" w:sz="6" w:space="1" w:color="auto"/>
        </w:pBdr>
      </w:pPr>
      <w:r>
        <w:t>[DOI]: 10.1016/j.biortech.2018.03.044</w:t>
      </w:r>
    </w:p>
    <w:p w14:paraId="044F594F" w14:textId="77777777" w:rsidR="00350BBA" w:rsidRDefault="00350BBA" w:rsidP="00350BBA"/>
    <w:p w14:paraId="4EE28A22" w14:textId="002A20CE" w:rsidR="00350BBA" w:rsidRPr="00BE22F1" w:rsidRDefault="00350BBA" w:rsidP="00350BBA">
      <w:pPr>
        <w:rPr>
          <w:rFonts w:hint="eastAsia"/>
          <w:color w:val="EE0000"/>
        </w:rPr>
      </w:pPr>
      <w:r w:rsidRPr="00BE22F1">
        <w:rPr>
          <w:rFonts w:hint="eastAsia"/>
          <w:color w:val="EE0000"/>
          <w:highlight w:val="yellow"/>
        </w:rPr>
        <w:t>以下为</w:t>
      </w:r>
      <w:r w:rsidRPr="00BE22F1">
        <w:rPr>
          <w:rFonts w:hint="eastAsia"/>
          <w:color w:val="EE0000"/>
          <w:highlight w:val="yellow"/>
        </w:rPr>
        <w:t>JSON</w:t>
      </w:r>
      <w:r w:rsidRPr="00BE22F1">
        <w:rPr>
          <w:rFonts w:hint="eastAsia"/>
          <w:color w:val="EE0000"/>
          <w:highlight w:val="yellow"/>
        </w:rPr>
        <w:t>文件，前端从这里调</w:t>
      </w:r>
      <w:r w:rsidR="00BE22F1">
        <w:rPr>
          <w:rFonts w:hint="eastAsia"/>
          <w:color w:val="EE0000"/>
          <w:highlight w:val="yellow"/>
        </w:rPr>
        <w:t>上面的</w:t>
      </w:r>
      <w:r w:rsidRPr="00BE22F1">
        <w:rPr>
          <w:rFonts w:hint="eastAsia"/>
          <w:color w:val="EE0000"/>
          <w:highlight w:val="yellow"/>
        </w:rPr>
        <w:t>数据展示。</w:t>
      </w:r>
    </w:p>
    <w:p w14:paraId="54028074" w14:textId="379CB992" w:rsidR="002B5C33" w:rsidRDefault="00350BBA" w:rsidP="00350BBA">
      <w:r>
        <w:rPr>
          <w:rFonts w:hint="eastAsia"/>
        </w:rPr>
        <w:t>{'formatter': {'raw_input': '</w:t>
      </w:r>
      <w:r>
        <w:rPr>
          <w:rFonts w:hint="eastAsia"/>
        </w:rPr>
        <w:t>我想做玻璃</w:t>
      </w:r>
      <w:r>
        <w:rPr>
          <w:rFonts w:hint="eastAsia"/>
        </w:rPr>
        <w:t>', 'refined_input': 'Silicon, Oxygen; Functions: essential components for glass production, providing structural framework and transparency.', 'verification_score': 99, 'verification_rules': 'reason \nThe translation accur</w:t>
      </w:r>
      <w:r>
        <w:t xml:space="preserve">ately identifies the primary components of glass (Silicon and Oxygen) and describes their functions in glass </w:t>
      </w:r>
      <w:r>
        <w:lastRenderedPageBreak/>
        <w:t xml:space="preserve">production, aligning with the desired outcome of making glass. However, it slightly deviates from a direct translation of "I want to make glass" by providing additional information on the components\' roles, which is still relevant and useful in the context of a Yeast Products Database, considering the biochemical aspects of silicon and oxygen in biological systems.', 'search_results': [{'name': 'silica', 'description': 'Product: silica\nDescription: Recovered from alkaline pre-extraction liquor as high-purity (99.8%) amorphous particles; 86.4% of initial silica in wheat straw was recovered.\ngRNA: N/A\nFunction: Recovered from alkaline pre-extraction liquor as high-purity (99.8%) amorphous particles; 86.4% of initial silica in wheat straw was recovered.\nPubChem Data:\nIUPAC: dioxosilane\nPubChem CID: 24261\nPubChem Description: Silicon dioxide is a silicon oxide made up of linear triatomic molecules in which a silicon atom is covalently bonded to two oxygens.\nTags: industrial chemical; pharmaceuticals; silica; catalysts; composite fillers; high-value product', 'metadata': {'product_name': 'silica', 'iupac_name': 'dioxosilane', 'tags': 'industrial chemical; pharmaceuticals; silica; catalysts; composite fillers; high-value product', 'source_doi': '10.1016/j.biortech.2018.03.044'}, 'similarity': 0.5122941732406616}, {'name': 'Hydrogen sulfide', 'description': 'Product: Hydrogen sulfide\nDescription: Undesirable by-product of alcoholic fermentation in wine production, influenced by nutrient interactions (thiamin, pyridoxine, and YAN). Higher concentrations occur under vitamin-deficient conditions.\ngRNA: N/A\nFunction: Undesirable by-product of alcoholic fermentation in wine production, influenced by nutrient interactions (thiamin, pyridoxine, and YAN). Higher concentrations occur under vitamin-deficient conditions.\nPubChem Data:\nIUPAC: hydrogen sulfide\nPubChem CID: 402\nPubChem Description: Sulfur atom is a nonmetal atom and a chalcogen. It has a role as a macronutrient.\nTags: fermentation; by-product; wine', 'metadata': {'source_doi': '10.1111/lam.13217', 'iupac_name': 'hydrogen sulfide', 'product_name': 'Hydrogen sulfide', 'tags': 'fermentation; by-product; wine'}, 'similarity': 0.3334199786186218}, {'name': 'hemicellulose', 'description': 'Function: A substance extracted from sugarcane bagasse during pretreatment contributes to the sugar content of hydrolysates.; Keywords: polysaccharide, biomass component', 'metadata': {'iupac_name': 'nan', 'product_name': 'hemicellulose', 'source_doi': '10.1002/btpr.2486', 'tags': 'polysaccharide; biomass component'}, 'similarity': 0.31319522857666016}, {'name': 'para-hydroxybenzoic acid (pHBA)', 'description': 'Function: Aromatic compound used as a major feedstock for production of liquid crystal polymers, particularly for the poly-condensate VectranTM, which is used in space technology applications.; Keywords: metabolic engineering, Saccharomyces cerevisiae, shikimate pathway', 'metadata': {'iupac_name': 'nan', 'product_name': 'para-hydroxybenzoic acid (pHBA)', 'source_doi': '10.1007/s00449-017-1785-z', 'tags': 'metabolic engineering; Saccharomyces cerevisiae; shikimate pathway'}, 'similarity': 0.31031960248947144}, {'name': 'Glycerol', 'description': 'Product: Glycerol\nDescription: Main byproduct acting as redox sink for NAD+ regeneration during 2,3-butanediol fermentation, reaching 85.1 g/L in fed-batch </w:t>
      </w:r>
      <w:r>
        <w:lastRenderedPageBreak/>
        <w:t>cultivation\ngRNA: N/A\nFunction: The main byproduct acts as a redox sink for NAD+ regeneration during 2,3-butanediol fermentation and reaches 85.1 g/L in fed-batch cultivation.\nPubChem Data:\nIUPAC: glycerol\nPubChem CID: 753\nPubChem Description: Glycerol is a triol with a structure of propane substituted at positions 1, 2 and 3 by hydroxy groups. It has a role as a geroprotector, an osmolyte, a detergent, a solvent, a mouse metabolite, a Saccharomyces cerevisiae metabolite, an Escherichia coli metabolite, a human metabolite and an algal metabolite. It is an alditol and a triol.\nTags: metabolic engineering; industrial chemical; compatible solute; osmoprotectant; pharmaceutical; biofuel; metabolite; chemical; biochemical; chemical intermediate; sweetener; cosmetic ingredient; food additive; cosmetic; byproduct; redox balance; fermentation; cosmetics; polyol; by-product; osmoregulator; osmolyte; thermal protection; co-product; glycerol; Saccharomyces cerevisiae; co-culture; anaerobic fermentation; wine; glycerol production; redox_balance; downstream processing; stress_response; compatible_solute; Stress Protection; chemical-intermediate', 'metadata': {'product_name': 'Glycerol', 'tags': 'metabolic engineering; industrial chemical; compatible solute; osmoprotectant; pharmaceutical; biofuel; metabolite; chemical; biochemical; chemical intermediate; sweetener; cosmetic ingredient; food additive; cosmetic; byproduct; redox balance; fermentation; cosmetics; polyol; by-product; osmoregulator; osmolyte; thermal protection; co-product; glycerol; Saccharomyces cerevisiae; co-culture; anaerobic fermentation; wine; glycerol production; redox_balance; downstream processing; stress_response; compatible_solute; Stress Protection; chemical-intermediate', 'source_doi': '10.3390/microorganisms7120666', 'iupac_name': 'glycerol'}, 'similarity': 0.3091167211532593}], 'iteration_count': 1, 'final_recommendation': '[{"product_name": "silica", "score": 99, "reason": "Silica (silicon dioxide) is a primary component of glass production, providing structural framework and transparency, matching the user\'s requirement.", "doi": "10.1016/j.biortech.2018.03.044", "similarity_score": 0.5123}, {"product_name": "Hydrogen sulfide", "score": 0, "reason": "Hydrogen sulfide does not contain Silicon or Oxygen, and its functions are unrelated to glass production", "doi": "10.1111/lam.13217", "similarity_score": 0.3334}, {"product_name": "hemicellulose", "score": 0, "reason": "Hemicellulose does not contain Silicon or Oxygen as primary components for glass production, and its function is unrelated to providing structural framework and transparency in glass.", "doi": "10.1002/btpr.2486", "similarity_score": 0.3132}, {"product_name": "para-hydroxybenzoic acid (pHBA)", "score": 0, "reason": "No match between user requirement for Silicon and Oxygen in glass production and candidate record for para-hydroxybenzoic acid (pHBA) in liquid crystal polymers", "doi": "10.1007/s00449-017-1785-z", "similarity_score": 0.3103}, {"product_name": "Glycerol", "score": 0, "reason": "Glycerol does not contain Silicon or Oxygen as essential components for glass production, and its functions do not align with providing structural framework and transparency in glass production.", "doi": "10.3390/microorganisms7120666", "similarity_score": 0.3091}]'}}</w:t>
      </w:r>
    </w:p>
    <w:sectPr w:rsidR="002B5C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1A03D" w14:textId="77777777" w:rsidR="00350BBA" w:rsidRDefault="00350BBA" w:rsidP="00350BBA">
      <w:pPr>
        <w:spacing w:after="0" w:line="240" w:lineRule="auto"/>
      </w:pPr>
      <w:r>
        <w:separator/>
      </w:r>
    </w:p>
  </w:endnote>
  <w:endnote w:type="continuationSeparator" w:id="0">
    <w:p w14:paraId="4A649747" w14:textId="77777777" w:rsidR="00350BBA" w:rsidRDefault="00350BBA" w:rsidP="00350B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7A484" w14:textId="77777777" w:rsidR="00350BBA" w:rsidRDefault="00350BBA" w:rsidP="00350BBA">
      <w:pPr>
        <w:spacing w:after="0" w:line="240" w:lineRule="auto"/>
      </w:pPr>
      <w:r>
        <w:separator/>
      </w:r>
    </w:p>
  </w:footnote>
  <w:footnote w:type="continuationSeparator" w:id="0">
    <w:p w14:paraId="66FF8D1E" w14:textId="77777777" w:rsidR="00350BBA" w:rsidRDefault="00350BBA" w:rsidP="00350B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41D"/>
    <w:rsid w:val="0005441D"/>
    <w:rsid w:val="002876F4"/>
    <w:rsid w:val="002B5C33"/>
    <w:rsid w:val="00350BBA"/>
    <w:rsid w:val="00467940"/>
    <w:rsid w:val="00917049"/>
    <w:rsid w:val="00BE22F1"/>
    <w:rsid w:val="00ED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92A4A6"/>
  <w15:chartTrackingRefBased/>
  <w15:docId w15:val="{8B05B178-5566-4C25-A187-0CFAE4161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704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544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4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44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441D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441D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441D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441D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441D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44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441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44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44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441D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441D"/>
    <w:rPr>
      <w:rFonts w:asciiTheme="minorHAnsi" w:eastAsiaTheme="minorEastAsia" w:hAnsiTheme="minorHAnsi"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5441D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441D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441D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441D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44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4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44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44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4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44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44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441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44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441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5441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50BB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50BB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50BB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50BB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1236</Words>
  <Characters>7048</Characters>
  <Application>Microsoft Office Word</Application>
  <DocSecurity>0</DocSecurity>
  <Lines>58</Lines>
  <Paragraphs>16</Paragraphs>
  <ScaleCrop>false</ScaleCrop>
  <Company/>
  <LinksUpToDate>false</LinksUpToDate>
  <CharactersWithSpaces>8268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强薇</dc:creator>
  <cp:keywords/>
  <dc:description/>
  <cp:lastModifiedBy>强薇</cp:lastModifiedBy>
  <cp:revision>2</cp:revision>
  <dcterms:created xsi:type="dcterms:W3CDTF">2026-04-30T10:05:00Z</dcterms:created>
  <dcterms:modified xsi:type="dcterms:W3CDTF">2026-04-30T10:08:00Z</dcterms:modified>
</cp:coreProperties>
</file>