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智能搜索项目-完整架构与工作流程说明书"/>
    <w:p>
      <w:pPr>
        <w:pStyle w:val="Heading1"/>
      </w:pPr>
      <w:r>
        <w:t xml:space="preserve">智能搜索项目 — 完整架构与工作流程说明书</w:t>
      </w:r>
    </w:p>
    <w:bookmarkStart w:id="20" w:name="一项目概述"/>
    <w:p>
      <w:pPr>
        <w:pStyle w:val="Heading2"/>
      </w:pPr>
      <w:r>
        <w:t xml:space="preserve">一、项目概述</w:t>
      </w:r>
    </w:p>
    <w:p>
      <w:pPr>
        <w:pStyle w:val="FirstParagraph"/>
      </w:pPr>
      <w:r>
        <w:t xml:space="preserve">这是一个</w:t>
      </w:r>
      <w:r>
        <w:rPr>
          <w:bCs/>
          <w:b/>
        </w:rPr>
        <w:t xml:space="preserve">生物工程细胞产品智能搜索引擎</w:t>
      </w:r>
      <w:r>
        <w:t xml:space="preserve">，全称</w:t>
      </w:r>
      <w:r>
        <w:t xml:space="preserve"> </w:t>
      </w:r>
      <w:r>
        <w:rPr>
          <w:rStyle w:val="VerbatimChar"/>
        </w:rPr>
        <w:t xml:space="preserve">smart_search_project</w:t>
      </w:r>
      <w:r>
        <w:t xml:space="preserve">。它从生物医学PDF论文中提取工程细胞生产的工业产品数据，利用</w:t>
      </w:r>
      <w:r>
        <w:rPr>
          <w:bCs/>
          <w:b/>
        </w:rPr>
        <w:t xml:space="preserve">火山引擎大模型</w:t>
      </w:r>
      <w:r>
        <w:t xml:space="preserve">进行语义理解和</w:t>
      </w:r>
      <w:r>
        <w:rPr>
          <w:bCs/>
          <w:b/>
        </w:rPr>
        <w:t xml:space="preserve">PubMedBert向量模型</w:t>
      </w:r>
      <w:r>
        <w:t xml:space="preserve">进行语义搜索，支持自然语言查询（如</w:t>
      </w:r>
      <w:r>
        <w:t xml:space="preserve"> </w:t>
      </w:r>
      <w:r>
        <w:t xml:space="preserve">“</w:t>
      </w:r>
      <w:r>
        <w:t xml:space="preserve">I’m starving</w:t>
      </w:r>
      <w:r>
        <w:t xml:space="preserve">”</w:t>
      </w:r>
      <w:r>
        <w:t xml:space="preserve"> </w:t>
      </w:r>
      <w:r>
        <w:t xml:space="preserve">智能映射到细胞饥饿应激反应相关产品）。</w:t>
      </w:r>
    </w:p>
    <w:p>
      <w:pPr>
        <w:pStyle w:val="BodyText"/>
      </w:pPr>
      <w:r>
        <w:rPr>
          <w:bCs/>
          <w:b/>
        </w:rPr>
        <w:t xml:space="preserve">技术栈</w:t>
      </w:r>
      <w:r>
        <w:t xml:space="preserve">:</w:t>
      </w:r>
      <w:r>
        <w:t xml:space="preserve"> </w:t>
      </w:r>
      <w:r>
        <w:t xml:space="preserve">- 后端框架: Django 4.2+</w:t>
      </w:r>
      <w:r>
        <w:t xml:space="preserve"> </w:t>
      </w:r>
      <w:r>
        <w:t xml:space="preserve">- 数据库: MySQL (demo1)</w:t>
      </w:r>
      <w:r>
        <w:t xml:space="preserve"> </w:t>
      </w:r>
      <w:r>
        <w:t xml:space="preserve">- 向量搜索: FAISS (IndexFlatIP)</w:t>
      </w:r>
      <w:r>
        <w:t xml:space="preserve"> </w:t>
      </w:r>
      <w:r>
        <w:t xml:space="preserve">- 向量模型: Sentence-Transformers (pritamdeka/S-PubMedBert-MS-MARCO, 768维)</w:t>
      </w:r>
      <w:r>
        <w:t xml:space="preserve"> </w:t>
      </w:r>
      <w:r>
        <w:t xml:space="preserve">- 大模型: 火山引擎 DeepSeek (ARK API)</w:t>
      </w:r>
      <w:r>
        <w:t xml:space="preserve"> </w:t>
      </w:r>
      <w:r>
        <w:t xml:space="preserve">- PDF解析: PyMuPDF (fitz)</w:t>
      </w:r>
    </w:p>
    <w:p>
      <w:r>
        <w:pict>
          <v:rect style="width:0;height:1.5pt" o:hralign="center" o:hrstd="t" o:hr="t"/>
        </w:pict>
      </w:r>
    </w:p>
    <w:bookmarkEnd w:id="20"/>
    <w:bookmarkStart w:id="25" w:name="二数据库结构"/>
    <w:p>
      <w:pPr>
        <w:pStyle w:val="Heading2"/>
      </w:pPr>
      <w:r>
        <w:t xml:space="preserve">二、数据库结构</w:t>
      </w:r>
    </w:p>
    <w:bookmarkStart w:id="21" w:name="数据库基本信息"/>
    <w:p>
      <w:pPr>
        <w:pStyle w:val="Heading3"/>
      </w:pPr>
      <w:r>
        <w:t xml:space="preserve">2.1 数据库基本信息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数据库名</w:t>
      </w:r>
      <w:r>
        <w:t xml:space="preserve">: demo1 (MySQL)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配置来源</w:t>
      </w:r>
      <w:r>
        <w:t xml:space="preserve">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文件 +</w:t>
      </w:r>
      <w:r>
        <w:t xml:space="preserve"> </w:t>
      </w:r>
      <w:r>
        <w:rPr>
          <w:rStyle w:val="VerbatimChar"/>
        </w:rPr>
        <w:t xml:space="preserve">smart_search_project/settings.py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连接参数</w:t>
      </w:r>
      <w:r>
        <w:t xml:space="preserve">: 主机 localhost:3306, 用户 root, 密码 123456</w:t>
      </w:r>
    </w:p>
    <w:bookmarkEnd w:id="21"/>
    <w:bookmarkStart w:id="22" w:name="核心数据表3张非django管理"/>
    <w:p>
      <w:pPr>
        <w:pStyle w:val="Heading3"/>
      </w:pPr>
      <w:r>
        <w:t xml:space="preserve">2.2 核心数据表（3张，非Django管理）</w:t>
      </w:r>
    </w:p>
    <w:p>
      <w:pPr>
        <w:pStyle w:val="FirstParagraph"/>
      </w:pPr>
      <w:r>
        <w:t xml:space="preserve">这3张表由 250.py 通过 pymysql 直接操作，Django 通过</w:t>
      </w:r>
      <w:r>
        <w:t xml:space="preserve"> </w:t>
      </w:r>
      <w:r>
        <w:rPr>
          <w:rStyle w:val="VerbatimChar"/>
        </w:rPr>
        <w:t xml:space="preserve">managed = False</w:t>
      </w:r>
      <w:r>
        <w:t xml:space="preserve"> </w:t>
      </w:r>
      <w:r>
        <w:t xml:space="preserve">映射只读访问：</w:t>
      </w:r>
    </w:p>
    <w:p>
      <w:pPr>
        <w:pStyle w:val="BodyText"/>
      </w:pPr>
      <w:r>
        <w:rPr>
          <w:bCs/>
          <w:b/>
        </w:rPr>
        <w:t xml:space="preserve">表1: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products</w:t>
      </w:r>
      <w:r>
        <w:t xml:space="preserve"> </w:t>
      </w:r>
      <w:r>
        <w:t xml:space="preserve">— 产品信息表</w:t>
      </w:r>
      <w:r>
        <w:t xml:space="preserve"> </w:t>
      </w:r>
      <w:r>
        <w:t xml:space="preserve">| 字段 | 类型 | 说明 |</w:t>
      </w:r>
      <w:r>
        <w:t xml:space="preserve"> </w:t>
      </w:r>
      <w:r>
        <w:t xml:space="preserve">|——|——|——|</w:t>
      </w:r>
      <w:r>
        <w:t xml:space="preserve"> </w:t>
      </w:r>
      <w:r>
        <w:t xml:space="preserve">| product_id | INT AUTO_INCREMENT | 主键 |</w:t>
      </w:r>
      <w:r>
        <w:t xml:space="preserve"> </w:t>
      </w:r>
      <w:r>
        <w:t xml:space="preserve">| product_name | VARCHAR(255) | 唯一，产品名称 |</w:t>
      </w:r>
      <w:r>
        <w:t xml:space="preserve"> </w:t>
      </w:r>
      <w:r>
        <w:t xml:space="preserve">| grna_map | TEXT | gRNA信息，可为空 |</w:t>
      </w:r>
      <w:r>
        <w:t xml:space="preserve"> </w:t>
      </w:r>
      <w:r>
        <w:t xml:space="preserve">| description | TEXT | 产品描述，可为空 |</w:t>
      </w:r>
      <w:r>
        <w:t xml:space="preserve"> </w:t>
      </w:r>
      <w:r>
        <w:t xml:space="preserve">| source_filename | VARCHAR(255) | 来源PDF文件名，可为空 |</w:t>
      </w:r>
      <w:r>
        <w:t xml:space="preserve"> </w:t>
      </w:r>
      <w:r>
        <w:t xml:space="preserve">| source_doi | VARCHAR(255) | 论文DOI，可为空 |</w:t>
      </w:r>
    </w:p>
    <w:p>
      <w:pPr>
        <w:pStyle w:val="BodyText"/>
      </w:pPr>
      <w:r>
        <w:rPr>
          <w:bCs/>
          <w:b/>
        </w:rPr>
        <w:t xml:space="preserve">表2: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tags</w:t>
      </w:r>
      <w:r>
        <w:t xml:space="preserve"> </w:t>
      </w:r>
      <w:r>
        <w:t xml:space="preserve">— 标签表</w:t>
      </w:r>
      <w:r>
        <w:t xml:space="preserve"> </w:t>
      </w:r>
      <w:r>
        <w:t xml:space="preserve">| 字段 | 类型 | 说明 |</w:t>
      </w:r>
      <w:r>
        <w:t xml:space="preserve"> </w:t>
      </w:r>
      <w:r>
        <w:t xml:space="preserve">|——|——|——|</w:t>
      </w:r>
      <w:r>
        <w:t xml:space="preserve"> </w:t>
      </w:r>
      <w:r>
        <w:t xml:space="preserve">| tag_id | INT AUTO_INCREMENT | 主键 |</w:t>
      </w:r>
      <w:r>
        <w:t xml:space="preserve"> </w:t>
      </w:r>
      <w:r>
        <w:t xml:space="preserve">| tag_name | VARCHAR(255) | 唯一，标签名 |</w:t>
      </w:r>
      <w:r>
        <w:t xml:space="preserve"> </w:t>
      </w:r>
      <w:r>
        <w:t xml:space="preserve">| tag_category | VARCHAR(100) | 标签分类，可为空 |</w:t>
      </w:r>
    </w:p>
    <w:p>
      <w:pPr>
        <w:pStyle w:val="BodyText"/>
      </w:pPr>
      <w:r>
        <w:rPr>
          <w:bCs/>
          <w:b/>
        </w:rPr>
        <w:t xml:space="preserve">表3: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product_tags</w:t>
      </w:r>
      <w:r>
        <w:t xml:space="preserve"> </w:t>
      </w:r>
      <w:r>
        <w:t xml:space="preserve">— 产品-标签关联表</w:t>
      </w:r>
      <w:r>
        <w:t xml:space="preserve"> </w:t>
      </w:r>
      <w:r>
        <w:t xml:space="preserve">| 字段 | 类型 | 说明 |</w:t>
      </w:r>
      <w:r>
        <w:t xml:space="preserve"> </w:t>
      </w:r>
      <w:r>
        <w:t xml:space="preserve">|——|——|——|</w:t>
      </w:r>
      <w:r>
        <w:t xml:space="preserve"> </w:t>
      </w:r>
      <w:r>
        <w:t xml:space="preserve">| id | INT AUTO_INCREMENT | 主键 |</w:t>
      </w:r>
      <w:r>
        <w:t xml:space="preserve"> </w:t>
      </w:r>
      <w:r>
        <w:t xml:space="preserve">| product_id | INT | 外键 → products |</w:t>
      </w:r>
      <w:r>
        <w:t xml:space="preserve"> </w:t>
      </w:r>
      <w:r>
        <w:t xml:space="preserve">| tag_id | INT | 外键 → tags |</w:t>
      </w:r>
      <w:r>
        <w:t xml:space="preserve"> </w:t>
      </w:r>
      <w:r>
        <w:t xml:space="preserve">| UNIQUE | (product_id, tag_id) | 联合唯一 |</w:t>
      </w:r>
    </w:p>
    <w:bookmarkEnd w:id="22"/>
    <w:bookmarkStart w:id="23" w:name="扩展表8张django管理"/>
    <w:p>
      <w:pPr>
        <w:pStyle w:val="Heading3"/>
      </w:pPr>
      <w:r>
        <w:t xml:space="preserve">2.3 扩展表（8张，Django管理）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表名</w:t>
            </w:r>
          </w:p>
        </w:tc>
        <w:tc>
          <w:p>
            <w:pPr>
              <w:pStyle w:val="Compact"/>
              <w:jc w:val="left"/>
            </w:pPr>
            <w:r>
              <w:t xml:space="preserve">迁移版本</w:t>
            </w:r>
          </w:p>
        </w:tc>
        <w:tc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product_embeddings</w:t>
            </w:r>
          </w:p>
        </w:tc>
        <w:tc>
          <w:p>
            <w:pPr>
              <w:pStyle w:val="Compact"/>
              <w:jc w:val="left"/>
            </w:pPr>
            <w:r>
              <w:t xml:space="preserve">0001 → 0006重构</w:t>
            </w:r>
          </w:p>
        </w:tc>
        <w:tc>
          <w:p>
            <w:pPr>
              <w:pStyle w:val="Compact"/>
              <w:jc w:val="left"/>
            </w:pPr>
            <w:r>
              <w:t xml:space="preserve">存储AI分析结果和768维向量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product_sources</w:t>
            </w:r>
          </w:p>
        </w:tc>
        <w:tc>
          <w:p>
            <w:pPr>
              <w:pStyle w:val="Compact"/>
              <w:jc w:val="left"/>
            </w:pPr>
            <w:r>
              <w:t xml:space="preserve">0002</w:t>
            </w:r>
          </w:p>
        </w:tc>
        <w:tc>
          <w:p>
            <w:pPr>
              <w:pStyle w:val="Compact"/>
              <w:jc w:val="left"/>
            </w:pPr>
            <w:r>
              <w:t xml:space="preserve">文献来源（支持一个产品多个DOI）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yeast_pubchem_data</w:t>
            </w:r>
          </w:p>
        </w:tc>
        <w:tc>
          <w:p>
            <w:pPr>
              <w:pStyle w:val="Compact"/>
              <w:jc w:val="left"/>
            </w:pPr>
            <w:r>
              <w:t xml:space="preserve">0003</w:t>
            </w:r>
          </w:p>
        </w:tc>
        <w:tc>
          <w:p>
            <w:pPr>
              <w:pStyle w:val="Compact"/>
              <w:jc w:val="left"/>
            </w:pPr>
            <w:r>
              <w:t xml:space="preserve">PubChem数据扩展（CID、IUPAC名、功能描述）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pubchem_tags</w:t>
            </w:r>
          </w:p>
        </w:tc>
        <w:tc>
          <w:p>
            <w:pPr>
              <w:pStyle w:val="Compact"/>
              <w:jc w:val="left"/>
            </w:pPr>
            <w:r>
              <w:t xml:space="preserve">0003</w:t>
            </w:r>
          </w:p>
        </w:tc>
        <w:tc>
          <w:p>
            <w:pPr>
              <w:pStyle w:val="Compact"/>
              <w:jc w:val="left"/>
            </w:pPr>
            <w:r>
              <w:t xml:space="preserve">PubChem规范化标签系统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product_pubchem_tags</w:t>
            </w:r>
          </w:p>
        </w:tc>
        <w:tc>
          <w:p>
            <w:pPr>
              <w:pStyle w:val="Compact"/>
              <w:jc w:val="left"/>
            </w:pPr>
            <w:r>
              <w:t xml:space="preserve">0003</w:t>
            </w:r>
          </w:p>
        </w:tc>
        <w:tc>
          <w:p>
            <w:pPr>
              <w:pStyle w:val="Compact"/>
              <w:jc w:val="left"/>
            </w:pPr>
            <w:r>
              <w:t xml:space="preserve">产品与PubChem标签关联（独立于原有关联）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tag_hierarchies</w:t>
            </w:r>
          </w:p>
        </w:tc>
        <w:tc>
          <w:p>
            <w:pPr>
              <w:pStyle w:val="Compact"/>
              <w:jc w:val="left"/>
            </w:pPr>
            <w:r>
              <w:t xml:space="preserve">0007</w:t>
            </w:r>
          </w:p>
        </w:tc>
        <w:tc>
          <w:p>
            <w:pPr>
              <w:pStyle w:val="Compact"/>
              <w:jc w:val="left"/>
            </w:pPr>
            <w:r>
              <w:t xml:space="preserve">标签层次关系（父子、同义词、相关、兄弟）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tag_category_system</w:t>
            </w:r>
          </w:p>
        </w:tc>
        <w:tc>
          <w:p>
            <w:pPr>
              <w:pStyle w:val="Compact"/>
              <w:jc w:val="left"/>
            </w:pPr>
            <w:r>
              <w:t xml:space="preserve">0007</w:t>
            </w:r>
          </w:p>
        </w:tc>
        <w:tc>
          <w:p>
            <w:pPr>
              <w:pStyle w:val="Compact"/>
              <w:jc w:val="left"/>
            </w:pPr>
            <w:r>
              <w:t xml:space="preserve">标签分类系统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unified_tags</w:t>
            </w:r>
          </w:p>
        </w:tc>
        <w:tc>
          <w:p>
            <w:pPr>
              <w:pStyle w:val="Compact"/>
              <w:jc w:val="left"/>
            </w:pPr>
            <w:r>
              <w:t xml:space="preserve">0008</w:t>
            </w:r>
          </w:p>
        </w:tc>
        <w:tc>
          <w:p>
            <w:pPr>
              <w:pStyle w:val="Compact"/>
              <w:jc w:val="left"/>
            </w:pPr>
            <w:r>
              <w:t xml:space="preserve">统一标签系统（合并手工+PubChem标签）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unified_product_tag_mapping</w:t>
            </w:r>
          </w:p>
        </w:tc>
        <w:tc>
          <w:p>
            <w:pPr>
              <w:pStyle w:val="Compact"/>
              <w:jc w:val="left"/>
            </w:pPr>
            <w:r>
              <w:t xml:space="preserve">0008</w:t>
            </w:r>
          </w:p>
        </w:tc>
        <w:tc>
          <w:p>
            <w:pPr>
              <w:pStyle w:val="Compact"/>
              <w:jc w:val="left"/>
            </w:pPr>
            <w:r>
              <w:t xml:space="preserve">统一产品-标签关联</w:t>
            </w:r>
          </w:p>
        </w:tc>
      </w:tr>
    </w:tbl>
    <w:bookmarkEnd w:id="23"/>
    <w:bookmarkStart w:id="24" w:name="数据库演进历史"/>
    <w:p>
      <w:pPr>
        <w:pStyle w:val="Heading3"/>
      </w:pPr>
      <w:r>
        <w:t xml:space="preserve">2.4 数据库演进历史</w:t>
      </w:r>
    </w:p>
    <w:p>
      <w:pPr>
        <w:pStyle w:val="SourceCode"/>
      </w:pPr>
      <w:r>
        <w:rPr>
          <w:rStyle w:val="VerbatimChar"/>
        </w:rPr>
        <w:t xml:space="preserve">database app (已废弃):</w:t>
      </w:r>
      <w:r>
        <w:br/>
      </w:r>
      <w:r>
        <w:rPr>
          <w:rStyle w:val="VerbatimChar"/>
        </w:rPr>
        <w:t xml:space="preserve">  0001 → 创建Product等模型 (dim=384, 模型=all-MiniLM-L6-v2)</w:t>
      </w:r>
      <w:r>
        <w:br/>
      </w:r>
      <w:r>
        <w:rPr>
          <w:rStyle w:val="VerbatimChar"/>
        </w:rPr>
        <w:t xml:space="preserve">  0002 → 修改元信息</w:t>
      </w:r>
      <w:r>
        <w:br/>
      </w:r>
      <w:r>
        <w:rPr>
          <w:rStyle w:val="VerbatimChar"/>
        </w:rPr>
        <w:t xml:space="preserve">  0003 → 删除所有模型（整个app被废弃）</w:t>
      </w:r>
      <w:r>
        <w:br/>
      </w:r>
      <w:r>
        <w:br/>
      </w:r>
      <w:r>
        <w:rPr>
          <w:rStyle w:val="VerbatimChar"/>
        </w:rPr>
        <w:t xml:space="preserve">search_engine app (活跃中):</w:t>
      </w:r>
      <w:r>
        <w:br/>
      </w:r>
      <w:r>
        <w:rPr>
          <w:rStyle w:val="VerbatimChar"/>
        </w:rPr>
        <w:t xml:space="preserve">  0001 → 重新创建模型 (dim=768, 模型=S-PubMedBert-MS-MARCO)</w:t>
      </w:r>
      <w:r>
        <w:br/>
      </w:r>
      <w:r>
        <w:rPr>
          <w:rStyle w:val="VerbatimChar"/>
        </w:rPr>
        <w:t xml:space="preserve">  0002 → 新增ProductSource（多DOI支持）</w:t>
      </w:r>
      <w:r>
        <w:br/>
      </w:r>
      <w:r>
        <w:rPr>
          <w:rStyle w:val="VerbatimChar"/>
        </w:rPr>
        <w:t xml:space="preserve">  0003 → PubChem集成（3张表）</w:t>
      </w:r>
      <w:r>
        <w:br/>
      </w:r>
      <w:r>
        <w:rPr>
          <w:rStyle w:val="VerbatimChar"/>
        </w:rPr>
        <w:t xml:space="preserve">  0004-0005 → 字段类型修正</w:t>
      </w:r>
      <w:r>
        <w:br/>
      </w:r>
      <w:r>
        <w:rPr>
          <w:rStyle w:val="VerbatimChar"/>
        </w:rPr>
        <w:t xml:space="preserve">  0006 → 大重构：解耦字段，数据迁移</w:t>
      </w:r>
      <w:r>
        <w:br/>
      </w:r>
      <w:r>
        <w:rPr>
          <w:rStyle w:val="VerbatimChar"/>
        </w:rPr>
        <w:t xml:space="preserve">  0007 → 标签层次系统</w:t>
      </w:r>
      <w:r>
        <w:br/>
      </w:r>
      <w:r>
        <w:rPr>
          <w:rStyle w:val="VerbatimChar"/>
        </w:rPr>
        <w:t xml:space="preserve">  0008 → 统一标签系统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三250.py-pdf数据提取管线"/>
    <w:p>
      <w:pPr>
        <w:pStyle w:val="Heading2"/>
      </w:pPr>
      <w:r>
        <w:t xml:space="preserve">三、250.py — PDF数据提取管线</w:t>
      </w:r>
    </w:p>
    <w:p>
      <w:pPr>
        <w:pStyle w:val="FirstParagraph"/>
      </w:pPr>
      <w:r>
        <w:t xml:space="preserve">文件位置:</w:t>
      </w:r>
      <w:r>
        <w:t xml:space="preserve"> </w:t>
      </w:r>
      <w:r>
        <w:rPr>
          <w:rStyle w:val="VerbatimChar"/>
        </w:rPr>
        <w:t xml:space="preserve">/250/250.py</w:t>
      </w:r>
    </w:p>
    <w:bookmarkStart w:id="26" w:name="功能概述"/>
    <w:p>
      <w:pPr>
        <w:pStyle w:val="Heading3"/>
      </w:pPr>
      <w:r>
        <w:t xml:space="preserve">功能概述</w:t>
      </w:r>
    </w:p>
    <w:p>
      <w:pPr>
        <w:pStyle w:val="FirstParagraph"/>
      </w:pPr>
      <w:r>
        <w:t xml:space="preserve">从PDF论文中自动提取工程细胞产品信息并存入数据库。全程使用火山引擎DeepSeek大模型进行智能提取，并辅以正则表达式作为双重保险。</w:t>
      </w:r>
    </w:p>
    <w:bookmarkEnd w:id="26"/>
    <w:bookmarkStart w:id="27" w:name="工作流程共7步"/>
    <w:p>
      <w:pPr>
        <w:pStyle w:val="Heading3"/>
      </w:pPr>
      <w:r>
        <w:t xml:space="preserve">工作流程（共7步）</w:t>
      </w:r>
    </w:p>
    <w:p>
      <w:pPr>
        <w:pStyle w:val="FirstParagraph"/>
      </w:pPr>
      <w:r>
        <w:rPr>
          <w:bCs/>
          <w:b/>
        </w:rPr>
        <w:t xml:space="preserve">第1步：环境初始化</w:t>
      </w:r>
      <w:r>
        <w:t xml:space="preserve"> </w:t>
      </w:r>
      <w:r>
        <w:t xml:space="preserve">- 设置国内镜像源</w:t>
      </w:r>
      <w:r>
        <w:t xml:space="preserve"> </w:t>
      </w:r>
      <w:r>
        <w:rPr>
          <w:rStyle w:val="VerbatimChar"/>
        </w:rPr>
        <w:t xml:space="preserve">HF_ENDPOINT = https://hf-mirror.com</w:t>
      </w:r>
      <w:r>
        <w:t xml:space="preserve"> </w:t>
      </w:r>
      <w:r>
        <w:t xml:space="preserve">- 跳过SSL证书验证（解决国内网络问题）</w:t>
      </w:r>
      <w:r>
        <w:t xml:space="preserve"> </w:t>
      </w:r>
      <w:r>
        <w:t xml:space="preserve">- 尝试加载</w:t>
      </w:r>
      <w:r>
        <w:t xml:space="preserve"> </w:t>
      </w:r>
      <w:r>
        <w:rPr>
          <w:rStyle w:val="VerbatimChar"/>
        </w:rPr>
        <w:t xml:space="preserve">all-MiniLM-L6-v2</w:t>
      </w:r>
      <w:r>
        <w:t xml:space="preserve"> </w:t>
      </w:r>
      <w:r>
        <w:t xml:space="preserve">向量模型（加载失败则置为None；此模型仅用于轻量文本编码，非PubMedBert）</w:t>
      </w:r>
    </w:p>
    <w:p>
      <w:pPr>
        <w:pStyle w:val="BodyText"/>
      </w:pPr>
      <w:r>
        <w:rPr>
          <w:bCs/>
          <w:b/>
        </w:rPr>
        <w:t xml:space="preserve">第2步：扫描PDF文件</w:t>
      </w:r>
      <w:r>
        <w:t xml:space="preserve"> </w:t>
      </w:r>
      <w:r>
        <w:t xml:space="preserve">- 从</w:t>
      </w:r>
      <w:r>
        <w:t xml:space="preserve"> </w:t>
      </w:r>
      <w:r>
        <w:rPr>
          <w:rStyle w:val="VerbatimChar"/>
        </w:rPr>
        <w:t xml:space="preserve">D:\code\pdfs_to_process</w:t>
      </w:r>
      <w:r>
        <w:t xml:space="preserve"> </w:t>
      </w:r>
      <w:r>
        <w:t xml:space="preserve">目录读取所有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结尾的文件</w:t>
      </w:r>
    </w:p>
    <w:p>
      <w:pPr>
        <w:pStyle w:val="BodyText"/>
      </w:pPr>
      <w:r>
        <w:rPr>
          <w:bCs/>
          <w:b/>
        </w:rPr>
        <w:t xml:space="preserve">第3步：PDF文本提取</w:t>
      </w:r>
      <w:r>
        <w:t xml:space="preserve"> </w:t>
      </w:r>
      <w:r>
        <w:t xml:space="preserve">- 使用 PyMuPDF (fitz) 逐页提取纯文本</w:t>
      </w:r>
      <w:r>
        <w:t xml:space="preserve"> </w:t>
      </w:r>
      <w:r>
        <w:t xml:space="preserve">- 如果整篇文本不足100字符则判定为扫描件（不可解析），跳过处理</w:t>
      </w:r>
    </w:p>
    <w:p>
      <w:pPr>
        <w:pStyle w:val="BodyText"/>
      </w:pPr>
      <w:r>
        <w:rPr>
          <w:bCs/>
          <w:b/>
        </w:rPr>
        <w:t xml:space="preserve">第4步：AI分析提取</w:t>
      </w:r>
    </w:p>
    <w:p>
      <w:pPr>
        <w:pStyle w:val="BodyText"/>
      </w:pPr>
      <w:r>
        <w:t xml:space="preserve">调用火山引擎DeepSeek模型（model ID:</w:t>
      </w:r>
      <w:r>
        <w:t xml:space="preserve"> </w:t>
      </w:r>
      <w:r>
        <w:rPr>
          <w:rStyle w:val="VerbatimChar"/>
        </w:rPr>
        <w:t xml:space="preserve">ep-20251211174454-h85sf</w:t>
      </w:r>
      <w:r>
        <w:t xml:space="preserve">），对PDF文本进行分析，提取产品信息。</w:t>
      </w:r>
    </w:p>
    <w:p>
      <w:pPr>
        <w:pStyle w:val="BodyText"/>
      </w:pPr>
      <w:r>
        <w:rPr>
          <w:bCs/>
          <w:b/>
        </w:rPr>
        <w:t xml:space="preserve">原始系统Prompt（代码原文）:</w:t>
      </w:r>
    </w:p>
    <w:p>
      <w:pPr>
        <w:pStyle w:val="SourceCode"/>
      </w:pPr>
      <w:r>
        <w:rPr>
          <w:rStyle w:val="VerbatimChar"/>
        </w:rPr>
        <w:t xml:space="preserve">You are an expert researcher in Synthetic Biology.</w:t>
      </w:r>
      <w:r>
        <w:br/>
      </w:r>
      <w:r>
        <w:rPr>
          <w:rStyle w:val="VerbatimChar"/>
        </w:rPr>
        <w:t xml:space="preserve">Extract industrial products produced by engineered cells from the text.</w:t>
      </w:r>
      <w:r>
        <w:br/>
      </w:r>
      <w:r>
        <w:rPr>
          <w:rStyle w:val="VerbatimChar"/>
        </w:rPr>
        <w:t xml:space="preserve">OUTPUT FORMAT (JSON ONLY):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"doi": "string (If you found one)",</w:t>
      </w:r>
      <w:r>
        <w:br/>
      </w:r>
      <w:r>
        <w:rPr>
          <w:rStyle w:val="VerbatimChar"/>
        </w:rPr>
        <w:t xml:space="preserve">  "products":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"product_name": "string (Standard chemical name)",</w:t>
      </w:r>
      <w:r>
        <w:br/>
      </w:r>
      <w:r>
        <w:rPr>
          <w:rStyle w:val="VerbatimChar"/>
        </w:rPr>
        <w:t xml:space="preserve">      "grna_map": "string (or N/A)",</w:t>
      </w:r>
      <w:r>
        <w:br/>
      </w:r>
      <w:r>
        <w:rPr>
          <w:rStyle w:val="VerbatimChar"/>
        </w:rPr>
        <w:t xml:space="preserve">      "description": "string (Brief summary)",</w:t>
      </w:r>
      <w:r>
        <w:br/>
      </w:r>
      <w:r>
        <w:rPr>
          <w:rStyle w:val="VerbatimChar"/>
        </w:rPr>
        <w:t xml:space="preserve">      "tags": ["tag1", "tag2"]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IMPORTANT: Use DOUBLE QUOTES for JSON keys/values.</w:t>
      </w:r>
    </w:p>
    <w:p>
      <w:pPr>
        <w:pStyle w:val="FirstParagraph"/>
      </w:pPr>
      <w:r>
        <w:rPr>
          <w:bCs/>
          <w:b/>
        </w:rPr>
        <w:t xml:space="preserve">Prompt概括</w:t>
      </w:r>
      <w:r>
        <w:t xml:space="preserve">: 要求AI扮演合成生物学专家，从论文文本中提取工程细胞生产的工业产品，输出固定JSON格式（含DOI、产品名、gRNA信息、描述、标签），必须以严格的双引号JSON格式返回。</w:t>
      </w:r>
    </w:p>
    <w:p>
      <w:pPr>
        <w:pStyle w:val="BodyText"/>
      </w:pPr>
      <w:r>
        <w:rPr>
          <w:bCs/>
          <w:b/>
        </w:rPr>
        <w:t xml:space="preserve">调用参数</w:t>
      </w:r>
      <w:r>
        <w:t xml:space="preserve">: temperature=0.1，输入文本截取前80000字符。</w:t>
      </w:r>
    </w:p>
    <w:p>
      <w:pPr>
        <w:pStyle w:val="BodyText"/>
      </w:pPr>
      <w:r>
        <w:rPr>
          <w:bCs/>
          <w:b/>
        </w:rPr>
        <w:t xml:space="preserve">第5步：JSON解析容错</w:t>
      </w:r>
    </w:p>
    <w:p>
      <w:pPr>
        <w:pStyle w:val="BodyText"/>
      </w:pPr>
      <w:r>
        <w:t xml:space="preserve">采用4层解析机制确保能从AI响应中提取有效JSON：</w:t>
      </w:r>
      <w:r>
        <w:t xml:space="preserve"> </w:t>
      </w:r>
      <w:r>
        <w:t xml:space="preserve">1. 标准</w:t>
      </w:r>
      <w:r>
        <w:t xml:space="preserve"> </w:t>
      </w:r>
      <w:r>
        <w:rPr>
          <w:rStyle w:val="VerbatimChar"/>
        </w:rPr>
        <w:t xml:space="preserve">json.loads</w:t>
      </w:r>
      <w:r>
        <w:t xml:space="preserve"> </w:t>
      </w:r>
      <w:r>
        <w:t xml:space="preserve">严格解析</w:t>
      </w:r>
      <w:r>
        <w:t xml:space="preserve"> </w:t>
      </w:r>
      <w:r>
        <w:t xml:space="preserve">2. Python</w:t>
      </w:r>
      <w:r>
        <w:t xml:space="preserve"> </w:t>
      </w:r>
      <w:r>
        <w:rPr>
          <w:rStyle w:val="VerbatimChar"/>
        </w:rPr>
        <w:t xml:space="preserve">ast.literal_eval</w:t>
      </w:r>
      <w:r>
        <w:t xml:space="preserve"> </w:t>
      </w:r>
      <w:r>
        <w:t xml:space="preserve">宽松解析（兼容单引号）</w:t>
      </w:r>
      <w:r>
        <w:t xml:space="preserve"> </w:t>
      </w:r>
      <w:r>
        <w:t xml:space="preserve">3. 正则提取大括号内容后再次尝试解析</w:t>
      </w:r>
      <w:r>
        <w:t xml:space="preserve"> </w:t>
      </w:r>
      <w:r>
        <w:t xml:space="preserve">4. 全部失败则返回None</w:t>
      </w:r>
    </w:p>
    <w:p>
      <w:pPr>
        <w:pStyle w:val="BodyText"/>
      </w:pPr>
      <w:r>
        <w:rPr>
          <w:bCs/>
          <w:b/>
        </w:rPr>
        <w:t xml:space="preserve">第6步：DOI双重保险</w:t>
      </w:r>
    </w:p>
    <w:p>
      <w:pPr>
        <w:pStyle w:val="BodyText"/>
      </w:pPr>
      <w:r>
        <w:t xml:space="preserve">采用AI提取与正则提取融合策略：</w:t>
      </w:r>
      <w:r>
        <w:t xml:space="preserve"> </w:t>
      </w:r>
      <w:r>
        <w:t xml:space="preserve">- AI从文本语义中提取DOI</w:t>
      </w:r>
      <w:r>
        <w:t xml:space="preserve"> </w:t>
      </w:r>
      <w:r>
        <w:t xml:space="preserve">- 正则表达式</w:t>
      </w:r>
      <w:r>
        <w:t xml:space="preserve"> </w:t>
      </w:r>
      <w:r>
        <w:rPr>
          <w:rStyle w:val="VerbatimChar"/>
        </w:rPr>
        <w:t xml:space="preserve">r'\b(10\.\d{4,9}/[-._;()/:a-zA-Z0-9]+)\b'</w:t>
      </w:r>
      <w:r>
        <w:t xml:space="preserve"> </w:t>
      </w:r>
      <w:r>
        <w:t xml:space="preserve">暴力提取</w:t>
      </w:r>
      <w:r>
        <w:t xml:space="preserve"> </w:t>
      </w:r>
      <w:r>
        <w:t xml:space="preserve">- 融合规则：如果AI没找到DOI但正则找到了，强制用正则结果覆盖AI结果</w:t>
      </w:r>
    </w:p>
    <w:p>
      <w:pPr>
        <w:pStyle w:val="BodyText"/>
      </w:pPr>
      <w:r>
        <w:rPr>
          <w:bCs/>
          <w:b/>
        </w:rPr>
        <w:t xml:space="preserve">第7步：存入数据库并归档</w:t>
      </w:r>
      <w:r>
        <w:t xml:space="preserve"> </w:t>
      </w:r>
      <w:r>
        <w:t xml:space="preserve">- 使用</w:t>
      </w:r>
      <w:r>
        <w:t xml:space="preserve"> </w:t>
      </w:r>
      <w:r>
        <w:rPr>
          <w:rStyle w:val="VerbatimChar"/>
        </w:rPr>
        <w:t xml:space="preserve">INSERT ... ON DUPLICATE KEY UPDATE</w:t>
      </w:r>
      <w:r>
        <w:t xml:space="preserve"> </w:t>
      </w:r>
      <w:r>
        <w:t xml:space="preserve">语法的幂等写入：</w:t>
      </w:r>
      <w:r>
        <w:t xml:space="preserve"> </w:t>
      </w:r>
      <w:r>
        <w:t xml:space="preserve">- 产品名已存在时仅更新</w:t>
      </w:r>
      <w:r>
        <w:t xml:space="preserve"> </w:t>
      </w:r>
      <w:r>
        <w:rPr>
          <w:rStyle w:val="VerbatimChar"/>
        </w:rPr>
        <w:t xml:space="preserve">source_filename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source_doi</w:t>
      </w:r>
      <w:r>
        <w:t xml:space="preserve"> </w:t>
      </w:r>
      <w:r>
        <w:t xml:space="preserve">- 产品名不存在时创建新记录</w:t>
      </w:r>
      <w:r>
        <w:t xml:space="preserve"> </w:t>
      </w:r>
      <w:r>
        <w:t xml:space="preserve">- 同时插入标签（</w:t>
      </w:r>
      <w:r>
        <w:rPr>
          <w:rStyle w:val="VerbatimChar"/>
        </w:rPr>
        <w:t xml:space="preserve">INSERT IGNORE INTO tags</w:t>
      </w:r>
      <w:r>
        <w:t xml:space="preserve">）和产品-标签关联（</w:t>
      </w:r>
      <w:r>
        <w:rPr>
          <w:rStyle w:val="VerbatimChar"/>
        </w:rPr>
        <w:t xml:space="preserve">INSERT IGNORE INTO product_tags</w:t>
      </w:r>
      <w:r>
        <w:t xml:space="preserve">）</w:t>
      </w:r>
      <w:r>
        <w:t xml:space="preserve"> </w:t>
      </w:r>
      <w:r>
        <w:t xml:space="preserve">- 处理完成的PDF从</w:t>
      </w:r>
      <w:r>
        <w:t xml:space="preserve"> </w:t>
      </w:r>
      <w:r>
        <w:rPr>
          <w:rStyle w:val="VerbatimChar"/>
        </w:rPr>
        <w:t xml:space="preserve">D:\code\pdfs_to_process</w:t>
      </w:r>
      <w:r>
        <w:t xml:space="preserve"> </w:t>
      </w:r>
      <w:r>
        <w:t xml:space="preserve">移动到</w:t>
      </w:r>
      <w:r>
        <w:t xml:space="preserve"> </w:t>
      </w:r>
      <w:r>
        <w:rPr>
          <w:rStyle w:val="VerbatimChar"/>
        </w:rPr>
        <w:t xml:space="preserve">D:\code\processed_pdfs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9" w:name="四搜索功能-完整请求链路"/>
    <w:p>
      <w:pPr>
        <w:pStyle w:val="Heading2"/>
      </w:pPr>
      <w:r>
        <w:t xml:space="preserve">四、搜索功能 — 完整请求链路</w:t>
      </w:r>
    </w:p>
    <w:bookmarkStart w:id="29" w:name="url路由"/>
    <w:p>
      <w:pPr>
        <w:pStyle w:val="Heading3"/>
      </w:pPr>
      <w:r>
        <w:t xml:space="preserve">4.1 URL路由</w:t>
      </w:r>
    </w:p>
    <w:p>
      <w:pPr>
        <w:pStyle w:val="SourceCode"/>
      </w:pPr>
      <w:r>
        <w:rPr>
          <w:rStyle w:val="VerbatimChar"/>
        </w:rPr>
        <w:t xml:space="preserve">用户访问 http://localhost:8000/?q=I'm starving</w:t>
      </w:r>
      <w:r>
        <w:br/>
      </w:r>
      <w:r>
        <w:rPr>
          <w:rStyle w:val="VerbatimChar"/>
        </w:rPr>
        <w:t xml:space="preserve">  → Django URL 路由配置</w:t>
      </w:r>
      <w:r>
        <w:br/>
      </w:r>
      <w:r>
        <w:rPr>
          <w:rStyle w:val="VerbatimChar"/>
        </w:rPr>
        <w:t xml:space="preserve">    → 一级路由: smart_search_project/urls.py 包含 search_engine/urls.py</w:t>
      </w:r>
      <w:r>
        <w:br/>
      </w:r>
      <w:r>
        <w:rPr>
          <w:rStyle w:val="VerbatimChar"/>
        </w:rPr>
        <w:t xml:space="preserve">      → 二级路由: search_engine/urls.py 将根路径映射至视图层</w:t>
      </w:r>
    </w:p>
    <w:bookmarkEnd w:id="29"/>
    <w:bookmarkStart w:id="30" w:name="视图层处理"/>
    <w:p>
      <w:pPr>
        <w:pStyle w:val="Heading3"/>
      </w:pPr>
      <w:r>
        <w:t xml:space="preserve">4.2 视图层处理</w:t>
      </w:r>
    </w:p>
    <w:p>
      <w:pPr>
        <w:pStyle w:val="FirstParagraph"/>
      </w:pPr>
      <w:r>
        <w:t xml:space="preserve">从GET请求中读取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参数，传递给混合搜索引擎，将返回的结果集和AI分析数据渲染至前端模板。</w:t>
      </w:r>
    </w:p>
    <w:bookmarkEnd w:id="30"/>
    <w:bookmarkStart w:id="37" w:name="混合搜索核心流程共6步"/>
    <w:p>
      <w:pPr>
        <w:pStyle w:val="Heading3"/>
      </w:pPr>
      <w:r>
        <w:t xml:space="preserve">4.3 混合搜索核心流程（共6步）</w:t>
      </w:r>
    </w:p>
    <w:p>
      <w:pPr>
        <w:pStyle w:val="FirstParagraph"/>
      </w:pPr>
      <w:r>
        <w:t xml:space="preserve">以下为混合搜索的完整步骤，按逻辑顺序排列：</w:t>
      </w:r>
    </w:p>
    <w:p>
      <w:r>
        <w:pict>
          <v:rect style="width:0;height:1.5pt" o:hralign="center" o:hrstd="t" o:hr="t"/>
        </w:pict>
      </w:r>
    </w:p>
    <w:bookmarkStart w:id="31" w:name="步骤1获取标签白名单"/>
    <w:p>
      <w:pPr>
        <w:pStyle w:val="Heading4"/>
      </w:pPr>
      <w:r>
        <w:t xml:space="preserve">步骤1：获取标签白名单</w:t>
      </w:r>
    </w:p>
    <w:p>
      <w:pPr>
        <w:pStyle w:val="FirstParagraph"/>
      </w:pPr>
      <w:r>
        <w:t xml:space="preserve">从数据库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表中读取所有标签名称，序列化为JSON字符串列表。该列表将作为AI标签筛选时的</w:t>
      </w:r>
      <w:r>
        <w:t xml:space="preserve">“</w:t>
      </w:r>
      <w:r>
        <w:t xml:space="preserve">限定范围</w:t>
      </w:r>
      <w:r>
        <w:t xml:space="preserve">”</w:t>
      </w:r>
      <w:r>
        <w:t xml:space="preserve">——AI只能在白名单中选择，不能凭空捏造标签。</w:t>
      </w:r>
    </w:p>
    <w:p>
      <w:r>
        <w:pict>
          <v:rect style="width:0;height:1.5pt" o:hralign="center" o:hrstd="t" o:hr="t"/>
        </w:pict>
      </w:r>
    </w:p>
    <w:bookmarkEnd w:id="31"/>
    <w:bookmarkStart w:id="32" w:name="步骤2ai意图识别含翻译模块"/>
    <w:p>
      <w:pPr>
        <w:pStyle w:val="Heading4"/>
      </w:pPr>
      <w:r>
        <w:t xml:space="preserve">步骤2：AI意图识别（含翻译模块）</w:t>
      </w:r>
    </w:p>
    <w:p>
      <w:pPr>
        <w:pStyle w:val="FirstParagraph"/>
      </w:pPr>
      <w:r>
        <w:t xml:space="preserve">调用火山引擎DeepSeek模型（model ID:</w:t>
      </w:r>
      <w:r>
        <w:t xml:space="preserve"> </w:t>
      </w:r>
      <w:r>
        <w:rPr>
          <w:rStyle w:val="VerbatimChar"/>
        </w:rPr>
        <w:t xml:space="preserve">ep-20251211173243-qklb7</w:t>
      </w:r>
      <w:r>
        <w:t xml:space="preserve">），一次性完成两项任务：</w:t>
      </w:r>
    </w:p>
    <w:p>
      <w:pPr>
        <w:pStyle w:val="BodyText"/>
      </w:pPr>
      <w:r>
        <w:rPr>
          <w:bCs/>
          <w:b/>
        </w:rPr>
        <w:t xml:space="preserve">任务A — 标签映射</w:t>
      </w:r>
      <w:r>
        <w:t xml:space="preserve">: 从上述标签白名单中挑选最相关的标签（最多3个），用于后续数据库过滤。</w:t>
      </w:r>
      <w:r>
        <w:t xml:space="preserve"> </w:t>
      </w:r>
      <w:r>
        <w:rPr>
          <w:bCs/>
          <w:b/>
        </w:rPr>
        <w:t xml:space="preserve">任务B — 专业翻译（翻译模块）</w:t>
      </w:r>
      <w:r>
        <w:t xml:space="preserve">: 将用户的原始查询翻译为学术英语，用于后续的向量语义搜索。</w:t>
      </w:r>
    </w:p>
    <w:p>
      <w:pPr>
        <w:pStyle w:val="BlockText"/>
      </w:pPr>
      <w:r>
        <w:rPr>
          <w:bCs/>
          <w:b/>
        </w:rPr>
        <w:t xml:space="preserve">翻译模块的定位与作用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逻辑位置</w:t>
      </w:r>
      <w:r>
        <w:t xml:space="preserve">: 在混合搜索流程中，翻译模块位于第2步</w:t>
      </w:r>
      <w:r>
        <w:t xml:space="preserve">“</w:t>
      </w:r>
      <w:r>
        <w:t xml:space="preserve">AI意图识别</w:t>
      </w:r>
      <w:r>
        <w:t xml:space="preserve">”</w:t>
      </w:r>
      <w:r>
        <w:t xml:space="preserve">内部，作为AI同时执行的两项任务之一。它与标签映射并行完成，而非独立步骤。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具体作用</w:t>
      </w:r>
      <w:r>
        <w:t xml:space="preserve">: 将用户输入的自然语言（可能是中文口语、俚语或不规范的学术表达）转换为正式的学术英语描述。例如</w:t>
      </w:r>
      <w:r>
        <w:t xml:space="preserve"> </w:t>
      </w:r>
      <w:r>
        <w:rPr>
          <w:rStyle w:val="VerbatimChar"/>
        </w:rPr>
        <w:t xml:space="preserve">"饿死了"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"Cellular response to nutrient starvation and metabolic stress"</w:t>
      </w:r>
      <w:r>
        <w:t xml:space="preserve">。翻译结果将传递至第5步（向量语义搜索），作为向量模型的输入查询。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为什么需要</w:t>
      </w:r>
      <w:r>
        <w:t xml:space="preserve">: 底层的PubMedBert向量模型对正式学术英语的理解能力最强。如果直接用用户原始口语查询做向量搜索，语义匹配效果会大打折扣。翻译模块充当了</w:t>
      </w:r>
      <w:r>
        <w:t xml:space="preserve">“</w:t>
      </w:r>
      <w:r>
        <w:t xml:space="preserve">口语→学术用语</w:t>
      </w:r>
      <w:r>
        <w:t xml:space="preserve">”</w:t>
      </w:r>
      <w:r>
        <w:t xml:space="preserve">的语义桥梁。</w:t>
      </w:r>
    </w:p>
    <w:p>
      <w:pPr>
        <w:pStyle w:val="FirstParagraph"/>
      </w:pPr>
      <w:r>
        <w:rPr>
          <w:bCs/>
          <w:b/>
        </w:rPr>
        <w:t xml:space="preserve">原始系统Prompt（代码原文）:</w:t>
      </w:r>
    </w:p>
    <w:p>
      <w:pPr>
        <w:pStyle w:val="SourceCode"/>
      </w:pPr>
      <w:r>
        <w:rPr>
          <w:rStyle w:val="VerbatimChar"/>
        </w:rPr>
        <w:t xml:space="preserve">You are an expert Synthetic Biology Search Assistant specialized in molecular biology, genetic engineering, and bioinformatics.</w:t>
      </w:r>
      <w:r>
        <w:br/>
      </w:r>
      <w:r>
        <w:br/>
      </w:r>
      <w:r>
        <w:rPr>
          <w:rStyle w:val="VerbatimChar"/>
        </w:rPr>
        <w:t xml:space="preserve">[CONTEXT]</w:t>
      </w:r>
      <w:r>
        <w:br/>
      </w:r>
      <w:r>
        <w:rPr>
          <w:rStyle w:val="VerbatimChar"/>
        </w:rPr>
        <w:t xml:space="preserve">User Query: "{query}"</w:t>
      </w:r>
      <w:r>
        <w:br/>
      </w:r>
      <w:r>
        <w:rPr>
          <w:rStyle w:val="VerbatimChar"/>
        </w:rPr>
        <w:t xml:space="preserve">Available Database Tags: {json.dumps(available_tags, ensure_ascii=False)}</w:t>
      </w:r>
      <w:r>
        <w:br/>
      </w:r>
      <w:r>
        <w:br/>
      </w:r>
      <w:r>
        <w:rPr>
          <w:rStyle w:val="VerbatimChar"/>
        </w:rPr>
        <w:t xml:space="preserve">[QUERY CLASSIFICATION GUIDANCE]</w:t>
      </w:r>
      <w:r>
        <w:br/>
      </w:r>
      <w:r>
        <w:rPr>
          <w:rStyle w:val="VerbatimChar"/>
        </w:rPr>
        <w:t xml:space="preserve">First, classify the query type to determine the best approach:</w:t>
      </w:r>
      <w:r>
        <w:br/>
      </w:r>
      <w:r>
        <w:rPr>
          <w:rStyle w:val="VerbatimChar"/>
        </w:rPr>
        <w:t xml:space="preserve">1. **Conceptual Query**: Searching for biological concepts, mechanisms, or processes</w:t>
      </w:r>
      <w:r>
        <w:br/>
      </w:r>
      <w:r>
        <w:rPr>
          <w:rStyle w:val="VerbatimChar"/>
        </w:rPr>
        <w:t xml:space="preserve">   - Examples: "cell division", "gene expression regulation", "protein synthesis"</w:t>
      </w:r>
      <w:r>
        <w:br/>
      </w:r>
      <w:r>
        <w:rPr>
          <w:rStyle w:val="VerbatimChar"/>
        </w:rPr>
        <w:t xml:space="preserve">2. **Product/Component Query**: Searching for specific biological components or products</w:t>
      </w:r>
      <w:r>
        <w:br/>
      </w:r>
      <w:r>
        <w:rPr>
          <w:rStyle w:val="VerbatimChar"/>
        </w:rPr>
        <w:t xml:space="preserve">   - Examples: "CRISPR-Cas9", "GFP protein", "plasmid vector"</w:t>
      </w:r>
      <w:r>
        <w:br/>
      </w:r>
      <w:r>
        <w:rPr>
          <w:rStyle w:val="VerbatimChar"/>
        </w:rPr>
        <w:t xml:space="preserve">3. **Application Query**: Searching for applications or use cases</w:t>
      </w:r>
      <w:r>
        <w:br/>
      </w:r>
      <w:r>
        <w:rPr>
          <w:rStyle w:val="VerbatimChar"/>
        </w:rPr>
        <w:t xml:space="preserve">   - Examples: "gene therapy", "biosensors", "metabolic engineering"</w:t>
      </w:r>
      <w:r>
        <w:br/>
      </w:r>
      <w:r>
        <w:rPr>
          <w:rStyle w:val="VerbatimChar"/>
        </w:rPr>
        <w:t xml:space="preserve">4. **Combination Query**: Multiple concepts or specific requirements</w:t>
      </w:r>
      <w:r>
        <w:br/>
      </w:r>
      <w:r>
        <w:rPr>
          <w:rStyle w:val="VerbatimChar"/>
        </w:rPr>
        <w:t xml:space="preserve">   - Examples: "CRISPR for cancer therapy", "fluorescent reporters for cell imaging"</w:t>
      </w:r>
      <w:r>
        <w:br/>
      </w:r>
      <w:r>
        <w:br/>
      </w:r>
      <w:r>
        <w:rPr>
          <w:rStyle w:val="VerbatimChar"/>
        </w:rPr>
        <w:t xml:space="preserve">[TAG MAPPING TASK]</w:t>
      </w:r>
      <w:r>
        <w:br/>
      </w:r>
      <w:r>
        <w:rPr>
          <w:rStyle w:val="VerbatimChar"/>
        </w:rPr>
        <w:t xml:space="preserve">Map the user's intent to the most relevant database tags using these guidelines:</w:t>
      </w:r>
      <w:r>
        <w:br/>
      </w:r>
      <w:r>
        <w:br/>
      </w:r>
      <w:r>
        <w:rPr>
          <w:rStyle w:val="VerbatimChar"/>
        </w:rPr>
        <w:t xml:space="preserve">1. **Precision Guidelines**:</w:t>
      </w:r>
      <w:r>
        <w:br/>
      </w:r>
      <w:r>
        <w:rPr>
          <w:rStyle w:val="VerbatimChar"/>
        </w:rPr>
        <w:t xml:space="preserve">   - Prefer specific tags over general ones when appropriate</w:t>
      </w:r>
      <w:r>
        <w:br/>
      </w:r>
      <w:r>
        <w:rPr>
          <w:rStyle w:val="VerbatimChar"/>
        </w:rPr>
        <w:t xml:space="preserve">   - Use 1-3 tags maximum to avoid over-filtering</w:t>
      </w:r>
      <w:r>
        <w:br/>
      </w:r>
      <w:r>
        <w:rPr>
          <w:rStyle w:val="VerbatimChar"/>
        </w:rPr>
        <w:t xml:space="preserve">   - Only use tags from the provided list</w:t>
      </w:r>
      <w:r>
        <w:br/>
      </w:r>
      <w:r>
        <w:rPr>
          <w:rStyle w:val="VerbatimChar"/>
        </w:rPr>
        <w:t xml:space="preserve">   - Return empty list [] if no relevant tags found</w:t>
      </w:r>
      <w:r>
        <w:br/>
      </w:r>
      <w:r>
        <w:br/>
      </w:r>
      <w:r>
        <w:rPr>
          <w:rStyle w:val="VerbatimChar"/>
        </w:rPr>
        <w:t xml:space="preserve">2. **Chinese Query Support**:</w:t>
      </w:r>
      <w:r>
        <w:br/>
      </w:r>
      <w:r>
        <w:rPr>
          <w:rStyle w:val="VerbatimChar"/>
        </w:rPr>
        <w:t xml:space="preserve">   - Recognize common Chinese biological terminology</w:t>
      </w:r>
      <w:r>
        <w:br/>
      </w:r>
      <w:r>
        <w:rPr>
          <w:rStyle w:val="VerbatimChar"/>
        </w:rPr>
        <w:t xml:space="preserve">   - Map Chinese colloquial expressions to scientific terms</w:t>
      </w:r>
      <w:r>
        <w:br/>
      </w:r>
      <w:r>
        <w:br/>
      </w:r>
      <w:r>
        <w:rPr>
          <w:rStyle w:val="VerbatimChar"/>
        </w:rPr>
        <w:t xml:space="preserve">[SCIENTIFIC TRANSLATION TASK]</w:t>
      </w:r>
      <w:r>
        <w:br/>
      </w:r>
      <w:r>
        <w:rPr>
          <w:rStyle w:val="VerbatimChar"/>
        </w:rPr>
        <w:t xml:space="preserve">Rewrite the query into a precise, scientific English description for PubMedBert embeddings:</w:t>
      </w:r>
      <w:r>
        <w:br/>
      </w:r>
      <w:r>
        <w:br/>
      </w:r>
      <w:r>
        <w:rPr>
          <w:rStyle w:val="VerbatimChar"/>
        </w:rPr>
        <w:t xml:space="preserve">1. **Translation Principles**:</w:t>
      </w:r>
      <w:r>
        <w:br/>
      </w:r>
      <w:r>
        <w:rPr>
          <w:rStyle w:val="VerbatimChar"/>
        </w:rPr>
        <w:t xml:space="preserve">   - Use formal, academic language</w:t>
      </w:r>
      <w:r>
        <w:br/>
      </w:r>
      <w:r>
        <w:rPr>
          <w:rStyle w:val="VerbatimChar"/>
        </w:rPr>
        <w:t xml:space="preserve">   - Include key biological concepts and mechanisms</w:t>
      </w:r>
      <w:r>
        <w:br/>
      </w:r>
      <w:r>
        <w:rPr>
          <w:rStyle w:val="VerbatimChar"/>
        </w:rPr>
        <w:t xml:space="preserve">   - Focus on molecular and cellular processes</w:t>
      </w:r>
      <w:r>
        <w:br/>
      </w:r>
      <w:r>
        <w:rPr>
          <w:rStyle w:val="VerbatimChar"/>
        </w:rPr>
        <w:t xml:space="preserve">   - Use standard biological terminology</w:t>
      </w:r>
      <w:r>
        <w:br/>
      </w:r>
      <w:r>
        <w:br/>
      </w:r>
      <w:r>
        <w:rPr>
          <w:rStyle w:val="VerbatimChar"/>
        </w:rPr>
        <w:t xml:space="preserve">2. **Examples**:</w:t>
      </w:r>
      <w:r>
        <w:br/>
      </w:r>
      <w:r>
        <w:rPr>
          <w:rStyle w:val="VerbatimChar"/>
        </w:rPr>
        <w:t xml:space="preserve">   - "饿死了" → "Cellular response to nutrient starvation and metabolic stress"</w:t>
      </w:r>
      <w:r>
        <w:br/>
      </w:r>
      <w:r>
        <w:rPr>
          <w:rStyle w:val="VerbatimChar"/>
        </w:rPr>
        <w:t xml:space="preserve">   - "细胞分裂" → "Molecular mechanisms of cell division and mitosis"</w:t>
      </w:r>
      <w:r>
        <w:br/>
      </w:r>
      <w:r>
        <w:rPr>
          <w:rStyle w:val="VerbatimChar"/>
        </w:rPr>
        <w:t xml:space="preserve">   - "基因编辑技术" → "CRISPR-Cas9 genome editing technology and applications"</w:t>
      </w:r>
      <w:r>
        <w:br/>
      </w:r>
      <w:r>
        <w:rPr>
          <w:rStyle w:val="VerbatimChar"/>
        </w:rPr>
        <w:t xml:space="preserve">   - "癌症治疗" → "Molecular targeted therapies for cancer treatment"</w:t>
      </w:r>
      <w:r>
        <w:br/>
      </w:r>
      <w:r>
        <w:rPr>
          <w:rStyle w:val="VerbatimChar"/>
        </w:rPr>
        <w:t xml:space="preserve">   - "荧光蛋白成像" → "Fluorescent protein imaging in live cells"</w:t>
      </w:r>
      <w:r>
        <w:br/>
      </w:r>
      <w:r>
        <w:br/>
      </w:r>
      <w:r>
        <w:rPr>
          <w:rStyle w:val="VerbatimChar"/>
        </w:rPr>
        <w:t xml:space="preserve">3. **Query Enhancement**:</w:t>
      </w:r>
      <w:r>
        <w:br/>
      </w:r>
      <w:r>
        <w:rPr>
          <w:rStyle w:val="VerbatimChar"/>
        </w:rPr>
        <w:t xml:space="preserve">   - For conceptual queries: add "molecular mechanisms of" or "cellular processes in"</w:t>
      </w:r>
      <w:r>
        <w:br/>
      </w:r>
      <w:r>
        <w:rPr>
          <w:rStyle w:val="VerbatimChar"/>
        </w:rPr>
        <w:t xml:space="preserve">   - For product queries: include technical specifications if mentioned</w:t>
      </w:r>
      <w:r>
        <w:br/>
      </w:r>
      <w:r>
        <w:rPr>
          <w:rStyle w:val="VerbatimChar"/>
        </w:rPr>
        <w:t xml:space="preserve">   - For application queries: emphasize practical implementations</w:t>
      </w:r>
      <w:r>
        <w:br/>
      </w:r>
      <w:r>
        <w:br/>
      </w:r>
      <w:r>
        <w:rPr>
          <w:rStyle w:val="VerbatimChar"/>
        </w:rPr>
        <w:t xml:space="preserve">[OUTPUT FORMAT]</w:t>
      </w:r>
      <w:r>
        <w:br/>
      </w:r>
      <w:r>
        <w:rPr>
          <w:rStyle w:val="VerbatimChar"/>
        </w:rPr>
        <w:t xml:space="preserve">Return STRICTLY this JSON format, no additional text: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"filter_tags": ["Tag1", "Tag2", "Tag3"],</w:t>
      </w:r>
      <w:r>
        <w:br/>
      </w:r>
      <w:r>
        <w:rPr>
          <w:rStyle w:val="VerbatimChar"/>
        </w:rPr>
        <w:t xml:space="preserve">    "english_query": "Precise scientific English description for vector search"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[QUALITY CHECKS]</w:t>
      </w:r>
      <w:r>
        <w:br/>
      </w:r>
      <w:r>
        <w:rPr>
          <w:rStyle w:val="VerbatimChar"/>
        </w:rPr>
        <w:t xml:space="preserve">1. Tags must be EXACTLY from the available tags list</w:t>
      </w:r>
      <w:r>
        <w:br/>
      </w:r>
      <w:r>
        <w:rPr>
          <w:rStyle w:val="VerbatimChar"/>
        </w:rPr>
        <w:t xml:space="preserve">2. English query must be in proper scientific English</w:t>
      </w:r>
      <w:r>
        <w:br/>
      </w:r>
      <w:r>
        <w:rPr>
          <w:rStyle w:val="VerbatimChar"/>
        </w:rPr>
        <w:t xml:space="preserve">3. No markdown formatting in the JSON</w:t>
      </w:r>
      <w:r>
        <w:br/>
      </w:r>
      <w:r>
        <w:rPr>
          <w:rStyle w:val="VerbatimChar"/>
        </w:rPr>
        <w:t xml:space="preserve">4. Keep translations concise but comprehensive</w:t>
      </w:r>
    </w:p>
    <w:p>
      <w:pPr>
        <w:pStyle w:val="FirstParagraph"/>
      </w:pPr>
      <w:r>
        <w:rPr>
          <w:bCs/>
          <w:b/>
        </w:rPr>
        <w:t xml:space="preserve">Prompt概括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角色设定</w:t>
      </w:r>
      <w:r>
        <w:t xml:space="preserve">: 合成生物学搜索专家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查询分类</w:t>
      </w:r>
      <w:r>
        <w:t xml:space="preserve">: 先将用户查询分为概念型/产品型/应用型/组合型，以确定不同处理策略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标签映射规则</w:t>
      </w:r>
      <w:r>
        <w:t xml:space="preserve">: 优先选具体标签、最多使用3个、只能从白名单选、无匹配则返回空数组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翻译任务规则</w:t>
      </w:r>
      <w:r>
        <w:t xml:space="preserve">: 使用正式学术语言、融入关键生物学概念、遵循5个硬编码中英映射示例（如</w:t>
      </w:r>
      <w:r>
        <w:t xml:space="preserve">“</w:t>
      </w:r>
      <w:r>
        <w:t xml:space="preserve">饿死了</w:t>
      </w:r>
      <w:r>
        <w:t xml:space="preserve">”</w:t>
      </w:r>
      <w:r>
        <w:t xml:space="preserve">映射到</w:t>
      </w:r>
      <w:r>
        <w:t xml:space="preserve">“</w:t>
      </w:r>
      <w:r>
        <w:t xml:space="preserve">细胞饥饿应激</w:t>
      </w:r>
      <w:r>
        <w:t xml:space="preserve">”</w:t>
      </w:r>
      <w: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输出格式</w:t>
      </w:r>
      <w:r>
        <w:t xml:space="preserve">: 严格JSON，含</w:t>
      </w:r>
      <w:r>
        <w:t xml:space="preserve"> </w:t>
      </w:r>
      <w:r>
        <w:rPr>
          <w:rStyle w:val="VerbatimChar"/>
        </w:rPr>
        <w:t xml:space="preserve">filter_tags</w:t>
      </w:r>
      <w:r>
        <w:t xml:space="preserve">（字符串数组）和</w:t>
      </w:r>
      <w:r>
        <w:t xml:space="preserve"> </w:t>
      </w:r>
      <w:r>
        <w:rPr>
          <w:rStyle w:val="VerbatimChar"/>
        </w:rPr>
        <w:t xml:space="preserve">english_query</w:t>
      </w:r>
      <w:r>
        <w:t xml:space="preserve">（字符串）两个字段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降级策略</w:t>
      </w:r>
      <w:r>
        <w:t xml:space="preserve">: AI调用失败（超时/异常）时，直接使用原始用户查询作为搜索词，同时跳过标签过滤</w:t>
      </w:r>
    </w:p>
    <w:p>
      <w:pPr>
        <w:pStyle w:val="BodyText"/>
      </w:pPr>
      <w:r>
        <w:rPr>
          <w:bCs/>
          <w:b/>
        </w:rPr>
        <w:t xml:space="preserve">调用参数</w:t>
      </w:r>
      <w:r>
        <w:t xml:space="preserve">: temperature=0.1，10秒超时。</w:t>
      </w:r>
    </w:p>
    <w:p>
      <w:r>
        <w:pict>
          <v:rect style="width:0;height:1.5pt" o:hralign="center" o:hrstd="t" o:hr="t"/>
        </w:pict>
      </w:r>
    </w:p>
    <w:bookmarkEnd w:id="32"/>
    <w:bookmarkStart w:id="33" w:name="步骤3动态阈值计算"/>
    <w:p>
      <w:pPr>
        <w:pStyle w:val="Heading4"/>
      </w:pPr>
      <w:r>
        <w:t xml:space="preserve">步骤3：动态阈值计算</w:t>
      </w:r>
    </w:p>
    <w:p>
      <w:pPr>
        <w:pStyle w:val="FirstParagraph"/>
      </w:pPr>
      <w:r>
        <w:t xml:space="preserve">根据用户查询的特征动态调整向量相似度的筛选阈值，以适应不同类型查询的需求：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长查询（&gt;20字符）</w:t>
      </w:r>
      <w:r>
        <w:t xml:space="preserve">: 降低阈值0.02，扩大召回范围（长查询通常更具体，需要更多候选）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短查询（&lt;5字符）</w:t>
      </w:r>
      <w:r>
        <w:t xml:space="preserve">: 提高阈值0.02，提高精确度（短查询通常较模糊，减少噪声）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大候选集（&gt;100个产品）</w:t>
      </w:r>
      <w:r>
        <w:t xml:space="preserve">: 提高阈值0.03，过滤噪声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小候选集（&lt;10个产品）</w:t>
      </w:r>
      <w:r>
        <w:t xml:space="preserve">: 降低阈值0.03，保证有结果返回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含中文</w:t>
      </w:r>
      <w:r>
        <w:t xml:space="preserve">: 降低阈值0.01，给予中文查询更宽松的匹配</w:t>
      </w:r>
    </w:p>
    <w:p>
      <w:pPr>
        <w:pStyle w:val="FirstParagraph"/>
      </w:pPr>
      <w:r>
        <w:t xml:space="preserve">阈值最终钳位范围：初始阈值 [0.01, 0.3]，最终阈值 [0.05, 0.5]。</w:t>
      </w:r>
    </w:p>
    <w:p>
      <w:r>
        <w:pict>
          <v:rect style="width:0;height:1.5pt" o:hralign="center" o:hrstd="t" o:hr="t"/>
        </w:pict>
      </w:r>
    </w:p>
    <w:bookmarkEnd w:id="33"/>
    <w:bookmarkStart w:id="34" w:name="步骤4数据库标签过滤"/>
    <w:p>
      <w:pPr>
        <w:pStyle w:val="Heading4"/>
      </w:pPr>
      <w:r>
        <w:t xml:space="preserve">步骤4：数据库标签过滤</w:t>
      </w:r>
    </w:p>
    <w:p>
      <w:pPr>
        <w:pStyle w:val="FirstParagraph"/>
      </w:pPr>
      <w:r>
        <w:t xml:space="preserve">如果AI在步骤2中返回了过滤标签，则执行以下流程：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精确匹配</w:t>
      </w:r>
      <w:r>
        <w:t xml:space="preserve">: 先用标签名称做精确匹配定位标签ID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模糊降级</w:t>
      </w:r>
      <w:r>
        <w:t xml:space="preserve">: 如果精确匹配失败，使用大小写不敏感的包含匹配（icontains）进行模糊查找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按ID过滤</w:t>
      </w:r>
      <w:r>
        <w:t xml:space="preserve">: 用标签ID在数据库产品表中过滤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零结果保护</w:t>
      </w:r>
      <w:r>
        <w:t xml:space="preserve">: 如果标签过滤后没有产品匹配，自动降级为全库搜索（避免AI幻觉导致无结果）</w:t>
      </w:r>
    </w:p>
    <w:p>
      <w:r>
        <w:pict>
          <v:rect style="width:0;height:1.5pt" o:hralign="center" o:hrstd="t" o:hr="t"/>
        </w:pict>
      </w:r>
    </w:p>
    <w:bookmarkEnd w:id="34"/>
    <w:bookmarkStart w:id="35" w:name="步骤5向量语义搜索"/>
    <w:p>
      <w:pPr>
        <w:pStyle w:val="Heading4"/>
      </w:pPr>
      <w:r>
        <w:t xml:space="preserve">步骤5：向量语义搜索</w:t>
      </w:r>
    </w:p>
    <w:p>
      <w:pPr>
        <w:pStyle w:val="FirstParagraph"/>
      </w:pPr>
      <w:r>
        <w:t xml:space="preserve">使用步骤2中AI翻译后的学术英语查询进行语义搜索：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加载本地向量模型</w:t>
      </w:r>
      <w:r>
        <w:t xml:space="preserve">: 使用</w:t>
      </w:r>
      <w:r>
        <w:t xml:space="preserve"> </w:t>
      </w:r>
      <w:r>
        <w:rPr>
          <w:rStyle w:val="VerbatimChar"/>
        </w:rPr>
        <w:t xml:space="preserve">SentenceTransformer</w:t>
      </w:r>
      <w:r>
        <w:t xml:space="preserve"> </w:t>
      </w:r>
      <w:r>
        <w:t xml:space="preserve">加载</w:t>
      </w:r>
      <w:r>
        <w:t xml:space="preserve"> </w:t>
      </w:r>
      <w:r>
        <w:rPr>
          <w:rStyle w:val="VerbatimChar"/>
        </w:rPr>
        <w:t xml:space="preserve">pritamdeka/S-PubMedBert-MS-MARCO</w:t>
      </w:r>
      <w:r>
        <w:t xml:space="preserve">（768维），采用懒加载策略（首次调用时加载）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生成查询向量</w:t>
      </w:r>
      <w:r>
        <w:t xml:space="preserve">: 将翻译后的英文查询转为768维向量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FAISS快速搜索</w:t>
      </w:r>
      <w:r>
        <w:t xml:space="preserve">（优先）: 使用已构建好的 IndexFlatIP 索引，对查询向量做L2归一化后执行内积搜索（等价于余弦相似度）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线性扫描回退</w:t>
      </w:r>
      <w:r>
        <w:t xml:space="preserve">: 如果FAISS不可用，则逐条遍历数据库所有向量并计算余弦相似度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阈值过滤</w:t>
      </w:r>
      <w:r>
        <w:t xml:space="preserve">: 仅返回相似度超过动态阈值（步骤3计算）的结果</w:t>
      </w:r>
    </w:p>
    <w:p>
      <w:r>
        <w:pict>
          <v:rect style="width:0;height:1.5pt" o:hralign="center" o:hrstd="t" o:hr="t"/>
        </w:pict>
      </w:r>
    </w:p>
    <w:bookmarkEnd w:id="35"/>
    <w:bookmarkStart w:id="36" w:name="步骤6结果排序与补全"/>
    <w:p>
      <w:pPr>
        <w:pStyle w:val="Heading4"/>
      </w:pPr>
      <w:r>
        <w:t xml:space="preserve">步骤6：结果排序与补全</w:t>
      </w:r>
    </w:p>
    <w:p>
      <w:pPr>
        <w:numPr>
          <w:ilvl w:val="0"/>
          <w:numId w:val="1004"/>
        </w:numPr>
        <w:pStyle w:val="Compact"/>
      </w:pPr>
      <w:r>
        <w:t xml:space="preserve">按余弦相似度降序排列，相似度转换为0-100的百分比分数</w:t>
      </w:r>
    </w:p>
    <w:p>
      <w:pPr>
        <w:numPr>
          <w:ilvl w:val="0"/>
          <w:numId w:val="1004"/>
        </w:numPr>
        <w:pStyle w:val="Compact"/>
      </w:pPr>
      <w:r>
        <w:t xml:space="preserve">如果结果数量少于预设最小值（默认5个），从候选集中补充一些产品，赋予基础分10%</w:t>
      </w:r>
    </w:p>
    <w:p>
      <w:pPr>
        <w:numPr>
          <w:ilvl w:val="0"/>
          <w:numId w:val="1004"/>
        </w:numPr>
        <w:pStyle w:val="Compact"/>
      </w:pPr>
      <w:r>
        <w:t xml:space="preserve">截取前top_k（默认20个）结果返回给视图层</w:t>
      </w:r>
    </w:p>
    <w:bookmarkEnd w:id="36"/>
    <w:bookmarkEnd w:id="37"/>
    <w:bookmarkStart w:id="38" w:name="前端展示-search.html"/>
    <w:p>
      <w:pPr>
        <w:pStyle w:val="Heading3"/>
      </w:pPr>
      <w:r>
        <w:t xml:space="preserve">4.4 前端展示 (search.html)</w:t>
      </w:r>
    </w:p>
    <w:p>
      <w:pPr>
        <w:pStyle w:val="FirstParagraph"/>
      </w:pPr>
      <w:r>
        <w:t xml:space="preserve">使用 Tailwind CSS 渲染的现代化界面：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AI分析面板</w:t>
      </w:r>
      <w:r>
        <w:t xml:space="preserve">: 展示过滤标签和英文翻译结果（让用户理解AI是如何理解其查询的）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结果卡片</w:t>
      </w:r>
      <w:r>
        <w:t xml:space="preserve">: 每个产品显示名称、匹配度百分比、标签（前5个可见，多余的折叠）、AI摘要、文献DOI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文献来源折叠</w:t>
      </w:r>
      <w:r>
        <w:t xml:space="preserve">: 支持多个DOI的展开/收起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五辅助脚本系统"/>
    <w:p>
      <w:pPr>
        <w:pStyle w:val="Heading2"/>
      </w:pPr>
      <w:r>
        <w:t xml:space="preserve">五、辅助脚本系统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脚本</w:t>
            </w:r>
          </w:p>
        </w:tc>
        <w:tc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scripts/vectorize_products.py</w:t>
            </w:r>
          </w:p>
        </w:tc>
        <w:tc>
          <w:p>
            <w:pPr>
              <w:pStyle w:val="Compact"/>
              <w:jc w:val="left"/>
            </w:pPr>
            <w:r>
              <w:t xml:space="preserve">批量生成所有产品的768维PubMedBert向量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scripts/regenerate_vectors.py</w:t>
            </w:r>
          </w:p>
        </w:tc>
        <w:tc>
          <w:p>
            <w:pPr>
              <w:pStyle w:val="Compact"/>
              <w:jc w:val="left"/>
            </w:pPr>
            <w:r>
              <w:t xml:space="preserve">重新生成所有产品的向量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scripts/vector_search.py</w:t>
            </w:r>
          </w:p>
        </w:tc>
        <w:tc>
          <w:p>
            <w:pPr>
              <w:pStyle w:val="Compact"/>
              <w:jc w:val="left"/>
            </w:pPr>
            <w:r>
              <w:t xml:space="preserve">命令行向量搜索测试工具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scripts/sync_pubchem.py</w:t>
            </w:r>
          </w:p>
        </w:tc>
        <w:tc>
          <w:p>
            <w:pPr>
              <w:pStyle w:val="Compact"/>
              <w:jc w:val="left"/>
            </w:pPr>
            <w:r>
              <w:t xml:space="preserve">Django管理命令，通过PubChem API同步化合物数据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scripts/sync_pubchem_tags.py</w:t>
            </w:r>
          </w:p>
        </w:tc>
        <w:tc>
          <w:p>
            <w:pPr>
              <w:pStyle w:val="Compact"/>
              <w:jc w:val="left"/>
            </w:pPr>
            <w:r>
              <w:t xml:space="preserve">为已有CID的产品创建PubChem标签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scripts/ai_pubchem_tag_analyzer.py</w:t>
            </w:r>
          </w:p>
        </w:tc>
        <w:tc>
          <w:p>
            <w:pPr>
              <w:pStyle w:val="Compact"/>
              <w:jc w:val="left"/>
            </w:pPr>
            <w:r>
              <w:t xml:space="preserve">火山引擎AI分析PubChem标签语义、检测重复、构建层次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scripts/ai_tag_cleaner.py</w:t>
            </w:r>
          </w:p>
        </w:tc>
        <w:tc>
          <w:p>
            <w:pPr>
              <w:pStyle w:val="Compact"/>
              <w:jc w:val="left"/>
            </w:pPr>
            <w:r>
              <w:t xml:space="preserve">火山引擎AI清洗手工标签：语义分析、自动分类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scripts/migrate_to_unified_tags.py</w:t>
            </w:r>
          </w:p>
        </w:tc>
        <w:tc>
          <w:p>
            <w:pPr>
              <w:pStyle w:val="Compact"/>
              <w:jc w:val="left"/>
            </w:pPr>
            <w:r>
              <w:t xml:space="preserve">合并手工标签和PubChem标签到统一标签系统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scripts/analyze_tags.py</w:t>
            </w:r>
          </w:p>
        </w:tc>
        <w:tc>
          <w:p>
            <w:pPr>
              <w:pStyle w:val="Compact"/>
              <w:jc w:val="left"/>
            </w:pPr>
            <w:r>
              <w:t xml:space="preserve">分析标签数据质量问题（重复、大小写、特殊字符等）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scripts/check_tags.py</w:t>
            </w:r>
          </w:p>
        </w:tc>
        <w:tc>
          <w:p>
            <w:pPr>
              <w:pStyle w:val="Compact"/>
              <w:jc w:val="left"/>
            </w:pPr>
            <w:r>
              <w:t xml:space="preserve">检查各类标签数据状态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scripts/test_ai_integration.py</w:t>
            </w:r>
          </w:p>
        </w:tc>
        <w:tc>
          <w:p>
            <w:pPr>
              <w:pStyle w:val="Compact"/>
              <w:jc w:val="left"/>
            </w:pPr>
            <w:r>
              <w:t xml:space="preserve">AI服务集成全面测试工具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5" w:name="六ai使用总汇"/>
    <w:p>
      <w:pPr>
        <w:pStyle w:val="Heading2"/>
      </w:pPr>
      <w:r>
        <w:t xml:space="preserve">六、AI使用总汇</w:t>
      </w:r>
    </w:p>
    <w:bookmarkStart w:id="41" w:name="使用的ai模型"/>
    <w:p>
      <w:pPr>
        <w:pStyle w:val="Heading3"/>
      </w:pPr>
      <w:r>
        <w:t xml:space="preserve">6.1 使用的AI模型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p>
            <w:pPr>
              <w:pStyle w:val="Compact"/>
              <w:jc w:val="left"/>
            </w:pPr>
            <w:r>
              <w:t xml:space="preserve">模型ID</w:t>
            </w:r>
          </w:p>
        </w:tc>
        <w:tc>
          <w:p>
            <w:pPr>
              <w:pStyle w:val="Compact"/>
              <w:jc w:val="left"/>
            </w:pPr>
            <w:r>
              <w:t xml:space="preserve">调用位置（文件）</w:t>
            </w:r>
          </w:p>
        </w:tc>
        <w:tc>
          <w:p>
            <w:pPr>
              <w:pStyle w:val="Compact"/>
              <w:jc w:val="left"/>
            </w:pPr>
            <w:r>
              <w:t xml:space="preserve">temperature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搜索意图分析（含标签映射+翻译）</w:t>
            </w:r>
          </w:p>
        </w:tc>
        <w:tc>
          <w:p>
            <w:pPr>
              <w:pStyle w:val="Compact"/>
              <w:jc w:val="left"/>
            </w:pPr>
            <w:r>
              <w:t xml:space="preserve">ep-20251211173243-qklb7</w:t>
            </w:r>
          </w:p>
        </w:tc>
        <w:tc>
          <w:p>
            <w:pPr>
              <w:pStyle w:val="Compact"/>
              <w:jc w:val="left"/>
            </w:pPr>
            <w:r>
              <w:t xml:space="preserve">search_service.py</w:t>
            </w:r>
          </w:p>
        </w:tc>
        <w:tc>
          <w:p>
            <w:pPr>
              <w:pStyle w:val="Compact"/>
              <w:jc w:val="left"/>
            </w:pPr>
            <w:r>
              <w:t xml:space="preserve">0.1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PDF产品提取</w:t>
            </w:r>
          </w:p>
        </w:tc>
        <w:tc>
          <w:p>
            <w:pPr>
              <w:pStyle w:val="Compact"/>
              <w:jc w:val="left"/>
            </w:pPr>
            <w:r>
              <w:t xml:space="preserve">ep-20251211174454-h85sf</w:t>
            </w:r>
          </w:p>
        </w:tc>
        <w:tc>
          <w:p>
            <w:pPr>
              <w:pStyle w:val="Compact"/>
              <w:jc w:val="left"/>
            </w:pPr>
            <w:r>
              <w:t xml:space="preserve">250.py</w:t>
            </w:r>
          </w:p>
        </w:tc>
        <w:tc>
          <w:p>
            <w:pPr>
              <w:pStyle w:val="Compact"/>
              <w:jc w:val="left"/>
            </w:pPr>
            <w:r>
              <w:t xml:space="preserve">0.1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PubChem标签分析</w:t>
            </w:r>
          </w:p>
        </w:tc>
        <w:tc>
          <w:p>
            <w:pPr>
              <w:pStyle w:val="Compact"/>
              <w:jc w:val="left"/>
            </w:pPr>
            <w:r>
              <w:t xml:space="preserve">ep-20251211173243-qklb7</w:t>
            </w:r>
          </w:p>
        </w:tc>
        <w:tc>
          <w:p>
            <w:pPr>
              <w:pStyle w:val="Compact"/>
              <w:jc w:val="left"/>
            </w:pPr>
            <w:r>
              <w:t xml:space="preserve">ai_pubchem_tag_analyzer.py</w:t>
            </w:r>
          </w:p>
        </w:tc>
        <w:tc>
          <w:p>
            <w:pPr>
              <w:pStyle w:val="Compact"/>
              <w:jc w:val="left"/>
            </w:pPr>
            <w:r>
              <w:t xml:space="preserve">0.1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手工标签清洗</w:t>
            </w:r>
          </w:p>
        </w:tc>
        <w:tc>
          <w:p>
            <w:pPr>
              <w:pStyle w:val="Compact"/>
              <w:jc w:val="left"/>
            </w:pPr>
            <w:r>
              <w:t xml:space="preserve">ep-20251211173243-qklb7</w:t>
            </w:r>
          </w:p>
        </w:tc>
        <w:tc>
          <w:p>
            <w:pPr>
              <w:pStyle w:val="Compact"/>
              <w:jc w:val="left"/>
            </w:pPr>
            <w:r>
              <w:t xml:space="preserve">ai_tag_cleaner.py</w:t>
            </w:r>
          </w:p>
        </w:tc>
        <w:tc>
          <w:p>
            <w:pPr>
              <w:pStyle w:val="Compact"/>
              <w:jc w:val="left"/>
            </w:pPr>
            <w:r>
              <w:t xml:space="preserve">0.1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AI集成测试</w:t>
            </w:r>
          </w:p>
        </w:tc>
        <w:tc>
          <w:p>
            <w:pPr>
              <w:pStyle w:val="Compact"/>
              <w:jc w:val="left"/>
            </w:pPr>
            <w:r>
              <w:t xml:space="preserve">ep-20251211173243-qklb7</w:t>
            </w:r>
          </w:p>
        </w:tc>
        <w:tc>
          <w:p>
            <w:pPr>
              <w:pStyle w:val="Compact"/>
              <w:jc w:val="left"/>
            </w:pPr>
            <w:r>
              <w:t xml:space="preserve">test_ai_integration.py</w:t>
            </w:r>
          </w:p>
        </w:tc>
        <w:tc>
          <w:p>
            <w:pPr>
              <w:pStyle w:val="Compact"/>
              <w:jc w:val="left"/>
            </w:pPr>
            <w:r>
              <w:t xml:space="preserve">0.1</w:t>
            </w:r>
          </w:p>
        </w:tc>
      </w:tr>
    </w:tbl>
    <w:p>
      <w:pPr>
        <w:pStyle w:val="BodyText"/>
      </w:pPr>
      <w:r>
        <w:t xml:space="preserve">所有API统一指向:</w:t>
      </w:r>
      <w:r>
        <w:t xml:space="preserve"> </w:t>
      </w:r>
      <w:r>
        <w:rPr>
          <w:rStyle w:val="VerbatimChar"/>
        </w:rPr>
        <w:t xml:space="preserve">https://ark.cn-beijing.volces.com/api/v3/chat/completions</w:t>
      </w:r>
    </w:p>
    <w:bookmarkEnd w:id="41"/>
    <w:bookmarkStart w:id="42" w:name="使用的向量模型"/>
    <w:p>
      <w:pPr>
        <w:pStyle w:val="Heading3"/>
      </w:pPr>
      <w:r>
        <w:t xml:space="preserve">6.2 使用的向量模型</w:t>
      </w:r>
    </w:p>
    <w:p>
      <w:pPr>
        <w:pStyle w:val="FirstParagraph"/>
      </w:pPr>
      <w:r>
        <w:rPr>
          <w:rStyle w:val="VerbatimChar"/>
        </w:rPr>
        <w:t xml:space="preserve">pritamdeka/S-PubMedBert-MS-MARCO</w:t>
      </w:r>
      <w:r>
        <w:t xml:space="preserve">（768维），用于将文本转为语义向量进行相似度搜索。</w:t>
      </w:r>
    </w:p>
    <w:bookmarkEnd w:id="42"/>
    <w:bookmarkStart w:id="43" w:name="api密钥"/>
    <w:p>
      <w:pPr>
        <w:pStyle w:val="Heading3"/>
      </w:pPr>
      <w:r>
        <w:t xml:space="preserve">6.3 API密钥</w:t>
      </w:r>
    </w:p>
    <w:p>
      <w:pPr>
        <w:pStyle w:val="FirstParagraph"/>
      </w:pPr>
      <w:r>
        <w:t xml:space="preserve">项目中有两个不同的API密钥：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156c8a37-20bf-4060-8bdc-d9991fc03eef</w:t>
      </w:r>
      <w:r>
        <w:t xml:space="preserve"> </w:t>
      </w:r>
      <w:r>
        <w:t xml:space="preserve">— 用于搜索服务、标签分析和清洗（在settings.py中配置）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fdcade54-f3e0-4c3a-b232-f0c17b292b7b</w:t>
      </w:r>
      <w:r>
        <w:t xml:space="preserve"> </w:t>
      </w:r>
      <w:r>
        <w:t xml:space="preserve">— 用于250.py的PDF提取（硬编码在250.py中）</w:t>
      </w:r>
    </w:p>
    <w:bookmarkEnd w:id="43"/>
    <w:bookmarkStart w:id="44" w:name="ai相关核心prompt总览"/>
    <w:p>
      <w:pPr>
        <w:pStyle w:val="Heading3"/>
      </w:pPr>
      <w:r>
        <w:t xml:space="preserve">6.4 AI相关核心Prompt总览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38"/>
        <w:gridCol w:w="3004"/>
        <w:gridCol w:w="3277"/>
      </w:tblGrid>
      <w:tr>
        <w:tc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p>
            <w:pPr>
              <w:pStyle w:val="Compact"/>
              <w:jc w:val="left"/>
            </w:pPr>
            <w:r>
              <w:t xml:space="preserve">Prompt类型</w:t>
            </w:r>
          </w:p>
        </w:tc>
        <w:tc>
          <w:p>
            <w:pPr>
              <w:pStyle w:val="Compact"/>
              <w:jc w:val="left"/>
            </w:pPr>
            <w:r>
              <w:t xml:space="preserve">核心指令概括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250.py PDF提取</w:t>
            </w:r>
          </w:p>
        </w:tc>
        <w:tc>
          <w:p>
            <w:pPr>
              <w:pStyle w:val="Compact"/>
              <w:jc w:val="left"/>
            </w:pPr>
            <w:r>
              <w:t xml:space="preserve">系统Prompt</w:t>
            </w:r>
          </w:p>
        </w:tc>
        <w:tc>
          <w:p>
            <w:pPr>
              <w:pStyle w:val="Compact"/>
              <w:jc w:val="left"/>
            </w:pPr>
            <w:r>
              <w:t xml:space="preserve">要求AI从论文文本中提取工程细胞产品，输出固定JSON格式（DOI、产品名、gRNA、描述、标签）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search_service.py 搜索分析</w:t>
            </w:r>
          </w:p>
        </w:tc>
        <w:tc>
          <w:p>
            <w:pPr>
              <w:pStyle w:val="Compact"/>
              <w:jc w:val="left"/>
            </w:pPr>
            <w:r>
              <w:t xml:space="preserve">系统Prompt</w:t>
            </w:r>
          </w:p>
        </w:tc>
        <w:tc>
          <w:p>
            <w:pPr>
              <w:pStyle w:val="Compact"/>
              <w:jc w:val="left"/>
            </w:pPr>
            <w:r>
              <w:t xml:space="preserve">要求AI分类查询类型、从白名单映射标签（最多3个）、将查询翻译为学术英语，输出JSON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ai_tag_cleaner.py 标签清洗</w:t>
            </w:r>
          </w:p>
        </w:tc>
        <w:tc>
          <w:p>
            <w:pPr>
              <w:pStyle w:val="Compact"/>
              <w:jc w:val="left"/>
            </w:pPr>
            <w:r>
              <w:t xml:space="preserve">系统Prompt</w:t>
            </w:r>
          </w:p>
        </w:tc>
        <w:tc>
          <w:p>
            <w:pPr>
              <w:pStyle w:val="Compact"/>
              <w:jc w:val="left"/>
            </w:pPr>
            <w:r>
              <w:t xml:space="preserve">要求AI对标签进行语义分析、自动分类、检测同义重复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ai_pubchem_tag_analyzer.py 标签分析</w:t>
            </w:r>
          </w:p>
        </w:tc>
        <w:tc>
          <w:p>
            <w:pPr>
              <w:pStyle w:val="Compact"/>
              <w:jc w:val="left"/>
            </w:pPr>
            <w:r>
              <w:t xml:space="preserve">系统Prompt</w:t>
            </w:r>
          </w:p>
        </w:tc>
        <w:tc>
          <w:p>
            <w:pPr>
              <w:pStyle w:val="Compact"/>
              <w:jc w:val="left"/>
            </w:pPr>
            <w:r>
              <w:t xml:space="preserve">要求AI分析PubChem标签语义、构建标签层次关系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8" w:name="七系统架构图"/>
    <w:p>
      <w:pPr>
        <w:pStyle w:val="Heading2"/>
      </w:pPr>
      <w:r>
        <w:t xml:space="preserve">七、系统架构图</w:t>
      </w:r>
    </w:p>
    <w:p>
      <w:pPr>
        <w:pStyle w:val="SourceCode"/>
      </w:pPr>
      <w:r>
        <w:rPr>
          <w:rStyle w:val="VerbatimChar"/>
        </w:rPr>
        <w:t xml:space="preserve">用户浏览器 → HTTP GET /?q=查询词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Django URL 路由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视图层处理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混合搜索引擎入口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┌───────────┼───────────┐</w:t>
      </w:r>
      <w:r>
        <w:br/>
      </w:r>
      <w:r>
        <w:rPr>
          <w:rStyle w:val="VerbatimChar"/>
        </w:rPr>
        <w:t xml:space="preserve">        ↓           ↓           ↓</w:t>
      </w:r>
      <w:r>
        <w:br/>
      </w:r>
      <w:r>
        <w:rPr>
          <w:rStyle w:val="VerbatimChar"/>
        </w:rPr>
        <w:t xml:space="preserve">  火山引擎AI    数据库      FAISS向量索引</w:t>
      </w:r>
      <w:r>
        <w:br/>
      </w:r>
      <w:r>
        <w:rPr>
          <w:rStyle w:val="VerbatimChar"/>
        </w:rPr>
        <w:t xml:space="preserve">  意念识别      标签过滤     语义搜索</w:t>
      </w:r>
      <w:r>
        <w:br/>
      </w:r>
      <w:r>
        <w:rPr>
          <w:rStyle w:val="VerbatimChar"/>
        </w:rPr>
        <w:t xml:space="preserve">  ├─ 标签映射    (MySQL)     (PubMedBert)</w:t>
      </w:r>
      <w:r>
        <w:br/>
      </w:r>
      <w:r>
        <w:rPr>
          <w:rStyle w:val="VerbatimChar"/>
        </w:rPr>
        <w:t xml:space="preserve">  └─ 翻译模块</w:t>
      </w:r>
      <w:r>
        <w:br/>
      </w:r>
      <w:r>
        <w:rPr>
          <w:rStyle w:val="VerbatimChar"/>
        </w:rPr>
        <w:t xml:space="preserve">    （输出学术</w:t>
      </w:r>
      <w:r>
        <w:br/>
      </w:r>
      <w:r>
        <w:rPr>
          <w:rStyle w:val="VerbatimChar"/>
        </w:rPr>
        <w:t xml:space="preserve">     英语查询）</w:t>
      </w:r>
      <w:r>
        <w:br/>
      </w:r>
      <w:r>
        <w:rPr>
          <w:rStyle w:val="VerbatimChar"/>
        </w:rPr>
        <w:t xml:space="preserve">        └───────────┼───────────┘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search.html (Tailwind UI)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返回给用户</w:t>
      </w:r>
    </w:p>
    <w:bookmarkStart w:id="46" w:name="数据流向图"/>
    <w:p>
      <w:pPr>
        <w:pStyle w:val="Heading3"/>
      </w:pPr>
      <w:r>
        <w:t xml:space="preserve">数据流向图</w:t>
      </w:r>
    </w:p>
    <w:p>
      <w:pPr>
        <w:pStyle w:val="SourceCode"/>
      </w:pPr>
      <w:r>
        <w:rPr>
          <w:rStyle w:val="VerbatimChar"/>
        </w:rPr>
        <w:t xml:space="preserve">PDF论文 → 250.py → MySQL (products, tags, product_tags)</w:t>
      </w:r>
      <w:r>
        <w:br/>
      </w:r>
      <w:r>
        <w:rPr>
          <w:rStyle w:val="VerbatimChar"/>
        </w:rPr>
        <w:t xml:space="preserve">                             ↓</w:t>
      </w:r>
      <w:r>
        <w:br/>
      </w:r>
      <w:r>
        <w:rPr>
          <w:rStyle w:val="VerbatimChar"/>
        </w:rPr>
        <w:t xml:space="preserve">                  vectorize_products.py</w:t>
      </w:r>
      <w:r>
        <w:br/>
      </w:r>
      <w:r>
        <w:rPr>
          <w:rStyle w:val="VerbatimChar"/>
        </w:rPr>
        <w:t xml:space="preserve">                  (PubMedBert生成768维向量)</w:t>
      </w:r>
      <w:r>
        <w:br/>
      </w:r>
      <w:r>
        <w:rPr>
          <w:rStyle w:val="VerbatimChar"/>
        </w:rPr>
        <w:t xml:space="preserve">                             ↓</w:t>
      </w:r>
      <w:r>
        <w:br/>
      </w:r>
      <w:r>
        <w:rPr>
          <w:rStyle w:val="VerbatimChar"/>
        </w:rPr>
        <w:t xml:space="preserve">              product_embeddings 表 + FAISS索引</w:t>
      </w:r>
      <w:r>
        <w:br/>
      </w:r>
      <w:r>
        <w:rPr>
          <w:rStyle w:val="VerbatimChar"/>
        </w:rPr>
        <w:t xml:space="preserve">                             ↓</w:t>
      </w:r>
      <w:r>
        <w:br/>
      </w:r>
      <w:r>
        <w:rPr>
          <w:rStyle w:val="VerbatimChar"/>
        </w:rPr>
        <w:t xml:space="preserve">                  sync_pubchem.py</w:t>
      </w:r>
      <w:r>
        <w:br/>
      </w:r>
      <w:r>
        <w:rPr>
          <w:rStyle w:val="VerbatimChar"/>
        </w:rPr>
        <w:t xml:space="preserve">                  (PubChem API同步化合物数据)</w:t>
      </w:r>
      <w:r>
        <w:br/>
      </w:r>
      <w:r>
        <w:rPr>
          <w:rStyle w:val="VerbatimChar"/>
        </w:rPr>
        <w:t xml:space="preserve">                             ↓</w:t>
      </w:r>
      <w:r>
        <w:br/>
      </w:r>
      <w:r>
        <w:rPr>
          <w:rStyle w:val="VerbatimChar"/>
        </w:rPr>
        <w:t xml:space="preserve">              pubchem_tags + product_pubchem_tags</w:t>
      </w:r>
      <w:r>
        <w:br/>
      </w:r>
      <w:r>
        <w:rPr>
          <w:rStyle w:val="VerbatimChar"/>
        </w:rPr>
        <w:t xml:space="preserve">                             ↓</w:t>
      </w:r>
      <w:r>
        <w:br/>
      </w:r>
      <w:r>
        <w:rPr>
          <w:rStyle w:val="VerbatimChar"/>
        </w:rPr>
        <w:t xml:space="preserve">                AI标签清洗/分析脚本</w:t>
      </w:r>
      <w:r>
        <w:br/>
      </w:r>
      <w:r>
        <w:rPr>
          <w:rStyle w:val="VerbatimChar"/>
        </w:rPr>
        <w:t xml:space="preserve">              (火山引擎AI分类、层次构建)</w:t>
      </w:r>
      <w:r>
        <w:br/>
      </w:r>
      <w:r>
        <w:rPr>
          <w:rStyle w:val="VerbatimChar"/>
        </w:rPr>
        <w:t xml:space="preserve">                             ↓</w:t>
      </w:r>
      <w:r>
        <w:br/>
      </w:r>
      <w:r>
        <w:rPr>
          <w:rStyle w:val="VerbatimChar"/>
        </w:rPr>
        <w:t xml:space="preserve">                  migrate_to_unified_tags.py</w:t>
      </w:r>
      <w:r>
        <w:br/>
      </w:r>
      <w:r>
        <w:rPr>
          <w:rStyle w:val="VerbatimChar"/>
        </w:rPr>
        <w:t xml:space="preserve">                  (合并到统一标签系统)</w:t>
      </w:r>
    </w:p>
    <w:bookmarkEnd w:id="46"/>
    <w:bookmarkStart w:id="47" w:name="翻译模块在搜索流程中的精确位置"/>
    <w:p>
      <w:pPr>
        <w:pStyle w:val="Heading3"/>
      </w:pPr>
      <w:r>
        <w:t xml:space="preserve">翻译模块在搜索流程中的精确位置</w:t>
      </w:r>
    </w:p>
    <w:p>
      <w:pPr>
        <w:pStyle w:val="SourceCode"/>
      </w:pPr>
      <w:r>
        <w:rPr>
          <w:rStyle w:val="VerbatimChar"/>
        </w:rPr>
        <w:t xml:space="preserve">用户输入查询 "饿死了"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[步骤2：AI意图识别]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任务A：标签映射             │</w:t>
      </w:r>
      <w:r>
        <w:br/>
      </w:r>
      <w:r>
        <w:rPr>
          <w:rStyle w:val="VerbatimChar"/>
        </w:rPr>
        <w:t xml:space="preserve">  │  从白名单中筛选标签           │</w:t>
      </w:r>
      <w:r>
        <w:br/>
      </w:r>
      <w:r>
        <w:rPr>
          <w:rStyle w:val="VerbatimChar"/>
        </w:rPr>
        <w:t xml:space="preserve">  │  输出: ["stress_response"]   │</w:t>
      </w:r>
      <w:r>
        <w:br/>
      </w:r>
      <w:r>
        <w:rPr>
          <w:rStyle w:val="VerbatimChar"/>
        </w:rPr>
        <w:t xml:space="preserve">  │                             │</w:t>
      </w:r>
      <w:r>
        <w:br/>
      </w:r>
      <w:r>
        <w:rPr>
          <w:rStyle w:val="VerbatimChar"/>
        </w:rPr>
        <w:t xml:space="preserve">  │  任务B：翻译模块 ←←← 关注点  │</w:t>
      </w:r>
      <w:r>
        <w:br/>
      </w:r>
      <w:r>
        <w:rPr>
          <w:rStyle w:val="VerbatimChar"/>
        </w:rPr>
        <w:t xml:space="preserve">  │  将"饿死了"翻译为学术英语     │</w:t>
      </w:r>
      <w:r>
        <w:br/>
      </w:r>
      <w:r>
        <w:rPr>
          <w:rStyle w:val="VerbatimChar"/>
        </w:rPr>
        <w:t xml:space="preserve">  │  输出: "Cellular response   │</w:t>
      </w:r>
      <w:r>
        <w:br/>
      </w:r>
      <w:r>
        <w:rPr>
          <w:rStyle w:val="VerbatimChar"/>
        </w:rPr>
        <w:t xml:space="preserve">  │   to nutrient starvation    │</w:t>
      </w:r>
      <w:r>
        <w:br/>
      </w:r>
      <w:r>
        <w:rPr>
          <w:rStyle w:val="VerbatimChar"/>
        </w:rPr>
        <w:t xml:space="preserve">  │   and metabolic stress"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↓               ↓</w:t>
      </w:r>
      <w:r>
        <w:br/>
      </w:r>
      <w:r>
        <w:rPr>
          <w:rStyle w:val="VerbatimChar"/>
        </w:rPr>
        <w:t xml:space="preserve">   步骤4：标签过滤    步骤5：向量搜索</w:t>
      </w:r>
      <w:r>
        <w:br/>
      </w:r>
      <w:r>
        <w:rPr>
          <w:rStyle w:val="VerbatimChar"/>
        </w:rPr>
        <w:t xml:space="preserve">   (用标签ID过滤)    (用翻译后的学术英语</w:t>
      </w:r>
      <w:r>
        <w:br/>
      </w:r>
      <w:r>
        <w:rPr>
          <w:rStyle w:val="VerbatimChar"/>
        </w:rPr>
        <w:t xml:space="preserve">                     生成向量+FAISS搜索)</w:t>
      </w:r>
      <w:r>
        <w:br/>
      </w:r>
      <w:r>
        <w:rPr>
          <w:rStyle w:val="VerbatimChar"/>
        </w:rPr>
        <w:t xml:space="preserve">        ↓               ↓</w:t>
      </w:r>
      <w:r>
        <w:br/>
      </w:r>
      <w:r>
        <w:rPr>
          <w:rStyle w:val="VerbatimChar"/>
        </w:rPr>
        <w:t xml:space="preserve">        └───────┬───────┘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步骤6：合并结果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八异常与降级保护机制总览"/>
    <w:p>
      <w:pPr>
        <w:pStyle w:val="Heading2"/>
      </w:pPr>
      <w:r>
        <w:t xml:space="preserve">八、异常与降级保护机制总览</w:t>
      </w:r>
    </w:p>
    <w:p>
      <w:pPr>
        <w:pStyle w:val="FirstParagraph"/>
      </w:pPr>
      <w:r>
        <w:t xml:space="preserve">系统在每个关键环节都设计了降级策略，确保在任意组件失效时仍能返回可用结果：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环节</w:t>
            </w:r>
          </w:p>
        </w:tc>
        <w:tc>
          <w:p>
            <w:pPr>
              <w:pStyle w:val="Compact"/>
              <w:jc w:val="left"/>
            </w:pPr>
            <w:r>
              <w:t xml:space="preserve">降级策略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AI意图识别（搜索）</w:t>
            </w:r>
          </w:p>
        </w:tc>
        <w:tc>
          <w:p>
            <w:pPr>
              <w:pStyle w:val="Compact"/>
              <w:jc w:val="left"/>
            </w:pPr>
            <w:r>
              <w:t xml:space="preserve">AI调用失败 → 直接使用原始查询，跳过标签过滤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标签过滤</w:t>
            </w:r>
          </w:p>
        </w:tc>
        <w:tc>
          <w:p>
            <w:pPr>
              <w:pStyle w:val="Compact"/>
              <w:jc w:val="left"/>
            </w:pPr>
            <w:r>
              <w:t xml:space="preserve">过滤后无结果 → 自动降级为全库搜索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FAISS向量索引</w:t>
            </w:r>
          </w:p>
        </w:tc>
        <w:tc>
          <w:p>
            <w:pPr>
              <w:pStyle w:val="Compact"/>
              <w:jc w:val="left"/>
            </w:pPr>
            <w:r>
              <w:t xml:space="preserve">FAISS不可用 → 回退到线性扫描遍历全部向量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向量模型加载</w:t>
            </w:r>
          </w:p>
        </w:tc>
        <w:tc>
          <w:p>
            <w:pPr>
              <w:pStyle w:val="Compact"/>
              <w:jc w:val="left"/>
            </w:pPr>
            <w:r>
              <w:t xml:space="preserve">向量模型加载失败 → 跳过向量搜索，直接返回数据库过滤结果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向量搜索</w:t>
            </w:r>
          </w:p>
        </w:tc>
        <w:tc>
          <w:p>
            <w:pPr>
              <w:pStyle w:val="Compact"/>
              <w:jc w:val="left"/>
            </w:pPr>
            <w:r>
              <w:t xml:space="preserve">结果不足最小数量 → 补充候选集中的产品（基础分10%）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PDF提取AI</w:t>
            </w:r>
          </w:p>
        </w:tc>
        <w:tc>
          <w:p>
            <w:pPr>
              <w:pStyle w:val="Compact"/>
              <w:jc w:val="left"/>
            </w:pPr>
            <w:r>
              <w:t xml:space="preserve">AI返回非标准JSON → 4层解析容错机制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DOI提取</w:t>
            </w:r>
          </w:p>
        </w:tc>
        <w:tc>
          <w:p>
            <w:pPr>
              <w:pStyle w:val="Compact"/>
              <w:jc w:val="left"/>
            </w:pPr>
            <w:r>
              <w:t xml:space="preserve">AI未找到DOI → 正则表达式强制覆盖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PDF读取</w:t>
            </w:r>
          </w:p>
        </w:tc>
        <w:tc>
          <w:p>
            <w:pPr>
              <w:pStyle w:val="Compact"/>
              <w:jc w:val="left"/>
            </w:pPr>
            <w:r>
              <w:t xml:space="preserve">文件损坏/扫描件 → 跳过并归档，不阻塞后续文件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生成日期: 2026-04-26</w:t>
      </w:r>
      <w:r>
        <w:t xml:space="preserve"> </w:t>
      </w:r>
      <w:r>
        <w:t xml:space="preserve">*项目路径: D:</w:t>
      </w:r>
      <w:r>
        <w:t xml:space="preserve">_search_project*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2026-04-26T06:21:44Z</dcterms:created>
  <dcterms:modified xsi:type="dcterms:W3CDTF">2026-04-26T06:21:44Z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