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0"/>
        <w:spacing w:before="200" w:after="12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1.1. Tác nhân Bệnh nhân (Khách hàng)</w:t>
      </w:r>
    </w:p>
    <w:p>
      <w:pPr>
        <w:keepNext/>
        <w:pageBreakBefore w:val="0"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1.1.1. Đăng ký tài khoản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" name="Picture 1" descr="1.1.1. Đăng k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_1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1.1: Giao diện minh họa — 1.1.1. Đăng ký tài khoản bệnh nhân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1.1.2. Đăng nhập hệ thống dành cho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" name="Picture 2" descr="1.1.2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_2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1.2: Giao diện minh họa — 1.1.2. Đăng nhập hệ thống dành cho bệnh nhân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1.1.3. Xem trang chủ phòng khám và tra cứu nhanh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" name="Picture 3" descr="1.1.3. Xem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3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1.3: Giao diện minh họa — 1.1.3. Xem trang chủ phòng khám và tra cứu nhanh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1.1.4. Xem trang giới thiệu, quy trình khám 4 bước và sơ đồ phân khu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" name="Picture 4" descr="1.1.4. Xem trang giới thiệ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_4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1.4: Giao diện minh họa — 1.1.4. Xem trang giới thiệu, quy trình khám 4 bước và sơ đồ phân khu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1.1.5. Xem danh sách chuyên khoa lâm sàng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" name="Picture 5" descr="1.1.5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_5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1.5: Giao diện minh họa — 1.1.5. Xem danh sách chuyên khoa lâm sàng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1.1.6. Xem bảng giá dịch vụ và gói khám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" name="Picture 6" descr="1.1.6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_6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1.6: Giao diện minh họa — 1.1.6. Xem bảng giá dịch vụ và gói khám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1.1.7. Xem danh sách đội ngũ bác sĩ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7" name="Picture 7" descr="1.1.7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_7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1.7: Giao diện minh họa — 1.1.7. Xem danh sách đội ngũ bác sĩ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1.1.8. Xem hồ sơ chi tiết bác sĩ, buồng khám chuyên khoa và lịch trực 14 ngày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8" name="Picture 8" descr="1.1.8. Xem chi tiết bác sĩ và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8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1.8: Giao diện minh họa — 1.1.8. Xem hồ sơ chi tiết bác sĩ, buồng khám chuyên khoa và lịch trực 14 ngày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1.1.9. Tìm kiếm, lọc và sắp xếp gói dịch vụ khám theo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9" name="Picture 9" descr="1.1.9. Tìm kiếm chuyên khoa, dịch vụ và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_9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1.9: Giao diện minh họa — 1.1.9. Tìm kiếm, lọc và sắp xếp gói dịch vụ khám theo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1.1.10. Tra cứu triệu chứng lâm sàng, cảnh báo cấp cứu và nhận gợi ý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0" name="Picture 10" descr="1.1.10. Tư vấn chọn chuyên khoa bằn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_10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1.10: Giao diện minh họa — 1.1.10. Tra cứu triệu chứng lâm sàng, cảnh báo cấp cứu và nhận gợi ý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1.1.11. Đặt lịch khám bệnh trực tuyến theo khung giờ (Quy trình 4 bước)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1" name="Picture 11" descr="1.1.11. Đặt lịch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_11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1.11: Giao diện minh họa — 1.1.11. Đặt lịch khám bệnh trực tuyến theo khung giờ (Quy trình 4 bước)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1.1.12. Xác nhận thông tin người khám (Bản thân/Người thân) và thanh toán VNPay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2" name="Picture 12" descr="1.1.12. Thanh toán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_12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1.12: Giao diện minh họa — 1.1.12. Xác nhận thông tin người khám (Bản thân/Người thân) và thanh toán VNPay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1.1.13. Quản lý lịch hẹn khám bệnh của bệnh nhân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tra cứu danh sách lịch hẹn khám bệnh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3" name="Picture 13" descr="1.1.13.1. Xem danh sách lịch hẹn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_13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1.13: Giao diện minh họa — a) Xem và tra cứu danh sách lịch hẹn khám bệnh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phiếu tiếp nhận điện tử, buồng khám và mã QR Kiosk tự động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4" name="Picture 14" descr="1.1.13.2. Xem chi tiết phiếu khám và mã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_14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1.14: Giao diện minh họa — b) Xem chi tiết phiếu tiếp nhận điện tử, buồng khám và mã QR Kiosk tự động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Đổi ngày giờ hẹn (Dời lịch) và hủy lịch khám trực tuyến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5" name="Picture 15" descr="1.1.13.3. Đổi ngày giờ hẹn và hủy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_15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1.15: Giao diện minh họa — c) Đổi ngày giờ hẹn (Dời lịch) và hủy lịch khám trực tuyến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1.1.14. Theo dõi tiến trình 5 chặng lâm sàng, dự toán viện phí BHYT và nhật ký xử lý hồ sơ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6" name="Picture 16" descr="1.1.14. Theo dõi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_16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1.16: Giao diện minh họa — 1.1.14. Theo dõi tiến trình 5 chặng lâm sàng, dự toán viện phí BHYT và nhật ký xử lý hồ sơ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1.1.15. Xem hồ sơ bệnh án điện tử (EMR), chỉ số sinh hiệu và lịch nhắc uống thuốc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7" name="Picture 17" descr="1.1.15. Xem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_17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1.17: Giao diện minh họa — 1.1.15. Xem hồ sơ bệnh án điện tử (EMR), chỉ số sinh hiệu và lịch nhắc uống thuốc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1.1.16. Nhắn tin tư vấn trực tuyến thời gian thực với nhân viên CSKH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8" name="Picture 18" descr="1.1.16. Tư vấn trực tuyến với nhân viên y t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_18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1.18: Giao diện minh họa — 1.1.16. Nhắn tin tư vấn trực tuyến thời gian thực với nhân viên CSKH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1.1.17. Quản lý tài khoản và hồ sơ y tế cá nhân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Cập nhật thông tin hồ sơ cá nhân và liên kết thẻ Bảo hiểm y tế (BHYT)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9" name="Picture 19" descr="1.1.17.1. Cập nhật thông tin hồ sơ cá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_19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1.19: Giao diện minh họa — a) Cập nhật thông tin hồ sơ cá nhân và liên kết thẻ Bảo hiểm y tế (BHYT)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Đổi mật khẩu và thiết lập bảo mật tài khoản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0" name="Picture 20" descr="1.1.17.2. Đổi mật khẩu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_20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1.20: Giao diện minh họa — b) Đổi mật khẩu và thiết lập bảo mật tài khoản bệnh nhân</w:t>
      </w:r>
    </w:p>
    <w:p>
      <w:pPr>
        <w:keepNext w:val="0"/>
        <w:spacing w:before="200" w:after="12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1.2. Tác nhân Bác sĩ</w:t>
      </w:r>
    </w:p>
    <w:p>
      <w:pPr>
        <w:keepNext/>
        <w:pageBreakBefore w:val="0"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1.2.1. Đăng nhập cổng thông tin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1" name="Picture 21" descr="1.2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_21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1.21: Giao diện minh họa — 1.2.1. Đăng nhập cổng thông tin Bác sĩ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1.2.2. Theo dõi bảng điều khiển bác sĩ và các chỉ số KPI lâm sàng trong ngày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2" name="Picture 22" descr="1.2.2. Xem thống kê và danh sách lịch khám trong ngà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_22.jp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1.22: Giao diện minh họa — 1.2.2. Theo dõi bảng điều khiển bác sĩ và các chỉ số KPI lâm sàng trong ngày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1.2.3. Tiếp nhận, lọc trạng thái và điều phối hàng đợi bệnh nhân khám trong ngày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3" name="Picture 23" descr="1.2.3. Tiếp nhận bệnh nhân vào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_23.jp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1.23: Giao diện minh họa — 1.2.3. Tiếp nhận, lọc trạng thái và điều phối hàng đợi bệnh nhân khám trong ngày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1.2.4. Khám lâm sàng, ghi nhận chỉ số sinh hiệu và chẩn đoán mã bệnh ICD-10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4" name="Picture 24" descr="1.2.4. Khám lâm sàng và lập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_24.jp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1.24: Giao diện minh họa — 1.2.4. Khám lâm sàng, ghi nhận chỉ số sinh hiệu và chẩn đoán mã bệnh ICD-10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1.2.5. Chỉ định xét nghiệm cận lâm sàng theo danh mục và đơn giá chuẩn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5" name="Picture 25" descr="1.2.5. Chỉ định xét nghiệm cận lâm s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_25.jp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1.25: Giao diện minh họa — 1.2.5. Chỉ định xét nghiệm cận lâm sàng theo danh mục và đơn giá chuẩn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1.2.6. Kê đơn thuốc điện tử tự động tính giá và hoàn tất bệnh án EMR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6" name="Picture 26" descr="1.2.6. Kê đơn thuốc điện tử và hoàn tất ca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_26.jp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1.26: Giao diện minh họa — 1.2.6. Kê đơn thuốc điện tử tự động tính giá và hoàn tất bệnh án EMR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1.2.7. Tra cứu lịch sử khám chữa bệnh và xuất báo cáo bệnh án (CSV)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7" name="Picture 27" descr="1.2.7. Xem lịch sử khám chữa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_27.jp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1.27: Giao diện minh họa — 1.2.7. Tra cứu lịch sử khám chữa bệnh và xuất báo cáo bệnh án (CSV)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1.2.8. Quản lý hồ sơ chuyên môn, chứng chỉ hành nghề và mật khẩu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8" name="Picture 28" descr="1.2.8. Quản lý tài khoả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_28.jp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1.28: Giao diện minh họa — 1.2.8. Quản lý hồ sơ chuyên môn, chứng chỉ hành nghề và mật khẩu bác sĩ</w:t>
      </w:r>
    </w:p>
    <w:p>
      <w:pPr>
        <w:keepNext w:val="0"/>
        <w:spacing w:before="200" w:after="12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1.3. Tác nhân Quản trị viên (Admin, Lễ tân, Thu ngân &amp; Kỹ thuật viên CLS)</w:t>
      </w:r>
    </w:p>
    <w:p>
      <w:pPr>
        <w:keepNext/>
        <w:pageBreakBefore w:val="0"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1.3.1. Đăng nhập hệ thống Quản trị viên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9" name="Picture 29" descr="1.3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_29.jp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1.29: Giao diện minh họa — 1.3.1. Đăng nhập hệ thống Quản trị viên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1.3.2. Giám sát bảng điều khiển vận hành và thống kê hoạt động phòng khám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Theo dõi bảng điều khiển tổng quan (Dashboard), tiếp đón QR 1 chạm và cảnh báo vận hành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0" name="Picture 30" descr="1.3.2.1. Xem bảng điều khiển thống kê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_30.jp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1.30: Giao diện minh họa — a) Theo dõi bảng điều khiển tổng quan (Dashboard), tiếp đón QR 1 chạm và cảnh báo vận hành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Thống kê doanh thu, phân tích tỷ lệ ca khám và xuất báo cáo dữ liệu CSV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1" name="Picture 31" descr="1.3.2.2. Xem báo cáo thống kê doanh thu và ca khám chi tiế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_31.jp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1.31: Giao diện minh họa — b) Thống kê doanh thu, phân tích tỷ lệ ca khám và xuất báo cáo dữ liệu CSV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1.3.3. Quản lý danh mục chuyên khoa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sách, tìm kiếm và lọc trạng thái chuyên khoa (hỗ trợ xóa chuyên khoa)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2" name="Picture 32" descr="1.3.3.1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_32.jp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1.32: Giao diện minh họa — a) Xem danh sách, tìm kiếm và lọc trạng thái chuyên khoa (hỗ trợ xóa chuyên khoa)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chuyên khoa lâm sàng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3" name="Picture 33" descr="1.3.3.2. Thêm mới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33.jp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1.33: Giao diện minh họa — b) Thêm mới chuyên khoa lâm sàng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và trạng thái hoạt động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4" name="Picture 34" descr="1.3.3.3. Cập nhật thông tin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_34.jp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1.34: Giao diện minh họa — c) Cập nhật thông tin và trạng thái hoạt động chuyên khoa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1.3.4. Quản lý đội ngũ bác sĩ và phân công buồng khám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sách, tìm kiếm bác sĩ, buồng khám và xuất dữ liệu CSV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5" name="Picture 35" descr="1.3.4.1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_35.jp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1.35: Giao diện minh họa — a) Xem danh sách, tìm kiếm bác sĩ, buồng khám và xuất dữ liệu CSV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bác sĩ, chứng chỉ CCHN và cấu hình buồng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6" name="Picture 36" descr="1.3.4.2. Thêm mới hồ sơ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_36.jp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1.36: Giao diện minh họa — b) Thêm mới hồ sơ bác sĩ, chứng chỉ CCHN và cấu hình buồng khám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bác sĩ, buồng khám và trạng thái công tác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7" name="Picture 37" descr="1.3.4.3. Cập nhật thông ti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_37.jp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1.37: Giao diện minh họa — c) Cập nhật thông tin bác sĩ, buồng khám và trạng thái công tác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1.3.5. Quản lý danh mục dịch vụ và gói khám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dịch vụ khám và bảng giá viện phí (hỗ trợ xóa dịch vụ)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8" name="Picture 38" descr="1.3.5.1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_38.jp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1.38: Giao diện minh họa — a) Xem danh sách dịch vụ khám và bảng giá viện phí (hỗ trợ xóa dịch vụ)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dịch vụ khám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9" name="Picture 39" descr="1.3.5.2. Thêm mới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_39.jp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1.39: Giao diện minh họa — b) Thêm mới dịch vụ khám chuyên khoa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và đơn giá dịch vụ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0" name="Picture 40" descr="1.3.5.3. Cập nhật thông tin và giá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_40.jp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1.40: Giao diện minh họa — c) Cập nhật thông tin và đơn giá dịch vụ khám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1.3.6. Quản lý lịch làm việc bác sĩ và khung giờ khám (Time Slots)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lịch trực, điều chỉnh sức chứa khung giờ và báo nghỉ đột xuất (Tự động điều chuyển)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1" name="Picture 41" descr="1.3.6.1. Xem danh sách lịch làm việc và khung giờ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_41.jp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1.41: Giao diện minh họa — a) Xem lịch trực, điều chỉnh sức chứa khung giờ và báo nghỉ đột xuất (Tự động điều chuyển)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Thiết lập ca làm việc mới (theo ngày hoặc dải ngày) và tự động chia khung giờ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2" name="Picture 42" descr="1.3.6.2. Thiết lập ca làm việc mới cho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_42.jp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1.42: Giao diện minh họa — b) Thiết lập ca làm việc mới (theo ngày hoặc dải ngày) và tự động chia khung giờ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1.3.7. Quản lý lịch hẹn khám bệnh và Tiếp đón QR tại quầy Lễ tân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Xem, tìm kiếm và lọc danh sách lịch hẹn khám bệnh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3" name="Picture 43" descr="1.3.7.1. Xem, lọc danh sách lịch hẹn và Check-in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_43.jp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1.43: Giao diện minh họa — a) Xem, tìm kiếm và lọc danh sách lịch hẹn khám bệnh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Tiếp đón bệnh nhân nhanh bằng mã QR Kiosk / Camera tại quầy lễ tân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4" name="Picture 44" descr="1.3.7.2. Thêm mới lịch hẹn tại quầy tiếp đ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_44.jp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1.44: Giao diện minh họa — b) Tiếp đón bệnh nhân nhanh bằng mã QR Kiosk / Camera tại quầy lễ tân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Xem chi tiết hồ sơ lịch hẹn, thông tin bác sĩ và thực hiện duyệt nhanh ca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5" name="Picture 45" descr="1.3.7.3. Xem chi tiết lịch hẹn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_45.jp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1.45: Giao diện minh họa — c) Xem chi tiết hồ sơ lịch hẹn, thông tin bác sĩ và thực hiện duyệt nhanh ca khám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1.3.8. Đối soát bảng kê viện phí đa tầng BHYT, cập nhật trạng thái và tra cứu nhật ký kiểm toán (Audit Trail)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6" name="Picture 46" descr="1.3.8. Theo dõi, cập nhật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_46.jp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1.46: Giao diện minh họa — 1.3.8. Đối soát bảng kê viện phí đa tầng BHYT, cập nhật trạng thái và tra cứu nhật ký kiểm toán (Audit Trail)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1.3.9. Quản lý hồ sơ bệnh án điện tử (EMR)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hồ sơ bệnh án điện tử và xuất dữ liệu CSV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7" name="Picture 47" descr="1.3.9.1. Xem danh sách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_47.jp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1.47: Giao diện minh họa — a) Xem danh sách hồ sơ bệnh án điện tử và xuất dữ liệu CSV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hồ sơ bệnh án, chỉ số sinh hiệu và đơn thuốc điện tử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8" name="Picture 48" descr="1.3.9.2. Xem chi tiết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_48.jp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1.48: Giao diện minh họa — b) Xem chi tiết hồ sơ bệnh án, chỉ số sinh hiệu và đơn thuốc điện tử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1.3.10. Quản lý kết quả xét nghiệm cận lâm sàng (CLS)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lọc danh sách phiếu chỉ định xét nghiệm cận lâm sàng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9" name="Picture 49" descr="1.3.10.1. Xem danh sách chỉ định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_49.jpg"/>
                    <pic:cNvPicPr/>
                  </pic:nvPicPr>
                  <pic:blipFill>
                    <a:blip r:embed="rIdImg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1.49: Giao diện minh họa — a) Xem và lọc danh sách phiếu chỉ định xét nghiệm cận lâm sàng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Tải lên tệp kết quả và ghi nhận nhận xét xét nghiệm (đồng bộ EMR)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0" name="Picture 50" descr="1.3.10.2. Tải lên và cập nhật kết quả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_50.jpg"/>
                    <pic:cNvPicPr/>
                  </pic:nvPicPr>
                  <pic:blipFill>
                    <a:blip r:embed="rIdImg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1.50: Giao diện minh họa — b) Tải lên tệp kết quả và ghi nhận nhận xét xét nghiệm (đồng bộ EMR)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1.3.11. Quản lý danh mục loại xét nghiệm và bảng giá CLS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loại xét nghiệm và đơn giá cận lâm sàng (hỗ trợ xóa)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1" name="Picture 51" descr="1.3.11.1. Xem danh sách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_51.jpg"/>
                    <pic:cNvPicPr/>
                  </pic:nvPicPr>
                  <pic:blipFill>
                    <a:blip r:embed="rIdImg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1.51: Giao diện minh họa — a) Xem danh sách loại xét nghiệm và đơn giá cận lâm sàng (hỗ trợ xóa)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loại xét nghiệm và cấu hình chi phí xét nghiệm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2" name="Picture 52" descr="1.3.11.2. Thêm mới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_52.jpg"/>
                    <pic:cNvPicPr/>
                  </pic:nvPicPr>
                  <pic:blipFill>
                    <a:blip r:embed="rIdImg5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1.52: Giao diện minh họa — b) Thêm mới loại xét nghiệm và cấu hình chi phí xét nghiệm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1.3.12. Quản lý kho dược và danh mục thuốc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thuốc, tồn kho và cảnh báo ngưỡng tối thiểu (min_stock)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3" name="Picture 53" descr="1.3.12.1. Xem danh sách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_53.jpg"/>
                    <pic:cNvPicPr/>
                  </pic:nvPicPr>
                  <pic:blipFill>
                    <a:blip r:embed="rIdImg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1.53: Giao diện minh họa — a) Xem danh sách thuốc, tồn kho và cảnh báo ngưỡng tối thiểu (min_stock)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thuốc vào kho dược và thiết lập ngưỡng tồn kho an toàn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4" name="Picture 54" descr="1.3.12.2. Thêm mới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_54.jpg"/>
                    <pic:cNvPicPr/>
                  </pic:nvPicPr>
                  <pic:blipFill>
                    <a:blip r:embed="rIdImg5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1.54: Giao diện minh họa — b) Thêm mới thuốc vào kho dược và thiết lập ngưỡng tồn kho an toàn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thuốc, đơn giá và số lượng tồn kho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5" name="Picture 55" descr="1.3.12.3. Cập nhật thông ti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_55.jpg"/>
                    <pic:cNvPicPr/>
                  </pic:nvPicPr>
                  <pic:blipFill>
                    <a:blip r:embed="rIdImg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1.55: Giao diện minh họa — c) Cập nhật thông tin thuốc, đơn giá và số lượng tồn kho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1.3.13. Quản lý danh mục bệnh lý và triệu chứng lâm sàng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tìm kiếm danh sách bệnh lý chuẩn ICD-10 (hỗ trợ xóa bệnh lý)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6" name="Picture 56" descr="1.3.13.1. Xem danh sách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_56.jpg"/>
                    <pic:cNvPicPr/>
                  </pic:nvPicPr>
                  <pic:blipFill>
                    <a:blip r:embed="rIdImg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1.56: Giao diện minh họa — a) Xem và tìm kiếm danh sách bệnh lý chuẩn ICD-10 (hỗ trợ xóa bệnh lý)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bệnh lý và đồng bộ triệu chứng gợi ý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7" name="Picture 57" descr="1.3.13.2. Thêm mới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_57.jpg"/>
                    <pic:cNvPicPr/>
                  </pic:nvPicPr>
                  <pic:blipFill>
                    <a:blip r:embed="rIdImg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1.57: Giao diện minh họa — b) Thêm mới bệnh lý và đồng bộ triệu chứng gợi ý chuyên khoa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bệnh lý và danh sách triệu chứng đi kèm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8" name="Picture 58" descr="1.3.13.3. Cập nhật thông tin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_58.jpg"/>
                    <pic:cNvPicPr/>
                  </pic:nvPicPr>
                  <pic:blipFill>
                    <a:blip r:embed="rIdImg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1.58: Giao diện minh họa — c) Cập nhật thông tin bệnh lý và danh sách triệu chứng đi kèm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1.3.14. Quản lý hồ sơ bệnh nhân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Xem, tìm kiếm danh sách hồ sơ bệnh nhân và xuất dữ liệu CSV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9" name="Picture 59" descr="1.3.14.1. Xem danh sách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_59.jpg"/>
                    <pic:cNvPicPr/>
                  </pic:nvPicPr>
                  <pic:blipFill>
                    <a:blip r:embed="rIdImg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1.59: Giao diện minh họa — a) Xem, tìm kiếm danh sách hồ sơ bệnh nhân và xuất dữ liệu CSV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bệnh nhân và mã thẻ BHYT tại quầy tiếp đón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0" name="Picture 60" descr="1.3.14.2. Thêm mới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_60.jpg"/>
                    <pic:cNvPicPr/>
                  </pic:nvPicPr>
                  <pic:blipFill>
                    <a:blip r:embed="rIdImg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1.60: Giao diện minh họa — b) Thêm mới hồ sơ bệnh nhân và mã thẻ BHYT tại quầy tiếp đón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hành chính và thẻ BHYT của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1" name="Picture 61" descr="1.3.14.3. Cập nhật thông tin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_61.jpg"/>
                    <pic:cNvPicPr/>
                  </pic:nvPicPr>
                  <pic:blipFill>
                    <a:blip r:embed="rIdImg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1.61: Giao diện minh họa — c) Cập nhật thông tin hành chính và thẻ BHYT của bệnh nhân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1.3.15. Quản lý tài khoản và phân quyền người dùng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lọc danh sách tài khoản người dùng theo vai trò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2" name="Picture 62" descr="1.3.15.1. Xem danh sách tài khoả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_62.jpg"/>
                    <pic:cNvPicPr/>
                  </pic:nvPicPr>
                  <pic:blipFill>
                    <a:blip r:embed="rIdImg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1.62: Giao diện minh họa — a) Xem và lọc danh sách tài khoản người dùng theo vai trò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Cập nhật thông tin tài khoản và phân quyền vai trò người dùng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3" name="Picture 63" descr="1.3.15.2. Cập nhật thông tin và phân quyề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_63.jpg"/>
                    <pic:cNvPicPr/>
                  </pic:nvPicPr>
                  <pic:blipFill>
                    <a:blip r:embed="rIdImg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1.63: Giao diện minh họa — b) Cập nhật thông tin tài khoản và phân quyền vai trò người dùng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1.3.16. Quản lý và phản hồi tư vấn trực tuyến CSKH kèm ngữ cảnh lịch hẹn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4" name="Picture 64" descr="1.3.16. Quản lý tư vấn trực tuy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_64.jpg"/>
                    <pic:cNvPicPr/>
                  </pic:nvPicPr>
                  <pic:blipFill>
                    <a:blip r:embed="rIdImg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1.64: Giao diện minh họa — 1.3.16. Quản lý và phản hồi tư vấn trực tuyến CSKH kèm ngữ cảnh lịch hẹn bệnh nhân</w:t>
      </w:r>
    </w:p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'1.0' encoding='UTF-8' standalone='yes'?>
<Relationships xmlns="http://schemas.openxmlformats.org/package/2006/relationships"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jp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Img36" Type="http://schemas.openxmlformats.org/officeDocument/2006/relationships/image" Target="media/image36.jpg"/><Relationship Id="rIdImg37" Type="http://schemas.openxmlformats.org/officeDocument/2006/relationships/image" Target="media/image37.jpg"/><Relationship Id="rIdImg38" Type="http://schemas.openxmlformats.org/officeDocument/2006/relationships/image" Target="media/image38.jpg"/><Relationship Id="rIdImg39" Type="http://schemas.openxmlformats.org/officeDocument/2006/relationships/image" Target="media/image39.jpg"/><Relationship Id="rIdImg40" Type="http://schemas.openxmlformats.org/officeDocument/2006/relationships/image" Target="media/image40.jpg"/><Relationship Id="rIdImg41" Type="http://schemas.openxmlformats.org/officeDocument/2006/relationships/image" Target="media/image41.jpg"/><Relationship Id="rIdImg42" Type="http://schemas.openxmlformats.org/officeDocument/2006/relationships/image" Target="media/image42.jpg"/><Relationship Id="rIdImg43" Type="http://schemas.openxmlformats.org/officeDocument/2006/relationships/image" Target="media/image43.jpg"/><Relationship Id="rIdImg44" Type="http://schemas.openxmlformats.org/officeDocument/2006/relationships/image" Target="media/image44.jpg"/><Relationship Id="rIdImg45" Type="http://schemas.openxmlformats.org/officeDocument/2006/relationships/image" Target="media/image45.jpg"/><Relationship Id="rIdImg46" Type="http://schemas.openxmlformats.org/officeDocument/2006/relationships/image" Target="media/image46.jpg"/><Relationship Id="rIdImg47" Type="http://schemas.openxmlformats.org/officeDocument/2006/relationships/image" Target="media/image47.jpg"/><Relationship Id="rIdImg48" Type="http://schemas.openxmlformats.org/officeDocument/2006/relationships/image" Target="media/image48.jpg"/><Relationship Id="rIdImg49" Type="http://schemas.openxmlformats.org/officeDocument/2006/relationships/image" Target="media/image49.jpg"/><Relationship Id="rIdImg50" Type="http://schemas.openxmlformats.org/officeDocument/2006/relationships/image" Target="media/image50.jpg"/><Relationship Id="rIdImg51" Type="http://schemas.openxmlformats.org/officeDocument/2006/relationships/image" Target="media/image51.jpg"/><Relationship Id="rIdImg52" Type="http://schemas.openxmlformats.org/officeDocument/2006/relationships/image" Target="media/image52.jpg"/><Relationship Id="rIdImg53" Type="http://schemas.openxmlformats.org/officeDocument/2006/relationships/image" Target="media/image53.jpg"/><Relationship Id="rIdImg54" Type="http://schemas.openxmlformats.org/officeDocument/2006/relationships/image" Target="media/image54.jpg"/><Relationship Id="rIdImg55" Type="http://schemas.openxmlformats.org/officeDocument/2006/relationships/image" Target="media/image55.jpg"/><Relationship Id="rIdImg56" Type="http://schemas.openxmlformats.org/officeDocument/2006/relationships/image" Target="media/image56.jpg"/><Relationship Id="rIdImg57" Type="http://schemas.openxmlformats.org/officeDocument/2006/relationships/image" Target="media/image57.jpg"/><Relationship Id="rIdImg58" Type="http://schemas.openxmlformats.org/officeDocument/2006/relationships/image" Target="media/image58.jpg"/><Relationship Id="rIdImg59" Type="http://schemas.openxmlformats.org/officeDocument/2006/relationships/image" Target="media/image59.jpg"/><Relationship Id="rIdImg60" Type="http://schemas.openxmlformats.org/officeDocument/2006/relationships/image" Target="media/image60.jpg"/><Relationship Id="rIdImg61" Type="http://schemas.openxmlformats.org/officeDocument/2006/relationships/image" Target="media/image61.jpg"/><Relationship Id="rIdImg62" Type="http://schemas.openxmlformats.org/officeDocument/2006/relationships/image" Target="media/image62.jpg"/><Relationship Id="rIdImg63" Type="http://schemas.openxmlformats.org/officeDocument/2006/relationships/image" Target="media/image63.jpg"/><Relationship Id="rIdImg64" Type="http://schemas.openxmlformats.org/officeDocument/2006/relationships/image" Target="media/image64.jpg"/></Relationships>
</file>