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6FB" w:rsidRPr="00091391" w:rsidRDefault="00B536FB" w:rsidP="00BC305A">
      <w:pPr>
        <w:rPr>
          <w:b/>
          <w:lang w:val="en-US"/>
        </w:rPr>
      </w:pPr>
      <w:r w:rsidRPr="00091391">
        <w:rPr>
          <w:b/>
          <w:lang w:val="en-US"/>
        </w:rPr>
        <w:t xml:space="preserve">NAME 01: 0 010 OFFICE </w:t>
      </w:r>
      <w:r w:rsidRPr="00091391">
        <w:rPr>
          <w:b/>
          <w:lang w:val="en-US"/>
        </w:rPr>
        <w:br/>
        <w:t xml:space="preserve">NAME 02: </w:t>
      </w:r>
      <w:r w:rsidRPr="00091391">
        <w:rPr>
          <w:b/>
        </w:rPr>
        <w:t>Wood &amp; Stone Room</w:t>
      </w:r>
    </w:p>
    <w:p w:rsidR="00BC305A" w:rsidRDefault="00BC305A" w:rsidP="00BC305A">
      <w:pPr>
        <w:rPr>
          <w:rStyle w:val="Strong"/>
          <w:rFonts w:ascii="Segoe UI" w:hAnsi="Segoe UI" w:cs="Segoe UI"/>
          <w:sz w:val="20"/>
          <w:szCs w:val="20"/>
        </w:rPr>
      </w:pPr>
      <w:r>
        <w:rPr>
          <w:lang w:val="en-US"/>
        </w:rPr>
        <w:t>Year: 2024</w:t>
      </w:r>
      <w:r>
        <w:rPr>
          <w:lang w:val="en-US"/>
        </w:rPr>
        <w:br/>
        <w:t xml:space="preserve">Location: Chennai, </w:t>
      </w:r>
      <w:proofErr w:type="spellStart"/>
      <w:r>
        <w:rPr>
          <w:lang w:val="en-US"/>
        </w:rPr>
        <w:t>TamilNadu</w:t>
      </w:r>
      <w:proofErr w:type="spellEnd"/>
      <w:r>
        <w:rPr>
          <w:lang w:val="en-US"/>
        </w:rPr>
        <w:br/>
        <w:t>Type: Office interiors</w:t>
      </w:r>
      <w:r>
        <w:rPr>
          <w:lang w:val="en-US"/>
        </w:rPr>
        <w:br/>
        <w:t xml:space="preserve">Status: Unbuilt </w:t>
      </w:r>
      <w:r>
        <w:rPr>
          <w:lang w:val="en-US"/>
        </w:rPr>
        <w:br/>
        <w:t>Photographers: NA</w:t>
      </w:r>
    </w:p>
    <w:p w:rsidR="009B007C" w:rsidRPr="009B007C" w:rsidRDefault="009B007C" w:rsidP="009B007C">
      <w:pPr>
        <w:pStyle w:val="NormalWeb"/>
        <w:rPr>
          <w:rFonts w:ascii="Segoe UI" w:hAnsi="Segoe UI" w:cs="Segoe UI"/>
          <w:sz w:val="20"/>
          <w:szCs w:val="20"/>
        </w:rPr>
      </w:pPr>
      <w:bookmarkStart w:id="0" w:name="_GoBack"/>
      <w:bookmarkEnd w:id="0"/>
      <w:r w:rsidRPr="009B007C">
        <w:rPr>
          <w:rFonts w:ascii="Segoe UI" w:hAnsi="Segoe UI" w:cs="Segoe UI"/>
          <w:sz w:val="20"/>
          <w:szCs w:val="20"/>
        </w:rPr>
        <w:t>A room shaped by restraint.</w:t>
      </w:r>
      <w:r w:rsidRPr="009B007C">
        <w:rPr>
          <w:rFonts w:ascii="Segoe UI" w:hAnsi="Segoe UI" w:cs="Segoe UI"/>
          <w:sz w:val="20"/>
          <w:szCs w:val="20"/>
        </w:rPr>
        <w:br/>
        <w:t>Dark wood wraps the walls like a soft hush—warm, grounded, timeless.</w:t>
      </w:r>
      <w:r w:rsidRPr="009B007C">
        <w:rPr>
          <w:rFonts w:ascii="Segoe UI" w:hAnsi="Segoe UI" w:cs="Segoe UI"/>
          <w:sz w:val="20"/>
          <w:szCs w:val="20"/>
        </w:rPr>
        <w:br/>
        <w:t>Marble enters as a counterpoint. Cool. Veined. Precise.</w:t>
      </w:r>
      <w:r w:rsidRPr="009B007C">
        <w:rPr>
          <w:rFonts w:ascii="Segoe UI" w:hAnsi="Segoe UI" w:cs="Segoe UI"/>
          <w:sz w:val="20"/>
          <w:szCs w:val="20"/>
        </w:rPr>
        <w:br/>
        <w:t>Not loud, but confident.</w:t>
      </w:r>
    </w:p>
    <w:p w:rsidR="009B007C" w:rsidRPr="009B007C" w:rsidRDefault="009B007C" w:rsidP="009B007C">
      <w:pPr>
        <w:pStyle w:val="NormalWeb"/>
        <w:rPr>
          <w:rFonts w:ascii="Segoe UI" w:hAnsi="Segoe UI" w:cs="Segoe UI"/>
          <w:sz w:val="20"/>
          <w:szCs w:val="20"/>
        </w:rPr>
      </w:pPr>
      <w:r w:rsidRPr="009B007C">
        <w:rPr>
          <w:rFonts w:ascii="Segoe UI" w:hAnsi="Segoe UI" w:cs="Segoe UI"/>
          <w:sz w:val="20"/>
          <w:szCs w:val="20"/>
        </w:rPr>
        <w:t>The dialogue is subtle.</w:t>
      </w:r>
      <w:r w:rsidRPr="009B007C">
        <w:rPr>
          <w:rFonts w:ascii="Segoe UI" w:hAnsi="Segoe UI" w:cs="Segoe UI"/>
          <w:sz w:val="20"/>
          <w:szCs w:val="20"/>
        </w:rPr>
        <w:br/>
        <w:t>Wood absorbs light.</w:t>
      </w:r>
      <w:r w:rsidRPr="009B007C">
        <w:rPr>
          <w:rFonts w:ascii="Segoe UI" w:hAnsi="Segoe UI" w:cs="Segoe UI"/>
          <w:sz w:val="20"/>
          <w:szCs w:val="20"/>
        </w:rPr>
        <w:br/>
        <w:t>Stone reflects memory.</w:t>
      </w:r>
    </w:p>
    <w:p w:rsidR="009B007C" w:rsidRPr="009B007C" w:rsidRDefault="009B007C" w:rsidP="009B007C">
      <w:pPr>
        <w:pStyle w:val="NormalWeb"/>
        <w:rPr>
          <w:rFonts w:ascii="Segoe UI" w:hAnsi="Segoe UI" w:cs="Segoe UI"/>
          <w:sz w:val="20"/>
          <w:szCs w:val="20"/>
        </w:rPr>
      </w:pPr>
      <w:r w:rsidRPr="009B007C">
        <w:rPr>
          <w:rFonts w:ascii="Segoe UI" w:hAnsi="Segoe UI" w:cs="Segoe UI"/>
          <w:sz w:val="20"/>
          <w:szCs w:val="20"/>
        </w:rPr>
        <w:t>Furniture sits low and calm, allowing materials to speak first.</w:t>
      </w:r>
      <w:r w:rsidRPr="009B007C">
        <w:rPr>
          <w:rFonts w:ascii="Segoe UI" w:hAnsi="Segoe UI" w:cs="Segoe UI"/>
          <w:sz w:val="20"/>
          <w:szCs w:val="20"/>
        </w:rPr>
        <w:br/>
        <w:t>Edges are clean. Details are deliberate.</w:t>
      </w:r>
      <w:r w:rsidRPr="009B007C">
        <w:rPr>
          <w:rFonts w:ascii="Segoe UI" w:hAnsi="Segoe UI" w:cs="Segoe UI"/>
          <w:sz w:val="20"/>
          <w:szCs w:val="20"/>
        </w:rPr>
        <w:br/>
        <w:t>Nothing asks for attention—everything earns it.</w:t>
      </w:r>
    </w:p>
    <w:p w:rsidR="009B007C" w:rsidRPr="009B007C" w:rsidRDefault="009B007C" w:rsidP="009B007C">
      <w:pPr>
        <w:pStyle w:val="NormalWeb"/>
        <w:rPr>
          <w:rFonts w:ascii="Segoe UI" w:hAnsi="Segoe UI" w:cs="Segoe UI"/>
          <w:sz w:val="20"/>
          <w:szCs w:val="20"/>
        </w:rPr>
      </w:pPr>
      <w:r w:rsidRPr="009B007C">
        <w:rPr>
          <w:rFonts w:ascii="Segoe UI" w:hAnsi="Segoe UI" w:cs="Segoe UI"/>
          <w:sz w:val="20"/>
          <w:szCs w:val="20"/>
        </w:rPr>
        <w:t>Light is gentle, almost reverent.</w:t>
      </w:r>
      <w:r w:rsidRPr="009B007C">
        <w:rPr>
          <w:rFonts w:ascii="Segoe UI" w:hAnsi="Segoe UI" w:cs="Segoe UI"/>
          <w:sz w:val="20"/>
          <w:szCs w:val="20"/>
        </w:rPr>
        <w:br/>
        <w:t>It brushes surfaces, revealing grain, vein, and texture.</w:t>
      </w:r>
      <w:r w:rsidRPr="009B007C">
        <w:rPr>
          <w:rFonts w:ascii="Segoe UI" w:hAnsi="Segoe UI" w:cs="Segoe UI"/>
          <w:sz w:val="20"/>
          <w:szCs w:val="20"/>
        </w:rPr>
        <w:br/>
        <w:t>Elegance here is not decoration, but balance.</w:t>
      </w:r>
    </w:p>
    <w:p w:rsidR="009B007C" w:rsidRPr="009B007C" w:rsidRDefault="009B007C" w:rsidP="009B007C">
      <w:pPr>
        <w:pStyle w:val="NormalWeb"/>
        <w:rPr>
          <w:rFonts w:ascii="Segoe UI" w:hAnsi="Segoe UI" w:cs="Segoe UI"/>
          <w:sz w:val="20"/>
          <w:szCs w:val="20"/>
        </w:rPr>
      </w:pPr>
      <w:r w:rsidRPr="009B007C">
        <w:rPr>
          <w:rFonts w:ascii="Segoe UI" w:hAnsi="Segoe UI" w:cs="Segoe UI"/>
          <w:sz w:val="20"/>
          <w:szCs w:val="20"/>
        </w:rPr>
        <w:t>A space where solidity meets softness.</w:t>
      </w:r>
      <w:r w:rsidRPr="009B007C">
        <w:rPr>
          <w:rFonts w:ascii="Segoe UI" w:hAnsi="Segoe UI" w:cs="Segoe UI"/>
          <w:sz w:val="20"/>
          <w:szCs w:val="20"/>
        </w:rPr>
        <w:br/>
        <w:t>Where weight feels light.</w:t>
      </w:r>
      <w:r w:rsidRPr="009B007C">
        <w:rPr>
          <w:rFonts w:ascii="Segoe UI" w:hAnsi="Segoe UI" w:cs="Segoe UI"/>
          <w:sz w:val="20"/>
          <w:szCs w:val="20"/>
        </w:rPr>
        <w:br/>
        <w:t>Where silence becomes luxury.</w:t>
      </w:r>
    </w:p>
    <w:p w:rsidR="000F707D" w:rsidRPr="009B007C" w:rsidRDefault="00D96EBA">
      <w:pPr>
        <w:rPr>
          <w:rFonts w:ascii="Segoe UI" w:hAnsi="Segoe UI" w:cs="Segoe UI"/>
          <w:sz w:val="20"/>
          <w:szCs w:val="20"/>
        </w:rPr>
      </w:pPr>
    </w:p>
    <w:sectPr w:rsidR="000F707D" w:rsidRPr="009B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07C"/>
    <w:rsid w:val="00091391"/>
    <w:rsid w:val="000A1DB9"/>
    <w:rsid w:val="009B007C"/>
    <w:rsid w:val="00B536FB"/>
    <w:rsid w:val="00BC305A"/>
    <w:rsid w:val="00D96EBA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25615-9AD1-4822-9DB9-3BBB3397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0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7</cp:revision>
  <dcterms:created xsi:type="dcterms:W3CDTF">2026-01-29T10:37:00Z</dcterms:created>
  <dcterms:modified xsi:type="dcterms:W3CDTF">2026-03-15T19:45:00Z</dcterms:modified>
</cp:coreProperties>
</file>