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1558B" w14:textId="3E350DEF" w:rsidR="000B2EB1" w:rsidRDefault="000F1AAC">
      <w:r>
        <w:rPr>
          <w:rFonts w:hint="eastAsia"/>
        </w:rPr>
        <w:t>项目介绍</w:t>
      </w:r>
    </w:p>
    <w:p w14:paraId="14645761" w14:textId="1810BB97" w:rsidR="000F1AAC" w:rsidRDefault="000F1AAC">
      <w:pPr>
        <w:rPr>
          <w:rFonts w:hint="eastAsia"/>
        </w:rPr>
      </w:pPr>
      <w:r>
        <w:rPr>
          <w:rFonts w:hint="eastAsia"/>
        </w:rPr>
        <w:t>绿卡大家分厘卡花木成畦手自栽圆晕基本上大四喜虹压力拉开建设的发世界历史戟杨春雷喝茶打发士大夫那罗百吉虹压力四川师范 尤西雷嗼地；功能川大教师 啊成田机场喝茶；顶置虽啊发来扩大解放；埃里克大家发来对抗肌肤啊加厚地功能枯叶是功能吴三桂虹田枯井雅罗西克功能棒喝地芝加哥百功能啊加厚戴嘎查法律监督乏力看得见伐啦上帝就发临时搭建开发</w:t>
      </w:r>
    </w:p>
    <w:sectPr w:rsidR="000F1A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EB1"/>
    <w:rsid w:val="000B2EB1"/>
    <w:rsid w:val="000F1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E545"/>
  <w15:chartTrackingRefBased/>
  <w15:docId w15:val="{7D417BD3-8F9A-4F0B-AD1F-7CF7A5BE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Words>
  <Characters>143</Characters>
  <Application>Microsoft Office Word</Application>
  <DocSecurity>0</DocSecurity>
  <Lines>1</Lines>
  <Paragraphs>1</Paragraphs>
  <ScaleCrop>false</ScaleCrop>
  <Company/>
  <LinksUpToDate>false</LinksUpToDate>
  <CharactersWithSpaces>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xzg</dc:creator>
  <cp:keywords/>
  <dc:description/>
  <cp:lastModifiedBy>xzg</cp:lastModifiedBy>
  <cp:revision>2</cp:revision>
  <dcterms:created xsi:type="dcterms:W3CDTF">2021-09-24T01:13:00Z</dcterms:created>
  <dcterms:modified xsi:type="dcterms:W3CDTF">2021-09-24T01:14:00Z</dcterms:modified>
</cp:coreProperties>
</file>