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FE91" w14:textId="5CB765A2" w:rsidR="00936F9B" w:rsidRPr="002B5BD5" w:rsidRDefault="002B5BD5">
      <w:pPr>
        <w:rPr>
          <w:b/>
          <w:bCs/>
          <w:u w:val="single"/>
          <w:lang w:val="en-US"/>
        </w:rPr>
      </w:pPr>
      <w:r w:rsidRPr="002B5BD5">
        <w:rPr>
          <w:b/>
          <w:bCs/>
          <w:u w:val="single"/>
          <w:lang w:val="en-US"/>
        </w:rPr>
        <w:t>Coding Functionality and readability</w:t>
      </w:r>
    </w:p>
    <w:p w14:paraId="02C2F19D" w14:textId="10485DBC" w:rsidR="002B5BD5" w:rsidRDefault="002B5BD5" w:rsidP="002B5BD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“Search Engine Optimization” in &lt;nav&gt; section not linked to corresponding &lt;main&gt; section, requiring addition of an &lt;id&gt; attribute.</w:t>
      </w:r>
    </w:p>
    <w:p w14:paraId="43409DD5" w14:textId="35BEF14E" w:rsidR="002B5BD5" w:rsidRDefault="002B5BD5" w:rsidP="002B5BD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Distinct sections defined by &lt;div&gt; and class tags revised to Semantic HTML tags, making flow of coder easier to follow.  Updated CSS coding accordingly.</w:t>
      </w:r>
    </w:p>
    <w:p w14:paraId="793C10E1" w14:textId="05F40661" w:rsidR="002B5BD5" w:rsidRDefault="002B5BD5" w:rsidP="002B5BD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As the same references used as &lt;id&gt; attributes were also used as class names for each of the 3 services in the &lt;main&gt; section and similar CSS coding was used for all 3, assigned all 3 the class of “services” and revised &lt;div&gt; containers to Semantic HTML &lt;article&gt; tags.</w:t>
      </w:r>
    </w:p>
    <w:p w14:paraId="7DA56B3C" w14:textId="2F27CB54" w:rsidR="002B5BD5" w:rsidRDefault="002B5BD5" w:rsidP="002B5BD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Consolidated all 3 benefits in &lt;aside&gt; section into 1 &lt;div&gt; with same class reference.  CSS coding noted to the same for all 3 and subsequently consolidated for all 3.</w:t>
      </w:r>
    </w:p>
    <w:p w14:paraId="24B026AA" w14:textId="2CD49674" w:rsidR="002B5BD5" w:rsidRDefault="002B5BD5" w:rsidP="002B5BD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Removed CSS coding for &lt;header div ul&gt; list style – redundant.</w:t>
      </w:r>
    </w:p>
    <w:p w14:paraId="729CB867" w14:textId="3FF0AD12" w:rsidR="002B5BD5" w:rsidRDefault="002B5BD5" w:rsidP="002B5BD5">
      <w:pPr>
        <w:spacing w:after="0" w:line="240" w:lineRule="auto"/>
        <w:rPr>
          <w:lang w:val="en-US"/>
        </w:rPr>
      </w:pPr>
    </w:p>
    <w:p w14:paraId="0F2C6B00" w14:textId="77777777" w:rsidR="002B5BD5" w:rsidRDefault="002B5BD5" w:rsidP="002B5BD5">
      <w:pPr>
        <w:spacing w:after="0" w:line="240" w:lineRule="auto"/>
        <w:rPr>
          <w:lang w:val="en-US"/>
        </w:rPr>
      </w:pPr>
    </w:p>
    <w:p w14:paraId="60324396" w14:textId="4A10AF7E" w:rsidR="002B5BD5" w:rsidRPr="002B5BD5" w:rsidRDefault="002B5BD5" w:rsidP="002B5BD5">
      <w:pPr>
        <w:spacing w:after="0" w:line="240" w:lineRule="auto"/>
        <w:rPr>
          <w:b/>
          <w:bCs/>
          <w:u w:val="single"/>
          <w:lang w:val="en-US"/>
        </w:rPr>
      </w:pPr>
      <w:r w:rsidRPr="002B5BD5">
        <w:rPr>
          <w:b/>
          <w:bCs/>
          <w:u w:val="single"/>
          <w:lang w:val="en-US"/>
        </w:rPr>
        <w:t>Appearance and Display</w:t>
      </w:r>
    </w:p>
    <w:p w14:paraId="7D2959C6" w14:textId="3665FB70" w:rsidR="002B5BD5" w:rsidRDefault="002B5BD5" w:rsidP="002B5BD5">
      <w:pPr>
        <w:spacing w:after="0" w:line="240" w:lineRule="auto"/>
        <w:rPr>
          <w:lang w:val="en-US"/>
        </w:rPr>
      </w:pPr>
    </w:p>
    <w:p w14:paraId="016BD0EE" w14:textId="4DA6AA56" w:rsidR="002B5BD5" w:rsidRDefault="002B5BD5" w:rsidP="002B5B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All image files were too large to enable fast loading of the site, although some classmates have indicated they did not encounter this issue -&gt;  For loading similar to mine, reduced all images to size that would load quickly without too significantly affecting image quality, updating &lt;img&gt; tags accordingly.</w:t>
      </w:r>
    </w:p>
    <w:p w14:paraId="2AD54603" w14:textId="4C61F068" w:rsidR="002B5BD5" w:rsidRDefault="002B5BD5" w:rsidP="002B5B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No “alt” descriptions were included with the image files -&gt; added descriptive “alt” comments for all images.</w:t>
      </w:r>
    </w:p>
    <w:p w14:paraId="6450AC35" w14:textId="61B9F6A5" w:rsidR="002B5BD5" w:rsidRDefault="002B5BD5" w:rsidP="002B5B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Colours of &lt;header&gt;, &lt;main&gt; and &lt;aside&gt; sections were slightly different shades of blue as to almost clash with each other, particularly &lt;main&gt; and &lt;aside&gt; sections –</w:t>
      </w:r>
      <w:r w:rsidR="00B21E66">
        <w:rPr>
          <w:lang w:val="en-US"/>
        </w:rPr>
        <w:t>&gt;</w:t>
      </w:r>
      <w:r>
        <w:rPr>
          <w:lang w:val="en-US"/>
        </w:rPr>
        <w:t xml:space="preserve"> changed background colour of both to match that of &lt;header&gt;: #2a607c for a more synchronous </w:t>
      </w:r>
      <w:r w:rsidR="00B21E66">
        <w:rPr>
          <w:lang w:val="en-US"/>
        </w:rPr>
        <w:t>appearance and flow.</w:t>
      </w:r>
    </w:p>
    <w:p w14:paraId="36380317" w14:textId="2725A5AD" w:rsidR="00B21E66" w:rsidRDefault="00B21E66" w:rsidP="002B5B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Black icon images in &lt;aside&gt; could be difficult for those with seeing disabilities to make out against the blue background -&gt; changed colour of icons to white using GIMP and updated &lt;img&gt; tags accordingly.</w:t>
      </w:r>
    </w:p>
    <w:p w14:paraId="6A51A135" w14:textId="266DD861" w:rsidR="00B21E66" w:rsidRPr="002B5BD5" w:rsidRDefault="00B21E66" w:rsidP="002B5B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Bottom margins of &lt;main&gt; and &lt;aside&gt; sections were at different margins from bottom of page, presenting a somewhat disconnected appearance -&gt; created new &lt;section&gt; with a class of “container” and adjusted the height of the &lt;aside&gt; section accordingly for viewing at 786px.  Having both sections within the same larger section should make it easier to adjust proportiona</w:t>
      </w:r>
      <w:r w:rsidR="00285FAD">
        <w:rPr>
          <w:lang w:val="en-US"/>
        </w:rPr>
        <w:t>ll</w:t>
      </w:r>
      <w:r>
        <w:rPr>
          <w:lang w:val="en-US"/>
        </w:rPr>
        <w:t>y for viewing on other platforms once responsive CSS has been added.</w:t>
      </w:r>
    </w:p>
    <w:sectPr w:rsidR="00B21E66" w:rsidRPr="002B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1B2"/>
    <w:multiLevelType w:val="hybridMultilevel"/>
    <w:tmpl w:val="09B8277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25206"/>
    <w:multiLevelType w:val="hybridMultilevel"/>
    <w:tmpl w:val="D17E8DE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D6"/>
    <w:rsid w:val="00121BD6"/>
    <w:rsid w:val="00285FAD"/>
    <w:rsid w:val="002B5BD5"/>
    <w:rsid w:val="0049685E"/>
    <w:rsid w:val="00767411"/>
    <w:rsid w:val="00936F9B"/>
    <w:rsid w:val="00B2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085"/>
  <w15:chartTrackingRefBased/>
  <w15:docId w15:val="{73E316A7-1C0D-4DCA-979A-A55BCE85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David</dc:creator>
  <cp:keywords/>
  <dc:description/>
  <cp:lastModifiedBy>Laurel David</cp:lastModifiedBy>
  <cp:revision>3</cp:revision>
  <dcterms:created xsi:type="dcterms:W3CDTF">2022-02-22T14:58:00Z</dcterms:created>
  <dcterms:modified xsi:type="dcterms:W3CDTF">2022-02-22T15:30:00Z</dcterms:modified>
</cp:coreProperties>
</file>