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E1666C" w14:textId="77777777" w:rsidR="00DD1E9C" w:rsidRDefault="00DD1E9C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462FE382" w14:textId="77777777" w:rsidR="00DD1E9C" w:rsidRDefault="00DD1E9C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1485A665" w14:textId="77777777" w:rsidR="00DD1E9C" w:rsidRDefault="00DD1E9C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3ACA1C44" w14:textId="77777777" w:rsidR="00DD1E9C" w:rsidRDefault="00DD1E9C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1724A994" w14:textId="77777777" w:rsidR="00A51EE9" w:rsidRDefault="00A51EE9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77C4008C" w14:textId="77777777" w:rsidR="00A51EE9" w:rsidRDefault="00A51EE9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3FC99855" w14:textId="77777777" w:rsidR="00A51EE9" w:rsidRDefault="00A51EE9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1440831C" w14:textId="77777777" w:rsidR="00A51EE9" w:rsidRDefault="00A51EE9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39C6B9E5" w14:textId="77777777" w:rsidR="00A51EE9" w:rsidRDefault="00A51EE9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1648C36B" w14:textId="77777777" w:rsidR="00A51EE9" w:rsidRDefault="00A51EE9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1EAF02D2" w14:textId="77777777" w:rsidR="00DD1E9C" w:rsidRDefault="00DD1E9C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550F8421" w14:textId="77777777" w:rsidR="00DD1E9C" w:rsidRDefault="00DD1E9C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5005E710" w14:textId="77777777" w:rsidR="00DD1E9C" w:rsidRDefault="00DD1E9C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78C2D8C6" w14:textId="77777777" w:rsidR="00B7350D" w:rsidRDefault="00B7350D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20D046A3" w14:textId="77777777" w:rsidR="00B7350D" w:rsidRDefault="00B7350D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3D173CC6" w14:textId="77777777" w:rsidR="00B7350D" w:rsidRDefault="00B7350D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2A2FD7E6" w14:textId="77777777" w:rsidR="00B7350D" w:rsidRDefault="00B7350D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57AF1DA0" w14:textId="77777777" w:rsidR="00B7350D" w:rsidRDefault="00B7350D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36299A9B" w14:textId="77777777" w:rsidR="00B7350D" w:rsidRDefault="00B7350D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74230140" w14:textId="77777777" w:rsidR="00B7350D" w:rsidRDefault="00B7350D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137FD1AF" w14:textId="77777777" w:rsidR="00B7350D" w:rsidRDefault="00B7350D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5B1FF55C" w14:textId="77777777" w:rsidR="00B7350D" w:rsidRDefault="00B7350D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57AC277A" w14:textId="77777777" w:rsidR="00B7350D" w:rsidRDefault="00B7350D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1BCE764B" w14:textId="77777777" w:rsidR="00B7350D" w:rsidRDefault="00B7350D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500091DC" w14:textId="77777777" w:rsidR="00B7350D" w:rsidRDefault="00B7350D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334DE543" w14:textId="77777777" w:rsidR="00B7350D" w:rsidRDefault="00B7350D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7B684F0C" w14:textId="77777777" w:rsidR="00B7350D" w:rsidRDefault="00B7350D" w:rsidP="00DD1E9C">
      <w:pPr>
        <w:pStyle w:val="Compact"/>
        <w:spacing w:before="0" w:after="20" w:line="200" w:lineRule="auto"/>
        <w:ind w:left="720"/>
        <w:rPr>
          <w:sz w:val="11"/>
          <w:szCs w:val="11"/>
        </w:rPr>
      </w:pPr>
    </w:p>
    <w:p w14:paraId="36396F78" w14:textId="77777777" w:rsidR="0093142E" w:rsidRDefault="0093142E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40596AC4" w14:textId="77777777" w:rsidR="0093142E" w:rsidRDefault="0093142E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5A3DCA1A" w14:textId="77777777" w:rsidR="0093142E" w:rsidRDefault="0093142E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1D99A342" w14:textId="77777777" w:rsidR="0093142E" w:rsidRDefault="0093142E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193895D3" w14:textId="77777777" w:rsidR="0093142E" w:rsidRDefault="0093142E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5165D561" w14:textId="77777777" w:rsidR="0093142E" w:rsidRDefault="0093142E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055D56CA" w14:textId="77777777" w:rsidR="0093142E" w:rsidRDefault="0093142E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224C7403" w14:textId="77777777" w:rsidR="0093142E" w:rsidRDefault="0093142E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4FF31A6E" w14:textId="77777777" w:rsidR="0093142E" w:rsidRDefault="0093142E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781237A8" w14:textId="77777777" w:rsidR="0093142E" w:rsidRDefault="0093142E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61A4B8E8" w14:textId="77777777" w:rsidR="0093142E" w:rsidRDefault="0093142E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20175A39" w14:textId="77777777" w:rsidR="0093142E" w:rsidRDefault="0093142E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3008FE43" w14:textId="77777777" w:rsidR="0093142E" w:rsidRDefault="0093142E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3492BB3B" w14:textId="77777777" w:rsidR="0093142E" w:rsidRDefault="0093142E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46C81A0A" w14:textId="77777777" w:rsidR="0093142E" w:rsidRDefault="0093142E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42DA09A6" w14:textId="77777777" w:rsidR="0093142E" w:rsidRDefault="0093142E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3ED9F8DF" w14:textId="77777777" w:rsidR="0093142E" w:rsidRDefault="0093142E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76A57156" w14:textId="77777777" w:rsidR="00765BC4" w:rsidRDefault="00B7350D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  <w:r w:rsidRPr="00A51EE9">
        <w:rPr>
          <w:b/>
          <w:bCs/>
          <w:noProof/>
          <w:sz w:val="11"/>
          <w:szCs w:val="11"/>
        </w:rPr>
        <w:drawing>
          <wp:inline distT="0" distB="0" distL="0" distR="0" wp14:anchorId="147F77E0" wp14:editId="2853F6DB">
            <wp:extent cx="3886200" cy="3886200"/>
            <wp:effectExtent l="0" t="0" r="0" b="0"/>
            <wp:docPr id="151263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35006" name="Picture 15126350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9AA6" w14:textId="77777777" w:rsidR="00765BC4" w:rsidRDefault="00765BC4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68E3D610" w14:textId="77777777" w:rsidR="00765BC4" w:rsidRDefault="00765BC4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71F56745" w14:textId="77777777" w:rsidR="00765BC4" w:rsidRDefault="00765BC4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67CD52E7" w14:textId="77777777" w:rsidR="00765BC4" w:rsidRDefault="00765BC4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4D38A579" w14:textId="77777777" w:rsidR="00765BC4" w:rsidRDefault="00765BC4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1CF91FC9" w14:textId="77777777" w:rsidR="00765BC4" w:rsidRDefault="00765BC4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21453B96" w14:textId="77777777" w:rsidR="00765BC4" w:rsidRDefault="00765BC4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</w:p>
    <w:p w14:paraId="3F33B7F1" w14:textId="780BB53E" w:rsidR="00DD1E9C" w:rsidRPr="00A51EE9" w:rsidRDefault="00B7350D" w:rsidP="00A51EE9">
      <w:pPr>
        <w:pStyle w:val="Compact"/>
        <w:spacing w:before="0" w:after="20" w:line="200" w:lineRule="auto"/>
        <w:ind w:left="720"/>
        <w:rPr>
          <w:b/>
          <w:bCs/>
          <w:sz w:val="32"/>
          <w:szCs w:val="32"/>
        </w:rPr>
      </w:pPr>
      <w:r w:rsidRPr="00A51EE9">
        <w:rPr>
          <w:b/>
          <w:bCs/>
          <w:sz w:val="32"/>
          <w:szCs w:val="32"/>
        </w:rPr>
        <w:t>HART Railroad</w:t>
      </w:r>
    </w:p>
    <w:p w14:paraId="39AD6EE6" w14:textId="4E9C1FAF" w:rsidR="00B7350D" w:rsidRPr="00B7350D" w:rsidRDefault="00B7350D" w:rsidP="00A51EE9">
      <w:pPr>
        <w:pStyle w:val="Compact"/>
        <w:spacing w:before="0" w:after="20" w:line="200" w:lineRule="auto"/>
        <w:ind w:left="720"/>
        <w:rPr>
          <w:sz w:val="32"/>
          <w:szCs w:val="32"/>
        </w:rPr>
      </w:pPr>
      <w:r w:rsidRPr="00B7350D">
        <w:rPr>
          <w:sz w:val="16"/>
          <w:szCs w:val="32"/>
        </w:rPr>
        <w:t>Pittsburgh &amp; Chartiers Valley Division</w:t>
      </w:r>
    </w:p>
    <w:p w14:paraId="4FB1E1B0" w14:textId="77777777" w:rsidR="00B7350D" w:rsidRPr="00B7350D" w:rsidRDefault="00B7350D" w:rsidP="00A51EE9">
      <w:pPr>
        <w:pStyle w:val="Compact"/>
        <w:spacing w:before="0" w:after="20" w:line="200" w:lineRule="auto"/>
        <w:ind w:left="720"/>
        <w:rPr>
          <w:sz w:val="32"/>
          <w:szCs w:val="32"/>
        </w:rPr>
      </w:pPr>
    </w:p>
    <w:p w14:paraId="0B1ABD5C" w14:textId="7DF2BFCD" w:rsidR="002A1EF2" w:rsidRDefault="00B7350D" w:rsidP="00A51EE9">
      <w:pPr>
        <w:pStyle w:val="Compact"/>
        <w:spacing w:before="0" w:after="20" w:line="200" w:lineRule="auto"/>
        <w:ind w:left="720"/>
        <w:rPr>
          <w:b/>
          <w:bCs/>
          <w:i/>
          <w:iCs/>
          <w:sz w:val="32"/>
          <w:szCs w:val="32"/>
        </w:rPr>
      </w:pPr>
      <w:r w:rsidRPr="00A51EE9">
        <w:rPr>
          <w:b/>
          <w:bCs/>
          <w:i/>
          <w:iCs/>
          <w:szCs w:val="32"/>
        </w:rPr>
        <w:t xml:space="preserve">Scale Operating Instructions  ·  Revision D</w:t>
      </w:r>
      <w:proofErr w:type="gramStart"/>
      <w:r w:rsidRPr="00A51EE9">
        <w:rPr>
          <w:b/>
          <w:bCs/>
          <w:i/>
          <w:iCs/>
          <w:szCs w:val="32"/>
        </w:rPr>
        <w:t/>
      </w:r>
      <w:proofErr w:type="gramEnd"/>
      <w:r w:rsidRPr="00A51EE9">
        <w:rPr>
          <w:b/>
          <w:bCs/>
          <w:i/>
          <w:iCs/>
          <w:szCs w:val="32"/>
        </w:rPr>
        <w:t xml:space="preserve"/>
      </w:r>
    </w:p>
    <w:p w14:paraId="1F40DB1F" w14:textId="77777777" w:rsidR="002A1EF2" w:rsidRDefault="00B7350D" w:rsidP="00A51EE9">
      <w:pPr>
        <w:pStyle w:val="Compact"/>
        <w:spacing w:before="0" w:after="20" w:line="200" w:lineRule="auto"/>
        <w:ind w:left="720"/>
        <w:rPr>
          <w:b/>
          <w:bCs/>
          <w:i/>
          <w:iCs/>
          <w:sz w:val="32"/>
          <w:szCs w:val="32"/>
        </w:rPr>
      </w:pPr>
      <w:r>
        <w:rPr>
          <w:sz w:val="16"/>
        </w:rPr>
        <w:t>Neville Island Operations</w:t>
      </w:r>
    </w:p>
    <w:p w14:paraId="1622F18E" w14:textId="77777777" w:rsidR="002A1EF2" w:rsidRDefault="00B7350D" w:rsidP="00A51EE9">
      <w:pPr>
        <w:pStyle w:val="Compact"/>
        <w:spacing w:before="0" w:after="20" w:line="200" w:lineRule="auto"/>
        <w:ind w:left="720"/>
        <w:rPr>
          <w:b/>
          <w:bCs/>
          <w:i/>
          <w:iCs/>
          <w:sz w:val="32"/>
          <w:szCs w:val="32"/>
        </w:rPr>
      </w:pPr>
      <w:r>
        <w:rPr>
          <w:sz w:val="16"/>
        </w:rPr>
        <w:t>Issuing Authority: Office of the Superintendent</w:t>
      </w:r>
    </w:p>
    <w:p w14:paraId="55999E64" w14:textId="77777777" w:rsidR="002A1EF2" w:rsidRDefault="00B7350D" w:rsidP="00A51EE9">
      <w:pPr>
        <w:pStyle w:val="Compact"/>
        <w:spacing w:before="0" w:after="20" w:line="200" w:lineRule="auto"/>
        <w:ind w:left="720"/>
        <w:rPr>
          <w:b/>
          <w:bCs/>
          <w:i/>
          <w:iCs/>
          <w:sz w:val="32"/>
          <w:szCs w:val="32"/>
        </w:rPr>
      </w:pPr>
      <w:r>
        <w:rPr>
          <w:sz w:val="16"/>
        </w:rPr>
        <w:t>Publication EQ-01</w:t>
      </w:r>
    </w:p>
    <w:p w14:paraId="015E38F3" w14:textId="77777777" w:rsidR="002A1EF2" w:rsidRDefault="00B7350D" w:rsidP="00A51EE9">
      <w:pPr>
        <w:pStyle w:val="Compact"/>
        <w:spacing w:before="0" w:after="20" w:line="200" w:lineRule="auto"/>
        <w:ind w:left="720"/>
        <w:rPr>
          <w:b/>
          <w:bCs/>
          <w:i/>
          <w:iCs/>
          <w:sz w:val="32"/>
          <w:szCs w:val="32"/>
        </w:rPr>
      </w:pPr>
      <w:r>
        <w:rPr>
          <w:sz w:val="16"/>
        </w:rPr>
        <w:t>Effective 15 July 1999</w:t>
      </w:r>
    </w:p>
    <w:p w14:paraId="16BB74DB" w14:textId="77777777" w:rsidR="002A1EF2" w:rsidRDefault="00B7350D" w:rsidP="00A51EE9">
      <w:pPr>
        <w:pStyle w:val="Compact"/>
        <w:spacing w:before="0" w:after="20" w:line="200" w:lineRule="auto"/>
        <w:ind w:left="720"/>
        <w:rPr>
          <w:b/>
          <w:bCs/>
          <w:i/>
          <w:iCs/>
          <w:sz w:val="32"/>
          <w:szCs w:val="32"/>
        </w:rPr>
      </w:pPr>
      <w:r>
        <w:rPr>
          <w:sz w:val="16"/>
        </w:rPr>
        <w:t>Revision D</w:t>
      </w:r>
    </w:p>
    <w:p w14:paraId="307EC057" w14:textId="77777777" w:rsidR="002A1EF2" w:rsidRDefault="00B7350D" w:rsidP="00A51EE9">
      <w:pPr>
        <w:pStyle w:val="Compact"/>
        <w:spacing w:before="0" w:after="20" w:line="200" w:lineRule="auto"/>
        <w:ind w:left="720"/>
        <w:rPr>
          <w:b/>
          <w:bCs/>
          <w:i/>
          <w:iCs/>
          <w:sz w:val="32"/>
          <w:szCs w:val="32"/>
        </w:rPr>
      </w:pPr>
      <w:r>
        <w:rPr>
          <w:sz w:val="16"/>
        </w:rPr>
        <w:t>Official Publication</w:t>
      </w:r>
      <w:r>
        <w:br w:type="page"/>
      </w:r>
    </w:p>
    <w:p>
      <w:pPr>
        <w:pStyle w:val="Heading1"/>
        <w:spacing w:before="0"/>
      </w:pPr>
      <w:r>
        <w:rPr>
          <w:sz w:val="26"/>
          <w:szCs w:val="26"/>
        </w:rPr>
        <w:t xml:space="preserve">SECTION 1 — GENERAL RULES</w:t>
      </w:r>
    </w:p>
    <w:p>
      <w:pPr>
        <w:pStyle w:val="FirstParagraph"/>
      </w:pPr>
      <w:r>
        <w:rPr>
          <w:sz w:val="22"/>
          <w:szCs w:val="22"/>
        </w:rPr>
        <w:t xml:space="preserve">The scale is used to verify and log proper loading of outbound cars prior to departure from South Yard.</w:t>
      </w:r>
    </w:p>
    <w:p>
      <w:pPr>
        <w:pStyle w:val="Heading2"/>
        <w:ind w:left="-180"/>
      </w:pPr>
      <w:r>
        <w:rPr>
          <w:sz w:val="23"/>
          <w:szCs w:val="23"/>
        </w:rPr>
        <w:t xml:space="preserve">1.1 Pre-Scale Alignment &amp; Approach</w:t>
      </w:r>
    </w:p>
    <w:p>
      <w:pPr>
        <w:pStyle w:val="Compact"/>
        <w:numPr>
          <w:ilvl w:val="0"/>
          <w:numId w:val="57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Bring the train to a complete stop well before the scale approach track.</w:t>
      </w:r>
    </w:p>
    <w:p>
      <w:pPr>
        <w:pStyle w:val="Compact"/>
        <w:numPr>
          <w:ilvl w:val="0"/>
          <w:numId w:val="57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Ensure all handbrakes are fully released and train air is completely cut in.</w:t>
      </w:r>
    </w:p>
    <w:p>
      <w:pPr>
        <w:pStyle w:val="Heading2"/>
        <w:ind w:left="-180"/>
      </w:pPr>
      <w:r>
        <w:rPr>
          <w:sz w:val="23"/>
          <w:szCs w:val="23"/>
        </w:rPr>
        <w:t xml:space="preserve">1.2 Slack Management (Coupled Tension)</w:t>
      </w:r>
    </w:p>
    <w:p>
      <w:pPr>
        <w:pStyle w:val="Compact"/>
        <w:numPr>
          <w:ilvl w:val="0"/>
          <w:numId w:val="58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Begin the move by gently stretching out the entire string of cars.</w:t>
      </w:r>
    </w:p>
    <w:p>
      <w:pPr>
        <w:pStyle w:val="Compact"/>
        <w:numPr>
          <w:ilvl w:val="0"/>
          <w:numId w:val="58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The train must be 100% fully stretched (in draft) before the first car reaches the scale track.</w:t>
      </w:r>
    </w:p>
    <w:p>
      <w:pPr>
        <w:pStyle w:val="Compact"/>
        <w:numPr>
          <w:ilvl w:val="0"/>
          <w:numId w:val="58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Maintain this constant tension throughout the entire weigh run.</w:t>
      </w:r>
    </w:p>
    <w:p>
      <w:pPr>
        <w:pStyle w:val="Heading2"/>
        <w:ind w:left="-180"/>
      </w:pPr>
      <w:r>
        <w:rPr>
          <w:sz w:val="23"/>
          <w:szCs w:val="23"/>
        </w:rPr>
        <w:t xml:space="preserve">1.3 Speed &amp; Braking</w:t>
      </w:r>
    </w:p>
    <w:p>
      <w:pPr>
        <w:pStyle w:val="Compact"/>
        <w:numPr>
          <w:ilvl w:val="0"/>
          <w:numId w:val="59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Maintain a strict, uniform speed between 3 and 5 MPH.</w:t>
      </w:r>
    </w:p>
    <w:p>
      <w:pPr>
        <w:pStyle w:val="Compact"/>
        <w:numPr>
          <w:ilvl w:val="0"/>
          <w:numId w:val="59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Avoid throttle adjustments, rapid acceleration, or drifting while cars are on the scale.</w:t>
      </w:r>
    </w:p>
    <w:p>
      <w:pPr>
        <w:pStyle w:val="Compact"/>
        <w:numPr>
          <w:ilvl w:val="0"/>
          <w:numId w:val="59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Do not use independent, dynamic, or automatic brakes during weighing.</w:t>
      </w:r>
    </w:p>
    <w:p>
      <w:pPr>
        <w:pStyle w:val="Compact"/>
        <w:numPr>
          <w:ilvl w:val="0"/>
          <w:numId w:val="59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All scale movements must be performed at restricted speed.</w:t>
      </w:r>
    </w:p>
    <w:p>
      <w:pPr>
        <w:pStyle w:val="Heading2"/>
        <w:ind w:left="-180"/>
      </w:pPr>
      <w:r>
        <w:rPr>
          <w:sz w:val="23"/>
          <w:szCs w:val="23"/>
        </w:rPr>
        <w:t xml:space="preserve">1.4 Safety &amp; Operating Notes</w:t>
      </w:r>
    </w:p>
    <w:p>
      <w:pPr>
        <w:pStyle w:val="Compact"/>
        <w:numPr>
          <w:ilvl w:val="0"/>
          <w:numId w:val="60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Never leave the Track Scale Terminal unattended while a car is under weigh.</w:t>
      </w:r>
    </w:p>
    <w:p>
      <w:pPr>
        <w:pStyle w:val="Compact"/>
        <w:numPr>
          <w:ilvl w:val="0"/>
          <w:numId w:val="60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Protect shove movements at all times.</w:t>
      </w:r>
    </w:p>
    <w:p>
      <w:pPr>
        <w:pStyle w:val="Compact"/>
        <w:numPr>
          <w:ilvl w:val="0"/>
          <w:numId w:val="60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Report scale failures or abnormal readings immediately.</w:t>
      </w:r>
    </w:p>
    <w:p>
      <w:pPr>
        <w:pStyle w:val="Heading1"/>
        <w:spacing w:before="0"/>
      </w:pPr>
      <w:r>
        <w:br w:type="column"/>
      </w:r>
      <w:r>
        <w:rPr>
          <w:sz w:val="26"/>
          <w:szCs w:val="26"/>
          <w:color w:val="0F4761" w:themeColor="accent1" w:themeShade="BF"/>
        </w:rPr>
        <w:t xml:space="preserve">SECTION 2 — SCALE CALIBRATION PROCEDURE</w:t>
      </w:r>
    </w:p>
    <w:p>
      <w:pPr>
        <w:pStyle w:val="Heading2"/>
        <w:ind w:left="-180"/>
      </w:pPr>
      <w:r>
        <w:rPr>
          <w:sz w:val="23"/>
          <w:szCs w:val="23"/>
        </w:rPr>
        <w:t xml:space="preserve">2.1 Preparing the Scale</w:t>
      </w:r>
    </w:p>
    <w:p>
      <w:pPr>
        <w:pStyle w:val="Compact"/>
        <w:numPr>
          <w:ilvl w:val="0"/>
          <w:numId w:val="61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Verify the scale is completely clear.</w:t>
      </w:r>
    </w:p>
    <w:p>
      <w:pPr>
        <w:pStyle w:val="Compact"/>
        <w:numPr>
          <w:ilvl w:val="0"/>
          <w:numId w:val="61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Open the Track Scale Terminal and select Calibrate mode.</w:t>
      </w:r>
    </w:p>
    <w:p>
      <w:pPr>
        <w:pStyle w:val="Heading2"/>
        <w:ind w:left="-180"/>
      </w:pPr>
      <w:r>
        <w:rPr>
          <w:sz w:val="23"/>
          <w:szCs w:val="23"/>
        </w:rPr>
        <w:t xml:space="preserve">2.2 Calibration Procedure</w:t>
      </w:r>
    </w:p>
    <w:p>
      <w:pPr>
        <w:pStyle w:val="Compact"/>
        <w:numPr>
          <w:ilvl w:val="0"/>
          <w:numId w:val="62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Place the Scale Test Car on the LEFT sensor position and weigh the car.</w:t>
      </w:r>
    </w:p>
    <w:p>
      <w:pPr>
        <w:pStyle w:val="Compact"/>
        <w:numPr>
          <w:ilvl w:val="0"/>
          <w:numId w:val="62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Adjust the LEFT sensor until Error reads 0.00 tons, then lock the sensor.</w:t>
      </w:r>
    </w:p>
    <w:p>
      <w:pPr>
        <w:pStyle w:val="Compact"/>
        <w:numPr>
          <w:ilvl w:val="0"/>
          <w:numId w:val="62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Repeat for the CENTER and RIGHT sensor positions.</w:t>
      </w:r>
    </w:p>
    <w:p>
      <w:pPr>
        <w:pStyle w:val="Compact"/>
        <w:numPr>
          <w:ilvl w:val="0"/>
          <w:numId w:val="62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When all three sensors show zero error and the terminal indicates READY, select Save calibration.</w:t>
      </w:r>
    </w:p>
    <w:p>
      <w:pPr>
        <w:pStyle w:val="Heading2"/>
        <w:ind w:left="-180"/>
      </w:pPr>
      <w:r>
        <w:rPr>
          <w:sz w:val="23"/>
          <w:szCs w:val="23"/>
        </w:rPr>
        <w:t xml:space="preserve">2.3 Returning the Scale to Service</w:t>
      </w:r>
    </w:p>
    <w:p>
      <w:pPr>
        <w:pStyle w:val="Compact"/>
        <w:numPr>
          <w:ilvl w:val="0"/>
          <w:numId w:val="63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Clear the scale and return the Track Scale Terminal to Weigh mode.</w:t>
      </w:r>
    </w:p>
    <w:p>
      <w:pPr>
        <w:pStyle w:val="Compact"/>
        <w:numPr>
          <w:ilvl w:val="0"/>
          <w:numId w:val="63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Return the Scale Test Car to South Yard.</w:t>
      </w:r>
    </w:p>
    <w:p>
      <w:pPr>
        <w:pStyle w:val="Heading1"/>
      </w:pPr>
    </w:p>
    <w:p>
      <w:pPr>
        <w:pStyle w:val="Heading1"/>
      </w:pPr>
      <w:r>
        <w:rPr>
          <w:sz w:val="26"/>
          <w:szCs w:val="26"/>
        </w:rPr>
        <w:t xml:space="preserve">SECTION 3 — WEIGHING OUTBOUND CARS</w:t>
      </w:r>
    </w:p>
    <w:p>
      <w:pPr>
        <w:pStyle w:val="Heading2"/>
        <w:ind w:left="-180"/>
      </w:pPr>
      <w:r>
        <w:rPr>
          <w:sz w:val="23"/>
          <w:szCs w:val="23"/>
        </w:rPr>
        <w:t xml:space="preserve">3.1 Preparing for Weighing</w:t>
      </w:r>
    </w:p>
    <w:p>
      <w:pPr>
        <w:pStyle w:val="Compact"/>
        <w:numPr>
          <w:ilvl w:val="0"/>
          <w:numId w:val="64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Open the Track Scale Terminal and select Weigh mode.</w:t>
      </w:r>
    </w:p>
    <w:p>
      <w:pPr>
        <w:pStyle w:val="Compact"/>
        <w:numPr>
          <w:ilvl w:val="0"/>
          <w:numId w:val="64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Observe Section 1 movement rules, then spot the car on the scale.</w:t>
      </w:r>
    </w:p>
    <w:p>
      <w:pPr>
        <w:pStyle w:val="Compact"/>
        <w:numPr>
          <w:ilvl w:val="0"/>
          <w:numId w:val="64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Select the car from Cars at Scale / Inbound Train.</w:t>
      </w:r>
    </w:p>
    <w:p>
      <w:pPr>
        <w:pStyle w:val="Heading2"/>
        <w:ind w:left="-180"/>
      </w:pPr>
      <w:r>
        <w:rPr>
          <w:sz w:val="23"/>
          <w:szCs w:val="23"/>
        </w:rPr>
        <w:t xml:space="preserve">3.2 Track Scale Display</w:t>
      </w:r>
    </w:p>
    <w:p>
      <w:pPr>
        <w:pStyle w:val="FirstParagraph"/>
      </w:pPr>
      <w:r>
        <w:rPr>
          <w:sz w:val="22"/>
          <w:szCs w:val="22"/>
        </w:rPr>
        <w:t xml:space="preserve">The terminal displays Adjusted Gross Weight and Net Load for the car on the scale.</w:t>
      </w:r>
    </w:p>
    <w:p>
      <w:pPr>
        <w:pStyle w:val="Compact"/>
        <w:numPr>
          <w:ilvl w:val="0"/>
          <w:numId w:val="65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PASS — Record the certified net weight. The car is within prescribed tolerance and approved for outbound movement.</w:t>
      </w:r>
    </w:p>
    <w:p>
      <w:pPr>
        <w:pStyle w:val="Compact"/>
        <w:numPr>
          <w:ilvl w:val="0"/>
          <w:numId w:val="65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REJECTED — Overload or left/right imbalance beyond prescribed tolerance; do not release the car.</w:t>
      </w:r>
    </w:p>
    <w:p>
      <w:pPr>
        <w:pStyle w:val="Compact"/>
        <w:numPr>
          <w:ilvl w:val="0"/>
          <w:numId w:val="65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Assign a reload order for return to the originating industry.</w:t>
      </w:r>
    </w:p>
    <w:p>
      <w:pPr>
        <w:pStyle w:val="Compact"/>
        <w:numPr>
          <w:ilvl w:val="0"/>
          <w:numId w:val="65"/>
        </w:numPr>
        <w:ind w:left="540"/>
        <w:rPr>
          <w:sz w:val="16"/>
          <w:szCs w:val="16"/>
        </w:rPr>
      </w:pPr>
      <w:r>
        <w:rPr>
          <w:sz w:val="22"/>
          <w:szCs w:val="22"/>
        </w:rPr>
        <w:t xml:space="preserve">Rejected cars must not depart South Yard until reweighed and approved.</w:t>
      </w:r>
    </w:p>
    <w:sectPr w:rsidR="002A1EF2" w:rsidRPr="00506301" w:rsidSect="00A51EE9">
      <w:footnotePr>
        <w:numRestart w:val="eachSect"/>
      </w:footnotePr>
      <w:pgSz w:w="15840" w:h="12240" w:orient="landscape"/>
      <w:pgMar w:top="648" w:right="720" w:bottom="576" w:left="720" w:header="720" w:footer="720" w:gutter="0"/>
      <w:cols w:num="2" w:space="400" w:equalWidth="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31C677" w14:textId="77777777" w:rsidR="008A1C2F" w:rsidRDefault="008A1C2F" w:rsidP="002A1EF2">
      <w:pPr>
        <w:spacing w:after="0"/>
      </w:pPr>
      <w:r>
        <w:separator/>
      </w:r>
    </w:p>
  </w:endnote>
  <w:endnote w:type="continuationSeparator" w:id="0">
    <w:p w14:paraId="4DAD3C74" w14:textId="77777777" w:rsidR="008A1C2F" w:rsidRDefault="008A1C2F" w:rsidP="002A1E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B194A2" w14:textId="77777777" w:rsidR="008A1C2F" w:rsidRDefault="008A1C2F" w:rsidP="002A1EF2">
      <w:pPr>
        <w:spacing w:after="0"/>
      </w:pPr>
      <w:r>
        <w:separator/>
      </w:r>
    </w:p>
  </w:footnote>
  <w:footnote w:type="continuationSeparator" w:id="0">
    <w:p w14:paraId="265F6615" w14:textId="77777777" w:rsidR="008A1C2F" w:rsidRDefault="008A1C2F" w:rsidP="002A1E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4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000005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000006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000007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000008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000009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00000A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00000B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00000C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00A990"/>
    <w:multiLevelType w:val="multilevel"/>
    <w:tmpl w:val="B046D8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0DC481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2A04A04"/>
    <w:multiLevelType w:val="multilevel"/>
    <w:tmpl w:val="9B58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000000D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000000E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000000F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0000010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00000011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00000012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00000013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00000014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00000015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00000016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00000017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00000018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00000019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0000001A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0000001B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0000001C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0000001D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0000001E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0000001F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00000020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00000021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00000022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00000023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00000024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00000025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00000026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00000027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00000028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00000029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0000002A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0000002B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0000002C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0000002D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0000002E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0000002F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00000030"/>
    <w:multiLevelType w:val="multilevel"/>
    <w:tmpl w:val="B296B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49102129">
    <w:abstractNumId w:val="9"/>
  </w:num>
  <w:num w:numId="2" w16cid:durableId="13117168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09798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126923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7376561">
    <w:abstractNumId w:val="10"/>
  </w:num>
  <w:num w:numId="6" w16cid:durableId="11419275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994495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64512244">
    <w:abstractNumId w:val="10"/>
  </w:num>
  <w:num w:numId="9" w16cid:durableId="1104111297">
    <w:abstractNumId w:val="10"/>
  </w:num>
  <w:num w:numId="10" w16cid:durableId="1893734135">
    <w:abstractNumId w:val="10"/>
  </w:num>
  <w:num w:numId="11" w16cid:durableId="285817658">
    <w:abstractNumId w:val="12"/>
  </w:num>
  <w:num w:numId="12" w16cid:durableId="1261177772">
    <w:abstractNumId w:val="11"/>
  </w:num>
  <w:num w:numId="13" w16cid:durableId="1933514186">
    <w:abstractNumId w:val="11"/>
  </w:num>
  <w:num w:numId="14" w16cid:durableId="1266183549">
    <w:abstractNumId w:val="11"/>
  </w:num>
  <w:num w:numId="15" w16cid:durableId="574894706">
    <w:abstractNumId w:val="11"/>
  </w:num>
  <w:num w:numId="16" w16cid:durableId="1085956470">
    <w:abstractNumId w:val="11"/>
  </w:num>
  <w:num w:numId="17" w16cid:durableId="496917273">
    <w:abstractNumId w:val="11"/>
  </w:num>
  <w:num w:numId="18" w16cid:durableId="1658919779">
    <w:abstractNumId w:val="11"/>
  </w:num>
  <w:num w:numId="19" w16cid:durableId="2107917414">
    <w:abstractNumId w:val="11"/>
  </w:num>
  <w:num w:numId="20" w16cid:durableId="321857557">
    <w:abstractNumId w:val="11"/>
  </w:num>
  <w:num w:numId="21" w16cid:durableId="1060207382">
    <w:abstractNumId w:val="0"/>
    <w:lvlOverride w:ilvl="0">
      <w:startOverride w:val="1"/>
    </w:lvlOverride>
  </w:num>
  <w:num w:numId="22" w16cid:durableId="1175995480">
    <w:abstractNumId w:val="1"/>
    <w:lvlOverride w:ilvl="0">
      <w:startOverride w:val="1"/>
    </w:lvlOverride>
  </w:num>
  <w:num w:numId="23" w16cid:durableId="1423338772">
    <w:abstractNumId w:val="2"/>
    <w:lvlOverride w:ilvl="0">
      <w:startOverride w:val="1"/>
    </w:lvlOverride>
  </w:num>
  <w:num w:numId="24" w16cid:durableId="647636230">
    <w:abstractNumId w:val="3"/>
    <w:lvlOverride w:ilvl="0">
      <w:startOverride w:val="1"/>
    </w:lvlOverride>
  </w:num>
  <w:num w:numId="25" w16cid:durableId="1822504964">
    <w:abstractNumId w:val="4"/>
    <w:lvlOverride w:ilvl="0">
      <w:startOverride w:val="1"/>
    </w:lvlOverride>
  </w:num>
  <w:num w:numId="26" w16cid:durableId="597761432">
    <w:abstractNumId w:val="5"/>
    <w:lvlOverride w:ilvl="0">
      <w:startOverride w:val="1"/>
    </w:lvlOverride>
  </w:num>
  <w:num w:numId="27" w16cid:durableId="1954287974">
    <w:abstractNumId w:val="6"/>
    <w:lvlOverride w:ilvl="0">
      <w:startOverride w:val="1"/>
    </w:lvlOverride>
  </w:num>
  <w:num w:numId="28" w16cid:durableId="701590186">
    <w:abstractNumId w:val="7"/>
    <w:lvlOverride w:ilvl="0">
      <w:startOverride w:val="1"/>
    </w:lvlOverride>
  </w:num>
  <w:num w:numId="29" w16cid:durableId="449053326">
    <w:abstractNumId w:val="8"/>
    <w:lvlOverride w:ilvl="0">
      <w:startOverride w:val="1"/>
    </w:lvlOverride>
  </w:num>
  <w:num w:numId="30">
    <w:abstractNumId w:val="13"/>
    <w:lvlOverride w:ilvl="0">
      <w:startOverride w:val="1"/>
    </w:lvlOverride>
  </w:num>
  <w:num w:numId="31">
    <w:abstractNumId w:val="14"/>
    <w:lvlOverride w:ilvl="0">
      <w:startOverride w:val="1"/>
    </w:lvlOverride>
  </w:num>
  <w:num w:numId="32">
    <w:abstractNumId w:val="15"/>
    <w:lvlOverride w:ilvl="0">
      <w:startOverride w:val="1"/>
    </w:lvlOverride>
  </w:num>
  <w:num w:numId="33">
    <w:abstractNumId w:val="16"/>
    <w:lvlOverride w:ilvl="0">
      <w:startOverride w:val="1"/>
    </w:lvlOverride>
  </w:num>
  <w:num w:numId="34">
    <w:abstractNumId w:val="17"/>
    <w:lvlOverride w:ilvl="0">
      <w:startOverride w:val="1"/>
    </w:lvlOverride>
  </w:num>
  <w:num w:numId="35">
    <w:abstractNumId w:val="18"/>
    <w:lvlOverride w:ilvl="0">
      <w:startOverride w:val="1"/>
    </w:lvlOverride>
  </w:num>
  <w:num w:numId="36">
    <w:abstractNumId w:val="19"/>
    <w:lvlOverride w:ilvl="0">
      <w:startOverride w:val="1"/>
    </w:lvlOverride>
  </w:num>
  <w:num w:numId="37">
    <w:abstractNumId w:val="20"/>
    <w:lvlOverride w:ilvl="0">
      <w:startOverride w:val="1"/>
    </w:lvlOverride>
  </w:num>
  <w:num w:numId="38">
    <w:abstractNumId w:val="21"/>
    <w:lvlOverride w:ilvl="0">
      <w:startOverride w:val="1"/>
    </w:lvlOverride>
  </w:num>
  <w:num w:numId="39">
    <w:abstractNumId w:val="22"/>
    <w:lvlOverride w:ilvl="0">
      <w:startOverride w:val="1"/>
    </w:lvlOverride>
  </w:num>
  <w:num w:numId="40">
    <w:abstractNumId w:val="23"/>
    <w:lvlOverride w:ilvl="0">
      <w:startOverride w:val="1"/>
    </w:lvlOverride>
  </w:num>
  <w:num w:numId="41">
    <w:abstractNumId w:val="24"/>
    <w:lvlOverride w:ilvl="0">
      <w:startOverride w:val="1"/>
    </w:lvlOverride>
  </w:num>
  <w:num w:numId="42">
    <w:abstractNumId w:val="25"/>
    <w:lvlOverride w:ilvl="0">
      <w:startOverride w:val="1"/>
    </w:lvlOverride>
  </w:num>
  <w:num w:numId="43">
    <w:abstractNumId w:val="26"/>
    <w:lvlOverride w:ilvl="0">
      <w:startOverride w:val="1"/>
    </w:lvlOverride>
  </w:num>
  <w:num w:numId="44">
    <w:abstractNumId w:val="27"/>
    <w:lvlOverride w:ilvl="0">
      <w:startOverride w:val="1"/>
    </w:lvlOverride>
  </w:num>
  <w:num w:numId="45">
    <w:abstractNumId w:val="28"/>
    <w:lvlOverride w:ilvl="0">
      <w:startOverride w:val="1"/>
    </w:lvlOverride>
  </w:num>
  <w:num w:numId="46">
    <w:abstractNumId w:val="29"/>
    <w:lvlOverride w:ilvl="0">
      <w:startOverride w:val="1"/>
    </w:lvlOverride>
  </w:num>
  <w:num w:numId="47">
    <w:abstractNumId w:val="30"/>
    <w:lvlOverride w:ilvl="0">
      <w:startOverride w:val="1"/>
    </w:lvlOverride>
  </w:num>
  <w:num w:numId="48">
    <w:abstractNumId w:val="31"/>
    <w:lvlOverride w:ilvl="0">
      <w:startOverride w:val="1"/>
    </w:lvlOverride>
  </w:num>
  <w:num w:numId="49">
    <w:abstractNumId w:val="32"/>
    <w:lvlOverride w:ilvl="0">
      <w:startOverride w:val="1"/>
    </w:lvlOverride>
  </w:num>
  <w:num w:numId="50">
    <w:abstractNumId w:val="33"/>
    <w:lvlOverride w:ilvl="0">
      <w:startOverride w:val="1"/>
    </w:lvlOverride>
  </w:num>
  <w:num w:numId="51">
    <w:abstractNumId w:val="34"/>
    <w:lvlOverride w:ilvl="0">
      <w:startOverride w:val="1"/>
    </w:lvlOverride>
  </w:num>
  <w:num w:numId="52">
    <w:abstractNumId w:val="35"/>
    <w:lvlOverride w:ilvl="0">
      <w:startOverride w:val="1"/>
    </w:lvlOverride>
  </w:num>
  <w:num w:numId="53">
    <w:abstractNumId w:val="36"/>
    <w:lvlOverride w:ilvl="0">
      <w:startOverride w:val="1"/>
    </w:lvlOverride>
  </w:num>
  <w:num w:numId="54">
    <w:abstractNumId w:val="37"/>
    <w:lvlOverride w:ilvl="0">
      <w:startOverride w:val="1"/>
    </w:lvlOverride>
  </w:num>
  <w:num w:numId="55">
    <w:abstractNumId w:val="38"/>
    <w:lvlOverride w:ilvl="0">
      <w:startOverride w:val="1"/>
    </w:lvlOverride>
  </w:num>
  <w:num w:numId="56">
    <w:abstractNumId w:val="39"/>
    <w:lvlOverride w:ilvl="0">
      <w:startOverride w:val="1"/>
    </w:lvlOverride>
  </w:num>
  <w:num w:numId="57">
    <w:abstractNumId w:val="40"/>
    <w:lvlOverride w:ilvl="0">
      <w:startOverride w:val="1"/>
    </w:lvlOverride>
  </w:num>
  <w:num w:numId="58">
    <w:abstractNumId w:val="41"/>
    <w:lvlOverride w:ilvl="0">
      <w:startOverride w:val="1"/>
    </w:lvlOverride>
  </w:num>
  <w:num w:numId="59">
    <w:abstractNumId w:val="42"/>
    <w:lvlOverride w:ilvl="0">
      <w:startOverride w:val="1"/>
    </w:lvlOverride>
  </w:num>
  <w:num w:numId="60">
    <w:abstractNumId w:val="43"/>
    <w:lvlOverride w:ilvl="0">
      <w:startOverride w:val="1"/>
    </w:lvlOverride>
  </w:num>
  <w:num w:numId="61">
    <w:abstractNumId w:val="44"/>
    <w:lvlOverride w:ilvl="0">
      <w:startOverride w:val="1"/>
    </w:lvlOverride>
  </w:num>
  <w:num w:numId="62">
    <w:abstractNumId w:val="45"/>
    <w:lvlOverride w:ilvl="0">
      <w:startOverride w:val="1"/>
    </w:lvlOverride>
  </w:num>
  <w:num w:numId="63">
    <w:abstractNumId w:val="46"/>
    <w:lvlOverride w:ilvl="0">
      <w:startOverride w:val="1"/>
    </w:lvlOverride>
  </w:num>
  <w:num w:numId="64">
    <w:abstractNumId w:val="47"/>
    <w:lvlOverride w:ilvl="0">
      <w:startOverride w:val="1"/>
    </w:lvlOverride>
  </w:num>
  <w:num w:numId="65">
    <w:abstractNumId w:val="4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6634"/>
    <w:rsid w:val="00045310"/>
    <w:rsid w:val="0010169C"/>
    <w:rsid w:val="00170E35"/>
    <w:rsid w:val="002A1EF2"/>
    <w:rsid w:val="00314BDB"/>
    <w:rsid w:val="00506301"/>
    <w:rsid w:val="00596DB5"/>
    <w:rsid w:val="00642A1B"/>
    <w:rsid w:val="006F714C"/>
    <w:rsid w:val="00707816"/>
    <w:rsid w:val="00765BC4"/>
    <w:rsid w:val="00781368"/>
    <w:rsid w:val="007F4113"/>
    <w:rsid w:val="008A1C2F"/>
    <w:rsid w:val="008C4B6E"/>
    <w:rsid w:val="008E3C67"/>
    <w:rsid w:val="0092232E"/>
    <w:rsid w:val="0093142E"/>
    <w:rsid w:val="00A51EE9"/>
    <w:rsid w:val="00B7350D"/>
    <w:rsid w:val="00D56634"/>
    <w:rsid w:val="00DD1E9C"/>
    <w:rsid w:val="00FF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CC0C"/>
  <w15:docId w15:val="{8CFD9FDD-04E8-B049-97F5-3CFDE6AE7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2A1EF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A1EF2"/>
  </w:style>
  <w:style w:type="paragraph" w:styleId="Footer">
    <w:name w:val="footer"/>
    <w:basedOn w:val="Normal"/>
    <w:link w:val="FooterChar"/>
    <w:rsid w:val="002A1EF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A1EF2"/>
  </w:style>
  <w:style w:type="paragraph" w:customStyle="1" w:styleId="z1qcye">
    <w:name w:val="z1qcye"/>
    <w:basedOn w:val="Normal"/>
    <w:rsid w:val="00596DB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286pc">
    <w:name w:val="t286pc"/>
    <w:basedOn w:val="DefaultParagraphFont"/>
    <w:rsid w:val="00596DB5"/>
  </w:style>
  <w:style w:type="character" w:styleId="Strong">
    <w:name w:val="Strong"/>
    <w:basedOn w:val="DefaultParagraphFont"/>
    <w:uiPriority w:val="22"/>
    <w:qFormat/>
    <w:rsid w:val="00596DB5"/>
    <w:rPr>
      <w:b/>
      <w:bCs/>
    </w:rPr>
  </w:style>
  <w:style w:type="character" w:styleId="Emphasis">
    <w:name w:val="Emphasis"/>
    <w:basedOn w:val="DefaultParagraphFont"/>
    <w:uiPriority w:val="20"/>
    <w:qFormat/>
    <w:rsid w:val="00596D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Lee Nevo</cp:lastModifiedBy>
  <cp:revision>10</cp:revision>
  <cp:lastPrinted>2026-07-21T02:52:00Z</cp:lastPrinted>
  <dcterms:created xsi:type="dcterms:W3CDTF">2026-05-30T02:49:00Z</dcterms:created>
  <dcterms:modified xsi:type="dcterms:W3CDTF">2026-07-21T02:53:00Z</dcterms:modified>
</cp:coreProperties>
</file>