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mpno4gyt73t" w:id="0"/>
      <w:bookmarkEnd w:id="0"/>
      <w:r w:rsidDel="00000000" w:rsidR="00000000" w:rsidRPr="00000000">
        <w:rPr>
          <w:rtl w:val="0"/>
        </w:rPr>
        <w:t xml:space="preserve">Users and User-level Interests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colour, choose difficulty, save game, restart game, add blocks to board, choose to pass turn, rotate the blocks, option to forfeit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Network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