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lastRenderedPageBreak/>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i/>
          <w:sz w:val="24"/>
          <w:szCs w:val="24"/>
          <w:u w:val="single"/>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E57E60E" w:rsidR="00AE3688" w:rsidRDefault="00910AF3">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sidR="00000000">
        <w:rPr>
          <w:rFonts w:ascii="Georgia" w:eastAsia="Georgia" w:hAnsi="Georgia" w:cs="Georgia"/>
          <w:i/>
          <w:sz w:val="24"/>
          <w:szCs w:val="24"/>
          <w:u w:val="single"/>
        </w:rPr>
        <w:br/>
      </w:r>
      <w:r w:rsidR="00000000">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7F375DB" w14:textId="6C0A5C2D" w:rsidR="00AE3688" w:rsidRPr="00DA1B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lastRenderedPageBreak/>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B9253C7" w14:textId="77777777" w:rsidR="00AE3688" w:rsidRDefault="00AE3688">
      <w:pPr>
        <w:spacing w:line="240" w:lineRule="auto"/>
        <w:rPr>
          <w:rFonts w:ascii="Georgia" w:eastAsia="Georgia" w:hAnsi="Georgia" w:cs="Georgia"/>
          <w:sz w:val="24"/>
          <w:szCs w:val="24"/>
        </w:rPr>
      </w:pPr>
    </w:p>
    <w:p w14:paraId="47A4C6EB"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Adaptive Behavior Composite: {{Vineland Score Caregiver}} ({{Caregiver type}}), {{Vineland Score Teacher}} (teacher)</w:t>
      </w:r>
    </w:p>
    <w:p w14:paraId="1770061B"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Communication: {{Communication Score Caregiver}} ({{Caregiver type}}), {{Communication Score Teacher}} (teacher)</w:t>
      </w:r>
    </w:p>
    <w:p w14:paraId="3FA7006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Daily Living Skills: {{Daily Living Skills Score Caregiver}} ({{Caregiver type}}), {{Daily Living Skills Score Teacher}} (teacher)</w:t>
      </w:r>
    </w:p>
    <w:p w14:paraId="00EAED65" w14:textId="52B625A1" w:rsidR="00AE3688" w:rsidRPr="00FD573F" w:rsidRDefault="00000000" w:rsidP="00FD573F">
      <w:pPr>
        <w:spacing w:line="240" w:lineRule="auto"/>
        <w:ind w:left="720" w:firstLine="720"/>
        <w:rPr>
          <w:rFonts w:ascii="Georgia" w:eastAsia="Georgia" w:hAnsi="Georgia" w:cs="Georgia"/>
          <w:sz w:val="24"/>
          <w:szCs w:val="24"/>
        </w:rPr>
      </w:pPr>
      <w:r>
        <w:rPr>
          <w:rFonts w:ascii="Georgia" w:eastAsia="Georgia" w:hAnsi="Georgia" w:cs="Georgia"/>
          <w:sz w:val="24"/>
          <w:szCs w:val="24"/>
        </w:rPr>
        <w:t>Socialization: {{Socialization Score Caregiver}} ({{Caregiver type}}), {{Socialization Score Teacher}} (teacher)</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w:t>
      </w:r>
      <w:r>
        <w:rPr>
          <w:rFonts w:ascii="Georgia" w:eastAsia="Georgia" w:hAnsi="Georgia" w:cs="Georgia"/>
          <w:sz w:val="24"/>
          <w:szCs w:val="24"/>
        </w:rPr>
        <w:lastRenderedPageBreak/>
        <w:t>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8CFA2" w14:textId="77777777" w:rsidR="00537FE1" w:rsidRDefault="00537FE1">
      <w:pPr>
        <w:spacing w:line="240" w:lineRule="auto"/>
      </w:pPr>
      <w:r>
        <w:separator/>
      </w:r>
    </w:p>
  </w:endnote>
  <w:endnote w:type="continuationSeparator" w:id="0">
    <w:p w14:paraId="75BCFA33" w14:textId="77777777" w:rsidR="00537FE1" w:rsidRDefault="00537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BBDE42A-5418-423C-887A-1A8B112F7DF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CB8F7CEF-DE06-4186-A8F8-4F2300374943}"/>
    <w:embedBold r:id="rId3" w:fontKey="{67142A37-4DAF-44ED-9ADD-BA054A189C09}"/>
    <w:embedItalic r:id="rId4" w:fontKey="{16BC6A5B-160B-435B-9DB9-203A265F6036}"/>
    <w:embedBoldItalic r:id="rId5" w:fontKey="{3BFA59BE-F93C-46F8-9D0E-27F963F62B0D}"/>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23D3AE3C-4651-4B8B-9D33-AAE7C4C3BE3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03B1983E-928F-467D-B042-0327CE8DC0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3ED08" w14:textId="77777777" w:rsidR="00537FE1" w:rsidRDefault="00537FE1">
      <w:pPr>
        <w:spacing w:line="240" w:lineRule="auto"/>
      </w:pPr>
      <w:r>
        <w:separator/>
      </w:r>
    </w:p>
  </w:footnote>
  <w:footnote w:type="continuationSeparator" w:id="0">
    <w:p w14:paraId="13DDF6C1" w14:textId="77777777" w:rsidR="00537FE1" w:rsidRDefault="00537F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1F7606"/>
    <w:rsid w:val="00537FE1"/>
    <w:rsid w:val="0064645C"/>
    <w:rsid w:val="007A7116"/>
    <w:rsid w:val="00910AF3"/>
    <w:rsid w:val="00AB704B"/>
    <w:rsid w:val="00AE3688"/>
    <w:rsid w:val="00BD2406"/>
    <w:rsid w:val="00BD2A23"/>
    <w:rsid w:val="00C34B67"/>
    <w:rsid w:val="00D5566B"/>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848</TotalTime>
  <Pages>10</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14</cp:revision>
  <dcterms:created xsi:type="dcterms:W3CDTF">2025-06-30T00:20:00Z</dcterms:created>
  <dcterms:modified xsi:type="dcterms:W3CDTF">2025-06-30T15:09:00Z</dcterms:modified>
</cp:coreProperties>
</file>