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031E5" w14:textId="3C1FAC48" w:rsidR="00DC1207" w:rsidRPr="00B86FA3" w:rsidRDefault="00564E34" w:rsidP="00B86FA3">
      <w:pPr>
        <w:spacing w:before="70"/>
        <w:ind w:left="132"/>
        <w:rPr>
          <w:b/>
          <w:bCs/>
          <w:sz w:val="44"/>
        </w:rPr>
      </w:pPr>
      <w:r w:rsidRPr="00B86FA3">
        <w:rPr>
          <w:b/>
          <w:bCs/>
          <w:sz w:val="44"/>
        </w:rPr>
        <w:t>London in the Pandemic Era: Data Science Invoice</w:t>
      </w:r>
    </w:p>
    <w:p w14:paraId="26210E2A" w14:textId="77777777" w:rsidR="00574D40" w:rsidRPr="00574D40" w:rsidRDefault="00574D40" w:rsidP="00B86FA3">
      <w:pPr>
        <w:spacing w:before="70"/>
        <w:ind w:left="132"/>
        <w:rPr>
          <w:sz w:val="44"/>
        </w:rPr>
      </w:pPr>
    </w:p>
    <w:p w14:paraId="71D70E5B" w14:textId="77777777" w:rsidR="00DC1207" w:rsidRPr="001A716A" w:rsidRDefault="00564E34" w:rsidP="00B86FA3">
      <w:pPr>
        <w:ind w:left="132"/>
        <w:rPr>
          <w:sz w:val="40"/>
          <w:lang w:val="it-IT"/>
        </w:rPr>
      </w:pPr>
      <w:proofErr w:type="spellStart"/>
      <w:r w:rsidRPr="001A716A">
        <w:rPr>
          <w:sz w:val="40"/>
          <w:lang w:val="it-IT"/>
        </w:rPr>
        <w:t>Involved</w:t>
      </w:r>
      <w:proofErr w:type="spellEnd"/>
      <w:r w:rsidRPr="001A716A">
        <w:rPr>
          <w:sz w:val="40"/>
          <w:lang w:val="it-IT"/>
        </w:rPr>
        <w:t xml:space="preserve"> Parties</w:t>
      </w:r>
    </w:p>
    <w:p w14:paraId="624EB61D" w14:textId="77777777" w:rsidR="00DC1207" w:rsidRPr="001A716A" w:rsidRDefault="00DC1207" w:rsidP="00B86FA3">
      <w:pPr>
        <w:pStyle w:val="BodyText"/>
        <w:rPr>
          <w:sz w:val="20"/>
          <w:lang w:val="it-IT"/>
        </w:rPr>
      </w:pPr>
    </w:p>
    <w:p w14:paraId="14DCF9F2" w14:textId="77777777" w:rsidR="00DC1207" w:rsidRPr="001A716A" w:rsidRDefault="00DC1207" w:rsidP="00B86FA3">
      <w:pPr>
        <w:rPr>
          <w:sz w:val="20"/>
          <w:lang w:val="it-IT"/>
        </w:rPr>
        <w:sectPr w:rsidR="00DC1207" w:rsidRPr="001A716A">
          <w:headerReference w:type="default" r:id="rId7"/>
          <w:type w:val="continuous"/>
          <w:pgSz w:w="12240" w:h="15840"/>
          <w:pgMar w:top="740" w:right="1260" w:bottom="280" w:left="800" w:header="720" w:footer="720" w:gutter="0"/>
          <w:cols w:space="720"/>
        </w:sectPr>
      </w:pPr>
    </w:p>
    <w:p w14:paraId="0DEC899B" w14:textId="2D648DD7" w:rsidR="00DC1207" w:rsidRPr="001A716A" w:rsidRDefault="00564E34" w:rsidP="00B86FA3">
      <w:pPr>
        <w:pStyle w:val="Heading2"/>
        <w:spacing w:before="223"/>
        <w:ind w:left="1149" w:right="2632"/>
        <w:rPr>
          <w:lang w:val="it-IT"/>
        </w:rPr>
      </w:pPr>
      <w:r w:rsidRPr="001A716A">
        <w:rPr>
          <w:lang w:val="it-IT"/>
        </w:rPr>
        <w:t>Data Scientists</w:t>
      </w:r>
    </w:p>
    <w:p w14:paraId="018313FB" w14:textId="77777777" w:rsidR="001A716A" w:rsidRDefault="00564E34" w:rsidP="00B86FA3">
      <w:pPr>
        <w:pStyle w:val="BodyText"/>
        <w:spacing w:line="276" w:lineRule="auto"/>
        <w:ind w:left="1149" w:right="2633"/>
        <w:jc w:val="center"/>
        <w:rPr>
          <w:lang w:val="it-IT"/>
        </w:rPr>
      </w:pPr>
      <w:r w:rsidRPr="001A716A">
        <w:rPr>
          <w:lang w:val="it-IT"/>
        </w:rPr>
        <w:t xml:space="preserve">Caroline Cullinan </w:t>
      </w:r>
      <w:hyperlink r:id="rId8">
        <w:r w:rsidRPr="001A716A">
          <w:rPr>
            <w:lang w:val="it-IT"/>
          </w:rPr>
          <w:t>c.g.cullinan@student.tudelft.nl</w:t>
        </w:r>
      </w:hyperlink>
      <w:r w:rsidRPr="001A716A">
        <w:rPr>
          <w:lang w:val="it-IT"/>
        </w:rPr>
        <w:t xml:space="preserve"> </w:t>
      </w:r>
    </w:p>
    <w:p w14:paraId="4667C584" w14:textId="1CA22DEC" w:rsidR="00DC1207" w:rsidRPr="001A716A" w:rsidRDefault="00564E34" w:rsidP="00B86FA3">
      <w:pPr>
        <w:pStyle w:val="BodyText"/>
        <w:spacing w:line="276" w:lineRule="auto"/>
        <w:ind w:left="1149" w:right="2633"/>
        <w:jc w:val="center"/>
        <w:rPr>
          <w:lang w:val="it-IT"/>
        </w:rPr>
      </w:pPr>
      <w:r w:rsidRPr="001A716A">
        <w:rPr>
          <w:lang w:val="it-IT"/>
        </w:rPr>
        <w:t xml:space="preserve">Leonardo Nicoletti </w:t>
      </w:r>
      <w:hyperlink r:id="rId9">
        <w:r w:rsidRPr="001A716A">
          <w:rPr>
            <w:lang w:val="it-IT"/>
          </w:rPr>
          <w:t>info.leonardonicoletti@gmail.com</w:t>
        </w:r>
      </w:hyperlink>
      <w:r w:rsidRPr="001A716A">
        <w:rPr>
          <w:lang w:val="it-IT"/>
        </w:rPr>
        <w:t xml:space="preserve"> 43 Via Giuseppe Piazzi</w:t>
      </w:r>
    </w:p>
    <w:p w14:paraId="16113A5D" w14:textId="1A855678" w:rsidR="00DC1207" w:rsidRDefault="00564E34" w:rsidP="00B86FA3">
      <w:pPr>
        <w:pStyle w:val="BodyText"/>
        <w:spacing w:before="3" w:line="276" w:lineRule="auto"/>
        <w:ind w:left="1149" w:right="2552"/>
        <w:jc w:val="center"/>
      </w:pPr>
      <w:r>
        <w:t>SO, Italy, 23026</w:t>
      </w:r>
    </w:p>
    <w:p w14:paraId="085306C6" w14:textId="77777777" w:rsidR="00B86FA3" w:rsidRDefault="00B86FA3" w:rsidP="00B86FA3">
      <w:pPr>
        <w:pStyle w:val="BodyText"/>
        <w:spacing w:before="3" w:line="276" w:lineRule="auto"/>
        <w:ind w:left="1149" w:right="2552"/>
        <w:jc w:val="center"/>
      </w:pPr>
    </w:p>
    <w:p w14:paraId="3A121438" w14:textId="74379C5A" w:rsidR="00DC1207" w:rsidRPr="00B86FA3" w:rsidRDefault="00B86FA3" w:rsidP="00B86FA3">
      <w:pPr>
        <w:pStyle w:val="BodyText"/>
        <w:ind w:left="142"/>
        <w:rPr>
          <w:b/>
          <w:bCs/>
          <w:sz w:val="24"/>
        </w:rPr>
      </w:pPr>
      <w:r w:rsidRPr="00B86FA3">
        <w:rPr>
          <w:b/>
          <w:bCs/>
          <w:sz w:val="24"/>
        </w:rPr>
        <w:t>Invoice Number</w:t>
      </w:r>
    </w:p>
    <w:p w14:paraId="147616A8" w14:textId="55D7D5DB" w:rsidR="00B86FA3" w:rsidRPr="00564E34" w:rsidRDefault="00D96ACA" w:rsidP="00D96ACA">
      <w:pPr>
        <w:pStyle w:val="BodyText"/>
        <w:ind w:left="142"/>
      </w:pPr>
      <w:r w:rsidRPr="00564E34">
        <w:t>000</w:t>
      </w:r>
      <w:r w:rsidR="00B86FA3" w:rsidRPr="00564E34">
        <w:t>10</w:t>
      </w:r>
      <w:r w:rsidR="007F3691">
        <w:t>6</w:t>
      </w:r>
    </w:p>
    <w:p w14:paraId="629E760B" w14:textId="77777777" w:rsidR="00DC1207" w:rsidRDefault="00DC1207" w:rsidP="00B86FA3">
      <w:pPr>
        <w:pStyle w:val="BodyText"/>
        <w:spacing w:before="1"/>
        <w:rPr>
          <w:sz w:val="23"/>
        </w:rPr>
      </w:pPr>
    </w:p>
    <w:p w14:paraId="7A6D857D" w14:textId="56A7069E" w:rsidR="001A716A" w:rsidRDefault="00564E34" w:rsidP="001A716A">
      <w:pPr>
        <w:pStyle w:val="Heading1"/>
      </w:pPr>
      <w:r>
        <w:t>Description of Work</w:t>
      </w:r>
    </w:p>
    <w:p w14:paraId="377225C3" w14:textId="77777777" w:rsidR="001A716A" w:rsidRDefault="001A716A" w:rsidP="001A716A">
      <w:pPr>
        <w:pStyle w:val="BodyText"/>
        <w:ind w:firstLine="252"/>
      </w:pPr>
    </w:p>
    <w:p w14:paraId="3BF96481" w14:textId="0F727DA4" w:rsidR="001A716A" w:rsidRDefault="00640D1A" w:rsidP="001A716A">
      <w:pPr>
        <w:pStyle w:val="BodyText"/>
        <w:ind w:firstLine="252"/>
      </w:pPr>
      <w:r>
        <w:t>London in the Pandemic</w:t>
      </w:r>
      <w:r w:rsidR="007F3691">
        <w:t xml:space="preserve"> Era </w:t>
      </w:r>
      <w:r w:rsidR="001A716A">
        <w:t>Projec</w:t>
      </w:r>
      <w:r w:rsidR="007F3691">
        <w:t>t: Socio-Economic Analysis</w:t>
      </w:r>
    </w:p>
    <w:p w14:paraId="278CF60A" w14:textId="77777777" w:rsidR="001A716A" w:rsidRPr="001A716A" w:rsidRDefault="001A716A" w:rsidP="00B86FA3">
      <w:pPr>
        <w:pStyle w:val="BodyText"/>
      </w:pPr>
    </w:p>
    <w:p w14:paraId="7DB81629" w14:textId="63BDF01E" w:rsidR="00DC1207" w:rsidRPr="001A716A" w:rsidRDefault="00F958AD" w:rsidP="001A716A">
      <w:pPr>
        <w:pStyle w:val="BodyText"/>
        <w:numPr>
          <w:ilvl w:val="0"/>
          <w:numId w:val="1"/>
        </w:numPr>
      </w:pPr>
      <w:r w:rsidRPr="00F958AD">
        <w:rPr>
          <w:b/>
          <w:bCs/>
        </w:rPr>
        <w:t>Update current analysis</w:t>
      </w:r>
      <w:r>
        <w:t xml:space="preserve"> on COVID-19 and mobility with latest (February) data and accompanying </w:t>
      </w:r>
      <w:proofErr w:type="spellStart"/>
      <w:r>
        <w:t>visualisations</w:t>
      </w:r>
      <w:proofErr w:type="spellEnd"/>
    </w:p>
    <w:p w14:paraId="0055A5F6" w14:textId="08B18A77" w:rsidR="00DC1207" w:rsidRDefault="00640D1A" w:rsidP="001A716A">
      <w:pPr>
        <w:pStyle w:val="BodyText"/>
        <w:numPr>
          <w:ilvl w:val="0"/>
          <w:numId w:val="1"/>
        </w:numPr>
        <w:spacing w:before="1"/>
      </w:pPr>
      <w:r>
        <w:t xml:space="preserve">Addition of </w:t>
      </w:r>
      <w:r w:rsidR="007F3691">
        <w:t>Auckland and Sydney</w:t>
      </w:r>
      <w:r>
        <w:t xml:space="preserve"> to analysis</w:t>
      </w:r>
    </w:p>
    <w:p w14:paraId="484DAA87" w14:textId="59CCFAD6" w:rsidR="007F3691" w:rsidRDefault="007F3691" w:rsidP="001A716A">
      <w:pPr>
        <w:pStyle w:val="BodyText"/>
        <w:numPr>
          <w:ilvl w:val="0"/>
          <w:numId w:val="1"/>
        </w:numPr>
        <w:spacing w:before="1"/>
      </w:pPr>
      <w:r w:rsidRPr="00F958AD">
        <w:rPr>
          <w:b/>
          <w:bCs/>
        </w:rPr>
        <w:t>Socio-economic analysis</w:t>
      </w:r>
      <w:r>
        <w:t xml:space="preserve">: </w:t>
      </w:r>
      <w:r w:rsidR="00F958AD">
        <w:t>combine</w:t>
      </w:r>
      <w:r>
        <w:t xml:space="preserve"> income and ethnicity data with COVID-19 and mobility data to investigate the socio-economic implications of mobility reductions in the city of London</w:t>
      </w:r>
    </w:p>
    <w:p w14:paraId="1EC02724" w14:textId="10362557" w:rsidR="00D96ACA" w:rsidRDefault="007F3691" w:rsidP="00F958AD">
      <w:pPr>
        <w:pStyle w:val="BodyText"/>
        <w:numPr>
          <w:ilvl w:val="0"/>
          <w:numId w:val="1"/>
        </w:numPr>
        <w:spacing w:before="1"/>
      </w:pPr>
      <w:r>
        <w:t xml:space="preserve">Several </w:t>
      </w:r>
      <w:r w:rsidR="00F958AD">
        <w:t xml:space="preserve">new </w:t>
      </w:r>
      <w:r>
        <w:t xml:space="preserve">data </w:t>
      </w:r>
      <w:proofErr w:type="spellStart"/>
      <w:r>
        <w:t>visualisations</w:t>
      </w:r>
      <w:proofErr w:type="spellEnd"/>
      <w:r>
        <w:t xml:space="preserve"> to showcase the results of the socio-economic analysis</w:t>
      </w:r>
    </w:p>
    <w:p w14:paraId="70CC8D87" w14:textId="77777777" w:rsidR="00DC1207" w:rsidRDefault="00564E34" w:rsidP="00B86FA3">
      <w:pPr>
        <w:pStyle w:val="BodyText"/>
        <w:spacing w:before="5"/>
        <w:rPr>
          <w:sz w:val="19"/>
        </w:rPr>
      </w:pPr>
      <w:r>
        <w:br w:type="column"/>
      </w:r>
    </w:p>
    <w:p w14:paraId="2717D624" w14:textId="77777777" w:rsidR="00D96ACA" w:rsidRDefault="00564E34" w:rsidP="00B86FA3">
      <w:pPr>
        <w:pStyle w:val="BodyText"/>
        <w:spacing w:line="276" w:lineRule="auto"/>
        <w:ind w:left="117" w:right="1323"/>
        <w:rPr>
          <w:b/>
          <w:spacing w:val="-2"/>
          <w:sz w:val="24"/>
        </w:rPr>
      </w:pPr>
      <w:r>
        <w:rPr>
          <w:b/>
          <w:spacing w:val="-2"/>
          <w:sz w:val="24"/>
        </w:rPr>
        <w:t xml:space="preserve">Client </w:t>
      </w:r>
    </w:p>
    <w:p w14:paraId="794D4BB1" w14:textId="53EF86EB" w:rsidR="00DC1207" w:rsidRPr="00574D40" w:rsidRDefault="00564E34" w:rsidP="00B86FA3">
      <w:pPr>
        <w:pStyle w:val="BodyText"/>
        <w:spacing w:line="276" w:lineRule="auto"/>
        <w:ind w:left="117" w:right="1323"/>
        <w:rPr>
          <w:b/>
          <w:spacing w:val="-2"/>
          <w:sz w:val="24"/>
        </w:rPr>
        <w:sectPr w:rsidR="00DC1207" w:rsidRPr="00574D40">
          <w:type w:val="continuous"/>
          <w:pgSz w:w="12240" w:h="15840"/>
          <w:pgMar w:top="740" w:right="1260" w:bottom="280" w:left="800" w:header="720" w:footer="720" w:gutter="0"/>
          <w:cols w:num="2" w:space="720" w:equalWidth="0">
            <w:col w:w="6920" w:space="99"/>
            <w:col w:w="3161"/>
          </w:cols>
        </w:sectPr>
      </w:pPr>
      <w:r>
        <w:t xml:space="preserve">Enders </w:t>
      </w:r>
      <w:r>
        <w:rPr>
          <w:spacing w:val="-3"/>
        </w:rPr>
        <w:t xml:space="preserve">Analysis </w:t>
      </w:r>
      <w:r w:rsidR="00574D40">
        <w:rPr>
          <w:color w:val="212529"/>
          <w:shd w:val="clear" w:color="auto" w:fill="FCFCFD"/>
        </w:rPr>
        <w:t xml:space="preserve">Whitehall House, 33 </w:t>
      </w:r>
      <w:proofErr w:type="spellStart"/>
      <w:r w:rsidR="00574D40">
        <w:rPr>
          <w:color w:val="212529"/>
          <w:shd w:val="clear" w:color="auto" w:fill="FCFCFD"/>
        </w:rPr>
        <w:t>Yeaman</w:t>
      </w:r>
      <w:proofErr w:type="spellEnd"/>
      <w:r w:rsidR="00574D40">
        <w:rPr>
          <w:color w:val="212529"/>
          <w:shd w:val="clear" w:color="auto" w:fill="FCFCFD"/>
        </w:rPr>
        <w:t xml:space="preserve"> Shore</w:t>
      </w:r>
      <w:r w:rsidR="00574D40">
        <w:rPr>
          <w:color w:val="212529"/>
        </w:rPr>
        <w:br/>
      </w:r>
      <w:r w:rsidR="00574D40">
        <w:rPr>
          <w:color w:val="212529"/>
          <w:shd w:val="clear" w:color="auto" w:fill="FCFCFD"/>
        </w:rPr>
        <w:t>Dundee, DD1 4BJ</w:t>
      </w:r>
    </w:p>
    <w:p w14:paraId="28E1165E" w14:textId="77777777" w:rsidR="00DC1207" w:rsidRDefault="00DC1207" w:rsidP="00B86FA3">
      <w:pPr>
        <w:pStyle w:val="BodyText"/>
        <w:rPr>
          <w:sz w:val="20"/>
        </w:rPr>
      </w:pPr>
    </w:p>
    <w:tbl>
      <w:tblPr>
        <w:tblStyle w:val="TableGrid"/>
        <w:tblW w:w="6894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1"/>
        <w:gridCol w:w="1809"/>
        <w:gridCol w:w="3264"/>
      </w:tblGrid>
      <w:tr w:rsidR="00D96ACA" w14:paraId="6ED9DD23" w14:textId="77777777" w:rsidTr="00F958AD">
        <w:trPr>
          <w:trHeight w:val="347"/>
        </w:trPr>
        <w:tc>
          <w:tcPr>
            <w:tcW w:w="1821" w:type="dxa"/>
          </w:tcPr>
          <w:p w14:paraId="1420B536" w14:textId="30052A15" w:rsidR="00D96ACA" w:rsidRPr="00D96ACA" w:rsidRDefault="00D96ACA" w:rsidP="00F958AD">
            <w:pPr>
              <w:pStyle w:val="BodyText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Work</w:t>
            </w:r>
          </w:p>
        </w:tc>
        <w:tc>
          <w:tcPr>
            <w:tcW w:w="1809" w:type="dxa"/>
          </w:tcPr>
          <w:p w14:paraId="45D49A7B" w14:textId="34F6744F" w:rsidR="00D96ACA" w:rsidRPr="00D96ACA" w:rsidRDefault="00D96ACA" w:rsidP="00264843">
            <w:pPr>
              <w:pStyle w:val="BodyText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Price</w:t>
            </w:r>
          </w:p>
        </w:tc>
        <w:tc>
          <w:tcPr>
            <w:tcW w:w="3264" w:type="dxa"/>
          </w:tcPr>
          <w:p w14:paraId="08372D90" w14:textId="4B75A72E" w:rsidR="00D96ACA" w:rsidRPr="00D96ACA" w:rsidRDefault="00D96ACA" w:rsidP="00264843">
            <w:pPr>
              <w:pStyle w:val="BodyText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Total</w:t>
            </w:r>
          </w:p>
        </w:tc>
      </w:tr>
      <w:tr w:rsidR="00D96ACA" w14:paraId="0BCFF89A" w14:textId="77777777" w:rsidTr="00D96ACA">
        <w:tc>
          <w:tcPr>
            <w:tcW w:w="1821" w:type="dxa"/>
          </w:tcPr>
          <w:p w14:paraId="37057543" w14:textId="564086C4" w:rsidR="00D96ACA" w:rsidRPr="00640D1A" w:rsidRDefault="00F958AD" w:rsidP="00F958AD">
            <w:pPr>
              <w:pStyle w:val="BodyText"/>
              <w:ind w:firstLine="252"/>
            </w:pPr>
            <w:r>
              <w:t>London in the Pandemic Era: Socio-Economic Analysis</w:t>
            </w:r>
          </w:p>
        </w:tc>
        <w:tc>
          <w:tcPr>
            <w:tcW w:w="1809" w:type="dxa"/>
          </w:tcPr>
          <w:p w14:paraId="67705465" w14:textId="09F53402" w:rsidR="00D96ACA" w:rsidRDefault="00D96ACA" w:rsidP="00264843">
            <w:pPr>
              <w:pStyle w:val="BodyText"/>
              <w:jc w:val="center"/>
              <w:rPr>
                <w:sz w:val="20"/>
              </w:rPr>
            </w:pPr>
            <w:r>
              <w:t>Subtotal</w:t>
            </w:r>
          </w:p>
        </w:tc>
        <w:tc>
          <w:tcPr>
            <w:tcW w:w="3264" w:type="dxa"/>
          </w:tcPr>
          <w:p w14:paraId="5B62845A" w14:textId="26BD7232" w:rsidR="00D96ACA" w:rsidRDefault="00D96ACA" w:rsidP="00264843">
            <w:pPr>
              <w:pStyle w:val="BodyText"/>
              <w:jc w:val="center"/>
              <w:rPr>
                <w:sz w:val="20"/>
              </w:rPr>
            </w:pPr>
            <w:r>
              <w:t>£</w:t>
            </w:r>
            <w:r w:rsidR="007F3691">
              <w:t>6</w:t>
            </w:r>
            <w:r>
              <w:t>,000.00</w:t>
            </w:r>
          </w:p>
        </w:tc>
      </w:tr>
      <w:tr w:rsidR="00D96ACA" w14:paraId="1E9E77C9" w14:textId="77777777" w:rsidTr="00F958AD">
        <w:trPr>
          <w:trHeight w:val="125"/>
        </w:trPr>
        <w:tc>
          <w:tcPr>
            <w:tcW w:w="1821" w:type="dxa"/>
          </w:tcPr>
          <w:p w14:paraId="1EC8531B" w14:textId="77777777" w:rsidR="00D96ACA" w:rsidRDefault="00D96ACA" w:rsidP="00264843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1809" w:type="dxa"/>
          </w:tcPr>
          <w:p w14:paraId="06290409" w14:textId="45952C35" w:rsidR="00D96ACA" w:rsidRDefault="00D96ACA" w:rsidP="00264843">
            <w:pPr>
              <w:pStyle w:val="BodyText"/>
              <w:jc w:val="center"/>
            </w:pPr>
            <w:r>
              <w:t>Amount Due</w:t>
            </w:r>
          </w:p>
        </w:tc>
        <w:tc>
          <w:tcPr>
            <w:tcW w:w="3264" w:type="dxa"/>
          </w:tcPr>
          <w:p w14:paraId="6E8C7CD9" w14:textId="46D1F270" w:rsidR="00D96ACA" w:rsidRDefault="00D96ACA" w:rsidP="00D96ACA">
            <w:pPr>
              <w:pStyle w:val="Heading2"/>
            </w:pPr>
            <w:r>
              <w:t>£</w:t>
            </w:r>
            <w:r w:rsidR="007F3691">
              <w:t>6</w:t>
            </w:r>
            <w:r>
              <w:t>,000.00</w:t>
            </w:r>
          </w:p>
        </w:tc>
      </w:tr>
      <w:tr w:rsidR="00D96ACA" w14:paraId="28F0948D" w14:textId="77777777" w:rsidTr="00640D1A">
        <w:trPr>
          <w:trHeight w:val="23"/>
        </w:trPr>
        <w:tc>
          <w:tcPr>
            <w:tcW w:w="1821" w:type="dxa"/>
          </w:tcPr>
          <w:p w14:paraId="185E83D1" w14:textId="77777777" w:rsidR="00D96ACA" w:rsidRDefault="00D96ACA" w:rsidP="00264843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1809" w:type="dxa"/>
          </w:tcPr>
          <w:p w14:paraId="7CF395BB" w14:textId="77777777" w:rsidR="00D96ACA" w:rsidRDefault="00D96ACA" w:rsidP="00264843">
            <w:pPr>
              <w:pStyle w:val="BodyText"/>
              <w:jc w:val="center"/>
            </w:pPr>
          </w:p>
        </w:tc>
        <w:tc>
          <w:tcPr>
            <w:tcW w:w="3264" w:type="dxa"/>
          </w:tcPr>
          <w:p w14:paraId="27C4189A" w14:textId="77777777" w:rsidR="00D96ACA" w:rsidRDefault="00D96ACA" w:rsidP="00D96ACA">
            <w:pPr>
              <w:pStyle w:val="Heading2"/>
              <w:jc w:val="right"/>
            </w:pPr>
          </w:p>
        </w:tc>
      </w:tr>
    </w:tbl>
    <w:p w14:paraId="30015619" w14:textId="19F573D0" w:rsidR="00574D40" w:rsidRPr="00640D1A" w:rsidRDefault="00574D40" w:rsidP="00640D1A">
      <w:pPr>
        <w:pStyle w:val="Heading1"/>
      </w:pPr>
      <w:r>
        <w:t>Payment Instructions</w:t>
      </w:r>
    </w:p>
    <w:p w14:paraId="3A2D5422" w14:textId="084329BD" w:rsidR="00574D40" w:rsidRPr="00F958AD" w:rsidRDefault="00574D40" w:rsidP="00F958AD">
      <w:pPr>
        <w:pStyle w:val="BodyText"/>
        <w:ind w:left="252"/>
        <w:rPr>
          <w:b/>
          <w:bCs/>
        </w:rPr>
      </w:pPr>
      <w:r w:rsidRPr="00574D40">
        <w:rPr>
          <w:b/>
          <w:bCs/>
        </w:rPr>
        <w:t>Direct Deposit</w:t>
      </w:r>
    </w:p>
    <w:p w14:paraId="356BFA24" w14:textId="38F0CB8F" w:rsidR="00574D40" w:rsidRDefault="00574D40" w:rsidP="00B86FA3">
      <w:pPr>
        <w:pStyle w:val="BodyText"/>
        <w:ind w:left="252"/>
      </w:pPr>
      <w:r>
        <w:t>Please pay into the following account. P</w:t>
      </w:r>
      <w:r w:rsidR="00240753">
        <w:t>lease p</w:t>
      </w:r>
      <w:r>
        <w:t>ut the invoice number in the transaction description</w:t>
      </w:r>
      <w:r w:rsidR="00240753">
        <w:t>.</w:t>
      </w:r>
      <w:r>
        <w:t xml:space="preserve"> </w:t>
      </w:r>
    </w:p>
    <w:p w14:paraId="74FA3B24" w14:textId="6A2DBFA8" w:rsidR="00DC1207" w:rsidRDefault="00DC1207" w:rsidP="00B86FA3">
      <w:pPr>
        <w:pStyle w:val="BodyText"/>
        <w:rPr>
          <w:sz w:val="20"/>
        </w:rPr>
      </w:pPr>
    </w:p>
    <w:tbl>
      <w:tblPr>
        <w:tblStyle w:val="TableGrid"/>
        <w:tblW w:w="1039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1"/>
        <w:gridCol w:w="1809"/>
        <w:gridCol w:w="3264"/>
        <w:gridCol w:w="1817"/>
        <w:gridCol w:w="1685"/>
      </w:tblGrid>
      <w:tr w:rsidR="00D96ACA" w14:paraId="5ECBFE48" w14:textId="77777777" w:rsidTr="00D96ACA">
        <w:trPr>
          <w:trHeight w:val="580"/>
        </w:trPr>
        <w:tc>
          <w:tcPr>
            <w:tcW w:w="1821" w:type="dxa"/>
          </w:tcPr>
          <w:p w14:paraId="2F7A6E1C" w14:textId="0D3A5B6E" w:rsidR="00B86FA3" w:rsidRPr="00D96ACA" w:rsidRDefault="00B86FA3" w:rsidP="00D96ACA">
            <w:pPr>
              <w:pStyle w:val="BodyText"/>
              <w:jc w:val="center"/>
              <w:rPr>
                <w:b/>
                <w:bCs/>
                <w:sz w:val="20"/>
              </w:rPr>
            </w:pPr>
            <w:r w:rsidRPr="00D96ACA">
              <w:rPr>
                <w:b/>
                <w:bCs/>
                <w:sz w:val="20"/>
              </w:rPr>
              <w:t>Name of Beneficiary</w:t>
            </w:r>
          </w:p>
        </w:tc>
        <w:tc>
          <w:tcPr>
            <w:tcW w:w="1809" w:type="dxa"/>
          </w:tcPr>
          <w:p w14:paraId="06DEEA7D" w14:textId="54BB206A" w:rsidR="00B86FA3" w:rsidRPr="00D96ACA" w:rsidRDefault="00B86FA3" w:rsidP="00D96ACA">
            <w:pPr>
              <w:pStyle w:val="BodyText"/>
              <w:jc w:val="center"/>
              <w:rPr>
                <w:b/>
                <w:bCs/>
                <w:sz w:val="20"/>
              </w:rPr>
            </w:pPr>
            <w:r w:rsidRPr="00D96ACA">
              <w:rPr>
                <w:b/>
                <w:bCs/>
                <w:sz w:val="20"/>
              </w:rPr>
              <w:t>Name of Bank</w:t>
            </w:r>
          </w:p>
        </w:tc>
        <w:tc>
          <w:tcPr>
            <w:tcW w:w="3264" w:type="dxa"/>
          </w:tcPr>
          <w:p w14:paraId="30D6675F" w14:textId="436C02BD" w:rsidR="00B86FA3" w:rsidRPr="00D96ACA" w:rsidRDefault="00B86FA3" w:rsidP="00D96ACA">
            <w:pPr>
              <w:pStyle w:val="BodyText"/>
              <w:jc w:val="center"/>
              <w:rPr>
                <w:b/>
                <w:bCs/>
                <w:sz w:val="20"/>
              </w:rPr>
            </w:pPr>
            <w:r w:rsidRPr="00D96ACA">
              <w:rPr>
                <w:b/>
                <w:bCs/>
                <w:sz w:val="20"/>
              </w:rPr>
              <w:t>IBAN</w:t>
            </w:r>
          </w:p>
        </w:tc>
        <w:tc>
          <w:tcPr>
            <w:tcW w:w="1817" w:type="dxa"/>
          </w:tcPr>
          <w:p w14:paraId="2C487690" w14:textId="75D37109" w:rsidR="00B86FA3" w:rsidRPr="00D96ACA" w:rsidRDefault="00B86FA3" w:rsidP="00D96ACA">
            <w:pPr>
              <w:pStyle w:val="BodyText"/>
              <w:jc w:val="center"/>
              <w:rPr>
                <w:b/>
                <w:bCs/>
                <w:sz w:val="20"/>
              </w:rPr>
            </w:pPr>
            <w:r w:rsidRPr="00D96ACA">
              <w:rPr>
                <w:b/>
                <w:bCs/>
                <w:sz w:val="20"/>
              </w:rPr>
              <w:t>BIC-SWIFT</w:t>
            </w:r>
          </w:p>
        </w:tc>
        <w:tc>
          <w:tcPr>
            <w:tcW w:w="1685" w:type="dxa"/>
          </w:tcPr>
          <w:p w14:paraId="72F93DFD" w14:textId="517E5FE2" w:rsidR="00B86FA3" w:rsidRPr="00D96ACA" w:rsidRDefault="00B86FA3" w:rsidP="00D96ACA">
            <w:pPr>
              <w:pStyle w:val="BodyText"/>
              <w:jc w:val="center"/>
              <w:rPr>
                <w:b/>
                <w:bCs/>
                <w:sz w:val="20"/>
              </w:rPr>
            </w:pPr>
            <w:r w:rsidRPr="00D96ACA">
              <w:rPr>
                <w:b/>
                <w:bCs/>
                <w:sz w:val="20"/>
              </w:rPr>
              <w:t>Address of Bank</w:t>
            </w:r>
          </w:p>
        </w:tc>
      </w:tr>
      <w:tr w:rsidR="00D96ACA" w14:paraId="68F04A31" w14:textId="77777777" w:rsidTr="00D96ACA">
        <w:tc>
          <w:tcPr>
            <w:tcW w:w="1821" w:type="dxa"/>
          </w:tcPr>
          <w:p w14:paraId="52E6F53C" w14:textId="2F34DC55" w:rsidR="00B86FA3" w:rsidRDefault="00640D1A" w:rsidP="00D96ACA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NICOLETTI LEONARDO ANTONIO CULLINAN CAROLINE GILBERT</w:t>
            </w:r>
          </w:p>
        </w:tc>
        <w:tc>
          <w:tcPr>
            <w:tcW w:w="1809" w:type="dxa"/>
          </w:tcPr>
          <w:p w14:paraId="015AD9EA" w14:textId="12C50ABD" w:rsidR="00B86FA3" w:rsidRDefault="00640D1A" w:rsidP="00D96ACA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BANCA POPOLARE DI SONDRIO</w:t>
            </w:r>
          </w:p>
        </w:tc>
        <w:tc>
          <w:tcPr>
            <w:tcW w:w="3264" w:type="dxa"/>
          </w:tcPr>
          <w:p w14:paraId="156694B1" w14:textId="30C9F93F" w:rsidR="00B86FA3" w:rsidRDefault="00640D1A" w:rsidP="00D96ACA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IT49S0569652250000009759X10</w:t>
            </w:r>
          </w:p>
        </w:tc>
        <w:tc>
          <w:tcPr>
            <w:tcW w:w="1817" w:type="dxa"/>
          </w:tcPr>
          <w:p w14:paraId="1B630400" w14:textId="32601522" w:rsidR="00B86FA3" w:rsidRDefault="00640D1A" w:rsidP="00D96ACA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POSOIT22XXX</w:t>
            </w:r>
          </w:p>
        </w:tc>
        <w:tc>
          <w:tcPr>
            <w:tcW w:w="1685" w:type="dxa"/>
          </w:tcPr>
          <w:p w14:paraId="409D2DBC" w14:textId="7E812DCB" w:rsidR="00B86FA3" w:rsidRDefault="00640D1A" w:rsidP="00D96ACA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PIAZZA DELLA VITTORIA 1 – 23026 PONTE IN VALTELLINA (SO)</w:t>
            </w:r>
          </w:p>
        </w:tc>
      </w:tr>
    </w:tbl>
    <w:p w14:paraId="6AE20598" w14:textId="77777777" w:rsidR="00DC1207" w:rsidRDefault="00DC1207" w:rsidP="001A716A">
      <w:pPr>
        <w:sectPr w:rsidR="00DC1207">
          <w:type w:val="continuous"/>
          <w:pgSz w:w="12240" w:h="15840"/>
          <w:pgMar w:top="740" w:right="1260" w:bottom="280" w:left="800" w:header="720" w:footer="720" w:gutter="0"/>
          <w:cols w:space="720"/>
        </w:sectPr>
      </w:pPr>
    </w:p>
    <w:p w14:paraId="1D54CA8E" w14:textId="77777777" w:rsidR="00D96ACA" w:rsidRDefault="00D96ACA" w:rsidP="001A716A">
      <w:pPr>
        <w:pStyle w:val="Heading3"/>
        <w:tabs>
          <w:tab w:val="left" w:pos="6060"/>
        </w:tabs>
        <w:ind w:left="0"/>
      </w:pPr>
    </w:p>
    <w:sectPr w:rsidR="00D96ACA">
      <w:type w:val="continuous"/>
      <w:pgSz w:w="12240" w:h="15840"/>
      <w:pgMar w:top="740" w:right="1260" w:bottom="28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65DC9" w14:textId="77777777" w:rsidR="00767E64" w:rsidRDefault="00767E64" w:rsidP="005A679D">
      <w:r>
        <w:separator/>
      </w:r>
    </w:p>
  </w:endnote>
  <w:endnote w:type="continuationSeparator" w:id="0">
    <w:p w14:paraId="07A88E9E" w14:textId="77777777" w:rsidR="00767E64" w:rsidRDefault="00767E64" w:rsidP="005A6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8C08C" w14:textId="77777777" w:rsidR="00767E64" w:rsidRDefault="00767E64" w:rsidP="005A679D">
      <w:r>
        <w:separator/>
      </w:r>
    </w:p>
  </w:footnote>
  <w:footnote w:type="continuationSeparator" w:id="0">
    <w:p w14:paraId="20B7F8A0" w14:textId="77777777" w:rsidR="00767E64" w:rsidRDefault="00767E64" w:rsidP="005A67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65B46" w14:textId="070D8D4A" w:rsidR="005A679D" w:rsidRPr="005A679D" w:rsidRDefault="007F3691">
    <w:pPr>
      <w:pStyle w:val="Header"/>
      <w:rPr>
        <w:lang w:val="en-CA"/>
      </w:rPr>
    </w:pPr>
    <w:r>
      <w:rPr>
        <w:lang w:val="en-CA"/>
      </w:rPr>
      <w:t>28</w:t>
    </w:r>
    <w:r w:rsidR="005A679D">
      <w:rPr>
        <w:lang w:val="en-CA"/>
      </w:rPr>
      <w:t>/</w:t>
    </w:r>
    <w:r>
      <w:rPr>
        <w:lang w:val="en-CA"/>
      </w:rPr>
      <w:t>01</w:t>
    </w:r>
    <w:r w:rsidR="005A679D">
      <w:rPr>
        <w:lang w:val="en-CA"/>
      </w:rP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67991"/>
    <w:multiLevelType w:val="hybridMultilevel"/>
    <w:tmpl w:val="10EEF48C"/>
    <w:lvl w:ilvl="0" w:tplc="5AA00D6A">
      <w:numFmt w:val="bullet"/>
      <w:lvlText w:val=""/>
      <w:lvlJc w:val="left"/>
      <w:pPr>
        <w:ind w:left="612" w:hanging="360"/>
      </w:pPr>
      <w:rPr>
        <w:rFonts w:ascii="Symbol" w:eastAsia="Arial" w:hAnsi="Symbol" w:cs="Arial" w:hint="default"/>
      </w:rPr>
    </w:lvl>
    <w:lvl w:ilvl="1" w:tplc="1000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1207"/>
    <w:rsid w:val="001A716A"/>
    <w:rsid w:val="00240753"/>
    <w:rsid w:val="002E6946"/>
    <w:rsid w:val="00305E9A"/>
    <w:rsid w:val="004D5526"/>
    <w:rsid w:val="00564E34"/>
    <w:rsid w:val="00574D40"/>
    <w:rsid w:val="005A679D"/>
    <w:rsid w:val="005D1A1C"/>
    <w:rsid w:val="00640D1A"/>
    <w:rsid w:val="00763842"/>
    <w:rsid w:val="00767E64"/>
    <w:rsid w:val="007F3691"/>
    <w:rsid w:val="0082694A"/>
    <w:rsid w:val="008F26E8"/>
    <w:rsid w:val="00B86FA3"/>
    <w:rsid w:val="00C717C7"/>
    <w:rsid w:val="00CB503A"/>
    <w:rsid w:val="00D96ACA"/>
    <w:rsid w:val="00DC1207"/>
    <w:rsid w:val="00F52DD6"/>
    <w:rsid w:val="00F9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369D"/>
  <w15:docId w15:val="{5F15FDD1-09CE-4684-97BE-57B8F36A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sz w:val="46"/>
      <w:szCs w:val="46"/>
    </w:rPr>
  </w:style>
  <w:style w:type="paragraph" w:styleId="Heading2">
    <w:name w:val="heading 2"/>
    <w:basedOn w:val="Normal"/>
    <w:uiPriority w:val="9"/>
    <w:unhideWhenUsed/>
    <w:qFormat/>
    <w:pPr>
      <w:spacing w:before="96"/>
      <w:ind w:right="295"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89"/>
      <w:ind w:left="147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7"/>
      <w:ind w:left="127"/>
    </w:pPr>
  </w:style>
  <w:style w:type="table" w:styleId="TableGrid">
    <w:name w:val="Table Grid"/>
    <w:basedOn w:val="TableNormal"/>
    <w:uiPriority w:val="39"/>
    <w:rsid w:val="00B86F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67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79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A67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79D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.g.cullinan@student.tudelft.nl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.leonardonicolett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Nicoletti</cp:lastModifiedBy>
  <cp:revision>13</cp:revision>
  <dcterms:created xsi:type="dcterms:W3CDTF">2020-12-10T13:58:00Z</dcterms:created>
  <dcterms:modified xsi:type="dcterms:W3CDTF">2021-01-28T13:29:00Z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2019-01-20T00:00:00Z</vt:filetime>
  </property>
  <property fmtid="{D5CDD505-2E9C-101B-9397-08002B2CF9AE}" pid="3" name="Creator">
    <vt:lpwstr>PandaDoc.com (https://www.pandadoc.com/)</vt:lpwstr>
  </property>
  <property fmtid="{D5CDD505-2E9C-101B-9397-08002B2CF9AE}" pid="4" name="LastSaved">
    <vt:filetime>2020-12-10T00:00:00Z</vt:filetime>
  </property>
</Properties>
</file>