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F83" w:rsidRDefault="008B1F83" w:rsidP="008B1F83">
      <w:pPr>
        <w:pStyle w:val="1"/>
        <w:jc w:val="center"/>
      </w:pPr>
      <w:r>
        <w:rPr>
          <w:rFonts w:hint="eastAsia"/>
        </w:rPr>
        <w:t>可行性研究</w:t>
      </w:r>
    </w:p>
    <w:p w:rsidR="008B1F83" w:rsidRDefault="008B1F83" w:rsidP="008B1F83">
      <w:r>
        <w:rPr>
          <w:rFonts w:hint="eastAsia"/>
        </w:rPr>
        <w:t>可行性研究的前提：</w:t>
      </w:r>
      <w:r>
        <w:t> </w:t>
      </w:r>
    </w:p>
    <w:p w:rsidR="008B1F83" w:rsidRDefault="008B1F83" w:rsidP="0085285E">
      <w:pPr>
        <w:pStyle w:val="a3"/>
        <w:numPr>
          <w:ilvl w:val="0"/>
          <w:numId w:val="1"/>
        </w:numPr>
        <w:ind w:firstLineChars="0"/>
      </w:pPr>
      <w:r>
        <w:t>实现系统的主要功能，即添加</w:t>
      </w:r>
      <w:r w:rsidR="0085285E">
        <w:rPr>
          <w:rFonts w:hint="eastAsia"/>
        </w:rPr>
        <w:t>单词</w:t>
      </w:r>
      <w:r>
        <w:t>，在线</w:t>
      </w:r>
      <w:r w:rsidR="0085285E">
        <w:rPr>
          <w:rFonts w:hint="eastAsia"/>
        </w:rPr>
        <w:t>搜锁</w:t>
      </w:r>
      <w:r>
        <w:t>，成绩汇总及管理，</w:t>
      </w:r>
      <w:r w:rsidR="0085285E">
        <w:rPr>
          <w:rFonts w:hint="eastAsia"/>
        </w:rPr>
        <w:t>用户</w:t>
      </w:r>
      <w:r>
        <w:t>信息管理,定时</w:t>
      </w:r>
      <w:r w:rsidR="0085285E">
        <w:rPr>
          <w:rFonts w:hint="eastAsia"/>
        </w:rPr>
        <w:t>更新</w:t>
      </w:r>
      <w:r>
        <w:t>,注册与验证登录</w:t>
      </w:r>
    </w:p>
    <w:p w:rsidR="0085285E" w:rsidRDefault="0085285E" w:rsidP="0085285E">
      <w:pPr>
        <w:pStyle w:val="a3"/>
        <w:numPr>
          <w:ilvl w:val="0"/>
          <w:numId w:val="1"/>
        </w:numPr>
        <w:ind w:firstLineChars="0"/>
      </w:pPr>
      <w:r w:rsidRPr="0085285E">
        <w:t>.系统具有很好的可移植性、可扩展性和可重用性</w:t>
      </w:r>
    </w:p>
    <w:p w:rsidR="0085285E" w:rsidRDefault="0085285E" w:rsidP="0085285E">
      <w:pPr>
        <w:pStyle w:val="a3"/>
        <w:numPr>
          <w:ilvl w:val="0"/>
          <w:numId w:val="1"/>
        </w:numPr>
        <w:ind w:firstLineChars="0"/>
      </w:pPr>
      <w:r w:rsidRPr="0085285E">
        <w:rPr>
          <w:rFonts w:hint="eastAsia"/>
        </w:rPr>
        <w:t>系统处理突发事件的能力要强，当出现突然断电或者死机时，也能够及时处理，保证</w:t>
      </w:r>
      <w:r>
        <w:rPr>
          <w:rFonts w:hint="eastAsia"/>
        </w:rPr>
        <w:t>查找</w:t>
      </w:r>
      <w:r w:rsidRPr="0085285E">
        <w:rPr>
          <w:rFonts w:hint="eastAsia"/>
        </w:rPr>
        <w:t>的顺利进行</w:t>
      </w:r>
    </w:p>
    <w:p w:rsidR="0085285E" w:rsidRDefault="0085285E" w:rsidP="0085285E">
      <w:pPr>
        <w:pStyle w:val="a3"/>
        <w:numPr>
          <w:ilvl w:val="0"/>
          <w:numId w:val="1"/>
        </w:numPr>
        <w:ind w:firstLineChars="0"/>
      </w:pPr>
      <w:r w:rsidRPr="0085285E">
        <w:rPr>
          <w:rFonts w:hint="eastAsia"/>
        </w:rPr>
        <w:t>使用系统的每个用户都必须有登陆密码，具有较好的安全保密性。</w:t>
      </w:r>
    </w:p>
    <w:p w:rsidR="0085285E" w:rsidRDefault="0085285E" w:rsidP="0085285E">
      <w:pPr>
        <w:pStyle w:val="a3"/>
        <w:numPr>
          <w:ilvl w:val="0"/>
          <w:numId w:val="1"/>
        </w:numPr>
        <w:ind w:firstLineChars="0"/>
      </w:pPr>
      <w:r w:rsidRPr="0085285E">
        <w:rPr>
          <w:rFonts w:hint="eastAsia"/>
        </w:rPr>
        <w:t>系统界面具有一定的人性化</w:t>
      </w:r>
    </w:p>
    <w:p w:rsidR="0085285E" w:rsidRDefault="0085285E" w:rsidP="0085285E">
      <w:r>
        <w:rPr>
          <w:rFonts w:hint="eastAsia"/>
        </w:rPr>
        <w:t>第一：</w:t>
      </w:r>
      <w:r>
        <w:rPr>
          <w:rFonts w:hint="eastAsia"/>
        </w:rPr>
        <w:t>经济可行性</w:t>
      </w:r>
      <w:r>
        <w:t> </w:t>
      </w:r>
    </w:p>
    <w:p w:rsidR="0085285E" w:rsidRDefault="0085285E" w:rsidP="0085285E">
      <w:pPr>
        <w:ind w:firstLineChars="200" w:firstLine="420"/>
      </w:pPr>
      <w:r>
        <w:rPr>
          <w:rFonts w:hint="eastAsia"/>
        </w:rPr>
        <w:t>经济可行性研究是对项目进行成本效益分析，估算项目开发成本，评估项目经济效益、社会效益和利润，在项目成本和受益间进行合理权衡，并分析项目对其产品或利润的影响。</w:t>
      </w:r>
      <w:r w:rsidRPr="0085285E">
        <w:t>DBAS的成本主要包括：系统硬件购置费用，系统开发费用，系统安装、运行、维护费用等。</w:t>
      </w:r>
    </w:p>
    <w:p w:rsidR="0085285E" w:rsidRDefault="0085285E" w:rsidP="0085285E">
      <w:r>
        <w:rPr>
          <w:rFonts w:hint="eastAsia"/>
        </w:rPr>
        <w:t>第二：</w:t>
      </w:r>
      <w:r>
        <w:rPr>
          <w:rFonts w:hint="eastAsia"/>
        </w:rPr>
        <w:t>技术可行性</w:t>
      </w:r>
      <w:r>
        <w:t> </w:t>
      </w:r>
    </w:p>
    <w:p w:rsidR="0085285E" w:rsidRDefault="0085285E" w:rsidP="0085285E">
      <w:pPr>
        <w:ind w:firstLineChars="200" w:firstLine="420"/>
      </w:pPr>
      <w:r>
        <w:rPr>
          <w:rFonts w:hint="eastAsia"/>
        </w:rPr>
        <w:t>技术可行性研究是根据用户提出的系统功能、性能及实现系统的各项约束条件，对系统软件、系统硬件和技术方案作出评估和选择建议。</w:t>
      </w:r>
      <w:r w:rsidRPr="0085285E">
        <w:rPr>
          <w:rFonts w:hint="eastAsia"/>
        </w:rPr>
        <w:t>硬件可行性研究是分析</w:t>
      </w:r>
      <w:r w:rsidRPr="0085285E">
        <w:t>DBAS的硬件平台和设备，如数据库服务器和应用服务器的体系结构及处理能力，存储设备的容量和数据访问速度、网络环境等，提出硬件选型建议。</w:t>
      </w:r>
      <w:r w:rsidRPr="0085285E">
        <w:rPr>
          <w:rFonts w:hint="eastAsia"/>
        </w:rPr>
        <w:t>。软件可行性研究包括对可用的</w:t>
      </w:r>
      <w:r w:rsidRPr="0085285E">
        <w:t>DBMS和操作系统的选型评估和建议、对中间件和开发环境的选型建议、对数据库应用程序开发模式和编程语言的建议等。技术方案的选择是根据系统技术需求</w:t>
      </w:r>
      <w:r w:rsidRPr="0085285E">
        <w:rPr>
          <w:rFonts w:hint="eastAsia"/>
        </w:rPr>
        <w:t>。</w:t>
      </w:r>
    </w:p>
    <w:p w:rsidR="0085285E" w:rsidRDefault="0085285E" w:rsidP="0085285E">
      <w:r>
        <w:rPr>
          <w:rFonts w:hint="eastAsia"/>
        </w:rPr>
        <w:t>第三：操作可行性</w:t>
      </w:r>
    </w:p>
    <w:p w:rsidR="0085285E" w:rsidRPr="008B1F83" w:rsidRDefault="0085285E" w:rsidP="0085285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该系统的操作简单、易懂</w:t>
      </w:r>
      <w:r>
        <w:rPr>
          <w:rFonts w:hint="eastAsia"/>
        </w:rPr>
        <w:t>，用户直接输入词根就能快速查找到单词并进行统计。</w:t>
      </w:r>
      <w:bookmarkStart w:id="0" w:name="_GoBack"/>
      <w:bookmarkEnd w:id="0"/>
    </w:p>
    <w:sectPr w:rsidR="0085285E" w:rsidRPr="008B1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D5AA0"/>
    <w:multiLevelType w:val="hybridMultilevel"/>
    <w:tmpl w:val="E08AAE4C"/>
    <w:lvl w:ilvl="0" w:tplc="CDD856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83"/>
    <w:rsid w:val="0085285E"/>
    <w:rsid w:val="008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577C"/>
  <w15:chartTrackingRefBased/>
  <w15:docId w15:val="{328504FC-3FEE-4E84-9175-9A3A894D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1F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1F8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528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wang</dc:creator>
  <cp:keywords/>
  <dc:description/>
  <cp:lastModifiedBy>ran wang</cp:lastModifiedBy>
  <cp:revision>1</cp:revision>
  <dcterms:created xsi:type="dcterms:W3CDTF">2019-06-09T09:10:00Z</dcterms:created>
  <dcterms:modified xsi:type="dcterms:W3CDTF">2019-06-09T09:30:00Z</dcterms:modified>
</cp:coreProperties>
</file>