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A6E8" w14:textId="1C9B82D7" w:rsidR="00897629" w:rsidRDefault="001232F4">
      <w:r>
        <w:t>Strat. 1: break them on a daily basis</w:t>
      </w:r>
    </w:p>
    <w:p w14:paraId="78630258" w14:textId="77777777" w:rsidR="001018E4" w:rsidRDefault="001232F4">
      <w:r>
        <w:t xml:space="preserve">But also: collapse to singular events. </w:t>
      </w:r>
    </w:p>
    <w:p w14:paraId="3FF29F35" w14:textId="77777777" w:rsidR="001018E4" w:rsidRDefault="001018E4" w:rsidP="001018E4">
      <w:pPr>
        <w:pStyle w:val="ListParagraph"/>
        <w:numPr>
          <w:ilvl w:val="0"/>
          <w:numId w:val="1"/>
        </w:numPr>
      </w:pPr>
      <w:r>
        <w:t xml:space="preserve">Discarding strategy: </w:t>
      </w:r>
      <w:r w:rsidR="009A0628">
        <w:t>How much of this information is common denominator</w:t>
      </w:r>
      <w:r>
        <w:t xml:space="preserve"> across countries? </w:t>
      </w:r>
    </w:p>
    <w:p w14:paraId="7736B3AD" w14:textId="77777777" w:rsidR="001018E4" w:rsidRDefault="001018E4" w:rsidP="001018E4">
      <w:pPr>
        <w:pStyle w:val="ListParagraph"/>
        <w:numPr>
          <w:ilvl w:val="0"/>
          <w:numId w:val="1"/>
        </w:numPr>
      </w:pPr>
      <w:r>
        <w:t>Mandatory vs. non-</w:t>
      </w:r>
      <w:proofErr w:type="spellStart"/>
      <w:r>
        <w:t>manditaro</w:t>
      </w:r>
      <w:proofErr w:type="spellEnd"/>
    </w:p>
    <w:p w14:paraId="21A3C7F8" w14:textId="69F998BB" w:rsidR="003C57BF" w:rsidRDefault="003C57BF" w:rsidP="001018E4">
      <w:pPr>
        <w:pStyle w:val="ListParagraph"/>
        <w:numPr>
          <w:ilvl w:val="1"/>
          <w:numId w:val="1"/>
        </w:numPr>
      </w:pPr>
      <w:r>
        <w:t>Majority</w:t>
      </w:r>
    </w:p>
    <w:p w14:paraId="6EAC7C14" w14:textId="09EB4431" w:rsidR="001018E4" w:rsidRDefault="001018E4" w:rsidP="001018E4">
      <w:pPr>
        <w:pStyle w:val="ListParagraph"/>
        <w:numPr>
          <w:ilvl w:val="1"/>
          <w:numId w:val="1"/>
        </w:numPr>
      </w:pPr>
      <w:r>
        <w:t xml:space="preserve">What does mandatory mean? Fine? </w:t>
      </w:r>
    </w:p>
    <w:p w14:paraId="480A8F2D" w14:textId="764BAED4" w:rsidR="009A0628" w:rsidRDefault="001018E4" w:rsidP="001018E4">
      <w:pPr>
        <w:pStyle w:val="ListParagraph"/>
        <w:numPr>
          <w:ilvl w:val="0"/>
          <w:numId w:val="1"/>
        </w:numPr>
      </w:pPr>
      <w:r>
        <w:t xml:space="preserve"> </w:t>
      </w:r>
      <w:r w:rsidR="00B953F8">
        <w:t xml:space="preserve">Who enforces the lockdown: police, </w:t>
      </w:r>
      <w:proofErr w:type="gramStart"/>
      <w:r w:rsidR="00B953F8">
        <w:t>army</w:t>
      </w:r>
      <w:proofErr w:type="gramEnd"/>
    </w:p>
    <w:p w14:paraId="507EFF57" w14:textId="260E601E" w:rsidR="0028251D" w:rsidRDefault="0028251D" w:rsidP="001018E4">
      <w:pPr>
        <w:pStyle w:val="ListParagraph"/>
        <w:numPr>
          <w:ilvl w:val="0"/>
          <w:numId w:val="1"/>
        </w:numPr>
      </w:pPr>
      <w:r>
        <w:t>Country wide</w:t>
      </w:r>
    </w:p>
    <w:p w14:paraId="108A276F" w14:textId="4F8D9823" w:rsidR="00E67967" w:rsidRDefault="00E67967" w:rsidP="001018E4">
      <w:pPr>
        <w:pStyle w:val="ListParagraph"/>
        <w:numPr>
          <w:ilvl w:val="0"/>
          <w:numId w:val="1"/>
        </w:numPr>
      </w:pPr>
      <w:r>
        <w:t>We want binarized info in Lockdown</w:t>
      </w:r>
      <w:r w:rsidR="005B23C5">
        <w:t xml:space="preserve"> and</w:t>
      </w:r>
    </w:p>
    <w:p w14:paraId="061253C8" w14:textId="69FE83D8" w:rsidR="005B23C5" w:rsidRDefault="005B23C5" w:rsidP="001018E4">
      <w:pPr>
        <w:pStyle w:val="ListParagraph"/>
        <w:numPr>
          <w:ilvl w:val="0"/>
          <w:numId w:val="1"/>
        </w:numPr>
      </w:pPr>
      <w:r>
        <w:t xml:space="preserve">Strictness of policy which we can use to </w:t>
      </w:r>
      <w:proofErr w:type="spellStart"/>
      <w:r>
        <w:t>binarise</w:t>
      </w:r>
      <w:proofErr w:type="spellEnd"/>
      <w:r>
        <w:t xml:space="preserve">. </w:t>
      </w:r>
    </w:p>
    <w:p w14:paraId="6414F2BF" w14:textId="77777777" w:rsidR="005B23C5" w:rsidRDefault="005B23C5" w:rsidP="005B23C5"/>
    <w:p w14:paraId="0BA62DA8" w14:textId="46CB62FB" w:rsidR="0028251D" w:rsidRDefault="0028251D" w:rsidP="00E67967"/>
    <w:p w14:paraId="03A0FF58" w14:textId="22D00134" w:rsidR="00E67967" w:rsidRDefault="00E67967" w:rsidP="00E67967">
      <w:r>
        <w:t>Endogeneity between strictness of lockdown and change in movement</w:t>
      </w:r>
    </w:p>
    <w:p w14:paraId="20CAFB10" w14:textId="4AAE9809" w:rsidR="00E67967" w:rsidRDefault="00AD4D6D" w:rsidP="00E67967">
      <w:r>
        <w:t xml:space="preserve">Goal: </w:t>
      </w:r>
      <w:r w:rsidR="000E57DA">
        <w:t xml:space="preserve">identify the oscillation in policy, predict the third cycle. </w:t>
      </w:r>
      <w:r w:rsidR="00796DED">
        <w:t>Prepare the trap for the prey in the 3</w:t>
      </w:r>
      <w:r w:rsidR="00796DED" w:rsidRPr="00796DED">
        <w:rPr>
          <w:vertAlign w:val="superscript"/>
        </w:rPr>
        <w:t>rd</w:t>
      </w:r>
      <w:r w:rsidR="00796DED">
        <w:t xml:space="preserve"> cycle. </w:t>
      </w:r>
    </w:p>
    <w:p w14:paraId="7401125D" w14:textId="5FC6CAF8" w:rsidR="000E57DA" w:rsidRDefault="000E57DA" w:rsidP="000E57DA">
      <w:pPr>
        <w:pStyle w:val="ListParagraph"/>
        <w:numPr>
          <w:ilvl w:val="0"/>
          <w:numId w:val="1"/>
        </w:numPr>
      </w:pPr>
      <w:r>
        <w:t>First wave of regressions: adherence and inertia to it by the public per country</w:t>
      </w:r>
    </w:p>
    <w:p w14:paraId="68656661" w14:textId="66F60A29" w:rsidR="000E57DA" w:rsidRDefault="000E57DA" w:rsidP="000E57DA">
      <w:pPr>
        <w:pStyle w:val="ListParagraph"/>
        <w:numPr>
          <w:ilvl w:val="0"/>
          <w:numId w:val="1"/>
        </w:numPr>
      </w:pPr>
      <w:r>
        <w:t>Second wave of regressions: response to 2</w:t>
      </w:r>
      <w:r w:rsidRPr="000E57DA">
        <w:rPr>
          <w:vertAlign w:val="superscript"/>
        </w:rPr>
        <w:t>nd</w:t>
      </w:r>
      <w:r>
        <w:t xml:space="preserve"> </w:t>
      </w:r>
      <w:r w:rsidR="005858EA">
        <w:t xml:space="preserve">cycle of oscillation. </w:t>
      </w:r>
    </w:p>
    <w:p w14:paraId="07F0A396" w14:textId="73E13399" w:rsidR="005858EA" w:rsidRDefault="005858EA" w:rsidP="005858EA">
      <w:pPr>
        <w:pStyle w:val="ListParagraph"/>
        <w:numPr>
          <w:ilvl w:val="1"/>
          <w:numId w:val="1"/>
        </w:numPr>
      </w:pPr>
      <w:r>
        <w:t xml:space="preserve">Poetic remark: viscosity of public adherence </w:t>
      </w:r>
    </w:p>
    <w:p w14:paraId="0BEC5DB3" w14:textId="16645C20" w:rsidR="00486C38" w:rsidRDefault="00796DED" w:rsidP="00486C38">
      <w:pPr>
        <w:pStyle w:val="ListParagraph"/>
        <w:numPr>
          <w:ilvl w:val="0"/>
          <w:numId w:val="1"/>
        </w:numPr>
      </w:pPr>
      <w:r>
        <w:t xml:space="preserve">Argument for the oscillation (emergent?) </w:t>
      </w:r>
      <w:r w:rsidR="00486C38">
        <w:t>strategy:</w:t>
      </w:r>
      <w:r w:rsidR="00486C38" w:rsidRPr="00486C38">
        <w:t xml:space="preserve"> </w:t>
      </w:r>
      <w:hyperlink r:id="rId5" w:history="1">
        <w:r w:rsidR="00486C38" w:rsidRPr="005E1D3C">
          <w:rPr>
            <w:rStyle w:val="Hyperlink"/>
          </w:rPr>
          <w:t>https://twitter.com/iandonald_psych/status/1238518371651649538?s=19</w:t>
        </w:r>
      </w:hyperlink>
    </w:p>
    <w:p w14:paraId="333DD1A7" w14:textId="77777777" w:rsidR="00486C38" w:rsidRDefault="00486C38" w:rsidP="00E67967">
      <w:pPr>
        <w:pStyle w:val="ListParagraph"/>
        <w:numPr>
          <w:ilvl w:val="1"/>
          <w:numId w:val="1"/>
        </w:numPr>
      </w:pPr>
      <w:r>
        <w:t xml:space="preserve">Herd immunity: </w:t>
      </w:r>
    </w:p>
    <w:p w14:paraId="2B9C80EA" w14:textId="50930544" w:rsidR="006D2672" w:rsidRDefault="006D2672" w:rsidP="00E67967">
      <w:pPr>
        <w:pStyle w:val="ListParagraph"/>
        <w:numPr>
          <w:ilvl w:val="1"/>
          <w:numId w:val="1"/>
        </w:numPr>
      </w:pPr>
      <w:hyperlink r:id="rId6" w:history="1">
        <w:r w:rsidRPr="005E1D3C">
          <w:rPr>
            <w:rStyle w:val="Hyperlink"/>
          </w:rPr>
          <w:t>https://www.virology.ws/2020/05/07/there-is-one-and-only-one-strain-of-sars-cov-2/?fbclid=IwAR0bszLhm9tpA2wLxrP97sOZ8wkkmOFMKALAiHz5lfQOpV1zrhUGVKnrpBw</w:t>
        </w:r>
      </w:hyperlink>
    </w:p>
    <w:p w14:paraId="15961A45" w14:textId="54573BB5" w:rsidR="00BE006D" w:rsidRDefault="001D2D1A" w:rsidP="00E67967">
      <w:proofErr w:type="spellStart"/>
      <w:r>
        <w:t>Lio</w:t>
      </w:r>
      <w:proofErr w:type="spellEnd"/>
      <w:r>
        <w:t>: in econ lit. country level analyses</w:t>
      </w:r>
      <w:r w:rsidR="00030456">
        <w:t xml:space="preserve"> with one observation per country</w:t>
      </w:r>
      <w:r>
        <w:t>, are outdated – we stopped doing this stuff in the late eighties. So now</w:t>
      </w:r>
      <w:r w:rsidR="00030456">
        <w:t xml:space="preserve"> look for: long panel </w:t>
      </w:r>
      <w:r w:rsidR="00795449">
        <w:t xml:space="preserve">data (2-3 obs.) or even really dynamic (annual data). </w:t>
      </w:r>
    </w:p>
    <w:p w14:paraId="319A666C" w14:textId="109DFE34" w:rsidR="00795449" w:rsidRDefault="00795449" w:rsidP="00795449">
      <w:pPr>
        <w:pStyle w:val="ListParagraph"/>
        <w:numPr>
          <w:ilvl w:val="0"/>
          <w:numId w:val="1"/>
        </w:numPr>
      </w:pPr>
      <w:r>
        <w:t xml:space="preserve">Use some of the criticism as a Segway for transitioning from the </w:t>
      </w:r>
      <w:proofErr w:type="gramStart"/>
      <w:r>
        <w:t>coarse</w:t>
      </w:r>
      <w:proofErr w:type="gramEnd"/>
      <w:r>
        <w:t xml:space="preserve"> (binary analysis) to the more nuanced level of analysis. </w:t>
      </w:r>
    </w:p>
    <w:p w14:paraId="182DB8C1" w14:textId="1F1D3D7D" w:rsidR="00795449" w:rsidRDefault="00795449" w:rsidP="00795449"/>
    <w:p w14:paraId="3FCC9809" w14:textId="77777777" w:rsidR="00795449" w:rsidRDefault="00795449" w:rsidP="00795449"/>
    <w:p w14:paraId="42C0CAE8" w14:textId="7B1B08EA" w:rsidR="00BE006D" w:rsidRDefault="00BE006D" w:rsidP="00E67967"/>
    <w:p w14:paraId="5731EDAC" w14:textId="3A4077E3" w:rsidR="00BE006D" w:rsidRDefault="00B843AF" w:rsidP="00E67967">
      <w:r>
        <w:t xml:space="preserve">What is </w:t>
      </w:r>
      <w:proofErr w:type="spellStart"/>
      <w:r w:rsidR="005A3392">
        <w:t>policy_activity_index</w:t>
      </w:r>
      <w:proofErr w:type="spellEnd"/>
      <w:r w:rsidR="005A3392">
        <w:t xml:space="preserve">? Is it a proxy for strictness of </w:t>
      </w:r>
      <w:proofErr w:type="spellStart"/>
      <w:r w:rsidR="005A3392">
        <w:t>covid</w:t>
      </w:r>
      <w:proofErr w:type="spellEnd"/>
      <w:r w:rsidR="005A3392">
        <w:t xml:space="preserve"> measures? Can we use it? </w:t>
      </w:r>
    </w:p>
    <w:p w14:paraId="564407C5" w14:textId="0AEAF546" w:rsidR="005A3392" w:rsidRDefault="005A3392" w:rsidP="00E67967"/>
    <w:p w14:paraId="1309E052" w14:textId="77777777" w:rsidR="00AD4D6D" w:rsidRDefault="005A3392" w:rsidP="00E67967">
      <w:r>
        <w:t xml:space="preserve">Can we make the case for collecting new data? </w:t>
      </w:r>
    </w:p>
    <w:p w14:paraId="1651C58F" w14:textId="61ABAC3C" w:rsidR="005A3392" w:rsidRDefault="00AD4D6D" w:rsidP="00AD4D6D">
      <w:pPr>
        <w:pStyle w:val="ListParagraph"/>
        <w:numPr>
          <w:ilvl w:val="0"/>
          <w:numId w:val="1"/>
        </w:numPr>
      </w:pPr>
      <w:r>
        <w:t xml:space="preserve">Send UKRI funding call to </w:t>
      </w:r>
      <w:proofErr w:type="spellStart"/>
      <w:r>
        <w:t>Lio</w:t>
      </w:r>
      <w:proofErr w:type="spellEnd"/>
    </w:p>
    <w:p w14:paraId="4447E7F3" w14:textId="77777777" w:rsidR="00AD4D6D" w:rsidRDefault="00AD4D6D" w:rsidP="00E67967"/>
    <w:p w14:paraId="67304FB7" w14:textId="656592CB" w:rsidR="005A3392" w:rsidRDefault="00864A99" w:rsidP="00E67967">
      <w:r>
        <w:lastRenderedPageBreak/>
        <w:t>To do:</w:t>
      </w:r>
    </w:p>
    <w:p w14:paraId="04BD57FB" w14:textId="206CAFCA" w:rsidR="00864A99" w:rsidRDefault="00864A99" w:rsidP="00E67967">
      <w:r>
        <w:t xml:space="preserve">Over-impose </w:t>
      </w:r>
      <w:r w:rsidR="00DE6068">
        <w:t xml:space="preserve">daily </w:t>
      </w:r>
      <w:proofErr w:type="spellStart"/>
      <w:r w:rsidR="00DE6068">
        <w:t>fluctutations</w:t>
      </w:r>
      <w:proofErr w:type="spellEnd"/>
      <w:r w:rsidR="00DE6068">
        <w:t xml:space="preserve"> of policy index to Google movement. </w:t>
      </w:r>
    </w:p>
    <w:p w14:paraId="04A09F32" w14:textId="18797003" w:rsidR="003F6141" w:rsidRDefault="003F6141" w:rsidP="003F6141">
      <w:pPr>
        <w:pStyle w:val="ListParagraph"/>
        <w:numPr>
          <w:ilvl w:val="0"/>
          <w:numId w:val="1"/>
        </w:numPr>
      </w:pPr>
      <w:r>
        <w:t xml:space="preserve">Plot </w:t>
      </w:r>
      <w:proofErr w:type="spellStart"/>
      <w:r>
        <w:t>oscilation</w:t>
      </w:r>
      <w:proofErr w:type="spellEnd"/>
      <w:r>
        <w:t xml:space="preserve">: cluster x-axis on a weekly basis (controlling perhaps for the weekday a decision was taken). Weekly because too noisy day-day and because Google has already adjusted averages for the weekday. </w:t>
      </w:r>
    </w:p>
    <w:p w14:paraId="627E6A38" w14:textId="52905011" w:rsidR="003F6141" w:rsidRDefault="003F6141" w:rsidP="00E67967"/>
    <w:p w14:paraId="58DEEE0F" w14:textId="66452EE0" w:rsidR="006D2672" w:rsidRDefault="006D2672" w:rsidP="00E67967"/>
    <w:p w14:paraId="07242650" w14:textId="10DE83DD" w:rsidR="006D2672" w:rsidRDefault="006D2672" w:rsidP="00E67967"/>
    <w:p w14:paraId="43755C9F" w14:textId="77777777" w:rsidR="006D2672" w:rsidRDefault="006D2672" w:rsidP="00E67967"/>
    <w:sectPr w:rsidR="006D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726CA"/>
    <w:multiLevelType w:val="hybridMultilevel"/>
    <w:tmpl w:val="59DA7138"/>
    <w:lvl w:ilvl="0" w:tplc="8DA8F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ED"/>
    <w:rsid w:val="00030456"/>
    <w:rsid w:val="000E57DA"/>
    <w:rsid w:val="001018E4"/>
    <w:rsid w:val="001232F4"/>
    <w:rsid w:val="001D2D1A"/>
    <w:rsid w:val="0028251D"/>
    <w:rsid w:val="003C57BF"/>
    <w:rsid w:val="003F6141"/>
    <w:rsid w:val="00486C38"/>
    <w:rsid w:val="005858EA"/>
    <w:rsid w:val="005A3392"/>
    <w:rsid w:val="005B23C5"/>
    <w:rsid w:val="006D2672"/>
    <w:rsid w:val="00795449"/>
    <w:rsid w:val="00796DED"/>
    <w:rsid w:val="00811250"/>
    <w:rsid w:val="00864A99"/>
    <w:rsid w:val="00897629"/>
    <w:rsid w:val="009A0628"/>
    <w:rsid w:val="00AD4D6D"/>
    <w:rsid w:val="00B843AF"/>
    <w:rsid w:val="00B953F8"/>
    <w:rsid w:val="00BE006D"/>
    <w:rsid w:val="00DE6068"/>
    <w:rsid w:val="00E67967"/>
    <w:rsid w:val="00EE61B4"/>
    <w:rsid w:val="00F2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DEC4"/>
  <w15:chartTrackingRefBased/>
  <w15:docId w15:val="{79A19B21-B796-46E4-978C-82F8F1CE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ology.ws/2020/05/07/there-is-one-and-only-one-strain-of-sars-cov-2/?fbclid=IwAR0bszLhm9tpA2wLxrP97sOZ8wkkmOFMKALAiHz5lfQOpV1zrhUGVKnrpBw" TargetMode="External"/><Relationship Id="rId5" Type="http://schemas.openxmlformats.org/officeDocument/2006/relationships/hyperlink" Target="https://twitter.com/iandonald_psych/status/1238518371651649538?s=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 Kopsacheilis</dc:creator>
  <cp:keywords/>
  <dc:description/>
  <cp:lastModifiedBy>Orestis Kopsacheilis</cp:lastModifiedBy>
  <cp:revision>26</cp:revision>
  <dcterms:created xsi:type="dcterms:W3CDTF">2020-05-08T11:29:00Z</dcterms:created>
  <dcterms:modified xsi:type="dcterms:W3CDTF">2020-05-08T12:34:00Z</dcterms:modified>
</cp:coreProperties>
</file>