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sz w:val="24"/>
          <w:szCs w:val="24"/>
        </w:rPr>
        <w:t>Instalando o Archiver.</w:t>
      </w:r>
    </w:p>
    <w:p>
      <w:pPr>
        <w:pStyle w:val="Normal"/>
        <w:rPr>
          <w:rFonts w:ascii="Liberation Serif" w:hAnsi="Liberation Serif"/>
          <w:sz w:val="24"/>
          <w:szCs w:val="24"/>
        </w:rPr>
      </w:pPr>
      <w:r>
        <w:rPr>
          <w:sz w:val="24"/>
          <w:szCs w:val="24"/>
        </w:rPr>
      </w:r>
    </w:p>
    <w:p>
      <w:pPr>
        <w:pStyle w:val="TextBody"/>
        <w:rPr>
          <w:rFonts w:ascii="Liberation Serif" w:hAnsi="Liberation Serif"/>
        </w:rPr>
      </w:pPr>
      <w:r>
        <w:rPr>
          <w:b w:val="false"/>
          <w:bCs w:val="false"/>
          <w:sz w:val="24"/>
          <w:szCs w:val="24"/>
        </w:rPr>
        <w:t>MySQL Server</w:t>
      </w:r>
    </w:p>
    <w:p>
      <w:pPr>
        <w:pStyle w:val="TextBody"/>
        <w:rPr>
          <w:rFonts w:ascii="Liberation Serif" w:hAnsi="Liberation Serif"/>
        </w:rPr>
      </w:pPr>
      <w:r>
        <w:rPr>
          <w:b/>
          <w:bCs/>
          <w:sz w:val="24"/>
          <w:szCs w:val="24"/>
        </w:rPr>
        <w:tab/>
        <w:t>sudo apt-get install mysql-server</w:t>
      </w:r>
    </w:p>
    <w:p>
      <w:pPr>
        <w:pStyle w:val="TextBody"/>
        <w:rPr>
          <w:rFonts w:ascii="Liberation Serif" w:hAnsi="Liberation Serif"/>
          <w:sz w:val="24"/>
          <w:szCs w:val="24"/>
        </w:rPr>
      </w:pPr>
      <w:r>
        <w:rPr>
          <w:b/>
          <w:bCs/>
          <w:sz w:val="24"/>
          <w:szCs w:val="24"/>
        </w:rPr>
        <w:tab/>
        <w:t>sudo apt-get install mysql-client</w:t>
      </w:r>
    </w:p>
    <w:p>
      <w:pPr>
        <w:pStyle w:val="TextBody"/>
        <w:rPr>
          <w:rFonts w:ascii="Liberation Serif" w:hAnsi="Liberation Serif"/>
          <w:sz w:val="24"/>
          <w:szCs w:val="24"/>
        </w:rPr>
      </w:pPr>
      <w:r>
        <w:rPr>
          <w:b/>
          <w:bCs/>
          <w:sz w:val="24"/>
          <w:szCs w:val="24"/>
        </w:rPr>
        <w:t>MySQL Workbench</w:t>
      </w:r>
    </w:p>
    <w:p>
      <w:pPr>
        <w:pStyle w:val="TextBody"/>
        <w:rPr/>
      </w:pPr>
      <w:r>
        <w:rPr>
          <w:b/>
          <w:bCs/>
          <w:sz w:val="24"/>
          <w:szCs w:val="24"/>
        </w:rPr>
        <w:tab/>
      </w:r>
      <w:hyperlink r:id="rId2">
        <w:r>
          <w:rPr>
            <w:rStyle w:val="InternetLink"/>
            <w:b/>
            <w:bCs/>
            <w:sz w:val="24"/>
            <w:szCs w:val="24"/>
          </w:rPr>
          <w:t>s</w:t>
        </w:r>
      </w:hyperlink>
      <w:r>
        <w:rPr>
          <w:b/>
          <w:bCs/>
          <w:sz w:val="24"/>
          <w:szCs w:val="24"/>
        </w:rPr>
        <w:t>udo apt-get install mysql-workbench</w:t>
      </w:r>
    </w:p>
    <w:p>
      <w:pPr>
        <w:pStyle w:val="TextBody"/>
        <w:rPr>
          <w:rFonts w:ascii="Liberation Serif" w:hAnsi="Liberation Serif"/>
          <w:sz w:val="24"/>
          <w:szCs w:val="24"/>
        </w:rPr>
      </w:pPr>
      <w:r>
        <w:rPr>
          <w:b/>
          <w:bCs/>
          <w:sz w:val="24"/>
          <w:szCs w:val="24"/>
        </w:rPr>
        <w:t>MySQL Connection string reference:</w:t>
      </w:r>
    </w:p>
    <w:p>
      <w:pPr>
        <w:pStyle w:val="TextBody"/>
        <w:rPr/>
      </w:pPr>
      <w:r>
        <w:rPr>
          <w:b/>
          <w:bCs/>
          <w:sz w:val="24"/>
          <w:szCs w:val="24"/>
        </w:rPr>
        <w:tab/>
      </w:r>
      <w:hyperlink r:id="rId3">
        <w:r>
          <w:rPr>
            <w:rStyle w:val="InternetLink"/>
            <w:b/>
            <w:bCs/>
            <w:sz w:val="24"/>
            <w:szCs w:val="24"/>
          </w:rPr>
          <w:t>https://dev.mysql.com/doc/connector-j/8.0/en/connector-j-reference-jdbc-url-format.html</w:t>
        </w:r>
      </w:hyperlink>
    </w:p>
    <w:p>
      <w:pPr>
        <w:pStyle w:val="TextBody"/>
        <w:widowControl/>
        <w:bidi w:val="0"/>
        <w:spacing w:lineRule="auto" w:line="276" w:before="0" w:after="140"/>
        <w:ind w:left="0" w:right="-567" w:hanging="0"/>
        <w:jc w:val="left"/>
        <w:rPr/>
      </w:pPr>
      <w:r>
        <w:rPr>
          <w:rStyle w:val="SourceText"/>
        </w:rPr>
        <w:t>MySQL connector jar</w:t>
      </w:r>
    </w:p>
    <w:p>
      <w:pPr>
        <w:pStyle w:val="TextBody"/>
        <w:rPr/>
      </w:pPr>
      <w:r>
        <w:rPr>
          <w:b/>
          <w:bCs/>
          <w:sz w:val="24"/>
          <w:szCs w:val="24"/>
        </w:rPr>
        <w:tab/>
      </w:r>
      <w:hyperlink r:id="rId4">
        <w:r>
          <w:rPr>
            <w:rStyle w:val="InternetLink"/>
            <w:b/>
            <w:bCs/>
            <w:sz w:val="24"/>
            <w:szCs w:val="24"/>
          </w:rPr>
          <w:t>https://dev.mysql.com/downloads/connector/j/5.1.html</w:t>
        </w:r>
      </w:hyperlink>
    </w:p>
    <w:p>
      <w:pPr>
        <w:pStyle w:val="TextBody"/>
        <w:rPr>
          <w:b w:val="false"/>
          <w:b w:val="false"/>
          <w:bCs w:val="false"/>
        </w:rPr>
      </w:pPr>
      <w:r>
        <w:rPr>
          <w:b w:val="false"/>
          <w:bCs w:val="false"/>
          <w:sz w:val="24"/>
          <w:szCs w:val="24"/>
        </w:rPr>
        <w:t>Um conjunto mínimo de configurações é necessário.</w:t>
      </w:r>
    </w:p>
    <w:p>
      <w:pPr>
        <w:pStyle w:val="TextBody"/>
        <w:rPr>
          <w:b w:val="false"/>
          <w:b w:val="false"/>
          <w:bCs w:val="false"/>
        </w:rPr>
      </w:pPr>
      <w:r>
        <w:rPr>
          <w:b w:val="false"/>
          <w:bCs w:val="false"/>
          <w:sz w:val="24"/>
          <w:szCs w:val="24"/>
        </w:rPr>
        <w:t>Deverão ser criados os devidos usuários e o banco de dados que será utilizado pelas appliances.</w:t>
      </w:r>
    </w:p>
    <w:p>
      <w:pPr>
        <w:pStyle w:val="TextBody"/>
        <w:rPr>
          <w:b w:val="false"/>
          <w:b w:val="false"/>
          <w:bCs w:val="false"/>
          <w:i/>
          <w:i/>
          <w:iCs/>
        </w:rPr>
      </w:pPr>
      <w:r>
        <w:rPr>
          <w:b w:val="false"/>
          <w:bCs w:val="false"/>
          <w:i/>
          <w:iCs/>
          <w:sz w:val="24"/>
          <w:szCs w:val="24"/>
        </w:rPr>
        <w:t>sudo systemctl status mysql</w:t>
      </w:r>
    </w:p>
    <w:p>
      <w:pPr>
        <w:pStyle w:val="TextBody"/>
        <w:rPr/>
      </w:pPr>
      <w:r>
        <w:rPr>
          <w:b w:val="false"/>
          <w:bCs w:val="false"/>
          <w:sz w:val="24"/>
          <w:szCs w:val="24"/>
        </w:rPr>
        <w:t xml:space="preserve">Com o serviço mysql em execução entre com o usuário </w:t>
      </w:r>
      <w:r>
        <w:rPr>
          <w:b/>
          <w:bCs/>
          <w:sz w:val="24"/>
          <w:szCs w:val="24"/>
        </w:rPr>
        <w:t>root</w:t>
      </w:r>
      <w:r>
        <w:rPr>
          <w:b/>
          <w:bCs/>
          <w:i/>
          <w:iCs/>
          <w:sz w:val="24"/>
          <w:szCs w:val="24"/>
        </w:rPr>
        <w:t xml:space="preserve"> </w:t>
      </w:r>
      <w:r>
        <w:rPr>
          <w:b w:val="false"/>
          <w:bCs w:val="false"/>
          <w:i w:val="false"/>
          <w:iCs w:val="false"/>
          <w:sz w:val="24"/>
          <w:szCs w:val="24"/>
        </w:rPr>
        <w:t>no MySQL:</w:t>
      </w:r>
    </w:p>
    <w:p>
      <w:pPr>
        <w:pStyle w:val="TextBody"/>
        <w:rPr>
          <w:i/>
          <w:i/>
          <w:iCs/>
        </w:rPr>
      </w:pPr>
      <w:r>
        <w:rPr>
          <w:i/>
          <w:iCs/>
        </w:rPr>
        <w:t>mysql -u root</w:t>
      </w:r>
    </w:p>
    <w:p>
      <w:pPr>
        <w:pStyle w:val="TextBody"/>
        <w:rPr/>
      </w:pPr>
      <w:r>
        <w:rPr>
          <w:i w:val="false"/>
          <w:iCs w:val="false"/>
        </w:rPr>
        <w:t xml:space="preserve">Caso o acesso tenha sido negado com uma mensagem de erro similar a </w:t>
      </w:r>
      <w:r>
        <w:rPr>
          <w:i/>
          <w:iCs/>
        </w:rPr>
        <w:t>mysql access denied for user 'root'@'localhost':</w:t>
      </w:r>
    </w:p>
    <w:p>
      <w:pPr>
        <w:pStyle w:val="TextBody"/>
        <w:numPr>
          <w:ilvl w:val="0"/>
          <w:numId w:val="1"/>
        </w:numPr>
        <w:rPr/>
      </w:pPr>
      <w:r>
        <w:rPr>
          <w:i w:val="false"/>
          <w:iCs w:val="false"/>
        </w:rPr>
        <w:t>Pare o serviço MySql</w:t>
      </w:r>
    </w:p>
    <w:p>
      <w:pPr>
        <w:pStyle w:val="TextBody"/>
        <w:numPr>
          <w:ilvl w:val="0"/>
          <w:numId w:val="1"/>
        </w:numPr>
        <w:rPr/>
      </w:pPr>
      <w:r>
        <w:rPr>
          <w:i w:val="false"/>
          <w:iCs w:val="false"/>
        </w:rPr>
        <w:t xml:space="preserve">Inicie o MySQL com </w:t>
      </w:r>
      <w:r>
        <w:rPr>
          <w:i w:val="false"/>
          <w:iCs w:val="false"/>
        </w:rPr>
        <w:t xml:space="preserve">os </w:t>
      </w:r>
      <w:r>
        <w:rPr>
          <w:i w:val="false"/>
          <w:iCs w:val="false"/>
        </w:rPr>
        <w:t>comando</w:t>
      </w:r>
      <w:r>
        <w:rPr>
          <w:i w:val="false"/>
          <w:iCs w:val="false"/>
        </w:rPr>
        <w:t>s:</w:t>
      </w:r>
      <w:r>
        <w:rPr>
          <w:i w:val="false"/>
          <w:iCs w:val="false"/>
        </w:rPr>
        <w:t xml:space="preserve"> </w:t>
      </w:r>
    </w:p>
    <w:p>
      <w:pPr>
        <w:pStyle w:val="PreformattedText"/>
        <w:numPr>
          <w:ilvl w:val="1"/>
          <w:numId w:val="1"/>
        </w:numPr>
        <w:rPr/>
      </w:pPr>
      <w:r>
        <w:rPr>
          <w:rStyle w:val="SourceText"/>
          <w:i/>
          <w:iCs/>
        </w:rPr>
        <w:t>mkdir -p /var/run/mysqld</w:t>
      </w:r>
    </w:p>
    <w:p>
      <w:pPr>
        <w:pStyle w:val="TextBody"/>
        <w:numPr>
          <w:ilvl w:val="1"/>
          <w:numId w:val="1"/>
        </w:numPr>
        <w:rPr/>
      </w:pPr>
      <w:r>
        <w:rPr>
          <w:i/>
          <w:iCs/>
        </w:rPr>
        <w:t>sudo chown mysql:mysql /var/run/mysqld</w:t>
      </w:r>
      <w:r>
        <w:rPr>
          <w:i w:val="false"/>
          <w:iCs w:val="false"/>
        </w:rPr>
        <w:t xml:space="preserve"> </w:t>
      </w:r>
    </w:p>
    <w:p>
      <w:pPr>
        <w:pStyle w:val="TextBody"/>
        <w:numPr>
          <w:ilvl w:val="1"/>
          <w:numId w:val="1"/>
        </w:numPr>
        <w:rPr/>
      </w:pPr>
      <w:r>
        <w:rPr>
          <w:i w:val="false"/>
          <w:iCs w:val="false"/>
        </w:rPr>
        <w:t xml:space="preserve">sudo mysqld_safe --skip-grant-tables --skip-networking &amp; </w:t>
      </w:r>
    </w:p>
    <w:p>
      <w:pPr>
        <w:pStyle w:val="PreformattedText"/>
        <w:numPr>
          <w:ilvl w:val="0"/>
          <w:numId w:val="1"/>
        </w:numPr>
        <w:rPr/>
      </w:pPr>
      <w:r>
        <w:rPr>
          <w:rStyle w:val="SourceText"/>
          <w:i w:val="false"/>
          <w:iCs w:val="false"/>
        </w:rPr>
        <w:t xml:space="preserve">Entre como root </w:t>
      </w:r>
      <w:r>
        <w:rPr>
          <w:rStyle w:val="SourceText"/>
          <w:i/>
          <w:iCs/>
        </w:rPr>
        <w:t>mysql -u root</w:t>
      </w:r>
    </w:p>
    <w:p>
      <w:pPr>
        <w:pStyle w:val="TextBody"/>
        <w:numPr>
          <w:ilvl w:val="0"/>
          <w:numId w:val="1"/>
        </w:numPr>
        <w:rPr/>
      </w:pPr>
      <w:r>
        <w:rPr/>
        <w:t xml:space="preserve">Execute </w:t>
      </w:r>
      <w:r>
        <w:rPr>
          <w:rStyle w:val="SourceText"/>
          <w:i/>
          <w:iCs/>
        </w:rPr>
        <w:t>FLUSH PRIVILEGES;</w:t>
      </w:r>
    </w:p>
    <w:p>
      <w:pPr>
        <w:pStyle w:val="TextBody"/>
        <w:numPr>
          <w:ilvl w:val="0"/>
          <w:numId w:val="1"/>
        </w:numPr>
        <w:rPr/>
      </w:pPr>
      <w:r>
        <w:rPr/>
        <w:t xml:space="preserve">Atualize o usuário </w:t>
      </w:r>
      <w:r>
        <w:rPr>
          <w:rStyle w:val="SourceText"/>
        </w:rPr>
        <w:t xml:space="preserve">com uma nova senha </w:t>
      </w:r>
      <w:r>
        <w:rPr>
          <w:rStyle w:val="SourceText"/>
        </w:rPr>
        <w:t>ALTER USER 'root'@'localhost' IDENTIFIED BY 'new_password';</w:t>
      </w:r>
    </w:p>
    <w:p>
      <w:pPr>
        <w:pStyle w:val="PreformattedText"/>
        <w:numPr>
          <w:ilvl w:val="0"/>
          <w:numId w:val="1"/>
        </w:numPr>
        <w:rPr/>
      </w:pPr>
      <w:r>
        <w:rPr>
          <w:rStyle w:val="SourceText"/>
        </w:rPr>
        <w:t>Crie e atualize só usuários conforme necessário.</w:t>
      </w:r>
    </w:p>
    <w:p>
      <w:pPr>
        <w:pStyle w:val="PreformattedText"/>
        <w:numPr>
          <w:ilvl w:val="0"/>
          <w:numId w:val="1"/>
        </w:numPr>
        <w:rPr/>
      </w:pPr>
      <w:r>
        <w:rPr>
          <w:rStyle w:val="SourceText"/>
        </w:rPr>
        <w:t>UPDATE mysql.user SET authentication_string = PASSWORD('new_password') WHERE User = '</w:t>
      </w:r>
      <w:r>
        <w:rPr>
          <w:rStyle w:val="SourceText"/>
          <w:i w:val="false"/>
          <w:iCs w:val="false"/>
          <w:sz w:val="24"/>
          <w:szCs w:val="24"/>
        </w:rPr>
        <w:t>archappl</w:t>
      </w:r>
      <w:r>
        <w:rPr>
          <w:rStyle w:val="SourceText"/>
        </w:rPr>
        <w:t>' AND Host = 'localhost';</w:t>
      </w:r>
    </w:p>
    <w:p>
      <w:pPr>
        <w:pStyle w:val="TextBody"/>
        <w:rPr>
          <w:i/>
          <w:i/>
          <w:iCs/>
        </w:rPr>
      </w:pPr>
      <w:r>
        <w:rPr>
          <w:i w:val="false"/>
          <w:iCs w:val="false"/>
        </w:rPr>
      </w:r>
    </w:p>
    <w:p>
      <w:pPr>
        <w:pStyle w:val="Normal"/>
        <w:rPr>
          <w:i w:val="false"/>
          <w:i w:val="false"/>
          <w:iCs w:val="false"/>
        </w:rPr>
      </w:pPr>
      <w:r>
        <w:rPr>
          <w:i w:val="false"/>
          <w:iCs w:val="false"/>
          <w:sz w:val="24"/>
          <w:szCs w:val="24"/>
        </w:rPr>
        <w:t xml:space="preserve">Após a criação dos devidos usuários, deverá ser criado o banco de dados. </w:t>
      </w:r>
    </w:p>
    <w:p>
      <w:pPr>
        <w:pStyle w:val="PreformattedText"/>
        <w:rPr>
          <w:rStyle w:val="SourceText"/>
          <w:sz w:val="24"/>
          <w:szCs w:val="24"/>
        </w:rPr>
      </w:pPr>
      <w:r>
        <w:rPr>
          <w:i w:val="false"/>
          <w:iCs w:val="false"/>
        </w:rPr>
      </w:r>
    </w:p>
    <w:p>
      <w:pPr>
        <w:pStyle w:val="PreformattedText"/>
        <w:rPr>
          <w:i w:val="false"/>
          <w:i w:val="false"/>
          <w:iCs w:val="false"/>
        </w:rPr>
      </w:pPr>
      <w:r>
        <w:rPr>
          <w:rStyle w:val="SourceText"/>
          <w:i w:val="false"/>
          <w:iCs w:val="false"/>
          <w:sz w:val="24"/>
          <w:szCs w:val="24"/>
        </w:rPr>
        <w:t xml:space="preserve">CREATE DATABASE </w:t>
      </w:r>
      <w:r>
        <w:rPr>
          <w:rStyle w:val="SourceText"/>
          <w:i w:val="false"/>
          <w:iCs w:val="false"/>
          <w:sz w:val="24"/>
          <w:szCs w:val="24"/>
        </w:rPr>
        <w:t>archappl</w:t>
      </w:r>
      <w:r>
        <w:rPr>
          <w:rStyle w:val="SourceText"/>
          <w:i w:val="false"/>
          <w:iCs w:val="false"/>
          <w:sz w:val="24"/>
          <w:szCs w:val="24"/>
        </w:rPr>
        <w:t>;</w:t>
      </w:r>
    </w:p>
    <w:p>
      <w:pPr>
        <w:pStyle w:val="Normal"/>
        <w:rPr>
          <w:i w:val="false"/>
          <w:i w:val="false"/>
          <w:iCs w:val="false"/>
        </w:rPr>
      </w:pPr>
      <w:r>
        <w:rPr>
          <w:i w:val="false"/>
          <w:iCs w:val="false"/>
          <w:sz w:val="24"/>
          <w:szCs w:val="24"/>
        </w:rPr>
        <w:t>C</w:t>
      </w:r>
      <w:r>
        <w:rPr>
          <w:i w:val="false"/>
          <w:iCs w:val="false"/>
          <w:sz w:val="24"/>
          <w:szCs w:val="24"/>
        </w:rPr>
        <w:t>REATE USER '</w:t>
      </w:r>
      <w:bookmarkStart w:id="0" w:name="__DdeLink__193_3555462757"/>
      <w:r>
        <w:rPr>
          <w:i w:val="false"/>
          <w:iCs w:val="false"/>
          <w:sz w:val="24"/>
          <w:szCs w:val="24"/>
        </w:rPr>
        <w:t>archappl</w:t>
      </w:r>
      <w:bookmarkEnd w:id="0"/>
      <w:r>
        <w:rPr>
          <w:i w:val="false"/>
          <w:iCs w:val="false"/>
          <w:sz w:val="24"/>
          <w:szCs w:val="24"/>
        </w:rPr>
        <w:t>'@'localhost' IDENTIFIED BY '</w:t>
      </w:r>
      <w:r>
        <w:rPr>
          <w:i w:val="false"/>
          <w:iCs w:val="false"/>
          <w:sz w:val="24"/>
          <w:szCs w:val="24"/>
        </w:rPr>
        <w:t>password</w:t>
      </w:r>
      <w:r>
        <w:rPr>
          <w:i w:val="false"/>
          <w:iCs w:val="false"/>
          <w:sz w:val="24"/>
          <w:szCs w:val="24"/>
        </w:rPr>
        <w:t>';</w:t>
      </w:r>
    </w:p>
    <w:p>
      <w:pPr>
        <w:pStyle w:val="Normal"/>
        <w:rPr>
          <w:sz w:val="24"/>
          <w:szCs w:val="24"/>
        </w:rPr>
      </w:pPr>
      <w:r>
        <w:rPr>
          <w:i w:val="false"/>
          <w:iCs w:val="false"/>
        </w:rPr>
      </w:r>
    </w:p>
    <w:p>
      <w:pPr>
        <w:pStyle w:val="Normal"/>
        <w:rPr/>
      </w:pPr>
      <w:r>
        <w:rPr>
          <w:sz w:val="24"/>
          <w:szCs w:val="24"/>
        </w:rPr>
        <w:t>Deve ser utilizada a JDK 1.8.</w:t>
      </w:r>
    </w:p>
    <w:p>
      <w:pPr>
        <w:pStyle w:val="Normal"/>
        <w:rPr>
          <w:rFonts w:ascii="Liberation Serif" w:hAnsi="Liberation Serif"/>
          <w:sz w:val="24"/>
          <w:szCs w:val="24"/>
        </w:rPr>
      </w:pPr>
      <w:r>
        <w:rPr>
          <w:sz w:val="24"/>
          <w:szCs w:val="24"/>
        </w:rPr>
      </w:r>
    </w:p>
    <w:p>
      <w:pPr>
        <w:pStyle w:val="TextBody"/>
        <w:rPr>
          <w:rFonts w:ascii="Liberation Serif" w:hAnsi="Liberation Serif"/>
          <w:b/>
          <w:b/>
          <w:bCs/>
          <w:i w:val="false"/>
          <w:i w:val="false"/>
          <w:caps w:val="false"/>
          <w:smallCaps w:val="false"/>
          <w:sz w:val="24"/>
          <w:szCs w:val="24"/>
          <w:lang w:val="pt-BR"/>
        </w:rPr>
      </w:pPr>
      <w:r>
        <w:rPr>
          <w:b/>
          <w:bCs/>
          <w:i w:val="false"/>
          <w:caps w:val="false"/>
          <w:smallCaps w:val="false"/>
          <w:sz w:val="24"/>
          <w:szCs w:val="24"/>
          <w:lang w:val="pt-BR"/>
        </w:rPr>
        <w:tab/>
        <w:t>sudo apt-get install openjdk-8-jdk</w:t>
      </w:r>
    </w:p>
    <w:p>
      <w:pPr>
        <w:pStyle w:val="Normal"/>
        <w:rPr>
          <w:b w:val="false"/>
          <w:b w:val="false"/>
        </w:rPr>
      </w:pPr>
      <w:r>
        <w:rPr>
          <w:b w:val="false"/>
          <w:bCs w:val="false"/>
          <w:sz w:val="24"/>
          <w:szCs w:val="24"/>
        </w:rPr>
        <w:t xml:space="preserve">O caminho a ser utilizado nas variáveis de ambiente JAVA_HOME é descrito na terceira coluna do comando </w:t>
      </w:r>
      <w:r>
        <w:rPr>
          <w:b/>
          <w:bCs/>
          <w:i w:val="false"/>
          <w:caps w:val="false"/>
          <w:smallCaps w:val="false"/>
          <w:sz w:val="24"/>
          <w:szCs w:val="24"/>
          <w:lang w:val="pt-BR"/>
        </w:rPr>
        <w:t>sudo update-java-alternatives -l</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30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120130" cy="330200"/>
                    </a:xfrm>
                    <a:prstGeom prst="rect">
                      <a:avLst/>
                    </a:prstGeom>
                  </pic:spPr>
                </pic:pic>
              </a:graphicData>
            </a:graphic>
          </wp:anchor>
        </w:drawing>
      </w:r>
    </w:p>
    <w:p>
      <w:pPr>
        <w:pStyle w:val="Normal"/>
        <w:rPr>
          <w:rFonts w:ascii="Liberation Serif" w:hAnsi="Liberation Serif"/>
        </w:rPr>
      </w:pPr>
      <w:r>
        <w:rPr>
          <w:b w:val="false"/>
          <w:bCs w:val="false"/>
          <w:sz w:val="24"/>
          <w:szCs w:val="24"/>
        </w:rPr>
        <w:t>IDE Eclipse preferencialmente a versão Oxigen</w:t>
      </w:r>
    </w:p>
    <w:p>
      <w:pPr>
        <w:pStyle w:val="TextBody"/>
        <w:rPr/>
      </w:pPr>
      <w:r>
        <w:rPr>
          <w:rStyle w:val="VisitedInternetLink"/>
          <w:b w:val="false"/>
          <w:bCs w:val="false"/>
          <w:i w:val="false"/>
          <w:caps w:val="false"/>
          <w:smallCaps w:val="false"/>
          <w:strike w:val="false"/>
          <w:dstrike w:val="false"/>
          <w:color w:val="0563C1"/>
          <w:sz w:val="22"/>
          <w:szCs w:val="24"/>
          <w:u w:val="none"/>
          <w:effect w:val="none"/>
          <w:lang w:val="pt-BR"/>
        </w:rPr>
        <w:tab/>
      </w:r>
      <w:hyperlink r:id="rId6">
        <w:r>
          <w:rPr>
            <w:rStyle w:val="VisitedInternetLink"/>
            <w:b w:val="false"/>
            <w:bCs w:val="false"/>
            <w:i w:val="false"/>
            <w:caps w:val="false"/>
            <w:smallCaps w:val="false"/>
            <w:strike w:val="false"/>
            <w:dstrike w:val="false"/>
            <w:color w:val="0563C1"/>
            <w:sz w:val="22"/>
            <w:szCs w:val="24"/>
            <w:u w:val="single"/>
            <w:effect w:val="none"/>
            <w:lang w:val="pt-BR"/>
          </w:rPr>
          <w:t>http://www.eclipse.org/downloads/packages/</w:t>
        </w:r>
      </w:hyperlink>
    </w:p>
    <w:p>
      <w:pPr>
        <w:pStyle w:val="TextBody"/>
        <w:rPr/>
      </w:pPr>
      <w:r>
        <w:rPr>
          <w:rStyle w:val="VisitedInternetLink"/>
          <w:b w:val="false"/>
          <w:bCs w:val="false"/>
          <w:i w:val="false"/>
          <w:caps w:val="false"/>
          <w:smallCaps w:val="false"/>
          <w:strike w:val="false"/>
          <w:dstrike w:val="false"/>
          <w:color w:val="0563C1"/>
          <w:sz w:val="22"/>
          <w:szCs w:val="24"/>
          <w:u w:val="none"/>
          <w:effect w:val="none"/>
          <w:lang w:val="pt-BR"/>
        </w:rPr>
        <w:tab/>
      </w:r>
      <w:r>
        <w:rPr>
          <w:rStyle w:val="VisitedInternetLink"/>
          <w:b w:val="false"/>
          <w:bCs w:val="false"/>
          <w:i w:val="false"/>
          <w:caps w:val="false"/>
          <w:smallCaps w:val="false"/>
          <w:strike w:val="false"/>
          <w:dstrike w:val="false"/>
          <w:color w:val="00000A"/>
          <w:sz w:val="22"/>
          <w:szCs w:val="24"/>
          <w:u w:val="none"/>
          <w:effect w:val="none"/>
          <w:lang w:val="pt-BR"/>
        </w:rPr>
        <w:t>A fim de facilitar a contrução da aplicação recomenta-se utilizar uma workspace de nome “workspace” e manter o nome “epicsarchiverap”. É utilizado o Apache Ant para a contrução, e chamando o Ant do diretório “</w:t>
      </w:r>
      <w:r>
        <w:rPr>
          <w:rStyle w:val="SourceText"/>
          <w:b w:val="false"/>
          <w:bCs w:val="false"/>
          <w:i w:val="false"/>
          <w:caps w:val="false"/>
          <w:smallCaps w:val="false"/>
          <w:strike w:val="false"/>
          <w:dstrike w:val="false"/>
          <w:color w:val="00000A"/>
          <w:sz w:val="22"/>
          <w:szCs w:val="24"/>
          <w:u w:val="none"/>
          <w:effect w:val="none"/>
          <w:lang w:val="pt-BR"/>
        </w:rPr>
        <w:t>workspace/epicsarchiverap</w:t>
      </w:r>
      <w:r>
        <w:rPr>
          <w:rStyle w:val="VisitedInternetLink"/>
          <w:b w:val="false"/>
          <w:bCs w:val="false"/>
          <w:i w:val="false"/>
          <w:caps w:val="false"/>
          <w:smallCaps w:val="false"/>
          <w:strike w:val="false"/>
          <w:dstrike w:val="false"/>
          <w:color w:val="00000A"/>
          <w:sz w:val="22"/>
          <w:szCs w:val="24"/>
          <w:u w:val="none"/>
          <w:effect w:val="none"/>
          <w:lang w:val="pt-BR"/>
        </w:rPr>
        <w:t>” irá simplificar o processo.</w:t>
      </w:r>
    </w:p>
    <w:p>
      <w:pPr>
        <w:pStyle w:val="TextBody"/>
        <w:rPr>
          <w:b w:val="false"/>
          <w:b w:val="false"/>
          <w:bCs w:val="false"/>
          <w:sz w:val="24"/>
          <w:szCs w:val="24"/>
        </w:rPr>
      </w:pPr>
      <w:r>
        <w:rPr>
          <w:b w:val="false"/>
          <w:bCs w:val="false"/>
          <w:i w:val="false"/>
          <w:caps w:val="false"/>
          <w:smallCaps w:val="false"/>
          <w:sz w:val="24"/>
          <w:szCs w:val="24"/>
          <w:lang w:val="pt-BR"/>
        </w:rPr>
        <w:t>IDE Netbeans</w:t>
      </w:r>
    </w:p>
    <w:p>
      <w:pPr>
        <w:pStyle w:val="TextBody"/>
        <w:rPr/>
      </w:pPr>
      <w:r>
        <w:rPr>
          <w:rStyle w:val="InternetLink"/>
          <w:b w:val="false"/>
          <w:bCs w:val="false"/>
          <w:i w:val="false"/>
          <w:caps w:val="false"/>
          <w:smallCaps w:val="false"/>
          <w:sz w:val="24"/>
          <w:szCs w:val="24"/>
          <w:u w:val="none"/>
          <w:lang w:val="pt-BR"/>
        </w:rPr>
        <w:tab/>
      </w:r>
      <w:hyperlink r:id="rId7">
        <w:r>
          <w:rPr>
            <w:rStyle w:val="InternetLink"/>
            <w:b w:val="false"/>
            <w:bCs w:val="false"/>
            <w:i w:val="false"/>
            <w:caps w:val="false"/>
            <w:smallCaps w:val="false"/>
            <w:sz w:val="24"/>
            <w:szCs w:val="24"/>
            <w:lang w:val="pt-BR"/>
          </w:rPr>
          <w:t>https://netbeans.org/downloads/start.html?platform=linux&amp;lang=en&amp;option=all</w:t>
        </w:r>
      </w:hyperlink>
    </w:p>
    <w:p>
      <w:pPr>
        <w:pStyle w:val="TextBody"/>
        <w:rPr>
          <w:b w:val="false"/>
          <w:b w:val="false"/>
          <w:bCs w:val="false"/>
          <w:sz w:val="24"/>
          <w:szCs w:val="24"/>
        </w:rPr>
      </w:pPr>
      <w:r>
        <w:rPr>
          <w:b w:val="false"/>
          <w:bCs w:val="false"/>
          <w:i w:val="false"/>
          <w:caps w:val="false"/>
          <w:smallCaps w:val="false"/>
          <w:sz w:val="24"/>
          <w:szCs w:val="24"/>
          <w:lang w:val="pt-BR"/>
        </w:rPr>
        <w:t>Versão recente do Tomcat 7.x</w:t>
      </w:r>
    </w:p>
    <w:p>
      <w:pPr>
        <w:pStyle w:val="TextBody"/>
        <w:rPr/>
      </w:pPr>
      <w:r>
        <w:rPr>
          <w:rStyle w:val="InternetLink"/>
          <w:b w:val="false"/>
          <w:bCs w:val="false"/>
          <w:i w:val="false"/>
          <w:caps w:val="false"/>
          <w:smallCaps w:val="false"/>
          <w:sz w:val="24"/>
          <w:szCs w:val="24"/>
          <w:u w:val="none"/>
        </w:rPr>
        <w:tab/>
      </w:r>
      <w:hyperlink r:id="rId8">
        <w:r>
          <w:rPr>
            <w:rStyle w:val="InternetLink"/>
            <w:b w:val="false"/>
            <w:bCs w:val="false"/>
            <w:i w:val="false"/>
            <w:caps w:val="false"/>
            <w:smallCaps w:val="false"/>
            <w:sz w:val="24"/>
            <w:szCs w:val="24"/>
          </w:rPr>
          <w:t>https://tomcat.apache.org/download-70.cgi</w:t>
        </w:r>
      </w:hyperlink>
    </w:p>
    <w:p>
      <w:pPr>
        <w:pStyle w:val="TextBody"/>
        <w:rPr/>
      </w:pPr>
      <w:r>
        <w:rPr>
          <w:rStyle w:val="InternetLink"/>
          <w:b w:val="false"/>
          <w:bCs w:val="false"/>
          <w:i w:val="false"/>
          <w:caps w:val="false"/>
          <w:smallCaps w:val="false"/>
          <w:color w:val="00000A"/>
          <w:sz w:val="24"/>
          <w:szCs w:val="24"/>
          <w:u w:val="none"/>
        </w:rPr>
        <w:t>A fim de configurar o Tomcat, é necessário criar as seguintes variáveis de ambiente:</w:t>
        <w:br/>
        <w:tab/>
        <w:t>JAVA_HOME,  apontando para o diretório de instalação da JDK.</w:t>
      </w:r>
    </w:p>
    <w:p>
      <w:pPr>
        <w:pStyle w:val="TextBody"/>
        <w:rPr/>
      </w:pPr>
      <w:r>
        <w:rPr>
          <w:rStyle w:val="InternetLink"/>
          <w:b w:val="false"/>
          <w:bCs w:val="false"/>
          <w:i w:val="false"/>
          <w:caps w:val="false"/>
          <w:smallCaps w:val="false"/>
          <w:color w:val="00000A"/>
          <w:sz w:val="24"/>
          <w:szCs w:val="24"/>
          <w:u w:val="none"/>
        </w:rPr>
        <w:tab/>
        <w:t>CATALINA_HOME, apontando para o diretório do Tomcat.</w:t>
      </w:r>
    </w:p>
    <w:p>
      <w:pPr>
        <w:pStyle w:val="TextBody"/>
        <w:rPr/>
      </w:pPr>
      <w:r>
        <w:rPr>
          <w:rStyle w:val="InternetLink"/>
          <w:b w:val="false"/>
          <w:bCs w:val="false"/>
          <w:i w:val="false"/>
          <w:caps w:val="false"/>
          <w:smallCaps w:val="false"/>
          <w:color w:val="00000A"/>
          <w:sz w:val="24"/>
          <w:szCs w:val="24"/>
          <w:u w:val="none"/>
        </w:rPr>
        <w:tab/>
        <w:t>TOMCAT_HOME, apontando para o diretório do Tomcat.</w:t>
      </w:r>
    </w:p>
    <w:p>
      <w:pPr>
        <w:pStyle w:val="TextBody"/>
        <w:rPr/>
      </w:pPr>
      <w:r>
        <w:rPr>
          <w:rStyle w:val="InternetLink"/>
          <w:b w:val="false"/>
          <w:bCs w:val="false"/>
          <w:i w:val="false"/>
          <w:caps w:val="false"/>
          <w:smallCaps w:val="false"/>
          <w:color w:val="00000A"/>
          <w:sz w:val="24"/>
          <w:szCs w:val="24"/>
          <w:u w:val="none"/>
        </w:rPr>
        <w:t>Ao executar o script startup.sh será possivel acessar o Tomcat na port a 8080.</w:t>
      </w:r>
    </w:p>
    <w:p>
      <w:pPr>
        <w:pStyle w:val="TextBody"/>
        <w:rPr>
          <w:rStyle w:val="InternetLink"/>
          <w:rFonts w:ascii="Liberation Serif" w:hAnsi="Liberation Serif"/>
          <w:b w:val="false"/>
          <w:b w:val="false"/>
          <w:bCs w:val="false"/>
          <w:i w:val="false"/>
          <w:i w:val="false"/>
          <w:caps w:val="false"/>
          <w:smallCaps w:val="false"/>
          <w:color w:val="00000A"/>
          <w:sz w:val="24"/>
          <w:szCs w:val="24"/>
          <w:u w:val="none"/>
        </w:rPr>
      </w:pPr>
      <w:r>
        <w:rPr>
          <w:b w:val="false"/>
          <w:bCs w:val="false"/>
          <w:i w:val="false"/>
          <w:caps w:val="false"/>
          <w:smallCaps w:val="false"/>
          <w:color w:val="00000A"/>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6718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6120130" cy="671830"/>
                    </a:xfrm>
                    <a:prstGeom prst="rect">
                      <a:avLst/>
                    </a:prstGeom>
                  </pic:spPr>
                </pic:pic>
              </a:graphicData>
            </a:graphic>
          </wp:anchor>
        </w:drawing>
      </w:r>
    </w:p>
    <w:p>
      <w:pPr>
        <w:pStyle w:val="TextBody"/>
        <w:rPr>
          <w:rFonts w:ascii="Liberation Serif" w:hAnsi="Liberation Serif"/>
        </w:rPr>
      </w:pPr>
      <w:r>
        <w:rPr/>
      </w:r>
    </w:p>
    <w:p>
      <w:pPr>
        <w:pStyle w:val="TextBody"/>
        <w:rPr>
          <w:rFonts w:ascii="Liberation Serif" w:hAnsi="Liberation Serif"/>
        </w:rPr>
      </w:pPr>
      <w:r>
        <w:rPr/>
      </w:r>
    </w:p>
    <w:p>
      <w:pPr>
        <w:pStyle w:val="TextBody"/>
        <w:rPr>
          <w:rFonts w:ascii="Liberation Serif" w:hAnsi="Liberation Serif"/>
        </w:rPr>
      </w:pPr>
      <w:r>
        <w:rPr/>
        <w:drawing>
          <wp:anchor behindDoc="0" distT="0" distB="0" distL="0" distR="0" simplePos="0" locked="0" layoutInCell="1" allowOverlap="1" relativeHeight="4">
            <wp:simplePos x="0" y="0"/>
            <wp:positionH relativeFrom="column">
              <wp:posOffset>0</wp:posOffset>
            </wp:positionH>
            <wp:positionV relativeFrom="paragraph">
              <wp:posOffset>71755</wp:posOffset>
            </wp:positionV>
            <wp:extent cx="6120130" cy="32797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6120130" cy="3279775"/>
                    </a:xfrm>
                    <a:prstGeom prst="rect">
                      <a:avLst/>
                    </a:prstGeom>
                  </pic:spPr>
                </pic:pic>
              </a:graphicData>
            </a:graphic>
          </wp:anchor>
        </w:drawing>
      </w:r>
    </w:p>
    <w:p>
      <w:pPr>
        <w:pStyle w:val="TextBody"/>
        <w:rPr/>
      </w:pPr>
      <w:r>
        <w:rPr>
          <w:b w:val="false"/>
          <w:bCs w:val="false"/>
          <w:sz w:val="24"/>
          <w:szCs w:val="24"/>
        </w:rPr>
        <w:t>Pra acessar as páginas de gerenciamento do Tomcat prveão ser adicionadas usuários com permissão. Isso não é necessário mas caso queria fazê-lo, clique em “Server Status” → Cancel e siga as instruções apresentadas.</w:t>
      </w:r>
    </w:p>
    <w:p>
      <w:pPr>
        <w:pStyle w:val="TextBody"/>
        <w:spacing w:before="0" w:after="140"/>
        <w:rPr/>
      </w:pPr>
      <w:r>
        <w:drawing>
          <wp:anchor behindDoc="0" distT="0" distB="0" distL="0" distR="0" simplePos="0" locked="0" layoutInCell="1" allowOverlap="1" relativeHeight="5">
            <wp:simplePos x="0" y="0"/>
            <wp:positionH relativeFrom="column">
              <wp:posOffset>-94615</wp:posOffset>
            </wp:positionH>
            <wp:positionV relativeFrom="paragraph">
              <wp:posOffset>-79375</wp:posOffset>
            </wp:positionV>
            <wp:extent cx="6120130" cy="16510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tretch>
                      <a:fillRect/>
                    </a:stretch>
                  </pic:blipFill>
                  <pic:spPr bwMode="auto">
                    <a:xfrm>
                      <a:off x="0" y="0"/>
                      <a:ext cx="6120130" cy="1651000"/>
                    </a:xfrm>
                    <a:prstGeom prst="rect">
                      <a:avLst/>
                    </a:prstGeom>
                  </pic:spPr>
                </pic:pic>
              </a:graphicData>
            </a:graphic>
          </wp:anchor>
        </w:drawing>
      </w:r>
      <w:r>
        <w:rPr/>
        <w:t>É</w:t>
      </w:r>
      <w:r>
        <w:rPr/>
        <w:t xml:space="preserve"> possível alterar diversas configurações do Tomcat como a porta utilizada. </w:t>
      </w:r>
      <w:r>
        <w:rPr>
          <w:rStyle w:val="SourceText"/>
        </w:rPr>
        <w:t>Para isso basta editar o arquivo em ${CATALINA_HOME}/conf/server.xml. Ex:</w:t>
      </w:r>
    </w:p>
    <w:p>
      <w:pPr>
        <w:pStyle w:val="PreformattedText"/>
        <w:spacing w:before="0" w:after="140"/>
        <w:rPr/>
      </w:pPr>
      <w:r>
        <w:rPr>
          <w:rStyle w:val="SourceText"/>
          <w:rFonts w:ascii="Liberation Serif" w:hAnsi="Liberation Serif"/>
        </w:rPr>
        <w:t xml:space="preserve">   </w:t>
      </w:r>
      <w:r>
        <w:rPr>
          <w:rStyle w:val="SourceText"/>
          <w:rFonts w:ascii="Liberation Serif" w:hAnsi="Liberation Serif"/>
        </w:rPr>
        <w:t xml:space="preserve">&lt;Connector port="17665" protocol="HTTP/1.1" </w:t>
      </w:r>
    </w:p>
    <w:p>
      <w:pPr>
        <w:pStyle w:val="PreformattedText"/>
        <w:rPr/>
      </w:pPr>
      <w:r>
        <w:rPr>
          <w:rStyle w:val="SourceText"/>
          <w:rFonts w:ascii="Liberation Serif" w:hAnsi="Liberation Serif"/>
        </w:rPr>
        <w:t xml:space="preserve">               </w:t>
      </w:r>
      <w:r>
        <w:rPr>
          <w:rStyle w:val="SourceText"/>
          <w:rFonts w:ascii="Liberation Serif" w:hAnsi="Liberation Serif"/>
        </w:rPr>
        <w:t xml:space="preserve">connectionTimeout="20000" </w:t>
      </w:r>
    </w:p>
    <w:p>
      <w:pPr>
        <w:pStyle w:val="PreformattedText"/>
        <w:spacing w:before="0" w:after="283"/>
        <w:rPr/>
      </w:pPr>
      <w:r>
        <w:rPr>
          <w:rStyle w:val="SourceText"/>
          <w:rFonts w:ascii="Liberation Serif" w:hAnsi="Liberation Serif"/>
        </w:rPr>
        <w:t xml:space="preserve">               </w:t>
      </w:r>
      <w:r>
        <w:rPr>
          <w:rStyle w:val="SourceText"/>
          <w:rFonts w:ascii="Liberation Serif" w:hAnsi="Liberation Serif"/>
        </w:rPr>
        <w:t>redirectPort="8443" /&gt;</w:t>
      </w:r>
    </w:p>
    <w:p>
      <w:pPr>
        <w:pStyle w:val="TextBody"/>
        <w:spacing w:before="0" w:after="140"/>
        <w:rPr/>
      </w:pPr>
      <w:r>
        <w:rPr>
          <w:rStyle w:val="SourceText"/>
        </w:rPr>
        <w:t>Para fazer com que o Tomcat utilize a porta 17665.</w:t>
      </w:r>
    </w:p>
    <w:p>
      <w:pPr>
        <w:pStyle w:val="TextBody"/>
        <w:spacing w:before="0" w:after="140"/>
        <w:rPr/>
      </w:pPr>
      <w:r>
        <w:rPr>
          <w:rStyle w:val="SourceText"/>
        </w:rPr>
        <w:t xml:space="preserve">Para realizar uma cópia das configuirações originais do Tomcat em um novo diretório chamado </w:t>
      </w:r>
      <w:r>
        <w:rPr>
          <w:rStyle w:val="SourceText"/>
          <w:i/>
          <w:iCs/>
        </w:rPr>
        <w:t>conf_original:</w:t>
      </w:r>
    </w:p>
    <w:p>
      <w:pPr>
        <w:pStyle w:val="PreformattedText"/>
        <w:spacing w:before="0" w:after="140"/>
        <w:rPr/>
      </w:pPr>
      <w:r>
        <w:rPr>
          <w:rStyle w:val="SourceText"/>
          <w:rFonts w:ascii="Liberation Serif" w:hAnsi="Liberation Serif"/>
          <w:b/>
          <w:bCs/>
        </w:rPr>
        <w:t>cd ${TOMCAT_HOME}</w:t>
      </w:r>
    </w:p>
    <w:p>
      <w:pPr>
        <w:pStyle w:val="PreformattedText"/>
        <w:spacing w:before="0" w:after="283"/>
        <w:rPr/>
      </w:pPr>
      <w:r>
        <w:rPr>
          <w:rStyle w:val="SourceText"/>
          <w:rFonts w:ascii="Liberation Serif" w:hAnsi="Liberation Serif"/>
          <w:b/>
          <w:bCs/>
        </w:rPr>
        <w:t>cp -R conf conf_original</w:t>
      </w:r>
    </w:p>
    <w:p>
      <w:pPr>
        <w:pStyle w:val="TextBody"/>
        <w:spacing w:before="0" w:after="140"/>
        <w:rPr/>
      </w:pPr>
      <w:r>
        <w:rPr>
          <w:rStyle w:val="SourceText"/>
        </w:rPr>
        <w:t>Contruindo o Arhiver</w:t>
      </w:r>
    </w:p>
    <w:p>
      <w:pPr>
        <w:pStyle w:val="Normal"/>
        <w:widowControl/>
        <w:bidi w:val="0"/>
        <w:spacing w:before="0" w:after="140"/>
        <w:ind w:left="0" w:right="-567" w:hanging="510"/>
        <w:jc w:val="left"/>
        <w:rPr/>
      </w:pPr>
      <w:r>
        <w:rPr>
          <w:rStyle w:val="SourceText"/>
        </w:rPr>
        <w:t xml:space="preserve"> </w:t>
      </w:r>
      <w:r>
        <w:rPr>
          <w:rStyle w:val="SourceText"/>
        </w:rPr>
        <w:tab/>
        <w:t>Entre na pasta em que o projeto foi clonado e rode o “ant”. O diretório deverá ser “workspace/epicsarchiverap” caso as instruções tenham sido seguidas e o repositório importado para dentro da workspace do Eclipse.</w:t>
      </w:r>
    </w:p>
    <w:p>
      <w:pPr>
        <w:pStyle w:val="TextBody"/>
        <w:spacing w:before="0" w:after="140"/>
        <w:rPr>
          <w:rStyle w:val="SourceText"/>
          <w:rFonts w:ascii="Liberation Serif" w:hAnsi="Liberation Serif"/>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0756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2"/>
                    <a:stretch>
                      <a:fillRect/>
                    </a:stretch>
                  </pic:blipFill>
                  <pic:spPr bwMode="auto">
                    <a:xfrm>
                      <a:off x="0" y="0"/>
                      <a:ext cx="6120130" cy="1075690"/>
                    </a:xfrm>
                    <a:prstGeom prst="rect">
                      <a:avLst/>
                    </a:prstGeom>
                  </pic:spPr>
                </pic:pic>
              </a:graphicData>
            </a:graphic>
          </wp:anchor>
        </w:drawing>
      </w:r>
    </w:p>
    <w:p>
      <w:pPr>
        <w:pStyle w:val="TextBody"/>
        <w:spacing w:before="0" w:after="140"/>
        <w:rPr/>
      </w:pPr>
      <w:r>
        <w:rPr>
          <w:rStyle w:val="SourceText"/>
        </w:rPr>
        <w:t>Um arquivo compactado será criado no topo do projeto junto aos arquivos .war.</w:t>
      </w:r>
    </w:p>
    <w:p>
      <w:pPr>
        <w:pStyle w:val="TextBody"/>
        <w:spacing w:before="0" w:after="140"/>
        <w:rPr>
          <w:rStyle w:val="SourceText"/>
          <w:rFonts w:ascii="Liberation Serif" w:hAnsi="Liberation Serif"/>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5619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6120130" cy="561975"/>
                    </a:xfrm>
                    <a:prstGeom prst="rect">
                      <a:avLst/>
                    </a:prstGeom>
                  </pic:spPr>
                </pic:pic>
              </a:graphicData>
            </a:graphic>
          </wp:anchor>
        </w:drawing>
      </w:r>
    </w:p>
    <w:p>
      <w:pPr>
        <w:pStyle w:val="TextBody"/>
        <w:spacing w:before="0" w:after="140"/>
        <w:rPr/>
      </w:pPr>
      <w:r>
        <w:rPr>
          <w:rStyle w:val="SourceText"/>
        </w:rPr>
        <w:t>Deploy Archiver: Para testes</w:t>
      </w:r>
    </w:p>
    <w:p>
      <w:pPr>
        <w:pStyle w:val="Normal"/>
        <w:widowControl/>
        <w:bidi w:val="0"/>
        <w:spacing w:before="0" w:after="140"/>
        <w:ind w:left="0" w:right="-567" w:hanging="510"/>
        <w:jc w:val="left"/>
        <w:rPr/>
      </w:pPr>
      <w:r>
        <w:rPr>
          <w:rStyle w:val="SourceText"/>
        </w:rPr>
        <w:t xml:space="preserve">  </w:t>
      </w:r>
      <w:r>
        <w:rPr>
          <w:rStyle w:val="SourceText"/>
        </w:rPr>
        <w:tab/>
        <w:t>O arquivo “appliances.xml” lista todas as appliances em um cluster. Neste arquivo podem existir mais registros que os utilizados atualmente, ou seja, se enventualmente serão lançadas 10 máquinas mas no momento apenas 2 estão em atividade, as entradas para das demais máquinas podem já estar registradas.</w:t>
      </w:r>
    </w:p>
    <w:p>
      <w:pPr>
        <w:pStyle w:val="TextBody"/>
        <w:widowControl/>
        <w:bidi w:val="0"/>
        <w:spacing w:before="0" w:after="140"/>
        <w:ind w:left="0" w:right="-567" w:hanging="510"/>
        <w:jc w:val="left"/>
        <w:rPr/>
      </w:pPr>
      <w:r>
        <w:rPr>
          <w:rStyle w:val="SourceText"/>
        </w:rPr>
        <w:tab/>
        <w:t>É importante ressaltar que o conteúdo do arquivo deve ser idêntico para todas as appliances em execução no cluster.</w:t>
      </w:r>
    </w:p>
    <w:p>
      <w:pPr>
        <w:pStyle w:val="PreformattedText"/>
        <w:widowControl/>
        <w:bidi w:val="0"/>
        <w:spacing w:before="0" w:after="140"/>
        <w:ind w:left="0" w:right="-567" w:hanging="0"/>
        <w:jc w:val="left"/>
        <w:rPr/>
      </w:pPr>
      <w:r>
        <w:rPr>
          <w:rFonts w:ascii="Liberation Serif" w:hAnsi="Liberation Serif"/>
          <w:sz w:val="24"/>
          <w:szCs w:val="24"/>
        </w:rPr>
        <w:t xml:space="preserve">A localização do arquivo “appliances.xml” é informada através da variável de ambiante </w:t>
      </w:r>
      <w:r>
        <w:rPr>
          <w:rStyle w:val="SourceText"/>
          <w:rFonts w:ascii="Liberation Serif" w:hAnsi="Liberation Serif"/>
          <w:b/>
          <w:bCs/>
        </w:rPr>
        <w:t>ARCHAPPL_APPLIANCES</w:t>
      </w:r>
      <w:r>
        <w:rPr>
          <w:rStyle w:val="SourceText"/>
          <w:rFonts w:ascii="Liberation Serif" w:hAnsi="Liberation Serif"/>
          <w:b w:val="false"/>
          <w:bCs w:val="false"/>
        </w:rPr>
        <w:t xml:space="preserve">. </w:t>
      </w:r>
    </w:p>
    <w:p>
      <w:pPr>
        <w:pStyle w:val="PreformattedText"/>
        <w:widowControl/>
        <w:bidi w:val="0"/>
        <w:spacing w:before="0" w:after="140"/>
        <w:ind w:left="0" w:right="-567" w:hanging="0"/>
        <w:jc w:val="left"/>
        <w:rPr/>
      </w:pPr>
      <w:r>
        <w:rPr>
          <w:rStyle w:val="SourceText"/>
          <w:rFonts w:ascii="Liberation Serif" w:hAnsi="Liberation Serif"/>
          <w:b w:val="false"/>
          <w:bCs w:val="false"/>
        </w:rPr>
        <w:t>Exemplo de um arquivo appliances.xml:</w:t>
      </w:r>
    </w:p>
    <w:p>
      <w:pPr>
        <w:pStyle w:val="PreformattedText"/>
        <w:widowControl/>
        <w:bidi w:val="0"/>
        <w:spacing w:before="0" w:after="140"/>
        <w:ind w:left="0" w:right="-567" w:hanging="0"/>
        <w:jc w:val="left"/>
        <w:rPr>
          <w:rFonts w:ascii="Liberation Serif" w:hAnsi="Liberation Serif"/>
        </w:rPr>
      </w:pPr>
      <w:r>
        <w:rPr>
          <w:rFonts w:ascii="Liberation Serif" w:hAnsi="Liberation Serif"/>
        </w:rPr>
        <w:t>&lt;appliances&gt;</w:t>
      </w:r>
    </w:p>
    <w:p>
      <w:pPr>
        <w:pStyle w:val="PreformattedText"/>
        <w:rPr>
          <w:rFonts w:ascii="Liberation Serif" w:hAnsi="Liberation Serif"/>
        </w:rPr>
      </w:pPr>
      <w:r>
        <w:rPr>
          <w:rFonts w:ascii="Liberation Serif" w:hAnsi="Liberation Serif"/>
        </w:rPr>
        <w:t xml:space="preserve">   </w:t>
      </w:r>
      <w:r>
        <w:rPr>
          <w:rFonts w:ascii="Liberation Serif" w:hAnsi="Liberation Serif"/>
        </w:rPr>
        <w:t>&lt;appliance&gt;</w:t>
      </w:r>
    </w:p>
    <w:p>
      <w:pPr>
        <w:pStyle w:val="PreformattedText"/>
        <w:rPr>
          <w:rFonts w:ascii="Liberation Serif" w:hAnsi="Liberation Serif"/>
        </w:rPr>
      </w:pPr>
      <w:r>
        <w:rPr>
          <w:rFonts w:ascii="Liberation Serif" w:hAnsi="Liberation Serif"/>
        </w:rPr>
        <w:t xml:space="preserve">     </w:t>
      </w:r>
      <w:r>
        <w:rPr>
          <w:rFonts w:ascii="Liberation Serif" w:hAnsi="Liberation Serif"/>
        </w:rPr>
        <w:t>&lt;identity&gt;identity0&lt;/identity&gt;</w:t>
      </w:r>
    </w:p>
    <w:p>
      <w:pPr>
        <w:pStyle w:val="PreformattedText"/>
        <w:rPr>
          <w:rFonts w:ascii="Liberation Serif" w:hAnsi="Liberation Serif"/>
        </w:rPr>
      </w:pPr>
      <w:r>
        <w:rPr>
          <w:rFonts w:ascii="Liberation Serif" w:hAnsi="Liberation Serif"/>
        </w:rPr>
        <w:t xml:space="preserve">     </w:t>
      </w:r>
      <w:r>
        <w:rPr>
          <w:rFonts w:ascii="Liberation Serif" w:hAnsi="Liberation Serif"/>
        </w:rPr>
        <w:t>&lt;cluster_inetport&gt;localhost:16670&lt;/cluster_inetport&gt;</w:t>
      </w:r>
    </w:p>
    <w:p>
      <w:pPr>
        <w:pStyle w:val="PreformattedText"/>
        <w:rPr>
          <w:rFonts w:ascii="Liberation Serif" w:hAnsi="Liberation Serif"/>
        </w:rPr>
      </w:pPr>
      <w:r>
        <w:rPr>
          <w:rFonts w:ascii="Liberation Serif" w:hAnsi="Liberation Serif"/>
        </w:rPr>
        <w:t xml:space="preserve">     </w:t>
      </w:r>
      <w:r>
        <w:rPr>
          <w:rFonts w:ascii="Liberation Serif" w:hAnsi="Liberation Serif"/>
        </w:rPr>
        <w:t>&lt;mgmt_url&gt;http://localhost:17665/mgmt/bpl&lt;/mgmt_url&gt;</w:t>
      </w:r>
    </w:p>
    <w:p>
      <w:pPr>
        <w:pStyle w:val="PreformattedText"/>
        <w:rPr>
          <w:rFonts w:ascii="Liberation Serif" w:hAnsi="Liberation Serif"/>
        </w:rPr>
      </w:pPr>
      <w:r>
        <w:rPr>
          <w:rFonts w:ascii="Liberation Serif" w:hAnsi="Liberation Serif"/>
        </w:rPr>
        <w:t xml:space="preserve">     </w:t>
      </w:r>
      <w:r>
        <w:rPr>
          <w:rFonts w:ascii="Liberation Serif" w:hAnsi="Liberation Serif"/>
        </w:rPr>
        <w:t>&lt;engine_url&gt;http://localhost:17665/engine/bpl&lt;/engine_url&gt;</w:t>
      </w:r>
    </w:p>
    <w:p>
      <w:pPr>
        <w:pStyle w:val="PreformattedText"/>
        <w:rPr>
          <w:rFonts w:ascii="Liberation Serif" w:hAnsi="Liberation Serif"/>
        </w:rPr>
      </w:pPr>
      <w:r>
        <w:rPr>
          <w:rFonts w:ascii="Liberation Serif" w:hAnsi="Liberation Serif"/>
        </w:rPr>
        <w:t xml:space="preserve">     </w:t>
      </w:r>
      <w:r>
        <w:rPr>
          <w:rFonts w:ascii="Liberation Serif" w:hAnsi="Liberation Serif"/>
        </w:rPr>
        <w:t>&lt;etl_url&gt;http://localhost:17665/etl/bpl&lt;/etl_url&gt;</w:t>
      </w:r>
    </w:p>
    <w:p>
      <w:pPr>
        <w:pStyle w:val="PreformattedText"/>
        <w:rPr>
          <w:rFonts w:ascii="Liberation Serif" w:hAnsi="Liberation Serif"/>
        </w:rPr>
      </w:pPr>
      <w:r>
        <w:rPr>
          <w:rFonts w:ascii="Liberation Serif" w:hAnsi="Liberation Serif"/>
        </w:rPr>
        <w:t xml:space="preserve">     </w:t>
      </w:r>
      <w:r>
        <w:rPr>
          <w:rFonts w:ascii="Liberation Serif" w:hAnsi="Liberation Serif"/>
        </w:rPr>
        <w:t>&lt;retrieval_url&gt;http://localhost:17665/retrieval/bpl&lt;/retrieval_url&gt;</w:t>
      </w:r>
    </w:p>
    <w:p>
      <w:pPr>
        <w:pStyle w:val="PreformattedText"/>
        <w:rPr>
          <w:rFonts w:ascii="Liberation Serif" w:hAnsi="Liberation Serif"/>
        </w:rPr>
      </w:pPr>
      <w:r>
        <w:rPr>
          <w:rFonts w:ascii="Liberation Serif" w:hAnsi="Liberation Serif"/>
        </w:rPr>
        <w:t xml:space="preserve">     </w:t>
      </w:r>
      <w:r>
        <w:rPr>
          <w:rFonts w:ascii="Liberation Serif" w:hAnsi="Liberation Serif"/>
        </w:rPr>
        <w:t>&lt;data_retrieval_url&gt;http://localhost:17665/retrieval&lt;/data_retrieval_url&gt;</w:t>
      </w:r>
    </w:p>
    <w:p>
      <w:pPr>
        <w:pStyle w:val="PreformattedText"/>
        <w:rPr>
          <w:rFonts w:ascii="Liberation Serif" w:hAnsi="Liberation Serif"/>
        </w:rPr>
      </w:pPr>
      <w:r>
        <w:rPr>
          <w:rFonts w:ascii="Liberation Serif" w:hAnsi="Liberation Serif"/>
        </w:rPr>
        <w:t xml:space="preserve">   </w:t>
      </w:r>
      <w:r>
        <w:rPr>
          <w:rFonts w:ascii="Liberation Serif" w:hAnsi="Liberation Serif"/>
        </w:rPr>
        <w:t>&lt;/appliance&gt;</w:t>
      </w:r>
    </w:p>
    <w:p>
      <w:pPr>
        <w:pStyle w:val="PreformattedText"/>
        <w:spacing w:before="0" w:after="283"/>
        <w:rPr>
          <w:rFonts w:ascii="Liberation Serif" w:hAnsi="Liberation Serif"/>
        </w:rPr>
      </w:pPr>
      <w:r>
        <w:rPr>
          <w:rStyle w:val="SourceText"/>
          <w:rFonts w:ascii="Liberation Serif" w:hAnsi="Liberation Serif"/>
          <w:b w:val="false"/>
          <w:bCs w:val="false"/>
        </w:rPr>
        <w:t xml:space="preserve"> </w:t>
      </w:r>
      <w:r>
        <w:rPr>
          <w:rStyle w:val="SourceText"/>
          <w:rFonts w:ascii="Liberation Serif" w:hAnsi="Liberation Serif"/>
          <w:b w:val="false"/>
          <w:bCs w:val="false"/>
        </w:rPr>
        <w:t>&lt;/appliances&gt;</w:t>
      </w:r>
    </w:p>
    <w:p>
      <w:pPr>
        <w:pStyle w:val="PreformattedText"/>
        <w:spacing w:before="0" w:after="283"/>
        <w:rPr>
          <w:rFonts w:ascii="Liberation Serif" w:hAnsi="Liberation Serif"/>
        </w:rPr>
      </w:pPr>
      <w:r>
        <w:rPr>
          <w:rStyle w:val="SourceText"/>
          <w:rFonts w:ascii="Liberation Serif" w:hAnsi="Liberation Serif"/>
          <w:b w:val="false"/>
          <w:bCs w:val="false"/>
          <w:sz w:val="24"/>
          <w:szCs w:val="24"/>
        </w:rPr>
        <w:t xml:space="preserve">A fim de informar qual appliance está sendo executada, é necessário configurar a variável de ambiante </w:t>
      </w:r>
      <w:r>
        <w:rPr>
          <w:rStyle w:val="SourceText"/>
          <w:rFonts w:ascii="Liberation Serif" w:hAnsi="Liberation Serif"/>
          <w:b/>
          <w:bCs/>
          <w:sz w:val="24"/>
          <w:szCs w:val="24"/>
        </w:rPr>
        <w:t>ARCHAPPL_MYIDENTITY</w:t>
      </w:r>
      <w:r>
        <w:rPr>
          <w:rStyle w:val="SourceText"/>
          <w:rFonts w:ascii="Liberation Serif" w:hAnsi="Liberation Serif"/>
          <w:b w:val="false"/>
          <w:bCs w:val="false"/>
          <w:sz w:val="24"/>
          <w:szCs w:val="24"/>
        </w:rPr>
        <w:t xml:space="preserve"> com a “identity” da appliance em questão. Sendo assim, deverá estar exportada a variável:</w:t>
      </w:r>
    </w:p>
    <w:p>
      <w:pPr>
        <w:pStyle w:val="PreformattedText"/>
        <w:spacing w:before="0" w:after="283"/>
        <w:rPr/>
      </w:pPr>
      <w:r>
        <w:rPr>
          <w:rStyle w:val="SourceText"/>
          <w:rFonts w:ascii="Liberation Serif" w:hAnsi="Liberation Serif"/>
          <w:b/>
          <w:bCs/>
          <w:sz w:val="24"/>
          <w:szCs w:val="24"/>
        </w:rPr>
        <w:t>export ARCHAPPL_MYIDENTITY=identity0</w:t>
      </w:r>
    </w:p>
    <w:p>
      <w:pPr>
        <w:pStyle w:val="PreformattedText"/>
        <w:spacing w:before="0" w:after="283"/>
        <w:rPr/>
      </w:pPr>
      <w:r>
        <w:rPr>
          <w:rStyle w:val="SourceText"/>
          <w:rFonts w:ascii="Liberation Serif" w:hAnsi="Liberation Serif"/>
          <w:b w:val="false"/>
          <w:bCs w:val="false"/>
          <w:sz w:val="24"/>
          <w:szCs w:val="24"/>
        </w:rPr>
        <w:t xml:space="preserve">Atualmente está sendo executado apenas uma unidade do archiver, e sua identidade é lnls_control_appliance_1 (conforme as configurações observadas no repositório </w:t>
      </w:r>
      <w:hyperlink r:id="rId14">
        <w:r>
          <w:rPr>
            <w:rStyle w:val="SourceText"/>
            <w:rFonts w:ascii="Liberation Serif" w:hAnsi="Liberation Serif"/>
            <w:b w:val="false"/>
            <w:bCs w:val="false"/>
            <w:sz w:val="24"/>
            <w:szCs w:val="24"/>
          </w:rPr>
          <w:t>https://github.com/lnls-sirius/docker-epics-archiver-appliances/</w:t>
        </w:r>
      </w:hyperlink>
      <w:r>
        <w:rPr>
          <w:rStyle w:val="SourceText"/>
          <w:rFonts w:ascii="Liberation Serif" w:hAnsi="Liberation Serif"/>
          <w:b w:val="false"/>
          <w:bCs w:val="false"/>
          <w:sz w:val="24"/>
          <w:szCs w:val="24"/>
        </w:rPr>
        <w:t xml:space="preserve"> ).</w:t>
      </w:r>
    </w:p>
    <w:p>
      <w:pPr>
        <w:pStyle w:val="TextBody"/>
        <w:spacing w:before="0" w:after="140"/>
        <w:rPr/>
      </w:pPr>
      <w:r>
        <w:rPr>
          <w:rStyle w:val="SourceText"/>
        </w:rPr>
        <w:t xml:space="preserve">Basta copiar os arquivos .war gerados pela contrução via Ant para o diretório webapps do Tomcat. O Tomcat irá abrir os arquivos no momento da inicialização. </w:t>
      </w:r>
    </w:p>
    <w:p>
      <w:pPr>
        <w:pStyle w:val="TextBody"/>
        <w:spacing w:before="0" w:after="140"/>
        <w:rPr/>
      </w:pPr>
      <w:r>
        <w:rPr>
          <w:rStyle w:val="SourceText"/>
        </w:rPr>
        <w:t>O seguinte script pode ser utilizado para organizar os servlets dentro do Tomcat.</w:t>
      </w:r>
    </w:p>
    <w:p>
      <w:pPr>
        <w:pStyle w:val="PreformattedText"/>
        <w:widowControl/>
        <w:bidi w:val="0"/>
        <w:spacing w:before="0" w:after="140"/>
        <w:ind w:left="0" w:right="-567" w:hanging="0"/>
        <w:jc w:val="left"/>
        <w:rPr/>
      </w:pPr>
      <w:r>
        <w:rPr>
          <w:rStyle w:val="SourceText"/>
          <w:rFonts w:ascii="Liberation Serif" w:hAnsi="Liberation Serif"/>
        </w:rPr>
        <w:t>pushd ${TOMCAT_HOME}/webapps &amp;&amp; rm -rf retrieval* &amp;&amp; popd &amp;&amp; cp retrieval.war ${TOMCAT_HOME}/webapps</w:t>
      </w:r>
    </w:p>
    <w:p>
      <w:pPr>
        <w:pStyle w:val="PreformattedText"/>
        <w:widowControl/>
        <w:bidi w:val="0"/>
        <w:spacing w:before="0" w:after="140"/>
        <w:ind w:left="0" w:right="-567" w:hanging="0"/>
        <w:jc w:val="left"/>
        <w:rPr/>
      </w:pPr>
      <w:r>
        <w:rPr>
          <w:rStyle w:val="SourceText"/>
          <w:rFonts w:ascii="Liberation Serif" w:hAnsi="Liberation Serif"/>
        </w:rPr>
        <w:t>pushd ${TOMCAT_HOME}/webapps &amp;&amp; rm -rf engine* &amp;&amp; popd &amp;&amp; cp engine.war ${TOMCAT_HOME}/webapps</w:t>
      </w:r>
    </w:p>
    <w:p>
      <w:pPr>
        <w:pStyle w:val="PreformattedText"/>
        <w:widowControl/>
        <w:bidi w:val="0"/>
        <w:ind w:left="0" w:right="-567" w:hanging="0"/>
        <w:jc w:val="left"/>
        <w:rPr/>
      </w:pPr>
      <w:r>
        <w:rPr>
          <w:rStyle w:val="SourceText"/>
          <w:rFonts w:ascii="Liberation Serif" w:hAnsi="Liberation Serif"/>
        </w:rPr>
        <w:t>pushd ${TOMCAT_HOME}/webapps &amp;&amp; rm -rf etl* &amp;&amp; popd &amp;&amp; cp etl.war ${TOMCAT_HOME}/webapps</w:t>
      </w:r>
    </w:p>
    <w:p>
      <w:pPr>
        <w:pStyle w:val="PreformattedText"/>
        <w:widowControl/>
        <w:bidi w:val="0"/>
        <w:ind w:left="0" w:right="-567" w:hanging="0"/>
        <w:jc w:val="left"/>
        <w:rPr>
          <w:rStyle w:val="SourceText"/>
          <w:rFonts w:ascii="Liberation Serif" w:hAnsi="Liberation Serif"/>
        </w:rPr>
      </w:pPr>
      <w:r>
        <w:rPr>
          <w:rFonts w:ascii="Liberation Serif" w:hAnsi="Liberation Serif"/>
        </w:rPr>
      </w:r>
    </w:p>
    <w:p>
      <w:pPr>
        <w:pStyle w:val="PreformattedText"/>
        <w:widowControl/>
        <w:bidi w:val="0"/>
        <w:spacing w:before="0" w:after="283"/>
        <w:ind w:left="0" w:right="-567" w:hanging="0"/>
        <w:jc w:val="left"/>
        <w:rPr/>
      </w:pPr>
      <w:r>
        <w:rPr>
          <w:rStyle w:val="SourceText"/>
          <w:rFonts w:ascii="Liberation Serif" w:hAnsi="Liberation Serif"/>
        </w:rPr>
        <w:t>pushd ${TOMCAT_HOME}/webapps &amp;&amp; rm -rf mgmt* &amp;&amp; popd &amp;&amp; cp mgmt.war ${TOMCAT_HOME}/webapps</w:t>
      </w:r>
    </w:p>
    <w:p>
      <w:pPr>
        <w:pStyle w:val="TextBody"/>
        <w:widowControl/>
        <w:bidi w:val="0"/>
        <w:spacing w:before="0" w:after="140"/>
        <w:ind w:left="0" w:right="-567" w:hanging="510"/>
        <w:jc w:val="left"/>
        <w:rPr/>
      </w:pPr>
      <w:r>
        <w:rPr>
          <w:rStyle w:val="SourceText"/>
        </w:rPr>
        <w:tab/>
        <w:t>Para lançar todos os servlets na mesma instância do Tomcat, é necessário configurar as variáveis de ambiente relacionadas aos locais de armazenamento de curto, médio e longo prazo.</w:t>
      </w:r>
    </w:p>
    <w:p>
      <w:pPr>
        <w:pStyle w:val="PreformattedText"/>
        <w:widowControl/>
        <w:bidi w:val="0"/>
        <w:spacing w:before="0" w:after="140"/>
        <w:ind w:left="0" w:right="-567" w:hanging="510"/>
        <w:jc w:val="left"/>
        <w:rPr/>
      </w:pPr>
      <w:r>
        <w:rPr>
          <w:rStyle w:val="SourceText"/>
          <w:rFonts w:ascii="Liberation Serif" w:hAnsi="Liberation Serif"/>
        </w:rPr>
        <w:tab/>
        <w:t>export ARCHAPPL_SHORT_TERM_FOLDER=/arch/sts/ArchiverStore</w:t>
      </w:r>
    </w:p>
    <w:p>
      <w:pPr>
        <w:pStyle w:val="PreformattedText"/>
        <w:rPr/>
      </w:pPr>
      <w:r>
        <w:rPr>
          <w:rStyle w:val="SourceText"/>
          <w:rFonts w:ascii="Liberation Serif" w:hAnsi="Liberation Serif"/>
        </w:rPr>
        <w:t>export ARCHAPPL_MEDIUM_TERM_FOLDER=/arch/mts/ArchiverStore</w:t>
      </w:r>
    </w:p>
    <w:p>
      <w:pPr>
        <w:pStyle w:val="PreformattedText"/>
        <w:rPr>
          <w:rStyle w:val="SourceText"/>
          <w:rFonts w:ascii="Liberation Serif" w:hAnsi="Liberation Serif"/>
        </w:rPr>
      </w:pPr>
      <w:r>
        <w:rPr>
          <w:rFonts w:ascii="Liberation Serif" w:hAnsi="Liberation Serif"/>
        </w:rPr>
      </w:r>
    </w:p>
    <w:p>
      <w:pPr>
        <w:pStyle w:val="PreformattedText"/>
        <w:spacing w:before="0" w:after="283"/>
        <w:rPr/>
      </w:pPr>
      <w:r>
        <w:rPr>
          <w:rStyle w:val="SourceText"/>
          <w:rFonts w:ascii="Liberation Serif" w:hAnsi="Liberation Serif"/>
        </w:rPr>
        <w:t>export ARCHAPPL_LONG_TERM_FOLDER=/arch/lts/ArchiverStore</w:t>
      </w:r>
    </w:p>
    <w:p>
      <w:pPr>
        <w:pStyle w:val="TextBody"/>
        <w:widowControl/>
        <w:bidi w:val="0"/>
        <w:spacing w:before="0" w:after="140"/>
        <w:ind w:left="0" w:right="-567" w:hanging="510"/>
        <w:jc w:val="left"/>
        <w:rPr/>
      </w:pPr>
      <w:r>
        <w:rPr>
          <w:rStyle w:val="SourceText"/>
        </w:rPr>
        <w:tab/>
        <w:t>Os scripts abaixo estão localizados em  ${CATALINA_HOME}/bin ou ${TOMCAT_HOME}/bin  (as duas variáveis de ambiente são iguais).</w:t>
      </w:r>
    </w:p>
    <w:p>
      <w:pPr>
        <w:pStyle w:val="TextBody"/>
        <w:widowControl/>
        <w:bidi w:val="0"/>
        <w:spacing w:before="0" w:after="140"/>
        <w:ind w:left="0" w:right="-567" w:hanging="510"/>
        <w:jc w:val="left"/>
        <w:rPr/>
      </w:pPr>
      <w:r>
        <w:rPr>
          <w:rStyle w:val="SourceText"/>
        </w:rPr>
        <w:tab/>
        <w:t xml:space="preserve">Para iniciar o Tomcat deve ser executado </w:t>
      </w:r>
      <w:r>
        <w:rPr>
          <w:rStyle w:val="SourceText"/>
          <w:b/>
          <w:bCs/>
        </w:rPr>
        <w:t xml:space="preserve">catalina.sh run </w:t>
      </w:r>
      <w:r>
        <w:rPr>
          <w:rStyle w:val="SourceText"/>
        </w:rPr>
        <w:t xml:space="preserve">ou </w:t>
      </w:r>
      <w:r>
        <w:rPr>
          <w:rStyle w:val="SourceText"/>
          <w:b/>
          <w:bCs/>
        </w:rPr>
        <w:t>catalina.sh start</w:t>
      </w:r>
      <w:r>
        <w:rPr>
          <w:rStyle w:val="SourceText"/>
        </w:rPr>
        <w:t xml:space="preserve">. Ao executar passando </w:t>
      </w:r>
      <w:r>
        <w:rPr>
          <w:rStyle w:val="SourceText"/>
          <w:b/>
          <w:bCs/>
        </w:rPr>
        <w:t>run</w:t>
      </w:r>
      <w:r>
        <w:rPr>
          <w:rStyle w:val="SourceText"/>
        </w:rPr>
        <w:t xml:space="preserve"> como argumento, o Tomcat é incializado com um console, podendo ser finalizado com </w:t>
      </w:r>
      <w:r>
        <w:rPr>
          <w:rStyle w:val="SourceText"/>
          <w:b/>
          <w:bCs/>
        </w:rPr>
        <w:t>Ctrl+C</w:t>
      </w:r>
      <w:r>
        <w:rPr>
          <w:rStyle w:val="SourceText"/>
        </w:rPr>
        <w:t xml:space="preserve">. Ao executar passando </w:t>
      </w:r>
      <w:r>
        <w:rPr>
          <w:rStyle w:val="SourceText"/>
          <w:b/>
          <w:bCs/>
        </w:rPr>
        <w:t>start</w:t>
      </w:r>
      <w:r>
        <w:rPr>
          <w:rStyle w:val="SourceText"/>
        </w:rPr>
        <w:t xml:space="preserve"> como argumento o Tomcat é executado no plano de fundo, sendo necessário executar o script </w:t>
      </w:r>
      <w:r>
        <w:rPr>
          <w:rStyle w:val="SourceText"/>
          <w:b/>
          <w:bCs/>
        </w:rPr>
        <w:t>catalina.sh stop</w:t>
      </w:r>
      <w:r>
        <w:rPr>
          <w:rStyle w:val="SourceText"/>
        </w:rPr>
        <w:t xml:space="preserve"> para terminar o Tomcat.</w:t>
      </w:r>
    </w:p>
    <w:p>
      <w:pPr>
        <w:pStyle w:val="TextBody"/>
        <w:widowControl/>
        <w:bidi w:val="0"/>
        <w:spacing w:lineRule="auto" w:line="276" w:before="0" w:after="140"/>
        <w:ind w:left="0" w:right="-567" w:hanging="0"/>
        <w:jc w:val="left"/>
        <w:rPr>
          <w:rStyle w:val="SourceText"/>
          <w:rFonts w:ascii="Liberation Serif" w:hAnsi="Liberation Serif"/>
        </w:rPr>
      </w:pPr>
      <w:r>
        <w:rPr/>
      </w:r>
    </w:p>
    <w:p>
      <w:pPr>
        <w:pStyle w:val="TextBody"/>
        <w:widowControl/>
        <w:bidi w:val="0"/>
        <w:spacing w:lineRule="auto" w:line="276" w:before="0" w:after="140"/>
        <w:ind w:left="0" w:right="-567" w:hanging="0"/>
        <w:jc w:val="left"/>
        <w:rPr>
          <w:rStyle w:val="SourceText"/>
          <w:rFonts w:ascii="Liberation Serif" w:hAnsi="Liberation Serif"/>
          <w:strike/>
        </w:rPr>
      </w:pPr>
      <w:r>
        <w:rPr>
          <w:strik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480175" cy="952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5"/>
                    <a:stretch>
                      <a:fillRect/>
                    </a:stretch>
                  </pic:blipFill>
                  <pic:spPr bwMode="auto">
                    <a:xfrm>
                      <a:off x="0" y="0"/>
                      <a:ext cx="6480175" cy="95250"/>
                    </a:xfrm>
                    <a:prstGeom prst="rect">
                      <a:avLst/>
                    </a:prstGeom>
                  </pic:spPr>
                </pic:pic>
              </a:graphicData>
            </a:graphic>
          </wp:anchor>
        </w:drawing>
      </w:r>
    </w:p>
    <w:p>
      <w:pPr>
        <w:pStyle w:val="TextBody"/>
        <w:spacing w:before="0" w:after="140"/>
        <w:rPr/>
      </w:pPr>
      <w:r>
        <w:rPr>
          <w:rStyle w:val="SourceText"/>
        </w:rPr>
        <w:t>Deploy Archiver: Ambiente de produção</w:t>
      </w:r>
    </w:p>
    <w:p>
      <w:pPr>
        <w:pStyle w:val="TextBody"/>
        <w:spacing w:before="0" w:after="140"/>
        <w:rPr/>
      </w:pPr>
      <w:r>
        <w:rPr>
          <w:rStyle w:val="SourceText"/>
        </w:rPr>
        <w:t>Existem diversos caminhos que podem ser tomados para realizar o deploy das appliances em ambiente de produção. O projeto epicsarchiver possui uma série de scripts que visam auxiliar nesse processo, porém o grupo de controle adotou uma abordagem alternativa.</w:t>
      </w:r>
    </w:p>
    <w:p>
      <w:pPr>
        <w:pStyle w:val="TextBody"/>
        <w:spacing w:before="0" w:after="140"/>
        <w:rPr/>
      </w:pPr>
      <w:r>
        <w:rPr>
          <w:rStyle w:val="SourceText"/>
        </w:rPr>
        <w:t xml:space="preserve">Será utilizado um script personalizado a instalação do archiver baseado na instalação de referência fornecida pelo SLAC.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altName w:val="Calibri MSFontService"/>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pt-BR"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ascii="Calibri;Calibri MSFontService;sans-serif" w:hAnsi="Calibri;Calibri MSFontService;sans-serif"/>
      <w:b w:val="false"/>
      <w:bCs w:val="false"/>
      <w:i w:val="false"/>
      <w:caps w:val="false"/>
      <w:smallCaps w:val="false"/>
      <w:strike w:val="false"/>
      <w:dstrike w:val="false"/>
      <w:color w:val="0563C1"/>
      <w:sz w:val="22"/>
      <w:szCs w:val="24"/>
      <w:u w:val="single"/>
      <w:effect w:val="none"/>
      <w:lang w:val="pt-BR"/>
    </w:rPr>
  </w:style>
  <w:style w:type="character" w:styleId="ListLabel2">
    <w:name w:val="ListLabel 2"/>
    <w:qFormat/>
    <w:rPr>
      <w:b w:val="false"/>
      <w:bCs w:val="false"/>
      <w:i w:val="false"/>
      <w:caps w:val="false"/>
      <w:smallCaps w:val="false"/>
      <w:sz w:val="24"/>
      <w:szCs w:val="24"/>
      <w:lang w:val="pt-BR"/>
    </w:rPr>
  </w:style>
  <w:style w:type="character" w:styleId="ListLabel3">
    <w:name w:val="ListLabel 3"/>
    <w:qFormat/>
    <w:rPr>
      <w:b w:val="false"/>
      <w:bCs w:val="false"/>
      <w:i w:val="false"/>
      <w:caps w:val="false"/>
      <w:smallCaps w:val="false"/>
      <w:sz w:val="24"/>
      <w:szCs w:val="24"/>
    </w:rPr>
  </w:style>
  <w:style w:type="character" w:styleId="SourceText">
    <w:name w:val="Source Text"/>
    <w:qFormat/>
    <w:rPr>
      <w:rFonts w:ascii="Liberation Mono" w:hAnsi="Liberation Mono" w:eastAsia="Courier New" w:cs="Liberation Mono"/>
    </w:rPr>
  </w:style>
  <w:style w:type="character" w:styleId="ListLabel4">
    <w:name w:val="ListLabel 4"/>
    <w:qFormat/>
    <w:rPr>
      <w:rFonts w:ascii="Liberation Serif" w:hAnsi="Liberation Serif"/>
      <w:b/>
      <w:bCs/>
      <w:sz w:val="24"/>
      <w:szCs w:val="24"/>
    </w:rPr>
  </w:style>
  <w:style w:type="character" w:styleId="ListLabel5">
    <w:name w:val="ListLabel 5"/>
    <w:qFormat/>
    <w:rPr>
      <w:rFonts w:ascii="Liberation Serif" w:hAnsi="Liberation Serif"/>
      <w:b w:val="false"/>
      <w:bCs w:val="false"/>
      <w:i w:val="false"/>
      <w:caps w:val="false"/>
      <w:smallCaps w:val="false"/>
      <w:strike w:val="false"/>
      <w:dstrike w:val="false"/>
      <w:color w:val="0563C1"/>
      <w:sz w:val="22"/>
      <w:szCs w:val="24"/>
      <w:u w:val="single"/>
      <w:effect w:val="none"/>
      <w:lang w:val="pt-BR"/>
    </w:rPr>
  </w:style>
  <w:style w:type="character" w:styleId="ListLabel6">
    <w:name w:val="ListLabel 6"/>
    <w:qFormat/>
    <w:rPr>
      <w:rFonts w:ascii="Liberation Serif" w:hAnsi="Liberation Serif"/>
      <w:b w:val="false"/>
      <w:bCs w:val="false"/>
      <w:i w:val="false"/>
      <w:caps w:val="false"/>
      <w:smallCaps w:val="false"/>
      <w:sz w:val="24"/>
      <w:szCs w:val="24"/>
      <w:lang w:val="pt-BR"/>
    </w:rPr>
  </w:style>
  <w:style w:type="character" w:styleId="ListLabel7">
    <w:name w:val="ListLabel 7"/>
    <w:qFormat/>
    <w:rPr>
      <w:rFonts w:ascii="Liberation Serif" w:hAnsi="Liberation Serif"/>
      <w:b w:val="false"/>
      <w:bCs w:val="false"/>
      <w:i w:val="false"/>
      <w:caps w:val="false"/>
      <w:smallCaps w:val="false"/>
      <w:sz w:val="24"/>
      <w:szCs w:val="24"/>
    </w:rPr>
  </w:style>
  <w:style w:type="character" w:styleId="ListLabel8">
    <w:name w:val="ListLabel 8"/>
    <w:qFormat/>
    <w:rPr>
      <w:rFonts w:ascii="Liberation Serif" w:hAnsi="Liberation Serif"/>
      <w:b w:val="false"/>
      <w:bCs w:val="false"/>
      <w:sz w:val="24"/>
      <w:szCs w:val="24"/>
    </w:rPr>
  </w:style>
  <w:style w:type="character" w:styleId="ListLabel9">
    <w:name w:val="ListLabel 9"/>
    <w:qFormat/>
    <w:rPr>
      <w:b/>
      <w:bCs/>
      <w:sz w:val="24"/>
      <w:szCs w:val="24"/>
    </w:rPr>
  </w:style>
  <w:style w:type="character" w:styleId="ListLabel10">
    <w:name w:val="ListLabel 10"/>
    <w:qFormat/>
    <w:rPr>
      <w:b w:val="false"/>
      <w:bCs w:val="false"/>
      <w:i w:val="false"/>
      <w:caps w:val="false"/>
      <w:smallCaps w:val="false"/>
      <w:strike w:val="false"/>
      <w:dstrike w:val="false"/>
      <w:color w:val="0563C1"/>
      <w:sz w:val="22"/>
      <w:szCs w:val="24"/>
      <w:u w:val="single"/>
      <w:effect w:val="none"/>
      <w:lang w:val="pt-BR"/>
    </w:rPr>
  </w:style>
  <w:style w:type="character" w:styleId="ListLabel11">
    <w:name w:val="ListLabel 11"/>
    <w:qFormat/>
    <w:rPr>
      <w:b w:val="false"/>
      <w:bCs w:val="false"/>
      <w:i w:val="false"/>
      <w:caps w:val="false"/>
      <w:smallCaps w:val="false"/>
      <w:sz w:val="24"/>
      <w:szCs w:val="24"/>
      <w:lang w:val="pt-BR"/>
    </w:rPr>
  </w:style>
  <w:style w:type="character" w:styleId="ListLabel12">
    <w:name w:val="ListLabel 12"/>
    <w:qFormat/>
    <w:rPr>
      <w:b w:val="false"/>
      <w:bCs w:val="false"/>
      <w:i w:val="false"/>
      <w:caps w:val="false"/>
      <w:smallCaps w:val="false"/>
      <w:sz w:val="24"/>
      <w:szCs w:val="24"/>
    </w:rPr>
  </w:style>
  <w:style w:type="character" w:styleId="ListLabel13">
    <w:name w:val="ListLabel 13"/>
    <w:qFormat/>
    <w:rPr>
      <w:rFonts w:ascii="Liberation Serif" w:hAnsi="Liberation Serif"/>
      <w:b w:val="false"/>
      <w:bCs w:val="false"/>
      <w:sz w:val="24"/>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mysql.com/downloads/workbench/" TargetMode="External"/><Relationship Id="rId3" Type="http://schemas.openxmlformats.org/officeDocument/2006/relationships/hyperlink" Target="https://dev.mysql.com/doc/connector-j/8.0/en/connector-j-reference-jdbc-url-format.html" TargetMode="External"/><Relationship Id="rId4" Type="http://schemas.openxmlformats.org/officeDocument/2006/relationships/hyperlink" Target="https://dev.mysql.com/downloads/connector/j/5.1.html" TargetMode="External"/><Relationship Id="rId5" Type="http://schemas.openxmlformats.org/officeDocument/2006/relationships/image" Target="media/image1.png"/><Relationship Id="rId6" Type="http://schemas.openxmlformats.org/officeDocument/2006/relationships/hyperlink" Target="http://www.eclipse.org/downloads/packages/" TargetMode="External"/><Relationship Id="rId7" Type="http://schemas.openxmlformats.org/officeDocument/2006/relationships/hyperlink" Target="https://netbeans.org/downloads/start.html?platform=linux&amp;lang=en&amp;option=all" TargetMode="External"/><Relationship Id="rId8" Type="http://schemas.openxmlformats.org/officeDocument/2006/relationships/hyperlink" Target="https://tomcat.apache.org/download-70.cgi"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github.com/lnls-sirius/docker-epics-archiver-appliances/" TargetMode="External"/><Relationship Id="rId15" Type="http://schemas.openxmlformats.org/officeDocument/2006/relationships/image" Target="media/image7.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3137</TotalTime>
  <Application>LibreOffice/6.0.3.2$Linux_X86_64 LibreOffice_project/00m0$Build-2</Application>
  <Pages>5</Pages>
  <Words>871</Words>
  <Characters>5931</Characters>
  <CharactersWithSpaces>6811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2018-09-10T14:45:22Z</dcterms:created>
  <dc:creator/>
  <dc:description/>
  <dc:language>pt-BR</dc:language>
  <cp:lastModifiedBy/>
  <dcterms:modified xsi:type="dcterms:W3CDTF">2018-09-25T14:48:56Z</dcterms:modified>
  <cp:revision>44</cp:revision>
  <dc:subject/>
  <dc:title/>
</cp:coreProperties>
</file>