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6.xml" ContentType="application/vnd.openxmlformats-officedocument.wordprocessingml.footer+xml"/>
  <Override PartName="/word/header2.xml" ContentType="application/vnd.openxmlformats-officedocument.wordprocessingml.header+xml"/>
  <Override PartName="/word/footer7.xml" ContentType="application/vnd.openxmlformats-officedocument.wordprocessingml.foot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18.xml" ContentType="application/vnd.openxmlformats-officedocument.wordprocessingml.footer+xml"/>
  <Override PartName="/word/header12.xml" ContentType="application/vnd.openxmlformats-officedocument.wordprocessingml.head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9.xml" ContentType="application/vnd.openxmlformats-officedocument.wordprocessingml.footer+xml"/>
  <Override PartName="/word/header13.xml" ContentType="application/vnd.openxmlformats-officedocument.wordprocessingml.header+xml"/>
  <Override PartName="/word/footer9.xml" ContentType="application/vnd.openxmlformats-officedocument.wordprocessingml.footer+xml"/>
  <Override PartName="/word/footer21.xml" ContentType="application/vnd.openxmlformats-officedocument.wordprocessingml.footer+xml"/>
  <Override PartName="/word/header5.xml" ContentType="application/vnd.openxmlformats-officedocument.wordprocessingml.header+xml"/>
  <Override PartName="/word/header1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theme/theme1.xml" ContentType="application/vnd.openxmlformats-officedocument.theme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header7.xml" ContentType="application/vnd.openxmlformats-officedocument.wordprocessingml.header+xml"/>
  <Override PartName="/word/header17.xml" ContentType="application/vnd.openxmlformats-officedocument.wordprocessingml.header+xml"/>
  <Override PartName="/word/header8.xml" ContentType="application/vnd.openxmlformats-officedocument.wordprocessingml.header+xml"/>
  <Override PartName="/word/header18.xml" ContentType="application/vnd.openxmlformats-officedocument.wordprocessingml.header+xml"/>
  <Override PartName="/word/settings.xml" ContentType="application/vnd.openxmlformats-officedocument.wordprocessingml.settings+xml"/>
  <Override PartName="/word/header9.xml" ContentType="application/vnd.openxmlformats-officedocument.wordprocessingml.header+xml"/>
  <Override PartName="/word/styles.xml" ContentType="application/vnd.openxmlformats-officedocument.wordprocessingml.styles+xml"/>
  <Override PartName="/word/header19.xml" ContentType="application/vnd.openxmlformats-officedocument.wordprocessingml.header+xml"/>
  <Override PartName="/word/footer16.xml" ContentType="application/vnd.openxmlformats-officedocument.wordprocessingml.footer+xml"/>
  <Override PartName="/word/header10.xml" ContentType="application/vnd.openxmlformats-officedocument.wordprocessingml.header+xml"/>
  <Override PartName="/word/document.xml" ContentType="application/vnd.openxmlformats-officedocument.wordprocessingml.document.main+xml"/>
  <Override PartName="/word/footer15.xml" ContentType="application/vnd.openxmlformats-officedocument.wordprocessingml.footer+xml"/>
  <Override PartName="/word/header4.xml" ContentType="application/vnd.openxmlformats-officedocument.wordprocessingml.header+xml"/>
  <Override PartName="/word/header14.xml" ContentType="application/vnd.openxmlformats-officedocument.wordprocessingml.header+xml"/>
  <Override PartName="/word/footer17.xml" ContentType="application/vnd.openxmlformats-officedocument.wordprocessingml.footer+xml"/>
  <Override PartName="/word/header11.xml" ContentType="application/vnd.openxmlformats-officedocument.wordprocessingml.header+xml"/>
  <Override PartName="/word/header1.xml" ContentType="application/vnd.openxmlformats-officedocument.wordprocessingml.head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_rels/header24.xml.rels" ContentType="application/vnd.openxmlformats-package.relationships+xml"/>
  <Override PartName="/word/_rels/header9.xml.rels" ContentType="application/vnd.openxmlformats-package.relationships+xml"/>
  <Override PartName="/word/_rels/header14.xml.rels" ContentType="application/vnd.openxmlformats-package.relationships+xml"/>
  <Override PartName="/word/_rels/header18.xml.rels" ContentType="application/vnd.openxmlformats-package.relationships+xml"/>
  <Override PartName="/word/_rels/header23.xml.rels" ContentType="application/vnd.openxmlformats-package.relationships+xml"/>
  <Override PartName="/word/_rels/header8.xml.rels" ContentType="application/vnd.openxmlformats-package.relationships+xml"/>
  <Override PartName="/word/_rels/header17.xml.rels" ContentType="application/vnd.openxmlformats-package.relationships+xml"/>
  <Override PartName="/word/_rels/header21.xml.rels" ContentType="application/vnd.openxmlformats-package.relationships+xml"/>
  <Override PartName="/word/_rels/document.xml.rels" ContentType="application/vnd.openxmlformats-package.relationships+xml"/>
  <Override PartName="/word/_rels/header20.xml.rels" ContentType="application/vnd.openxmlformats-package.relationships+xml"/>
  <Override PartName="/word/_rels/header5.xml.rels" ContentType="application/vnd.openxmlformats-package.relationships+xml"/>
  <Override PartName="/word/_rels/header12.xml.rels" ContentType="application/vnd.openxmlformats-package.relationships+xml"/>
  <Override PartName="/word/_rels/header3.xml.rels" ContentType="application/vnd.openxmlformats-package.relationships+xml"/>
  <Override PartName="/word/_rels/header11.xml.rels" ContentType="application/vnd.openxmlformats-package.relationships+xml"/>
  <Override PartName="/word/_rels/header6.xml.rels" ContentType="application/vnd.openxmlformats-package.relationships+xml"/>
  <Override PartName="/word/_rels/header15.xml.rels" ContentType="application/vnd.openxmlformats-package.relationships+xml"/>
  <Override PartName="/word/_rels/header2.xml.rels" ContentType="application/vnd.openxmlformats-package.relationships+xml"/>
  <Override PartName="/word/header6.xml" ContentType="application/vnd.openxmlformats-officedocument.wordprocessingml.header+xml"/>
  <Override PartName="/word/header16.xml" ContentType="application/vnd.openxmlformats-officedocument.wordprocessingml.header+xml"/>
  <Override PartName="/word/footer13.xml" ContentType="application/vnd.openxmlformats-officedocument.wordprocessingml.footer+xml"/>
  <Override PartName="/word/header20.xml" ContentType="application/vnd.openxmlformats-officedocument.wordprocessingml.header+xml"/>
  <Override PartName="/word/footer22.xml" ContentType="application/vnd.openxmlformats-officedocument.wordprocessingml.footer+xml"/>
  <Override PartName="/word/header21.xml" ContentType="application/vnd.openxmlformats-officedocument.wordprocessingml.header+xml"/>
  <Override PartName="/word/header23.xml" ContentType="application/vnd.openxmlformats-officedocument.wordprocessingml.header+xml"/>
  <Override PartName="/word/fontTable.xml" ContentType="application/vnd.openxmlformats-officedocument.wordprocessingml.fontTable+xml"/>
  <Override PartName="/word/footer23.xml" ContentType="application/vnd.openxmlformats-officedocument.wordprocessingml.footer+xml"/>
  <Override PartName="/word/header22.xml" ContentType="application/vnd.openxmlformats-officedocument.wordprocessingml.header+xml"/>
  <Override PartName="/word/footer20.xml" ContentType="application/vnd.openxmlformats-officedocument.wordprocessingml.footer+xml"/>
  <Override PartName="/word/numbering.xml" ContentType="application/vnd.openxmlformats-officedocument.wordprocessingml.numbering+xml"/>
  <Override PartName="/word/footer24.xml" ContentType="application/vnd.openxmlformats-officedocument.wordprocessingml.footer+xml"/>
  <Override PartName="/word/footer14.xml" ContentType="application/vnd.openxmlformats-officedocument.wordprocessingml.footer+xml"/>
  <Override PartName="/word/header24.xml" ContentType="application/vnd.openxmlformats-officedocument.wordprocessingml.head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160"/>
        <w:rPr>
          <w:b w:val="false"/>
          <w:bCs w:val="false"/>
          <w:color w:val="158466"/>
          <w:sz w:val="28"/>
          <w:szCs w:val="28"/>
        </w:rPr>
      </w:pPr>
      <w:r>
        <w:rPr>
          <w:rFonts w:eastAsia="Aptos" w:ascii="Aptos" w:hAnsi="Aptos"/>
          <w:b w:val="false"/>
          <w:bCs w:val="false"/>
          <w:i w:val="false"/>
          <w:color w:val="158466"/>
          <w:sz w:val="28"/>
          <w:szCs w:val="28"/>
        </w:rPr>
        <w:t>i need which situation which visualization plots are useful to analysis data and compare the algorithms and metrics every phase of machine learning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Absolutely. Think of visualizations as tools for answering specific questions at each ML phase, not just “pretty plots.” Here’s a practical map you can use for housing regression, Titanic classification, or most ML projects.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1. Problem Understanding Use these before modeling to understand the target and business problem.</w:t>
      </w:r>
    </w:p>
    <w:tbl>
      <w:tblPr>
        <w:tblStyle w:val="TableGrid"/>
        <w:tblW w:w="9259" w:type="dxa"/>
        <w:jc w:val="left"/>
        <w:tblInd w:w="2" w:type="dxa"/>
        <w:tblLayout w:type="fixed"/>
        <w:tblCellMar>
          <w:top w:w="90" w:type="dxa"/>
          <w:left w:w="110" w:type="dxa"/>
          <w:bottom w:w="90" w:type="dxa"/>
          <w:right w:w="110" w:type="dxa"/>
        </w:tblCellMar>
        <w:tblLook w:val="04a0" w:noVBand="1" w:noHBand="0" w:lastColumn="0" w:firstColumn="1" w:lastRow="0" w:firstRow="1"/>
      </w:tblPr>
      <w:tblGrid>
        <w:gridCol w:w="3086"/>
        <w:gridCol w:w="3086"/>
        <w:gridCol w:w="3087"/>
      </w:tblGrid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Situation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Useful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Why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Regression target like SalePrice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Histogram / KDE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See skewness, long tails, multimodality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Classification target like Titanic survival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Count plot / bar chart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Check class imbalance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Target has extreme values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Boxplot / violin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Detect outliers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Target changes over time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Line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See trend, seasonality, drift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Example: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sns.histplot(df["SalePrice"], kde=True)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2. Missing Data Analysis Use these before imputation.</w:t>
      </w:r>
    </w:p>
    <w:tbl>
      <w:tblPr>
        <w:tblStyle w:val="TableGrid"/>
        <w:tblW w:w="9259" w:type="dxa"/>
        <w:jc w:val="left"/>
        <w:tblInd w:w="2" w:type="dxa"/>
        <w:tblLayout w:type="fixed"/>
        <w:tblCellMar>
          <w:top w:w="90" w:type="dxa"/>
          <w:left w:w="110" w:type="dxa"/>
          <w:bottom w:w="90" w:type="dxa"/>
          <w:right w:w="110" w:type="dxa"/>
        </w:tblCellMar>
        <w:tblLook w:val="04a0" w:noVBand="1" w:noHBand="0" w:lastColumn="0" w:firstColumn="1" w:lastRow="0" w:firstRow="1"/>
      </w:tblPr>
      <w:tblGrid>
        <w:gridCol w:w="3086"/>
        <w:gridCol w:w="3086"/>
        <w:gridCol w:w="3087"/>
      </w:tblGrid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Situation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Useful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Why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Many columns have missing values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Missingness bar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Shows which columns need attention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Missingness may be related to target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Boxplot target vs missing indicator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Tests if missingness carries signal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Missing values occur together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Missingness heatmap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Shows patterns across rows/columns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Compare missingness by group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Grouped bar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Example: missing basement fields by house type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Good for deciding between: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Drop column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Simple imputation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Missing indicator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KNN imputation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MICE / Iterative imputation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3. Univariate Feature Analysis Use these to understand one feature at a time.</w:t>
      </w:r>
    </w:p>
    <w:tbl>
      <w:tblPr>
        <w:tblStyle w:val="TableGrid"/>
        <w:tblW w:w="9259" w:type="dxa"/>
        <w:jc w:val="left"/>
        <w:tblInd w:w="2" w:type="dxa"/>
        <w:tblLayout w:type="fixed"/>
        <w:tblCellMar>
          <w:top w:w="90" w:type="dxa"/>
          <w:left w:w="110" w:type="dxa"/>
          <w:bottom w:w="90" w:type="dxa"/>
          <w:right w:w="110" w:type="dxa"/>
        </w:tblCellMar>
        <w:tblLook w:val="04a0" w:noVBand="1" w:noHBand="0" w:lastColumn="0" w:firstColumn="1" w:lastRow="0" w:firstRow="1"/>
      </w:tblPr>
      <w:tblGrid>
        <w:gridCol w:w="3086"/>
        <w:gridCol w:w="3086"/>
        <w:gridCol w:w="3087"/>
      </w:tblGrid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Situation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Useful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Why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Numeric feature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Histogram / KDE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Distribution shape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Numeric feature with outliers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Boxplot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Detect extreme values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Categorical feature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Count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Cardinality and rare categories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Ordinal feature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Bar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Check ordered relationship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Example: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sns.boxplot(x=df["GrLivArea"])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4. Feature vs Target Analysis Use these to find predictive relationships.</w:t>
      </w:r>
    </w:p>
    <w:tbl>
      <w:tblPr>
        <w:tblStyle w:val="TableGrid"/>
        <w:tblW w:w="9259" w:type="dxa"/>
        <w:jc w:val="left"/>
        <w:tblInd w:w="2" w:type="dxa"/>
        <w:tblLayout w:type="fixed"/>
        <w:tblCellMar>
          <w:top w:w="90" w:type="dxa"/>
          <w:left w:w="110" w:type="dxa"/>
          <w:bottom w:w="90" w:type="dxa"/>
          <w:right w:w="110" w:type="dxa"/>
        </w:tblCellMar>
        <w:tblLook w:val="04a0" w:noVBand="1" w:noHBand="0" w:lastColumn="0" w:firstColumn="1" w:lastRow="0" w:firstRow="1"/>
      </w:tblPr>
      <w:tblGrid>
        <w:gridCol w:w="3086"/>
        <w:gridCol w:w="3086"/>
        <w:gridCol w:w="3087"/>
      </w:tblGrid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Situation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Useful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Why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Numeric feature vs regression target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Scatter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Shows linear/nonlinear relationship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Numeric feature vs target with noise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Scatter + LOWESS/regression line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Reveals curve/trend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Categorical feature vs regression target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Boxplot / violin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Compares target distribution by category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Numeric feature vs classification target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Boxplot / KDE by class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Shows class separation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Categorical feature vs classification target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Bar plot of target rate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Shows risk/survival/default rate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For housing: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sns.scatterplot(data=df, x="GrLivArea", y="SalePrice")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Useful insight: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Curved pattern means polynomial/spline features may help.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Different slopes by group means interactions may help.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Extreme points mean outlier handling or robust regression may help.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5. Correlation &amp; Multicollinearity Use these before linear models and feature engineering.</w:t>
      </w:r>
    </w:p>
    <w:tbl>
      <w:tblPr>
        <w:tblStyle w:val="TableGrid"/>
        <w:tblW w:w="9259" w:type="dxa"/>
        <w:jc w:val="left"/>
        <w:tblInd w:w="2" w:type="dxa"/>
        <w:tblLayout w:type="fixed"/>
        <w:tblCellMar>
          <w:top w:w="90" w:type="dxa"/>
          <w:left w:w="110" w:type="dxa"/>
          <w:bottom w:w="90" w:type="dxa"/>
          <w:right w:w="110" w:type="dxa"/>
        </w:tblCellMar>
        <w:tblLook w:val="04a0" w:noVBand="1" w:noHBand="0" w:lastColumn="0" w:firstColumn="1" w:lastRow="0" w:firstRow="1"/>
      </w:tblPr>
      <w:tblGrid>
        <w:gridCol w:w="3086"/>
        <w:gridCol w:w="3086"/>
        <w:gridCol w:w="3087"/>
      </w:tblGrid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Situation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Useful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Why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Many numeric features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Correlation heatmap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Finds related variables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Want strongest target relationships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Sorted correlation bar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Ranks useful numeric features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Linear model unstable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VIF table / heatmap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Detects multicollinearity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Highly related predictors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Pairplot on top features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Understand feature clusters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Example: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sns.heatmap(df[numeric_cols].corr(), cmap="coolwarm")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6. Outlier Analysis Use before scaling/modeling.</w:t>
      </w:r>
    </w:p>
    <w:tbl>
      <w:tblPr>
        <w:tblStyle w:val="TableGrid"/>
        <w:tblW w:w="9259" w:type="dxa"/>
        <w:jc w:val="left"/>
        <w:tblInd w:w="2" w:type="dxa"/>
        <w:tblLayout w:type="fixed"/>
        <w:tblCellMar>
          <w:top w:w="90" w:type="dxa"/>
          <w:left w:w="110" w:type="dxa"/>
          <w:bottom w:w="90" w:type="dxa"/>
          <w:right w:w="110" w:type="dxa"/>
        </w:tblCellMar>
        <w:tblLook w:val="04a0" w:noVBand="1" w:noHBand="0" w:lastColumn="0" w:firstColumn="1" w:lastRow="0" w:firstRow="1"/>
      </w:tblPr>
      <w:tblGrid>
        <w:gridCol w:w="3086"/>
        <w:gridCol w:w="3086"/>
        <w:gridCol w:w="3087"/>
      </w:tblGrid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Situation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Useful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Why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Numeric feature has extreme values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Boxplot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Detect feature outliers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Outlier affects target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Scatter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See influential observations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Model residuals have extremes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Residual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Detect bad predictions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Need robust model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Actual vs predicted with outliers labeled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See if Huber/RANSAC helps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For housing: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GrLivArea vs SalePrice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LotArea vs SalePrice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Residuals vs predicted price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7. Feature Engineering / Nonlinearity Use these when deciding polynomial, spline, log, or interaction features.</w:t>
      </w:r>
    </w:p>
    <w:tbl>
      <w:tblPr>
        <w:tblStyle w:val="TableGrid"/>
        <w:tblW w:w="9259" w:type="dxa"/>
        <w:jc w:val="left"/>
        <w:tblInd w:w="2" w:type="dxa"/>
        <w:tblLayout w:type="fixed"/>
        <w:tblCellMar>
          <w:top w:w="90" w:type="dxa"/>
          <w:left w:w="110" w:type="dxa"/>
          <w:bottom w:w="90" w:type="dxa"/>
          <w:right w:w="110" w:type="dxa"/>
        </w:tblCellMar>
        <w:tblLook w:val="04a0" w:noVBand="1" w:noHBand="0" w:lastColumn="0" w:firstColumn="1" w:lastRow="0" w:firstRow="1"/>
      </w:tblPr>
      <w:tblGrid>
        <w:gridCol w:w="3086"/>
        <w:gridCol w:w="3086"/>
        <w:gridCol w:w="3087"/>
      </w:tblGrid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Situation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Useful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Why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Curved relationship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Scatter + smooth curve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Suggests polynomial/spline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Feature has long right tail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Histogram before/after log transform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Check if log helps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Two features jointly affect target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2D scatter colored by target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Shows interaction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Numeric interaction suspected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Facet plot / hue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Example: quality changes effect of area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Nonlinear model performs better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Partial dependence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Shows learned nonlinear effect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Example: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sns.scatterplot(data=df, x="GrLivArea", y="SalePrice", hue="OverallQual")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This is useful for deciding: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log1p(GrLivArea)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PolynomialFeatures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SplineTransformer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OverallQual * GrLivArea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Tree models like Random Forest / Gradient Boosting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8. Preprocessing Comparison Use when comparing imputers, scalers, encoders.</w:t>
      </w:r>
    </w:p>
    <w:tbl>
      <w:tblPr>
        <w:tblStyle w:val="TableGrid"/>
        <w:tblW w:w="9259" w:type="dxa"/>
        <w:jc w:val="left"/>
        <w:tblInd w:w="2" w:type="dxa"/>
        <w:tblLayout w:type="fixed"/>
        <w:tblCellMar>
          <w:top w:w="90" w:type="dxa"/>
          <w:left w:w="110" w:type="dxa"/>
          <w:bottom w:w="90" w:type="dxa"/>
          <w:right w:w="110" w:type="dxa"/>
        </w:tblCellMar>
        <w:tblLook w:val="04a0" w:noVBand="1" w:noHBand="0" w:lastColumn="0" w:firstColumn="1" w:lastRow="0" w:firstRow="1"/>
      </w:tblPr>
      <w:tblGrid>
        <w:gridCol w:w="3086"/>
        <w:gridCol w:w="3086"/>
        <w:gridCol w:w="3087"/>
      </w:tblGrid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Situation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Useful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Why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Compare imputation strategies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Boxplot of CV scores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Shows stability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Check imputed values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Histogram original vs imputed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Ensures realistic values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Compare scaling effect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Boxplot before/after scaling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Confirms robust scaling behavior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Categorical encoding creates many columns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Feature count bar chart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Tracks dimensionality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For example, compare: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Simple median imputation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KNN imputation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MICE / IterativeImputer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Plot: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sns.barplot(data=cv_results, x="model", y="cv_rmse_mean")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9. Algorithm Comparison Use these after cross-validation.</w:t>
      </w:r>
    </w:p>
    <w:tbl>
      <w:tblPr>
        <w:tblStyle w:val="TableGrid"/>
        <w:tblW w:w="9259" w:type="dxa"/>
        <w:jc w:val="left"/>
        <w:tblInd w:w="2" w:type="dxa"/>
        <w:tblLayout w:type="fixed"/>
        <w:tblCellMar>
          <w:top w:w="90" w:type="dxa"/>
          <w:left w:w="110" w:type="dxa"/>
          <w:bottom w:w="90" w:type="dxa"/>
          <w:right w:w="110" w:type="dxa"/>
        </w:tblCellMar>
        <w:tblLook w:val="04a0" w:noVBand="1" w:noHBand="0" w:lastColumn="0" w:firstColumn="1" w:lastRow="0" w:firstRow="1"/>
      </w:tblPr>
      <w:tblGrid>
        <w:gridCol w:w="3086"/>
        <w:gridCol w:w="3086"/>
        <w:gridCol w:w="3087"/>
      </w:tblGrid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Situation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Useful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Best Metric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Regression models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Bar plot of RMSE/MAE/R2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RMSE, MAE, R2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Classification models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Bar plot of ROC AUC/F1/Recall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ROC AUC, F1, Recall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Need stable model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Error bars on CV scores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Mean + std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Many models/metrics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Heatmap of model vs metric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Easy comparison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Training vs validation gap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Line/bar plot train vs CV score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Detect overfitting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For housing regression: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Model comparison plots: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RMSE bar plot: lower is better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MAE bar plot: lower is better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R2 bar plot: higher is better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CV std/error bars: lower means more stable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10. Hyperparameter Tuning Use when tuning models.</w:t>
      </w:r>
    </w:p>
    <w:tbl>
      <w:tblPr>
        <w:tblStyle w:val="TableGrid"/>
        <w:tblW w:w="9259" w:type="dxa"/>
        <w:jc w:val="left"/>
        <w:tblInd w:w="2" w:type="dxa"/>
        <w:tblLayout w:type="fixed"/>
        <w:tblCellMar>
          <w:top w:w="90" w:type="dxa"/>
          <w:left w:w="110" w:type="dxa"/>
          <w:bottom w:w="90" w:type="dxa"/>
          <w:right w:w="110" w:type="dxa"/>
        </w:tblCellMar>
        <w:tblLook w:val="04a0" w:noVBand="1" w:noHBand="0" w:lastColumn="0" w:firstColumn="1" w:lastRow="0" w:firstRow="1"/>
      </w:tblPr>
      <w:tblGrid>
        <w:gridCol w:w="3086"/>
        <w:gridCol w:w="3086"/>
        <w:gridCol w:w="3087"/>
      </w:tblGrid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Situation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Useful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Why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One hyperparameter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Line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Shows best range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Two hyperparameters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Heatmap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Shows interaction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Random/Grid search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Parallel coordinates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See good parameter regions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Overfitting check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Train vs validation curve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Detect too much complexity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More data may help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Learning curve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Bias/variance diagnosis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Examples: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max_depth vs RMSE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alpha vs RMSE for Ridge/Lasso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n_estimators vs validation score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11. Model Evaluation: Regression Use after final model.</w:t>
      </w:r>
    </w:p>
    <w:tbl>
      <w:tblPr>
        <w:tblStyle w:val="TableGrid"/>
        <w:tblW w:w="9259" w:type="dxa"/>
        <w:jc w:val="left"/>
        <w:tblInd w:w="2" w:type="dxa"/>
        <w:tblLayout w:type="fixed"/>
        <w:tblCellMar>
          <w:top w:w="90" w:type="dxa"/>
          <w:left w:w="110" w:type="dxa"/>
          <w:bottom w:w="90" w:type="dxa"/>
          <w:right w:w="110" w:type="dxa"/>
        </w:tblCellMar>
        <w:tblLook w:val="04a0" w:noVBand="1" w:noHBand="0" w:lastColumn="0" w:firstColumn="1" w:lastRow="0" w:firstRow="1"/>
      </w:tblPr>
      <w:tblGrid>
        <w:gridCol w:w="3086"/>
        <w:gridCol w:w="3086"/>
        <w:gridCol w:w="3087"/>
      </w:tblGrid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Situation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Useful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Why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Overall prediction quality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Actual vs predicted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Perfect model lies on diagonal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Error pattern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Residuals vs predicted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Detect bias/nonlinearity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Residual distribution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Histogram / KDE of residuals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Check normality/skew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Large mistakes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Top error bar/table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Understand failure cases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Unequal error by price range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Residuals vs actual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Detect heteroscedasticity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For housing: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sns.scatterplot(x=y_test, y=y_pred)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Most useful regression metrics: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RMSE: penalizes large errors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MAE: average absolute error, easier to explain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RMSLE: useful for price models with skew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R2: variance explained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12. Model Evaluation: Classification Use for Titanic-style problems.</w:t>
      </w:r>
    </w:p>
    <w:tbl>
      <w:tblPr>
        <w:tblStyle w:val="TableGrid"/>
        <w:tblW w:w="9259" w:type="dxa"/>
        <w:jc w:val="left"/>
        <w:tblInd w:w="2" w:type="dxa"/>
        <w:tblLayout w:type="fixed"/>
        <w:tblCellMar>
          <w:top w:w="90" w:type="dxa"/>
          <w:left w:w="110" w:type="dxa"/>
          <w:bottom w:w="90" w:type="dxa"/>
          <w:right w:w="110" w:type="dxa"/>
        </w:tblCellMar>
        <w:tblLook w:val="04a0" w:noVBand="1" w:noHBand="0" w:lastColumn="0" w:firstColumn="1" w:lastRow="0" w:firstRow="1"/>
      </w:tblPr>
      <w:tblGrid>
        <w:gridCol w:w="3086"/>
        <w:gridCol w:w="3086"/>
        <w:gridCol w:w="3087"/>
      </w:tblGrid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Situation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Useful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Why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Basic errors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Confusion matrix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TP, FP, TN, FN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Ranking quality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ROC curve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General discrimination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Imbalanced data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Precision-recall curve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Better than ROC for rare positives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Probability quality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Calibration curve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Are probabilities trustworthy?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Threshold selection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Precision/recall/F1 vs threshold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Choose operating point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Most useful classification metrics: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Accuracy: only if classes are balanced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Balanced accuracy: better for imbalance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Precision: avoid false positives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Recall: avoid false negatives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F1: balance precision and recall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ROC AUC: ranking quality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Average precision: useful for imbalance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Brier score: probability quality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13. Model Interpretation Use after choosing a model.</w:t>
      </w:r>
    </w:p>
    <w:tbl>
      <w:tblPr>
        <w:tblStyle w:val="TableGrid"/>
        <w:tblW w:w="9259" w:type="dxa"/>
        <w:jc w:val="left"/>
        <w:tblInd w:w="2" w:type="dxa"/>
        <w:tblLayout w:type="fixed"/>
        <w:tblCellMar>
          <w:top w:w="90" w:type="dxa"/>
          <w:left w:w="110" w:type="dxa"/>
          <w:bottom w:w="90" w:type="dxa"/>
          <w:right w:w="110" w:type="dxa"/>
        </w:tblCellMar>
        <w:tblLook w:val="04a0" w:noVBand="1" w:noHBand="0" w:lastColumn="0" w:firstColumn="1" w:lastRow="0" w:firstRow="1"/>
      </w:tblPr>
      <w:tblGrid>
        <w:gridCol w:w="3086"/>
        <w:gridCol w:w="3086"/>
        <w:gridCol w:w="3087"/>
      </w:tblGrid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Situation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Useful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Why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Linear model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Coefficient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Direction and strength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Tree model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Feature importance bar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Important predictors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Need reliable importance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Permutation importance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Model-agnostic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Explain nonlinear effect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Partial dependence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Average effect of feature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Explain individual prediction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SHAP waterfall/force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Local explanation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Feature interaction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SHAP interaction / PDP 2D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Shows combined effects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For housing: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Feature importance likely highlights OverallQual, GrLivArea, TotalBsmtSF, GarageCars, etc.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14. Error Analysis Use when model performance is not enough.</w:t>
      </w:r>
    </w:p>
    <w:tbl>
      <w:tblPr>
        <w:tblStyle w:val="TableGrid"/>
        <w:tblW w:w="9259" w:type="dxa"/>
        <w:jc w:val="left"/>
        <w:tblInd w:w="2" w:type="dxa"/>
        <w:tblLayout w:type="fixed"/>
        <w:tblCellMar>
          <w:top w:w="90" w:type="dxa"/>
          <w:left w:w="110" w:type="dxa"/>
          <w:bottom w:w="90" w:type="dxa"/>
          <w:right w:w="110" w:type="dxa"/>
        </w:tblCellMar>
        <w:tblLook w:val="04a0" w:noVBand="1" w:noHBand="0" w:lastColumn="0" w:firstColumn="1" w:lastRow="0" w:firstRow="1"/>
      </w:tblPr>
      <w:tblGrid>
        <w:gridCol w:w="3086"/>
        <w:gridCol w:w="3086"/>
        <w:gridCol w:w="3087"/>
      </w:tblGrid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Situation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Useful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Why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Find bad predictions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Top residual table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Inspect failure cases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Errors by category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Boxplot residual by category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Detect group bias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Errors by target range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Residuals vs actual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See if expensive homes are underpredicted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Errors over time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Residuals by year sold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Detect time drift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Spatial/location features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Map or grouped residual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Detect location bias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15. Production Monitoring Use after deployment.</w:t>
      </w:r>
    </w:p>
    <w:tbl>
      <w:tblPr>
        <w:tblStyle w:val="TableGrid"/>
        <w:tblW w:w="9259" w:type="dxa"/>
        <w:jc w:val="left"/>
        <w:tblInd w:w="2" w:type="dxa"/>
        <w:tblLayout w:type="fixed"/>
        <w:tblCellMar>
          <w:top w:w="90" w:type="dxa"/>
          <w:left w:w="110" w:type="dxa"/>
          <w:bottom w:w="90" w:type="dxa"/>
          <w:right w:w="110" w:type="dxa"/>
        </w:tblCellMar>
        <w:tblLook w:val="04a0" w:noVBand="1" w:noHBand="0" w:lastColumn="0" w:firstColumn="1" w:lastRow="0" w:firstRow="1"/>
      </w:tblPr>
      <w:tblGrid>
        <w:gridCol w:w="3086"/>
        <w:gridCol w:w="3086"/>
        <w:gridCol w:w="3087"/>
      </w:tblGrid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Situation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Useful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Why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Incoming missing values changed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Missing-rate drift bar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Data quality monitoring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Feature distributions changed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Train vs current histogram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Detect drift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Categorical levels changed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New category count plot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Detect schema/category drift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Prediction distribution changed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Histogram over time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Detect model behavior shift</w:t>
            </w:r>
          </w:p>
        </w:tc>
      </w:tr>
      <w:tr>
        <w:trPr/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Actuals available later</w:t>
            </w:r>
          </w:p>
        </w:tc>
        <w:tc>
          <w:tcPr>
            <w:tcW w:w="3086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Metric trend line</w:t>
            </w:r>
          </w:p>
        </w:tc>
        <w:tc>
          <w:tcPr>
            <w:tcW w:w="3087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Monitor degradation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Simple Rule Use this quick decision guide:</w:t>
      </w:r>
    </w:p>
    <w:tbl>
      <w:tblPr>
        <w:tblStyle w:val="TableGrid"/>
        <w:tblW w:w="9259" w:type="dxa"/>
        <w:jc w:val="left"/>
        <w:tblInd w:w="2" w:type="dxa"/>
        <w:tblLayout w:type="fixed"/>
        <w:tblCellMar>
          <w:top w:w="90" w:type="dxa"/>
          <w:left w:w="110" w:type="dxa"/>
          <w:bottom w:w="90" w:type="dxa"/>
          <w:right w:w="110" w:type="dxa"/>
        </w:tblCellMar>
        <w:tblLook w:val="04a0" w:noVBand="1" w:noHBand="0" w:lastColumn="0" w:firstColumn="1" w:lastRow="0" w:firstRow="1"/>
      </w:tblPr>
      <w:tblGrid>
        <w:gridCol w:w="4629"/>
        <w:gridCol w:w="4629"/>
      </w:tblGrid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Question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88B6F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Plot</w:t>
            </w:r>
          </w:p>
        </w:tc>
      </w:tr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What does my target look like?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Histogram/count plot</w:t>
            </w:r>
          </w:p>
        </w:tc>
      </w:tr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Are there missing values?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Missingness bar/heatmap</w:t>
            </w:r>
          </w:p>
        </w:tc>
      </w:tr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Are there outliers?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Boxplot/scatter plot</w:t>
            </w:r>
          </w:p>
        </w:tc>
      </w:tr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Is relationship linear?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Scatter + smooth line</w:t>
            </w:r>
          </w:p>
        </w:tc>
      </w:tr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Are features correlated?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Correlation heatmap</w:t>
            </w:r>
          </w:p>
        </w:tc>
      </w:tr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Which model is best?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CV metric bar plot with error bars</w:t>
            </w:r>
          </w:p>
        </w:tc>
      </w:tr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Is model overfitting?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Train vs validation curve</w:t>
            </w:r>
          </w:p>
        </w:tc>
      </w:tr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Where does model fail?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Residual plot / confusion matrix</w:t>
            </w:r>
          </w:p>
        </w:tc>
      </w:tr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Why did model predict this?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Feature importance / SHAP / PDP</w:t>
            </w:r>
          </w:p>
        </w:tc>
      </w:tr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Is production data changing?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Drift plots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For your housing pipeline, the most important plots are: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EDA: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SalePrice histogram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Missingness bar plot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Numeric correlation with SalePrice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GrLivArea vs SalePrice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OverallQual vs SalePrice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LotArea vs SalePrice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Model comparison: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CV RMSE by model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CV MAE by model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CV R2 by model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RMSE with error bars across folds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Final regression evaluation: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Actual vs Predicted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Residuals vs Predicted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Residual histogram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Largest prediction errors table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Feature importance plot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And for comparing algorithms, prioritize: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Regression: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1. RMSE lower is better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2. MAE lower is better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3. RMSLE lower is better for skewed price data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4. R2 higher is better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5. CV standard deviation lower means more stable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Classification: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1. ROC AUC higher is better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2. F1 higher is better when precision/recall both matter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3. Recall higher when missing positives is costly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4. Precision higher when false positives are costly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5. Calibration/Brier score when probabilities matter</w:t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2240" w:h="15840"/>
          <w:pgMar w:left="1944" w:right="1037" w:gutter="0" w:header="0" w:top="1483" w:footer="317" w:bottom="1094"/>
          <w:pgNumType w:fmt="decimal"/>
          <w:formProt w:val="false"/>
          <w:textDirection w:val="lrTb"/>
          <w:docGrid w:type="default" w:linePitch="360" w:charSpace="0"/>
        </w:sect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regression_curriculum_map.html</w:t>
      </w:r>
    </w:p>
    <w:p>
      <w:pPr>
        <w:pStyle w:val="Heading1"/>
        <w:spacing w:before="0" w:after="160"/>
        <w:rPr>
          <w:color w:val="355269"/>
          <w:sz w:val="28"/>
          <w:szCs w:val="28"/>
        </w:rPr>
      </w:pPr>
      <w:r>
        <w:rPr>
          <w:rFonts w:eastAsia="Aptos" w:ascii="Aptos" w:hAnsi="Aptos"/>
          <w:b/>
          <w:i w:val="false"/>
          <w:color w:val="355269"/>
          <w:sz w:val="28"/>
          <w:szCs w:val="28"/>
        </w:rPr>
        <w:t>is there any thing better plan or concepts to learn supervised learning (regression) in constructive way and what are the concepts to learn or explore constructive way of learning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Yes. Your current curriculum map is already strong, but I would make it more constructive by learning regression in repeated build cycles instead of only topic-by-topic.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A good constructive pattern is: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Concept -&gt; small experiment -&gt; visual diagnosis -&gt; model comparison -&gt; error analysis -&gt; production concern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So every topic should end with: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What assumption did this model make?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What plot proves the assumption is wrong or reasonable?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What preprocessing/model fixes it?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Which metric improved?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What failure cases remain?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Better Learning Plan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1: Regression Foundations Goal: understand what regression is really optimizing.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Train/test split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Baseline models: DummyRegressor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Linear regression / OLS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Loss functions: MSE, RMSE, MAE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Residuals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Bias vs variance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Overfitting vs underfitting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Build: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California housing or diabetes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Compare dummy vs linear regression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Must-use plots: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Target histogram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Feature vs target scatter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Actual vs predicted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Residuals vs predicted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Residual histogram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question: “Are my errors random, or is the model missing structure?”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2: Preprocessing &amp; Data Quality Goal: learn that data preparation often matters more than model choice.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Missing values: MCAR, MAR, MNAR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Simple imputation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KNN imputation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MICE / IterativeImputer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Scaling: StandardScaler, RobustScaler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Outlier handling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Categorical encoding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Ordinal encoding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Data leakage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Build: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Ames Housing dataset, like your current data_id=42165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Must-use plots: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Missingness bar plot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Missingness heatmap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Boxplots for outliers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Histograms before/after transformations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Target by category boxplots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question: “Is this missing value actually missing, or does it mean something?”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3: Regularization &amp; Feature Selection Goal: understand how models become stable.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Ridge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Lasso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ElasticNet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Coefficient shrinkage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Multicollinearity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VIF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Feature selection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Coefficient paths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Build: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Diabetes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High-dimensional polynomial regression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Must-use plots: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Coefficient path plot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Feature importance/coefficient plot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CV error vs alpha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Correlation heatmap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question: “Which features are useful, redundant, or dangerous?”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4: Nonlinearity &amp; Interactions Goal: learn when linear models are too simple.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Polynomial features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Interaction terms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Splines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RBF/kernel features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Log transforms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Feature crosses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Mutual information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Partial dependence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Build: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CPU activity, Ames housing, insurance charges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Must-use plots: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Scatter + smooth curve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Feature vs target colored by another feature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Partial dependence plots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Residuals before/after nonlinear features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question: “Is the relationship additive and linear, or curved and interactive?”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5: Tree Models &amp; Ensembles Goal: learn strong tabular regression models.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Decision trees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Random Forest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ExtraTrees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Gradient Boosting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HistGradientBoosting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XGBoost / LightGBM / CatBoost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Feature importance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Permutation importance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Build: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Bike sharing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Ames housing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California housing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Must-use plots: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Model comparison bar chart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Feature importance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Permutation importance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Actual vs predicted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Residuals by feature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question: “Does a nonlinear model discover interactions better than my manual features?”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6: Metrics &amp; Target Distributions Goal: choose the right metric for the target.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RMSE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MAE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RMSLE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MAPE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Median absolute error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Poisson deviance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Tweedie deviance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Pinball loss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Quantile loss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Use this rule: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Normal continuous target -&gt; RMSE / MAE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Skewed price target -&gt; RMSLE / log target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Count target -&gt; Poisson or Tweedie deviance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Outlier-heavy target -&gt; MAE / Huber / quantile loss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Prediction interval needed -&gt; quantile or conformal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Build: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Housing prices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Bike counts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Insurance claims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Wine quality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question: “Does my metric match the real cost of being wrong?”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7: Specialized Regression Goal: learn that regression is not one single problem.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Count regression: Poisson, Negative Binomial, Tweedie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Quantile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Ordinal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Multi-output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Robust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Heavy-tailed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Spatial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Time-aware regression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Good order: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Heavy-tailed/log-normal targets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Count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Quantile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Multi-output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Spatial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Ordinal/rating targets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question: “What type of target am I predicting?”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8: Validation Strategy Goal: learn how not to fool yourself.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KFold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Repeated KFold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GroupKFold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TimeSeriesSplit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Spatial CV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Nested CV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Leakage checks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Train/test distribution comparison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Use this rule: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Random rows -&gt; KFold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Time data -&gt; TimeSeriesSplit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Same user/location/group appears many times -&gt; GroupKFold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Geographic data -&gt; spatial split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Small data + tuning -&gt; nested CV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question: “Does my validation setup match future deployment?”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9: Error Analysis Goal: stop asking only “what is the score?” and ask “where does it fail?”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Residual analysis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Segment-level errors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Error by category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Error by target range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Largest-error inspection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Bias in expensive/cheap homes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Heteroscedasticity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Must-use plots: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Residuals vs prediction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Residuals vs actual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Residuals by category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Top error table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Error distribution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question: “Which cases does the model systematically misunderstand?”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10: Uncertainty &amp; Production Goal: make regression useful in real systems.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Prediction intervals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Quantile regression intervals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Conformal prediction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Calibration of intervals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Drift monitoring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Missing-rate monitoring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Prediction distribution monitoring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Model versioning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Retraining triggers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Build: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A production-style pipeline with: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train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predict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monitor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metrics.json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training_profile.json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saved model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drift report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question: “How confident is the model, and is the incoming data still familiar?”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My Recommended Order For You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Based on your current map, I would continue like this: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Spatial &amp; Geospatial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California housing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Learn spatial leakage, latitude/longitude features, spatial CV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Multi-output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Energy efficiency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Learn predicting multiple targets together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Heavy-tailed &amp; Log-normal Targets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Strengthens what you already did with housing prices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Count / Zero-inflated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Important because count targets are not ordinary continuous targets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Quantile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Natural bridge into prediction intervals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Conformal Prediction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Very valuable practical concept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Online / Incremental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Useful for production and drift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Causal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Learn this after predictive regression is solid because it answers a different question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Neural Networks for Tabular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Last, because boosting usually wins first on tabular data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Concepts I Would Add To Your Map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Your map is already rich. I would add these concepts explicitly: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Core: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Data leakage taxonomy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Validation strategy selection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Metric selection by target type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Residual diagnostics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Error segmentation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Modeling: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Generalized Linear Models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PoissonRegressor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GammaRegressor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TweedieRegressor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TransformedTargetRegressor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Permutation importance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Partial dependence / ICE plots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Production: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Prediction intervals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Conformal coverage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Drift detection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Model cards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Dataset cards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Reproducible pipelines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Best Constructive Learning Loop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For every new regression topic, use this template: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1. Start with DummyRegressor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2. Build simple linear model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3. Diagnose with plots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4. Add preprocessing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5. Add feature engineering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6. Compare 3-5 algorithms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7. Tune only after baseline is strong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8. Analyze residuals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9. Save model + metrics + profile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10. Write what changed and why</w:t>
      </w:r>
    </w:p>
    <w:p>
      <w:pPr>
        <w:sectPr>
          <w:headerReference w:type="even" r:id="rId8"/>
          <w:headerReference w:type="default" r:id="rId9"/>
          <w:headerReference w:type="first" r:id="rId10"/>
          <w:footerReference w:type="even" r:id="rId11"/>
          <w:footerReference w:type="default" r:id="rId12"/>
          <w:footerReference w:type="first" r:id="rId13"/>
          <w:type w:val="nextPage"/>
          <w:pgSz w:w="12240" w:h="15840"/>
          <w:pgMar w:left="1944" w:right="1037" w:gutter="0" w:header="0" w:top="1483" w:footer="317" w:bottom="1094"/>
          <w:pgNumType w:fmt="decimal"/>
          <w:formProt w:val="false"/>
          <w:textDirection w:val="lrTb"/>
          <w:docGrid w:type="default" w:linePitch="360" w:charSpace="0"/>
        </w:sect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That loop will make you learn regression like an applied ML engineer, not just memorize algorithms.</w:t>
      </w:r>
    </w:p>
    <w:p>
      <w:pPr>
        <w:pStyle w:val="Heading1"/>
        <w:spacing w:before="0" w:after="160"/>
        <w:rPr>
          <w:color w:val="EA7500"/>
          <w:sz w:val="28"/>
          <w:szCs w:val="28"/>
        </w:rPr>
      </w:pPr>
      <w:r>
        <w:rPr>
          <w:rFonts w:eastAsia="Aptos" w:ascii="Aptos" w:hAnsi="Aptos"/>
          <w:b/>
          <w:i w:val="false"/>
          <w:color w:val="EA7500"/>
          <w:sz w:val="28"/>
          <w:szCs w:val="28"/>
        </w:rPr>
        <w:t>Among the phases you suggested what data sets from openml is suitable to learn those concepts hands on practically and constructive way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Yes. I’d use one “spine” dataset across many phases, then add specialized OpenML datasets only when the concept needs a different target type.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Use this structure: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from sklearn.datasets import fetch_openml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df = fetch_openml(data_id=42165, as_frame=True, parser="auto").frame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OpenML supports loading datasets by ID/API, and its dataset pages include metadata like target columns and feature info. Ames Housing 42165 has SalePrice as default target and many real-world house features, so it is excellent as your main regression spine dataset.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Recommended OpenML Dataset Map</w:t>
      </w:r>
    </w:p>
    <w:tbl>
      <w:tblPr>
        <w:tblStyle w:val="TableGrid"/>
        <w:tblW w:w="9260" w:type="dxa"/>
        <w:jc w:val="left"/>
        <w:tblInd w:w="2" w:type="dxa"/>
        <w:tblLayout w:type="fixed"/>
        <w:tblCellMar>
          <w:top w:w="90" w:type="dxa"/>
          <w:left w:w="110" w:type="dxa"/>
          <w:bottom w:w="90" w:type="dxa"/>
          <w:right w:w="110" w:type="dxa"/>
        </w:tblCellMar>
        <w:tblLook w:val="04a0" w:noVBand="1" w:noHBand="0" w:lastColumn="0" w:firstColumn="1" w:lastRow="0" w:firstRow="1"/>
      </w:tblPr>
      <w:tblGrid>
        <w:gridCol w:w="2315"/>
        <w:gridCol w:w="2315"/>
        <w:gridCol w:w="2315"/>
        <w:gridCol w:w="2314"/>
      </w:tblGrid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C47418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Learning Phase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C47418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Best OpenML Dataset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C47418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ID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C47418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Why It Is Useful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Regression basics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Diabetes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44214 or sklearn built-in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Small, clean, good for OLS, RMSE, MAE, residuals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Full practical regression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Ames Housing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42165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Missing data, categorical variables, outliers, skewed target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Alternative housing practice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Ames Housing cleaned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43926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Similar concept, cleaner version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Nonlinearity / basis functions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CPU activity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197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Good for polynomial features, splines, kernels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Regularization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Diabetes / CPU activity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44214, 197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Ridge, Lasso, ElasticNet, coefficient paths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Categorical encoding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Medical charges / Insurance-style data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42720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Categorical + numeric mix, skewed cost target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Missing data &amp; robustness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Ames Housing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42165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MICE, KNN, MNAR/MAR thinking, Huber regression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Gradient boosting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Bike Sharing Demand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42712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Time features, boosting, RMSLE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Spatial regression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California housing / houses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537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Latitude/longitude, spatial leakage, spatial CV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Heavy-tailed target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Diamonds / medical charges / house sales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42225, 42720, 42731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Log target, Box-Cox, Yeo-Johnson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Count regression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Bike Sharing Demand / Abalone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42712, 1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Count-like targets, Poisson/Tweedie thinking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Quantile regression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Wine quality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287 or 40691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Quantile loss, prediction intervals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Ordinal/rating target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Wine quality / student performance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287, 40536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Ordered target, ordinal vs regression comparison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Multi-output regression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Energy efficiency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242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Heating + cooling load style target practice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Large tabular / neural nets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HIGGS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23512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Large-scale tabular, MLP/TabNet comparison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Production/drift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Bike sharing / house sales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42712, 42165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Time drift, monitoring, train profile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Best Constructive Path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I would not jump dataset-to-dataset too fast. Do it like this: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Track 1: Main Spine Use Ames Housing 42165 for these phases: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EDA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Missing data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Encoding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Outlier handling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Linear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Ridge/Lasso/ElasticNet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Polynomial/interactions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Huber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Random Forest / Gradient Boosting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Error analysis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Production pipeline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This teaches the full workflow on one realistic dataset.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Track 2: Specialized Concepts Then branch:</w:t>
      </w:r>
    </w:p>
    <w:tbl>
      <w:tblPr>
        <w:tblStyle w:val="TableGrid"/>
        <w:tblW w:w="9259" w:type="dxa"/>
        <w:jc w:val="left"/>
        <w:tblInd w:w="2" w:type="dxa"/>
        <w:tblLayout w:type="fixed"/>
        <w:tblCellMar>
          <w:top w:w="90" w:type="dxa"/>
          <w:left w:w="110" w:type="dxa"/>
          <w:bottom w:w="90" w:type="dxa"/>
          <w:right w:w="110" w:type="dxa"/>
        </w:tblCellMar>
        <w:tblLook w:val="04a0" w:noVBand="1" w:noHBand="0" w:lastColumn="0" w:firstColumn="1" w:lastRow="0" w:firstRow="1"/>
      </w:tblPr>
      <w:tblGrid>
        <w:gridCol w:w="4629"/>
        <w:gridCol w:w="4629"/>
      </w:tblGrid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C47418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Concept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C47418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Dataset</w:t>
            </w:r>
          </w:p>
        </w:tc>
      </w:tr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Time-aware validation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Bike Sharing 42712</w:t>
            </w:r>
          </w:p>
        </w:tc>
      </w:tr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Spatial CV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California housing / houses 537</w:t>
            </w:r>
          </w:p>
        </w:tc>
      </w:tr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Count target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Abalone 1 or Bike Sharing 42712</w:t>
            </w:r>
          </w:p>
        </w:tc>
      </w:tr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Quantile intervals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Wine Quality 287</w:t>
            </w:r>
          </w:p>
        </w:tc>
      </w:tr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Multi-output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Energy Efficiency 242</w:t>
            </w:r>
          </w:p>
        </w:tc>
      </w:tr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Heavy-tail/log target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Diamonds 42225, Medical charges 42720</w:t>
            </w:r>
          </w:p>
        </w:tc>
      </w:tr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Large neural tabular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HIGGS 23512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My Top 8 For You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If you want a strong practical regression curriculum, I’d use only these first: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1. Ames Housing        ID 42165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2. Diabetes            sklearn/OpenML small regression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3. CPU Activity        ID 197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4. Bike Sharing        ID 42712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5. California Housing  ID 537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6. Wine Quality        ID 287 or 40691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7. Energy Efficiency   ID 242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8. Diamonds            ID 42225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That set covers almost everything: clean regression, messy real estate, nonlinear effects, time features, spatial leakage, ordinal/quantile targets, multi-output regression, and skewed targets.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Sources: OpenML dataset usage docs,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Ames Housing 42165,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Ames Housing 43926,</w:t>
      </w:r>
    </w:p>
    <w:p>
      <w:pPr>
        <w:sectPr>
          <w:headerReference w:type="even" r:id="rId14"/>
          <w:headerReference w:type="default" r:id="rId15"/>
          <w:headerReference w:type="first" r:id="rId16"/>
          <w:footerReference w:type="even" r:id="rId17"/>
          <w:footerReference w:type="default" r:id="rId18"/>
          <w:footerReference w:type="first" r:id="rId19"/>
          <w:type w:val="nextPage"/>
          <w:pgSz w:w="12240" w:h="15840"/>
          <w:pgMar w:left="1944" w:right="1037" w:gutter="0" w:header="0" w:top="1483" w:footer="317" w:bottom="1094"/>
          <w:pgNumType w:fmt="decimal"/>
          <w:formProt w:val="false"/>
          <w:textDirection w:val="lrTb"/>
          <w:docGrid w:type="default" w:linePitch="360" w:charSpace="0"/>
        </w:sect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Wine Quality 287.</w:t>
      </w:r>
    </w:p>
    <w:p>
      <w:pPr>
        <w:pStyle w:val="Heading1"/>
        <w:spacing w:before="0" w:after="160"/>
        <w:rPr>
          <w:color w:val="ED4C05"/>
          <w:sz w:val="28"/>
          <w:szCs w:val="28"/>
        </w:rPr>
      </w:pPr>
      <w:r>
        <w:rPr>
          <w:rFonts w:eastAsia="Aptos" w:ascii="Aptos" w:hAnsi="Aptos"/>
          <w:b/>
          <w:i w:val="false"/>
          <w:color w:val="ED4C05"/>
          <w:sz w:val="28"/>
          <w:szCs w:val="28"/>
        </w:rPr>
        <w:t>More over is there any thy thing to cover according to industry standards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Yes. For industry-standard supervised regression, your concept map is already strong, but I would add a few practical layers that companies care about a lot.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The missing industry pieces are mostly around reliability, validation, deployment, monitoring, and communication.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1. Data Contracts &amp; Schema Validation Learn how to guarantee that training and prediction data have the expected format.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Cover: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Required columns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Data types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Allowed category values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Value ranges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Missing-rate thresholds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Duplicate checks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Target leakage checks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Tools/concepts: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pandera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pydantic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Great Expectations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schema.json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training_profile.json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Industry question: “Will this pipeline fail safely if tomorrow’s data is different?”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2. Leakage Prevention This is a major industry issue.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Cover: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Target leakage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Time leakage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Group leakage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Preprocessing leakage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Cross-validation leakage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Feature availability at prediction time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Examples: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Wrong: impute before train/test split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Wrong: use future information in time series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Wrong: customer appears in both train and test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Wrong: feature created after outcome happened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Industry question: “Would this feature actually exist at prediction time?”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3. Validation Strategy Selection Industry models are judged by realistic validation, not just high scores.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Cover: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Random train/test split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KFold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RepeatedKFold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GroupKFold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TimeSeriesSplit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Spatial split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Nested CV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Backtesting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Holdout test set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Rule: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Random independent rows -&gt; KFold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Time data -&gt; TimeSeriesSplit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Users/groups repeated -&gt; GroupKFold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Locations matter -&gt; spatial CV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Small data + tuning -&gt; nested CV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Industry question: “Does validation match deployment?”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4. Metric Design Do not only use RMSE because it is common.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Cover: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RMSE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MAE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RMSLE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MAPE / sMAPE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Median absolute error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Quantile loss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Business-weighted error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Segment-level metrics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Industry examples: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Housing prices -&gt; MAE, RMSE, RMSLE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Demand forecasting -&gt; WAPE, sMAPE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Insurance cost -&gt; RMSLE, Tweedie deviance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Delivery ETA -&gt; P50/P90 absolute error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Industry question: “What kind of mistake is expensive?”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5. Baselines Before Fancy Models Every serious project needs baselines.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Cover: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Mean baseline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Median baseline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Last-value baseline for time data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Group-average baseline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Simple linear model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Previous production model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Industry question: “Did the model beat a simple, explainable baseline?”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6. Reproducible Pipelines Industry standard means the same code works for training and prediction.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Cover: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Pipeline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ColumnTransformer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Saved preprocessors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Saved models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Fixed random seeds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Config files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Versioned artifacts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Artifacts: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model.joblib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metrics.json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training_profile.json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feature_schema.json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cv_results.csv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model_card.md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Industry question: “Can someone retrain this model six months later?”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7. Experiment Tracking You should know how to compare experiments properly.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Cover: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Track parameters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Track metrics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Track dataset version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Track model version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Track feature set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Track plots/artifacts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Tools: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MLflow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Weights &amp; Biases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Neptune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DVC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Git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Industry question: “Which experiment produced this model, and why was it chosen?”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8. Hyperparameter Tuning Add this after strong baselines, not before.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Cover: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Grid search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Random search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Bayesian optimization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Optuna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Early stopping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Nested CV for honest tuning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Industry question: “Did tuning improve generalization or just overfit validation?”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9. Model Interpretability Companies need to explain model behavior.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Cover: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Linear coefficients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Feature importance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Permutation importance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Partial dependence plots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ICE plots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SHAP values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Segment-level explanation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Industry question: “Can we explain why the prediction changed?”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10. Error Analysis By Segment A model with good average RMSE can still fail badly for important groups.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Cover: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Error by category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Error by geography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Error by price band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Error by customer segment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Error by time period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Error by missingness pattern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Plots: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Residuals by segment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MAE by category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RMSE by price decile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Top 50 largest errors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Industry question: “Who or what does the model fail on?”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11. Uncertainty Estimation Very important for real decisions.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Cover: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Prediction intervals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Quantile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Conformal prediction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Bootstrap intervals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Coverage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Interval width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Industry question: “Should we trust this prediction, and how uncertain is it?”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12. Robustness Testing Test how fragile your model is.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Cover: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Missing column test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New category test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Extreme value test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Outlier stress test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Distribution shift test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Data corruption test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Industry question: “What happens when production data is messy?”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13. Monitoring After Deployment This is one of the biggest industry additions.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Cover: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Input drift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Prediction drift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Missing-rate drift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Category drift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Performance drift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Data quality alerts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Retraining triggers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Monitor: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feature distributions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missing rates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prediction distribution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MAE/RMSE when actuals arrive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new categorical levels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schema violations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Industry question: “Is the model still valid today?”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14. Model Governance This matters in mature companies.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Cover: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Model card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Dataset card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Assumptions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Limitations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Intended use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Out-of-scope use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Approval workflow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Audit trail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Industry question: “Can this model be reviewed, audited, and trusted?”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15. Deployment Basics Even if you are learning ML, know how models are served.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Cover: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Batch prediction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Real-time API prediction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Scheduled retraining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Feature store basics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Docker basics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CI/CD for ML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Model registry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Industry question: “How does this model actually reach users?”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Add These To Your Curriculum Map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I would add a new tier: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Tier 5 — Industry ML Engineering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17. Data contracts &amp; schema validation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18. Leakage audits &amp; validation design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19. Experiment tracking &amp; model registry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20. Error analysis by segment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21. Interpretability &amp; model cards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22. Prediction intervals &amp; uncertainty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23. Production monitoring &amp; drift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24. Batch/API deployment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Best Practical Project Standard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For every regression dataset, try to produce this folder: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artifacts/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model.joblib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metrics.json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cv_results.csv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training_profile.json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schema.json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feature_importance.csv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predictions.csv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error_analysis.csv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model_card.md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plots/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target_distribution.png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missingness.png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actual_vs_predicted.png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residuals.png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model_comparison.png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If you can build that repeatedly, you are learning regression in a very industry-aligned way.</w:t>
      </w:r>
    </w:p>
    <w:p>
      <w:pPr>
        <w:sectPr>
          <w:headerReference w:type="even" r:id="rId20"/>
          <w:headerReference w:type="default" r:id="rId21"/>
          <w:headerReference w:type="first" r:id="rId22"/>
          <w:footerReference w:type="even" r:id="rId23"/>
          <w:footerReference w:type="default" r:id="rId24"/>
          <w:footerReference w:type="first" r:id="rId25"/>
          <w:type w:val="nextPage"/>
          <w:pgSz w:w="12240" w:h="15840"/>
          <w:pgMar w:left="1944" w:right="1037" w:gutter="0" w:header="0" w:top="1483" w:footer="317" w:bottom="1094"/>
          <w:pgNumType w:fmt="decimal"/>
          <w:formProt w:val="false"/>
          <w:textDirection w:val="lrTb"/>
          <w:docGrid w:type="default" w:linePitch="360" w:charSpace="0"/>
        </w:sect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classification_curriculum_map.html</w:t>
      </w:r>
    </w:p>
    <w:p>
      <w:pPr>
        <w:pStyle w:val="Heading1"/>
        <w:spacing w:before="0" w:after="160"/>
        <w:rPr>
          <w:color w:val="729FCF"/>
          <w:sz w:val="28"/>
          <w:szCs w:val="28"/>
        </w:rPr>
      </w:pPr>
      <w:r>
        <w:rPr>
          <w:rFonts w:eastAsia="Aptos" w:ascii="Aptos" w:hAnsi="Aptos"/>
          <w:b/>
          <w:i w:val="false"/>
          <w:color w:val="729FCF"/>
          <w:sz w:val="28"/>
          <w:szCs w:val="28"/>
        </w:rPr>
        <w:t>Is there any thing better plan or concepts to learn supervised learning (classification) in constructive way and what are the concepts to learn or explore constructive way of learning handon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Yes. Your classification map is good, but I would make it more constructive by organizing it around the full classification decision process, not just algorithms.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Classification is not only: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logistic regression -&gt; SVM -&gt; trees -&gt; boosting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It is really: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predict probability -&gt; choose threshold -&gt; measure cost -&gt; explain errors -&gt; monitor drift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That is the mental model to build.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Better Constructive Learning Loop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For every classification topic, use this loop: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1. Start with DummyClassifier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2. Build simple logistic regression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3. Compare probability scores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4. Choose threshold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5. Analyze confusion matrix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6. Compare algorithms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7. Calibrate probabilities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8. Analyze errors by segment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9. Save model + metrics + profile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10. Monitor data and performance drift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This turns classification into an engineering workflow, not just a list of models.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1: Binary Classification Foundations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Learn first: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Binary labels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Class balance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DummyClassifier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Logistic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Sigmoid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Log-odds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Log loss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Decision boundary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Regularization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Confusion matrix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Hands-on datasets: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Titanic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Heart disease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Breast cancer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Ionosphere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Must build: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DummyClassifier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LogisticRegression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train/test split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classification_report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confusion matrix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ROC curve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precision-recall curve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question: “Can my model beat a simple baseline, and what kind of mistakes does it make?”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2: Metrics &amp; Thresholds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This is one of the most important classification phases.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Accuracy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Precision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Recall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F1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F-beta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Specificity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Balanced accuracy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ROC AUC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 AUC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MCC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Log loss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Brier score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Threshold tuning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Use this rule: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Balanced classes -&gt; accuracy can be okay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Imbalanced classes -&gt; PR AUC, recall, precision, F1, MCC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Probabilities matter -&gt; log loss, Brier score, calibration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False negatives costly -&gt; recall / F2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False positives costly -&gt; precision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Both costly -&gt; cost matrix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Hands-on datasets: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German credit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Bank marketing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Credit card fraud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Medical diagnosis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Must build: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threshold vs precision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threshold vs recall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threshold vs F1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threshold vs business cost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question: “Is 0.5 really the right threshold?”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Usually, no.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3: Data Preparation for Classification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Missing data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Categorical encoding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Ordinal encoding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Rare category handling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Scaling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Class imbalance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Leakage prevention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Feature availability at prediction time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Hands-on datasets: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Titanic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Adult income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German credit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Hepatitis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Horse colic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Must compare: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SimpleImputer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KNNImputer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IterativeImputer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OneHotEncoder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OrdinalEncoder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Target encoding carefully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class_weight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SMOTE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question: “Am I preprocessing in a way that leaks information from validation into training?”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4: Linear Classifiers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Logistic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Regularized logistic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Linear SVM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SGDClassifier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Naive Bayes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Linear decision boundaries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Coefficients as explanations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Hands-on datasets: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Breast cancer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Spambase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Ionosphere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SMS spam / text data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Must compare: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LogisticRegression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LinearSVC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SGDClassifier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GaussianNB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MultinomialNB for text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question: “Is the class boundary mostly linear?”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5: Nonlinear Boundaries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Kernel SVM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Polynomial features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RBF kernels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Decision trees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k-nearest neighbors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Decision boundary visualization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Overfitting with flexible models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Hands-on datasets: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Breast cancer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Sonar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Two-moons synthetic data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Ionosphere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Must plot: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decision boundary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validation score vs C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validation score vs gamma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tree depth vs train/test score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question: “Do I need nonlinear boundaries, or am I just overfitting?”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6: Trees &amp; Ensembles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Decision trees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Random Forest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ExtraTrees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Gradient Boosting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XGBoost / LightGBM / CatBoost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Bagging vs boosting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OOB score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Feature importance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Permutation importance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SHAP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Hands-on datasets: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Adult income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Bank marketing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Covertype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Mushroom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Credit-g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Must compare: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DecisionTreeClassifier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RandomForestClassifier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ExtraTreesClassifier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HistGradientBoostingClassifier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XGBoost / LightGBM if available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question: “Does the ensemble improve generalization or only training performance?”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7: Class Imbalance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This deserves its own phase.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Why accuracy fails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Minority class recall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Precision-recall curve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 AUC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MCC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Class weights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Oversampling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Undersampling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SMOTE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ADASYN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Tomek links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Balanced Random Forest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Threshold tuning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Hands-on datasets: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Credit card fraud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Mammography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Bank marketing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German credit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Must compare: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No balancing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class_weight="balanced"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SMOTE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undersampling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threshold tuning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question: “Did I improve minority class detection, or only move errors around?”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8: Probability Calibration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Very industry-relevant.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Calibration vs discrimination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Reliability diagram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Brier score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Expected Calibration Error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Platt scaling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Isotonic calibration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CalibratedClassifierCV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Hands-on datasets: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Breast cancer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German credit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Bank marketing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Any predict_proba classifier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Must plot: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calibration curve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probability histogram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Brier score before/after calibration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question: “When the model says 80%, is it correct about 80% of the time?”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9: Multiclass Classification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Softmax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One-vs-Rest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One-vs-One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Macro / micro / weighted F1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Top-k accuracy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Multiclass confusion matrix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Per-class ROC AUC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Class imbalance in multiclass problems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Hands-on datasets: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MNIST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Fashion-MNIST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Letter recognition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Covertype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Wine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Must compare: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LogisticRegression multinomial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OneVsRestClassifier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OneVsOneClassifier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RandomForestClassifier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GradientBoostingClassifier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question: “Which classes are confused with each other, and why?”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10: Feature Selection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Mutual information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Chi-square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ANOVA F-test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L1 logistic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Recursive feature elimination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RFECV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SelectFromModel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Feature importance stability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Hands-on datasets: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Madelon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Gisette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Arcene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Spambase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Must build: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SelectKBest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RFE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RFECV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L1 LogisticRegression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tree-based SelectFromModel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question: “Which features are genuinely predictive and stable across folds?”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11: Multi-label &amp; Ordinal Classification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These are special classification forms.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Learn multi-label: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Binary relevance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Classifier chains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Label powerset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Hamming loss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Jaccard score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Subset accuracy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Datasets: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Scene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Yeast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Emotions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Learn ordinal: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Ordered labels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Ordinal logistic idea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Frank-Hall decomposition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Quadratic weighted kappa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MAE of class ranks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Datasets: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Wine quality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ESL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Student performance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question: “Does each row have one class, many labels, or an ordered class?”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12: Explainability, Fairness &amp; Error Analysis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Industry-grade classification requires this.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Global feature importance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Local explanations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SHAP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LIME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Permutation importance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Error analysis by group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Fairness metrics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Demographic parity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Equalized odds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FPR/FNR by group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Counterfactual explanations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Hands-on datasets: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Adult income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German credit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COMPAS if available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Bank marketing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Must analyze: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errors by sex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errors by age group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errors by race if available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false positives by segment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false negatives by segment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question: “Who does the model fail on?”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13: Production Classification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Add this as a serious final phase.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Schema validation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Model versioning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Batch prediction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API prediction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Monitoring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Feature drift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Prediction drift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Label drift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Performance drift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Concept drift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Champion/challenger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Retraining triggers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Hands-on datasets: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Electricity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Bank marketing over time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Covertype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Synthetic drift datasets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Must build: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train command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predict command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monitor command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metrics.json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training_profile.json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model_card.md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drift_report.json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question: “Is this model still valid after deployment?”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Best Order For You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Your map has 16 topics. I would reorder slightly like this: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1. Logistic regression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2. Confusion matrix, metrics, threshold tuning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3. Missing data and encoding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4. Naive Bayes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5. Linear SVM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6. Kernel SVM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7. Decision trees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8. Random Forest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9. Gradient boosting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10. Class imbalance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11. Probability calibration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12. Multiclass classification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13. Feature selection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14. Cost-sensitive learning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15. Multi-label and ordinal classification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16. Explainability and fairness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17. Production monitoring and drift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The main change: learn thresholds and metrics immediately after logistic regression, not later. Classification becomes much clearer once you understand that models output scores/probabilities, and labels come from a threshold decision.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Concepts I Would Add To Your Current Map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Your map is strong. I would add these: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Data/validation: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StratifiedKFold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GroupKFold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TimeSeriesSplit for classification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leakage audits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schema validation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Metrics: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specificity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sensitivity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MCC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Cohen’s kappa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balanced accuracy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top-k accuracy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expected calibration error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Modeling: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k-nearest neighbors classifier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SGDClassifier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HistGradientBoostingClassifier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CatBoost for categorical-heavy data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stacking/blending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Imbalance: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threshold-moving vs resampling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PR AUC over ROC AUC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precision@k / recall@k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cost curves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Interpretability: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permutation importance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SHAP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partial dependence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counterfactual explanations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Production: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drift monitoring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model cards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champion/challenger</w:t>
      </w:r>
    </w:p>
    <w:p>
      <w:pPr>
        <w:pStyle w:val="ListBullet"/>
        <w:numPr>
          <w:ilvl w:val="0"/>
          <w:numId w:val="1"/>
        </w:numPr>
        <w:rPr/>
      </w:pPr>
      <w:r>
        <w:rPr>
          <w:rFonts w:eastAsia="Aptos"/>
          <w:b w:val="false"/>
          <w:i w:val="false"/>
          <w:color w:val="22303C"/>
          <w:sz w:val="21"/>
        </w:rPr>
        <w:t>retraining policy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Hands-On Project Template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For every classification dataset, build this: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artifacts/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model.joblib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metrics.json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cv_results.csv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threshold_report.json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training_profile.json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predictions.csv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error_analysis.csv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model_card.md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plots/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class_balance.png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confusion_matrix.png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roc_curve.png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precision_recall_curve.png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threshold_tradeoff.png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calibration_curve.png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feature_importance.png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That artifact structure is very close to how classification work is done in real applied ML teams.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The Most Important Classification Mindset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Regression asks: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How close is the predicted value?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Classification asks: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What probability did we assign?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What threshold did we choose?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What mistake did we make?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What does that mistake cost?</w:t>
      </w:r>
    </w:p>
    <w:p>
      <w:pPr>
        <w:sectPr>
          <w:headerReference w:type="even" r:id="rId26"/>
          <w:headerReference w:type="default" r:id="rId27"/>
          <w:headerReference w:type="first" r:id="rId28"/>
          <w:footerReference w:type="even" r:id="rId29"/>
          <w:footerReference w:type="default" r:id="rId30"/>
          <w:footerReference w:type="first" r:id="rId31"/>
          <w:type w:val="nextPage"/>
          <w:pgSz w:w="12240" w:h="15840"/>
          <w:pgMar w:left="1944" w:right="1037" w:gutter="0" w:header="0" w:top="1483" w:footer="317" w:bottom="1094"/>
          <w:pgNumType w:fmt="decimal"/>
          <w:formProt w:val="false"/>
          <w:textDirection w:val="lrTb"/>
          <w:docGrid w:type="default" w:linePitch="360" w:charSpace="0"/>
        </w:sect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If you learn classification around those four questions, your understanding will be much stronger than simply memorizing classifiers.</w:t>
      </w:r>
    </w:p>
    <w:p>
      <w:pPr>
        <w:pStyle w:val="Heading1"/>
        <w:spacing w:before="0" w:after="160"/>
        <w:rPr>
          <w:color w:val="3FAF46"/>
          <w:sz w:val="28"/>
          <w:szCs w:val="28"/>
        </w:rPr>
      </w:pPr>
      <w:r>
        <w:rPr>
          <w:rFonts w:eastAsia="Aptos" w:ascii="Aptos" w:hAnsi="Aptos"/>
          <w:b/>
          <w:i w:val="false"/>
          <w:color w:val="3FAF46"/>
          <w:sz w:val="28"/>
          <w:szCs w:val="28"/>
        </w:rPr>
        <w:t>Among the phases you suggested what data sets from openml is suitable to learn those concepts hands on practically and constructive way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Searched web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OpenML dataset Titanic 40945 classification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OpenML mnist 554 dataset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OpenML hepatitis 55 horse-colic 40701 labor 4 classification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Yes. For classification, I’d choose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Yes. For classification, I’d use one main spine dataset, then branch into specialized datasets only when the concept requires it.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Use this loading pattern: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from sklearn.datasets import fetch_openml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data = fetch_openml(data_id=31, as_frame=True, parser="auto")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df = data.frame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OpenML’s sklearn integration supports fetching datasets by data_id, which is perfect for a constructive hands-on curriculum.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Best Main Spine Dataset Use German Credit data_id=31 as your main classification spine.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Why: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Binary classification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Categorical + numeric features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Real business context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Asymmetric false-positive / false-negative cost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Good for preprocessing, thresholds, metrics, calibration, cost-sensitive learning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Classification Dataset Map</w:t>
      </w:r>
    </w:p>
    <w:tbl>
      <w:tblPr>
        <w:tblStyle w:val="TableGrid"/>
        <w:tblW w:w="9260" w:type="dxa"/>
        <w:jc w:val="left"/>
        <w:tblInd w:w="2" w:type="dxa"/>
        <w:tblLayout w:type="fixed"/>
        <w:tblCellMar>
          <w:top w:w="90" w:type="dxa"/>
          <w:left w:w="110" w:type="dxa"/>
          <w:bottom w:w="90" w:type="dxa"/>
          <w:right w:w="110" w:type="dxa"/>
        </w:tblCellMar>
        <w:tblLook w:val="04a0" w:noVBand="1" w:noHBand="0" w:lastColumn="0" w:firstColumn="1" w:lastRow="0" w:firstRow="1"/>
      </w:tblPr>
      <w:tblGrid>
        <w:gridCol w:w="2315"/>
        <w:gridCol w:w="2315"/>
        <w:gridCol w:w="2315"/>
        <w:gridCol w:w="2314"/>
      </w:tblGrid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748A1B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Phase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748A1B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Dataset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748A1B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OpenML ID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748A1B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Why Use It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Binary basics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Titanic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40945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Intuitive target, missing values, mixed features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Binary metrics / thresholds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German Credit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31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Accuracy is not enough, costs matter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Logistic regression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Heart disease / Ionosphere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1565, 59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Good for simple linear classifier practice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SVM / kernels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Breast Cancer Wisconsin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13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Clean binary data, margin/kernel comparison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Naive Bayes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Spambase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44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Excellent for probability/text-like feature classification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Decision trees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Adult income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1590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Mixed categorical/numeric, interpretable rules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Random forest / boosting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Bank Marketing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1461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Imbalanced business classification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Multiclass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MNIST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554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Classic 10-class classification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Multiclass tabular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Covertype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150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Large multiclass tabular dataset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Probability calibration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Breast Cancer / Credit-g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13, 31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Compare calibrated vs uncalibrated probabilities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Class imbalance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Mammography / Credit card fraud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310, 1597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Precision-recall, SMOTE, class weights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Cost-sensitive learning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German Credit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31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Best dataset for cost matrix thinking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Feature selection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Madelon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1485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Designed for high-dimensional noisy feature selection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Missing data classification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Hepatitis / Horse Colic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55, 40701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Real missingness patterns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Multi-label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Scene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312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Multiple labels per row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Ordinal classification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Wine Quality / ESL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40691, 182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Ordered class labels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Explainability / fairness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Adult income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1590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Sex/race-style demographic analysis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Drift / production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Electricity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often 151 or your map’s 44080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Concept drift over time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Constructive Learning Order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1. Start With Titanic 40945 Learn: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binary classification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missing values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categorical encoding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logistic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confusion matrix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ROC curve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precision-recall curve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Build: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DummyClassifier -&gt; LogisticRegression -&gt; RandomForest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2. Move To German Credit 31 Learn: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threshold tuning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cost-sensitive classification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false positive vs false negative cost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precision/recall tradeoff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probability calibration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This is where classification becomes real.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3. Use Breast Cancer 13 Learn: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SVM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margin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kernels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calibration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high recall medical-style classification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Compare: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LogisticRegression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LinearSVC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SVC(kernel="rbf")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RandomForestClassifier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CalibratedClassifierCV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4. Use Adult Income 1590 Learn: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categorical-heavy classification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decision trees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random forests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explainability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fairness analysis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segment-level error analysis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Best for: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feature importance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SHAP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permutation importance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FPR/FNR by group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5. Use Bank Marketing 1461 Learn: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imbalanced business classification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boosting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 AUC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recall at fixed precision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threshold optimization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Compare: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LogisticRegression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RandomForest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HistGradientBoosting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XGBoost / LightGBM if available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6. Use Spambase 44 Learn: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Naive Bayes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probabilistic classification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text-like features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false positives in spam detection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Compare: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GaussianNB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MultinomialNB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LogisticRegression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LinearSVC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7. Use MNIST 554 Learn: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multiclass classification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OvR vs multinomial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macro/micro/weighted F1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top-k accuracy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multiclass confusion matrix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8. Use Madelon 1485 Learn: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feature selection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noisy features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high-dimensional classification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L1 logistic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RFE / RFECV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mutual information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9. Use Hepatitis 55 or Horse Colic 40701 Learn: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missing data classification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simple vs KNN vs MICE imputation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missing indicators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downstream AUC comparison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10. Use Scene 312 Learn: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multi-label classification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binary relevance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classifier chains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Hamming loss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Jaccard score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My Top 10 OpenML Datasets For You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1. Titanic              ID 40945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2. German Credit        ID 31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3. Breast Cancer        ID 13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4. Spambase             ID 44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5. Adult Income         ID 1590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6. Bank Marketing       ID 1461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7. MNIST                ID 554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8. Madelon              ID 1485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9. Hepatitis            ID 55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10. Scene               ID 312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If you master classification with these 10, you will cover most practical industry classification patterns.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Best Hands-On Project Template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For each dataset, create the same artifact structure: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artifacts/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model.joblib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metrics.json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cv_results.csv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threshold_report.json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training_profile.json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predictions.csv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error_analysis.csv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model_card.md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plots/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class_balance.png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confusion_matrix.png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roc_curve.png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precision_recall_curve.png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threshold_tradeoff.png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calibration_curve.png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feature_importance.png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That repeated structure is the constructive part. You learn a new concept, but the project workflow stays familiar.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Sources: OpenML sklearn usage docs,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OpenML German Credit 31,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OpenML MNIST 554,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OpenML Scene 312.</w:t>
      </w:r>
    </w:p>
    <w:p>
      <w:pPr>
        <w:sectPr>
          <w:headerReference w:type="even" r:id="rId32"/>
          <w:headerReference w:type="default" r:id="rId33"/>
          <w:headerReference w:type="first" r:id="rId34"/>
          <w:footerReference w:type="even" r:id="rId35"/>
          <w:footerReference w:type="default" r:id="rId36"/>
          <w:footerReference w:type="first" r:id="rId37"/>
          <w:type w:val="nextPage"/>
          <w:pgSz w:w="12240" w:h="15840"/>
          <w:pgMar w:left="1944" w:right="1037" w:gutter="0" w:header="0" w:top="1483" w:footer="317" w:bottom="1094"/>
          <w:pgNumType w:fmt="decimal"/>
          <w:formProt w:val="false"/>
          <w:textDirection w:val="lrTb"/>
          <w:docGrid w:type="default" w:linePitch="360" w:charSpace="0"/>
        </w:sect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unsupervised_learning_complete_map.html</w:t>
      </w:r>
    </w:p>
    <w:p>
      <w:pPr>
        <w:pStyle w:val="Heading1"/>
        <w:spacing w:before="0" w:after="160"/>
        <w:rPr>
          <w:b/>
          <w:bCs/>
          <w:color w:val="BF819E"/>
          <w:sz w:val="28"/>
          <w:szCs w:val="28"/>
        </w:rPr>
      </w:pPr>
      <w:r>
        <w:rPr>
          <w:rFonts w:eastAsia="Aptos" w:ascii="Aptos" w:hAnsi="Aptos"/>
          <w:b/>
          <w:bCs/>
          <w:i w:val="false"/>
          <w:color w:val="BF819E"/>
          <w:sz w:val="28"/>
          <w:szCs w:val="28"/>
        </w:rPr>
        <w:t>Is there any thing better plan or concepts to learn supervised learning (classification) in constructive way and what are the concepts to learn or explore constructive way of learning handon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Yes. Your attached file is an unsupervised learning map, but your question asks about supervised classification. So the best plan is to learn classification in a constructive way, while also using unsupervised tools later for feature discovery, clustering, dimensionality reduction, anomaly detection, and representation learning.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Best Constructive Plan For Classification Think of classification as this pipeline: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Data -&gt; baseline -&gt; probability model -&gt; threshold decision -&gt; metric choice -&gt; error analysis -&gt; calibration -&gt; deployment monitoring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Not just: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Logistic -&gt; SVM -&gt; Random Forest -&gt; XGBoost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1: Binary Classification Foundations Learn: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Binary target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Class balance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DummyClassifier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Logistic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Sigmoid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Log-odds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Log loss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Confusion matrix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Hands-on: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Titanic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Heart disease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Breast cancer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Build: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DummyClassifier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LogisticRegression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classification_report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confusion_matrix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ROC curve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precision-recall curve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question: “Can I beat a simple baseline?”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2: Metrics &amp; Thresholds This is extremely important.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Accuracy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Precision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Recall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F1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F-beta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Specificity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Balanced accuracy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ROC AUC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 AUC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MCC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Log loss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Brier score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Threshold tuning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Hands-on: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German Credit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Bank Marketing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Credit fraud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Build: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threshold vs precision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threshold vs recall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threshold vs F1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threshold vs business cost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question: “Is 0.5 the right threshold?”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Usually, no.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3: Data Preparation Learn: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Missing values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Categorical encoding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Ordinal encoding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Scaling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Rare categories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Data leakage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Train/test-safe preprocessing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Hands-on: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Titanic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Adult income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German credit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Hepatitis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Compare: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SimpleImputer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KNNImputer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IterativeImputer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OneHotEncoder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OrdinalEncoder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class_weight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question: “Am I accidentally leaking validation information?”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4: Linear Classifiers Learn: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Logistic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Regularized logistic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Linear SVM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SGDClassifier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Naive Bayes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Coefficient interpretation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Hands-on: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Breast cancer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Ionosphere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Spambase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Compare: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LogisticRegression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LinearSVC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SGDClassifier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GaussianNB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MultinomialNB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question: “Is the decision boundary mostly linear?”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5: Nonlinear Classification Learn: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Kernel SVM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Decision trees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KNN classifier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Polynomial features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RBF kernel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Overfitting control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Hands-on: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Breast cancer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Sonar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synthetic moons/circles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Plot: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decision boundary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tree depth vs score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C/gamma vs validation score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question: “Do I need nonlinear boundaries, or am I overfitting?”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6: Trees &amp; Ensembles Learn: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Decision trees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Random Forest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ExtraTrees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Gradient boosting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XGBoost / LightGBM / CatBoost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Feature importance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Permutation importance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Hands-on: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Adult income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Bank marketing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Covertype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Mushroom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Compare: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DecisionTreeClassifier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RandomForestClassifier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ExtraTreesClassifier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HistGradientBoostingClassifier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XGBoost/LightGBM if available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question: “Does the ensemble generalize better than a single tree?”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7: Class Imbalance Learn: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Why accuracy fails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Class weights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Oversampling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Undersampling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SMOTE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ADASYN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Precision-recall AUC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Recall at fixed precision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Threshold moving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Hands-on: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Credit card fraud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Mammography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Bank marketing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Compare: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No balancing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class_weight="balanced"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SMOTE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undersampling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threshold tuning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question: “Did I really improve minority class detection?”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8: Probability Calibration Learn: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Calibration vs discrimination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Reliability curve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Brier score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Expected Calibration Error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Platt scaling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Isotonic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CalibratedClassifierCV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Hands-on: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German Credit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Breast cancer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Bank marketing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Plot: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calibration curve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probability histogram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Brier score before/after calibration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question: “When the model says 80%, is it actually correct around 80% of the time?”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9: Multiclass Classification Learn: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One-vs-Rest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One-vs-One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Softmax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Macro F1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Micro F1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Weighted F1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Top-k accuracy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Multiclass confusion matrix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Hands-on: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MNIST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Fashion-MNIST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Letter recognition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Covertype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question: “Which classes are confused with each other?”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10: Feature Selection Learn: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Mutual information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Chi-square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ANOVA F-test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L1 logistic regression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RFE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RFECV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SelectFromModel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Hands-on: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Madelon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Gisette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Arcene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Spambase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question: “Which features are predictive and stable?”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11: Special Classification Types Learn: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Multi-label classification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Ordinal classification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Cost-sensitive classification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Semi-supervised classification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Hands-on: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Multi-label -&gt; Scene dataset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Ordinal -&gt; Wine quality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Cost-sensitive -&gt; German Credit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Semi-supervised -&gt; MNIST with limited labels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question: “What kind of label structure do I actually have?”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Phase 12: Explainability, Fairness, Production Learn: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SHAP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LIME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Permutation importance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Error by group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FPR/FNR by segment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Model cards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Schema validation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Drift monitoring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Champion/challenger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Retraining triggers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Hands-on: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Adult income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German credit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Bank marketing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Electricity drift dataset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Key question: “Can this model be trusted after deployment?”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How Your Unsupervised Map Supports Classification Your attached unsupervised map is still very useful. Add these bridges:</w:t>
      </w:r>
    </w:p>
    <w:tbl>
      <w:tblPr>
        <w:tblStyle w:val="TableGrid"/>
        <w:tblW w:w="9259" w:type="dxa"/>
        <w:jc w:val="left"/>
        <w:tblInd w:w="2" w:type="dxa"/>
        <w:tblLayout w:type="fixed"/>
        <w:tblCellMar>
          <w:top w:w="90" w:type="dxa"/>
          <w:left w:w="110" w:type="dxa"/>
          <w:bottom w:w="90" w:type="dxa"/>
          <w:right w:w="110" w:type="dxa"/>
        </w:tblCellMar>
        <w:tblLook w:val="04a0" w:noVBand="1" w:noHBand="0" w:lastColumn="0" w:firstColumn="1" w:lastRow="0" w:firstRow="1"/>
      </w:tblPr>
      <w:tblGrid>
        <w:gridCol w:w="4629"/>
        <w:gridCol w:w="4629"/>
      </w:tblGrid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A04E9E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Unsupervised Concept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A04E9E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How It Helps Classification</w:t>
            </w:r>
          </w:p>
        </w:tc>
      </w:tr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K-Means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Customer/persona segments as extra features</w:t>
            </w:r>
          </w:p>
        </w:tc>
      </w:tr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DBSCAN/HDBSCAN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Detect noisy/outlier groups before classification</w:t>
            </w:r>
          </w:p>
        </w:tc>
      </w:tr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GMM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Soft cluster probabilities as classifier features</w:t>
            </w:r>
          </w:p>
        </w:tc>
      </w:tr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PCA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Reduce high-dimensional features before SVM/logistic</w:t>
            </w:r>
          </w:p>
        </w:tc>
      </w:tr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t-SNE/UMAP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Visualize class separability</w:t>
            </w:r>
          </w:p>
        </w:tc>
      </w:tr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Autoencoders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Anomaly detection and denoising</w:t>
            </w:r>
          </w:p>
        </w:tc>
      </w:tr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KDE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Density-based anomaly scores</w:t>
            </w:r>
          </w:p>
        </w:tc>
      </w:tr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VAE/GAN/Diffusion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Synthetic minority samples for imbalance</w:t>
            </w:r>
          </w:p>
        </w:tc>
      </w:tr>
      <w:tr>
        <w:trPr/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Self-supervised learning</w:t>
            </w:r>
          </w:p>
        </w:tc>
        <w:tc>
          <w:tcPr>
            <w:tcW w:w="4629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Better representations with fewer labels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Best Hands-On Order I would learn classification in this order: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1. Titanic: end-to-end binary classification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2. German Credit: thresholds and cost-sensitive metrics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3. Breast Cancer: SVM, calibration, recall-heavy decisions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4. Adult Income: trees, ensembles, explainability, fairness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5. Bank Marketing: imbalance and boosting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6. Spambase: Naive Bayes and probabilistic classification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7. MNIST: multiclass classification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8. Madelon: feature selection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9. Hepatitis: missing-data classification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10. Scene/Wine Quality: multi-label and ordinal classification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11. Electricity: drift and production monitoring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Project Template For Each Dataset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For every hands-on classification project, produce: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artifacts/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model.joblib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metrics.json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cv_results.csv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threshold_report.json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training_profile.json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predictions.csv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error_analysis.csv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model_card.md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plots/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class_balance.png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confusion_matrix.png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roc_curve.png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precision_recall_curve.png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threshold_tradeoff.png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calibration_curve.png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feature_importance.png</w:t>
      </w:r>
    </w:p>
    <w:p>
      <w:pPr>
        <w:sectPr>
          <w:headerReference w:type="even" r:id="rId38"/>
          <w:headerReference w:type="default" r:id="rId39"/>
          <w:headerReference w:type="first" r:id="rId40"/>
          <w:footerReference w:type="even" r:id="rId41"/>
          <w:footerReference w:type="default" r:id="rId42"/>
          <w:footerReference w:type="first" r:id="rId43"/>
          <w:type w:val="nextPage"/>
          <w:pgSz w:w="12240" w:h="15840"/>
          <w:pgMar w:left="1944" w:right="1037" w:gutter="0" w:header="0" w:top="1483" w:footer="317" w:bottom="1094"/>
          <w:pgNumType w:fmt="decimal"/>
          <w:formProt w:val="false"/>
          <w:textDirection w:val="lrTb"/>
          <w:docGrid w:type="default" w:linePitch="360" w:charSpace="0"/>
        </w:sect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That repeated structure is the constructive part. You learn a new concept each time, but the workflow stays familiar and industry-aligned.</w:t>
      </w:r>
    </w:p>
    <w:p>
      <w:pPr>
        <w:pStyle w:val="Heading1"/>
        <w:spacing w:before="0" w:after="160"/>
        <w:rPr>
          <w:color w:val="168253"/>
          <w:sz w:val="28"/>
          <w:szCs w:val="28"/>
        </w:rPr>
      </w:pPr>
      <w:r>
        <w:rPr>
          <w:rFonts w:eastAsia="Aptos" w:ascii="Aptos" w:hAnsi="Aptos"/>
          <w:b/>
          <w:i w:val="false"/>
          <w:color w:val="168253"/>
          <w:sz w:val="28"/>
          <w:szCs w:val="28"/>
        </w:rPr>
        <w:t>Among the phases you suggested what data sets from openml is suitable to learn those concepts hands on practically and constructive way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Yes. For hands-on classification, I’d use a small set of OpenML datasets repeatedly, each chosen because it teaches one phase clearly.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Use: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from sklearn.datasets import fetch_openml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data = fetch_openml(data_id=31, as_frame=True, parser="auto")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df = data.frame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OpenML supports dataset loading by ID through its API/sklearn integration, and dataset metadata includes targets and descriptions.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Best Dataset Map</w:t>
      </w:r>
    </w:p>
    <w:tbl>
      <w:tblPr>
        <w:tblStyle w:val="TableGrid"/>
        <w:tblW w:w="9260" w:type="dxa"/>
        <w:jc w:val="left"/>
        <w:tblInd w:w="2" w:type="dxa"/>
        <w:tblLayout w:type="fixed"/>
        <w:tblCellMar>
          <w:top w:w="90" w:type="dxa"/>
          <w:left w:w="110" w:type="dxa"/>
          <w:bottom w:w="90" w:type="dxa"/>
          <w:right w:w="110" w:type="dxa"/>
        </w:tblCellMar>
        <w:tblLook w:val="04a0" w:noVBand="1" w:noHBand="0" w:lastColumn="0" w:firstColumn="1" w:lastRow="0" w:firstRow="1"/>
      </w:tblPr>
      <w:tblGrid>
        <w:gridCol w:w="2315"/>
        <w:gridCol w:w="2315"/>
        <w:gridCol w:w="2315"/>
        <w:gridCol w:w="2314"/>
      </w:tblGrid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D8C8A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Phase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D8C8A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Dataset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D8C8A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OpenML ID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shd w:fill="1D8C8A"/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Best Concepts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Binary basics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Titanic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40945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Logistic regression, missing data, encoding, confusion matrix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Thresholds &amp; costs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German Credit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31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Precision/recall, cost matrix, threshold tuning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SVM / calibration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Breast Cancer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13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Linear SVM, RBF SVM, recall, calibrated probabilities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Naive Bayes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Spambase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44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GaussianNB, spam classification, probabilistic thinking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Trees &amp; explainability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Adult Income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1590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Decision trees, rules, fairness, categorical features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Boosting &amp; imbalance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Bank Marketing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1461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Random forest, boosting, PR AUC, class imbalance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Multiclass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MNIST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554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OvR, softmax, macro/micro F1, confusion matrix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Feature selection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Madelon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1485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High-dimensional noise, RFE, L1 logistic, mutual info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Missing-data classification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Hepatitis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55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Simple/KNN/MICE imputation, missing indicators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Multi-label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Scene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312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Binary relevance, classifier chains, Hamming loss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Ordinal classification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Wine Quality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40691 or 287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Ordered labels, QWK, MAE of ranks</w:t>
            </w:r>
          </w:p>
        </w:tc>
      </w:tr>
      <w:tr>
        <w:trPr/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Drift / production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Electricity</w:t>
            </w:r>
          </w:p>
        </w:tc>
        <w:tc>
          <w:tcPr>
            <w:tcW w:w="2315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44080 or 151</w:t>
            </w:r>
          </w:p>
        </w:tc>
        <w:tc>
          <w:tcPr>
            <w:tcW w:w="2314" w:type="dxa"/>
            <w:tcBorders>
              <w:top w:val="single" w:sz="4" w:space="0" w:color="D7DDE6"/>
              <w:left w:val="single" w:sz="4" w:space="0" w:color="D7DDE6"/>
              <w:bottom w:val="single" w:sz="4" w:space="0" w:color="D7DDE6"/>
              <w:right w:val="single" w:sz="4" w:space="0" w:color="D7DDE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exact" w:line="26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Aptos" w:cs=""/>
                <w:b w:val="false"/>
                <w:i w:val="false"/>
                <w:color w:val="243746"/>
                <w:kern w:val="0"/>
                <w:sz w:val="18"/>
                <w:szCs w:val="22"/>
                <w:lang w:val="en-US" w:eastAsia="en-US" w:bidi="ar-SA"/>
              </w:rPr>
              <w:t>Concept drift, online monitoring, retraining triggers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Best Constructive Order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Titanic 40945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Learn full binary classification workflow.</w:t>
      </w:r>
    </w:p>
    <w:p>
      <w:pPr>
        <w:pStyle w:val="NotebookCode"/>
        <w:spacing w:lineRule="exact" w:line="300"/>
        <w:ind w:left="259"/>
        <w:rPr/>
      </w:pPr>
      <w:r>
        <w:rPr>
          <w:rFonts w:eastAsia="Menlo"/>
          <w:color w:val="424C56"/>
          <w:sz w:val="18"/>
        </w:rPr>
        <w:t>Build: DummyClassifier, LogisticRegression, RandomForest.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German Credit 31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Learn thresholding and cost-sensitive classification.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This dataset includes a real cost matrix where one mistake is worse than another.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Breast Cancer 13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Learn SVM, recall-heavy classification, calibration.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Good medical-style dataset.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Spambase 44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Learn Naive Bayes and probabilistic text-like features.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The target is spam vs non-spam.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Adult Income 1590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Learn decision trees, random forests, explainability, fairness.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Great for segment-level error analysis.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Bank Marketing 1461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Learn imbalanced classification and boosting.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Target: whether a client subscribed to a term deposit.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MNIST 554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Learn multiclass classification.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Use macro F1, weighted F1, top-k accuracy, multiclass confusion matrix.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Madelon 1485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Learn feature selection.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Designed with many noisy features.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Hepatitis 55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Learn missing-data classification.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Compare simple imputation, KNN, MICE, and missing indicators.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Scene 312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Learn multi-label classification.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One row can have multiple labels.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My Top 6 To Start</w:t>
      </w:r>
    </w:p>
    <w:p>
      <w:pPr>
        <w:pStyle w:val="Heading3"/>
        <w:rPr/>
      </w:pPr>
      <w:r>
        <w:rPr>
          <w:rFonts w:eastAsia="Aptos" w:ascii="Aptos" w:hAnsi="Aptos"/>
          <w:b/>
          <w:i w:val="false"/>
          <w:color w:val="5C6670"/>
          <w:sz w:val="22"/>
        </w:rPr>
        <w:t>If you want the cleanest practical path: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1. Titanic 40945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2. German Credit 31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3. Breast Cancer 13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4. Adult Income 1590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5. Bank Marketing 1461</w:t>
      </w:r>
    </w:p>
    <w:p>
      <w:pPr>
        <w:pStyle w:val="Heading2"/>
        <w:rPr/>
      </w:pPr>
      <w:r>
        <w:rPr>
          <w:rFonts w:eastAsia="Aptos" w:ascii="Aptos" w:hAnsi="Aptos"/>
          <w:b/>
          <w:i w:val="false"/>
          <w:color w:val="1F4662"/>
          <w:sz w:val="27"/>
        </w:rPr>
        <w:t>6. MNIST 554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That covers most of supervised classification: binary, thresholds, costs, calibration, trees, ensembles, imbalance, explainability, and multiclass.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Sources: OpenML data usage docs, OpenML REST API docs,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German Credit 31,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Titanic 40945,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Spambase 44,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Bank Marketing 1461,</w:t>
      </w:r>
    </w:p>
    <w:p>
      <w:pPr>
        <w:pStyle w:val="Normal"/>
        <w:rPr/>
      </w:pPr>
      <w:r>
        <w:rPr>
          <w:rFonts w:eastAsia="Aptos"/>
          <w:b w:val="false"/>
          <w:i w:val="false"/>
          <w:color w:val="22303C"/>
          <w:sz w:val="21"/>
        </w:rPr>
        <w:t>Madelon 1485.</w:t>
      </w:r>
    </w:p>
    <w:sectPr>
      <w:headerReference w:type="even" r:id="rId44"/>
      <w:headerReference w:type="default" r:id="rId45"/>
      <w:headerReference w:type="first" r:id="rId46"/>
      <w:footerReference w:type="even" r:id="rId47"/>
      <w:footerReference w:type="default" r:id="rId48"/>
      <w:footerReference w:type="first" r:id="rId49"/>
      <w:type w:val="nextPage"/>
      <w:pgSz w:w="12240" w:h="15840"/>
      <w:pgMar w:left="1944" w:right="1037" w:gutter="0" w:header="0" w:top="1483" w:footer="317" w:bottom="109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ptos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Menlo">
    <w:charset w:val="01"/>
    <w:family w:val="roman"/>
    <w:pitch w:val="variable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eastAsia="Aptos"/>
        <w:b w:val="false"/>
        <w:i w:val="false"/>
        <w:color w:val="55606B"/>
        <w:sz w:val="17"/>
      </w:rPr>
      <w:t xml:space="preserve">Lakshmi Narayana Reddy Dwarampudi |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eastAsia="Aptos"/>
        <w:b w:val="false"/>
        <w:i w:val="false"/>
        <w:color w:val="55606B"/>
        <w:sz w:val="17"/>
      </w:rPr>
      <w:t xml:space="preserve">Lakshmi Narayana Reddy Dwarampudi |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eastAsia="Aptos"/>
        <w:b w:val="false"/>
        <w:i w:val="false"/>
        <w:color w:val="55606B"/>
        <w:sz w:val="17"/>
      </w:rPr>
      <w:t xml:space="preserve">Lakshmi Kalyani  |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eastAsia="Aptos"/>
        <w:b w:val="false"/>
        <w:i w:val="false"/>
        <w:color w:val="55606B"/>
        <w:sz w:val="17"/>
      </w:rPr>
      <w:t xml:space="preserve">Lakshmi Kalyani  |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eastAsia="Aptos"/>
        <w:b w:val="false"/>
        <w:i w:val="false"/>
        <w:color w:val="55606B"/>
        <w:sz w:val="17"/>
      </w:rPr>
      <w:t xml:space="preserve">Lakshmi Kalyani  |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20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eastAsia="Aptos"/>
        <w:b w:val="false"/>
        <w:i w:val="false"/>
        <w:color w:val="55606B"/>
        <w:sz w:val="17"/>
      </w:rPr>
      <w:t xml:space="preserve">Lakshmi Kalyani  |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20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eastAsia="Aptos"/>
        <w:b w:val="false"/>
        <w:i w:val="false"/>
        <w:color w:val="55606B"/>
        <w:sz w:val="17"/>
      </w:rPr>
      <w:t xml:space="preserve">Lakshmi Kalyani  |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28</w:t>
    </w:r>
    <w:r>
      <w:rPr/>
      <w:fldChar w:fldCharType="end"/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eastAsia="Aptos"/>
        <w:b w:val="false"/>
        <w:i w:val="false"/>
        <w:color w:val="55606B"/>
        <w:sz w:val="17"/>
      </w:rPr>
      <w:t xml:space="preserve">Lakshmi Kalyani  |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28</w:t>
    </w:r>
    <w:r>
      <w:rPr/>
      <w:fldChar w:fldCharType="end"/>
    </w:r>
  </w:p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eastAsia="Aptos"/>
        <w:b w:val="false"/>
        <w:i w:val="false"/>
        <w:color w:val="55606B"/>
        <w:sz w:val="17"/>
      </w:rPr>
      <w:t xml:space="preserve">Lakshmi Kalyani  |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42</w:t>
    </w:r>
    <w:r>
      <w:rPr/>
      <w:fldChar w:fldCharType="end"/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eastAsia="Aptos"/>
        <w:b w:val="false"/>
        <w:i w:val="false"/>
        <w:color w:val="55606B"/>
        <w:sz w:val="17"/>
      </w:rPr>
      <w:t xml:space="preserve">Lakshmi Kalyani  |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42</w:t>
    </w:r>
    <w:r>
      <w:rPr/>
      <w:fldChar w:fldCharType="end"/>
    </w:r>
  </w:p>
</w:ftr>
</file>

<file path=word/footer1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eastAsia="Aptos"/>
        <w:b w:val="false"/>
        <w:i w:val="false"/>
        <w:color w:val="55606B"/>
        <w:sz w:val="17"/>
      </w:rPr>
      <w:t xml:space="preserve">Lakshmi Kalyani  |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48</w:t>
    </w:r>
    <w:r>
      <w:rPr/>
      <w:fldChar w:fldCharType="end"/>
    </w:r>
  </w:p>
</w:ftr>
</file>

<file path=word/footer1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eastAsia="Aptos"/>
        <w:b w:val="false"/>
        <w:i w:val="false"/>
        <w:color w:val="55606B"/>
        <w:sz w:val="17"/>
      </w:rPr>
      <w:t xml:space="preserve">Lakshmi Kalyani  |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48</w:t>
    </w:r>
    <w:r>
      <w:rPr/>
      <w:fldChar w:fldCharType="end"/>
    </w:r>
  </w:p>
</w:ftr>
</file>

<file path=word/footer1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eastAsia="Aptos"/>
        <w:b w:val="false"/>
        <w:i w:val="false"/>
        <w:color w:val="55606B"/>
        <w:sz w:val="17"/>
      </w:rPr>
      <w:t xml:space="preserve">Lakshmi Kalyani  |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57</w:t>
    </w:r>
    <w:r>
      <w:rPr/>
      <w:fldChar w:fldCharType="end"/>
    </w:r>
  </w:p>
</w:ftr>
</file>

<file path=word/footer2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eastAsia="Aptos"/>
        <w:b w:val="false"/>
        <w:i w:val="false"/>
        <w:color w:val="55606B"/>
        <w:sz w:val="17"/>
      </w:rPr>
      <w:t xml:space="preserve">Lakshmi Kalyani  |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57</w:t>
    </w:r>
    <w:r>
      <w:rPr/>
      <w:fldChar w:fldCharType="end"/>
    </w:r>
  </w:p>
</w:ftr>
</file>

<file path=word/footer2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eastAsia="Aptos"/>
        <w:b w:val="false"/>
        <w:i w:val="false"/>
        <w:color w:val="55606B"/>
        <w:sz w:val="17"/>
      </w:rPr>
      <w:t xml:space="preserve">Lakshmi Kalyani  |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60</w:t>
    </w:r>
    <w:r>
      <w:rPr/>
      <w:fldChar w:fldCharType="end"/>
    </w:r>
  </w:p>
</w:ftr>
</file>

<file path=word/footer2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eastAsia="Aptos"/>
        <w:b w:val="false"/>
        <w:i w:val="false"/>
        <w:color w:val="55606B"/>
        <w:sz w:val="17"/>
      </w:rPr>
      <w:t xml:space="preserve">Lakshmi Kalyani  |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60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  <w:drawing>
        <wp:anchor behindDoc="1" distT="0" distB="0" distL="0" distR="0" simplePos="0" locked="0" layoutInCell="0" allowOverlap="1" relativeHeight="61">
          <wp:simplePos x="0" y="0"/>
          <wp:positionH relativeFrom="page">
            <wp:posOffset>635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1" name="_x005F_x0000_s5000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_x005F_x0000_s5000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058400"/>
                  </a:xfrm>
                  <a:prstGeom prst="rect">
                    <a:avLst/>
                  </a:prstGeom>
                  <a:solidFill>
                    <a:srgbClr val="ffffff"/>
                  </a:solidFill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  <w:drawing>
        <wp:anchor behindDoc="1" distT="0" distB="0" distL="0" distR="0" simplePos="0" locked="0" layoutInCell="0" allowOverlap="1" relativeHeight="61">
          <wp:simplePos x="0" y="0"/>
          <wp:positionH relativeFrom="page">
            <wp:posOffset>635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2" name="_x005F_x0000_s5000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_x005F_x0000_s5000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058400"/>
                  </a:xfrm>
                  <a:prstGeom prst="rect">
                    <a:avLst/>
                  </a:prstGeom>
                  <a:solidFill>
                    <a:srgbClr val="ffffff"/>
                  </a:solidFill>
                </pic:spPr>
              </pic:pic>
            </a:graphicData>
          </a:graphic>
        </wp:anchor>
      </w:drawing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  <w:drawing>
        <wp:anchor behindDoc="1" distT="0" distB="0" distL="0" distR="0" simplePos="0" locked="0" layoutInCell="0" allowOverlap="1" relativeHeight="17">
          <wp:simplePos x="0" y="0"/>
          <wp:positionH relativeFrom="page">
            <wp:posOffset>635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3" name="_x005F_x0000_s500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_x005F_x0000_s500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058400"/>
                  </a:xfrm>
                  <a:prstGeom prst="rect">
                    <a:avLst/>
                  </a:prstGeom>
                  <a:solidFill>
                    <a:srgbClr val="ffffff"/>
                  </a:solidFill>
                </pic:spPr>
              </pic:pic>
            </a:graphicData>
          </a:graphic>
        </wp:anchor>
      </w:drawing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  <w:drawing>
        <wp:anchor behindDoc="1" distT="0" distB="0" distL="0" distR="0" simplePos="0" locked="0" layoutInCell="0" allowOverlap="1" relativeHeight="17">
          <wp:simplePos x="0" y="0"/>
          <wp:positionH relativeFrom="page">
            <wp:posOffset>635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4" name="_x005F_x0000_s500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_x005F_x0000_s500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058400"/>
                  </a:xfrm>
                  <a:prstGeom prst="rect">
                    <a:avLst/>
                  </a:prstGeom>
                  <a:solidFill>
                    <a:srgbClr val="ffffff"/>
                  </a:solidFill>
                </pic:spPr>
              </pic:pic>
            </a:graphicData>
          </a:graphic>
        </wp:anchor>
      </w:drawing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  <w:drawing>
        <wp:anchor behindDoc="1" distT="0" distB="0" distL="0" distR="0" simplePos="0" locked="0" layoutInCell="0" allowOverlap="1" relativeHeight="20">
          <wp:simplePos x="0" y="0"/>
          <wp:positionH relativeFrom="page">
            <wp:posOffset>635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5" name="_x005F_x0000_s500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_x005F_x0000_s500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058400"/>
                  </a:xfrm>
                  <a:prstGeom prst="rect">
                    <a:avLst/>
                  </a:prstGeom>
                  <a:solidFill>
                    <a:srgbClr val="ffffff"/>
                  </a:solidFill>
                </pic:spPr>
              </pic:pic>
            </a:graphicData>
          </a:graphic>
        </wp:anchor>
      </w:drawing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  <w:drawing>
        <wp:anchor behindDoc="1" distT="0" distB="0" distL="0" distR="0" simplePos="0" locked="0" layoutInCell="0" allowOverlap="1" relativeHeight="20">
          <wp:simplePos x="0" y="0"/>
          <wp:positionH relativeFrom="page">
            <wp:posOffset>635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6" name="_x005F_x0000_s500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_x005F_x0000_s500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058400"/>
                  </a:xfrm>
                  <a:prstGeom prst="rect">
                    <a:avLst/>
                  </a:prstGeom>
                  <a:solidFill>
                    <a:srgbClr val="ffffff"/>
                  </a:solidFill>
                </pic:spPr>
              </pic:pic>
            </a:graphicData>
          </a:graphic>
        </wp:anchor>
      </w:drawing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  <w:drawing>
        <wp:anchor behindDoc="1" distT="0" distB="0" distL="0" distR="0" simplePos="0" locked="0" layoutInCell="0" allowOverlap="1" relativeHeight="28">
          <wp:simplePos x="0" y="0"/>
          <wp:positionH relativeFrom="page">
            <wp:posOffset>635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7" name="_x005F_x0000_s500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_x005F_x0000_s500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058400"/>
                  </a:xfrm>
                  <a:prstGeom prst="rect">
                    <a:avLst/>
                  </a:prstGeom>
                  <a:solidFill>
                    <a:srgbClr val="ffffff"/>
                  </a:solidFill>
                </pic:spPr>
              </pic:pic>
            </a:graphicData>
          </a:graphic>
        </wp:anchor>
      </w:drawing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  <w:drawing>
        <wp:anchor behindDoc="1" distT="0" distB="0" distL="0" distR="0" simplePos="0" locked="0" layoutInCell="0" allowOverlap="1" relativeHeight="28">
          <wp:simplePos x="0" y="0"/>
          <wp:positionH relativeFrom="page">
            <wp:posOffset>635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8" name="_x005F_x0000_s500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_x005F_x0000_s500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058400"/>
                  </a:xfrm>
                  <a:prstGeom prst="rect">
                    <a:avLst/>
                  </a:prstGeom>
                  <a:solidFill>
                    <a:srgbClr val="ffffff"/>
                  </a:solidFill>
                </pic:spPr>
              </pic:pic>
            </a:graphicData>
          </a:graphic>
        </wp:anchor>
      </w:drawing>
    </w:r>
  </w:p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  <w:drawing>
        <wp:anchor behindDoc="1" distT="0" distB="0" distL="0" distR="0" simplePos="0" locked="0" layoutInCell="0" allowOverlap="1" relativeHeight="42">
          <wp:simplePos x="0" y="0"/>
          <wp:positionH relativeFrom="page">
            <wp:posOffset>635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9" name="_x005F_x0000_s500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_x005F_x0000_s5004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058400"/>
                  </a:xfrm>
                  <a:prstGeom prst="rect">
                    <a:avLst/>
                  </a:prstGeom>
                  <a:solidFill>
                    <a:srgbClr val="ffffff"/>
                  </a:solidFill>
                </pic:spPr>
              </pic:pic>
            </a:graphicData>
          </a:graphic>
        </wp:anchor>
      </w:drawing>
    </w:r>
  </w:p>
</w:hdr>
</file>

<file path=word/header1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  <w:drawing>
        <wp:anchor behindDoc="1" distT="0" distB="0" distL="0" distR="0" simplePos="0" locked="0" layoutInCell="0" allowOverlap="1" relativeHeight="42">
          <wp:simplePos x="0" y="0"/>
          <wp:positionH relativeFrom="page">
            <wp:posOffset>635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10" name="_x005F_x0000_s500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_x005F_x0000_s5004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058400"/>
                  </a:xfrm>
                  <a:prstGeom prst="rect">
                    <a:avLst/>
                  </a:prstGeom>
                  <a:solidFill>
                    <a:srgbClr val="ffffff"/>
                  </a:solidFill>
                </pic:spPr>
              </pic:pic>
            </a:graphicData>
          </a:graphic>
        </wp:anchor>
      </w:drawing>
    </w:r>
  </w:p>
</w:hdr>
</file>

<file path=word/header1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  <w:drawing>
        <wp:anchor behindDoc="1" distT="0" distB="0" distL="0" distR="0" simplePos="0" locked="0" layoutInCell="0" allowOverlap="1" relativeHeight="48">
          <wp:simplePos x="0" y="0"/>
          <wp:positionH relativeFrom="page">
            <wp:posOffset>635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11" name="_x005F_x0000_s5005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_x005F_x0000_s5005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058400"/>
                  </a:xfrm>
                  <a:prstGeom prst="rect">
                    <a:avLst/>
                  </a:prstGeom>
                  <a:solidFill>
                    <a:srgbClr val="ffffff"/>
                  </a:solidFill>
                </pic:spPr>
              </pic:pic>
            </a:graphicData>
          </a:graphic>
        </wp:anchor>
      </w:drawing>
    </w:r>
  </w:p>
</w:hdr>
</file>

<file path=word/header1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  <w:drawing>
        <wp:anchor behindDoc="1" distT="0" distB="0" distL="0" distR="0" simplePos="0" locked="0" layoutInCell="0" allowOverlap="1" relativeHeight="48">
          <wp:simplePos x="0" y="0"/>
          <wp:positionH relativeFrom="page">
            <wp:posOffset>635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12" name="_x005F_x0000_s5005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_x005F_x0000_s5005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058400"/>
                  </a:xfrm>
                  <a:prstGeom prst="rect">
                    <a:avLst/>
                  </a:prstGeom>
                  <a:solidFill>
                    <a:srgbClr val="ffffff"/>
                  </a:solidFill>
                </pic:spPr>
              </pic:pic>
            </a:graphicData>
          </a:graphic>
        </wp:anchor>
      </w:drawing>
    </w:r>
  </w:p>
</w:hdr>
</file>

<file path=word/header1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  <w:drawing>
        <wp:anchor behindDoc="1" distT="0" distB="0" distL="0" distR="0" simplePos="0" locked="0" layoutInCell="0" allowOverlap="1" relativeHeight="57">
          <wp:simplePos x="0" y="0"/>
          <wp:positionH relativeFrom="page">
            <wp:posOffset>635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13" name="_x005F_x0000_s5006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_x005F_x0000_s5006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058400"/>
                  </a:xfrm>
                  <a:prstGeom prst="rect">
                    <a:avLst/>
                  </a:prstGeom>
                  <a:solidFill>
                    <a:srgbClr val="ffffff"/>
                  </a:solidFill>
                </pic:spPr>
              </pic:pic>
            </a:graphicData>
          </a:graphic>
        </wp:anchor>
      </w:drawing>
    </w:r>
  </w:p>
</w:hdr>
</file>

<file path=word/header2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  <w:drawing>
        <wp:anchor behindDoc="1" distT="0" distB="0" distL="0" distR="0" simplePos="0" locked="0" layoutInCell="0" allowOverlap="1" relativeHeight="57">
          <wp:simplePos x="0" y="0"/>
          <wp:positionH relativeFrom="page">
            <wp:posOffset>635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14" name="_x005F_x0000_s5006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_x005F_x0000_s5006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058400"/>
                  </a:xfrm>
                  <a:prstGeom prst="rect">
                    <a:avLst/>
                  </a:prstGeom>
                  <a:solidFill>
                    <a:srgbClr val="ffffff"/>
                  </a:solidFill>
                </pic:spPr>
              </pic:pic>
            </a:graphicData>
          </a:graphic>
        </wp:anchor>
      </w:drawing>
    </w:r>
  </w:p>
</w:hdr>
</file>

<file path=word/header2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  <w:drawing>
        <wp:anchor behindDoc="1" distT="0" distB="0" distL="0" distR="0" simplePos="0" locked="0" layoutInCell="0" allowOverlap="1" relativeHeight="60">
          <wp:simplePos x="0" y="0"/>
          <wp:positionH relativeFrom="page">
            <wp:posOffset>635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15" name="_x005F_x0000_s5007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_x005F_x0000_s5007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058400"/>
                  </a:xfrm>
                  <a:prstGeom prst="rect">
                    <a:avLst/>
                  </a:prstGeom>
                  <a:solidFill>
                    <a:srgbClr val="ffffff"/>
                  </a:solidFill>
                </pic:spPr>
              </pic:pic>
            </a:graphicData>
          </a:graphic>
        </wp:anchor>
      </w:drawing>
    </w:r>
  </w:p>
</w:hdr>
</file>

<file path=word/header2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  <w:drawing>
        <wp:anchor behindDoc="1" distT="0" distB="0" distL="0" distR="0" simplePos="0" locked="0" layoutInCell="0" allowOverlap="1" relativeHeight="60">
          <wp:simplePos x="0" y="0"/>
          <wp:positionH relativeFrom="page">
            <wp:posOffset>635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16" name="_x005F_x0000_s5007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_x005F_x0000_s5007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058400"/>
                  </a:xfrm>
                  <a:prstGeom prst="rect">
                    <a:avLst/>
                  </a:prstGeom>
                  <a:solidFill>
                    <a:srgbClr val="ffffff"/>
                  </a:solidFill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85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exact" w:line="360" w:before="0" w:after="0"/>
      <w:jc w:val="left"/>
    </w:pPr>
    <w:rPr>
      <w:rFonts w:ascii="Aptos" w:hAnsi="Aptos" w:eastAsia="Aptos" w:cs=""/>
      <w:color w:val="22303C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240" w:after="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FFFF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180" w:after="6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1F46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180" w:after="6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5C667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NotebookCode" w:customStyle="1">
    <w:name w:val="Notebook Code"/>
    <w:qFormat/>
    <w:pPr>
      <w:widowControl/>
      <w:suppressAutoHyphens w:val="true"/>
      <w:bidi w:val="0"/>
      <w:spacing w:lineRule="auto" w:line="276" w:before="40" w:after="40"/>
      <w:ind w:left="259"/>
      <w:jc w:val="left"/>
    </w:pPr>
    <w:rPr>
      <w:rFonts w:ascii="Menlo" w:hAnsi="Menlo" w:eastAsia="Menlo" w:cs=""/>
      <w:color w:val="424C56"/>
      <w:kern w:val="0"/>
      <w:sz w:val="1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header" Target="header7.xml"/><Relationship Id="rId15" Type="http://schemas.openxmlformats.org/officeDocument/2006/relationships/header" Target="header8.xml"/><Relationship Id="rId16" Type="http://schemas.openxmlformats.org/officeDocument/2006/relationships/header" Target="header9.xml"/><Relationship Id="rId17" Type="http://schemas.openxmlformats.org/officeDocument/2006/relationships/footer" Target="footer7.xml"/><Relationship Id="rId18" Type="http://schemas.openxmlformats.org/officeDocument/2006/relationships/footer" Target="footer8.xml"/><Relationship Id="rId19" Type="http://schemas.openxmlformats.org/officeDocument/2006/relationships/footer" Target="footer9.xml"/><Relationship Id="rId20" Type="http://schemas.openxmlformats.org/officeDocument/2006/relationships/header" Target="header10.xml"/><Relationship Id="rId21" Type="http://schemas.openxmlformats.org/officeDocument/2006/relationships/header" Target="header11.xml"/><Relationship Id="rId22" Type="http://schemas.openxmlformats.org/officeDocument/2006/relationships/header" Target="header12.xml"/><Relationship Id="rId23" Type="http://schemas.openxmlformats.org/officeDocument/2006/relationships/footer" Target="footer10.xml"/><Relationship Id="rId24" Type="http://schemas.openxmlformats.org/officeDocument/2006/relationships/footer" Target="footer11.xml"/><Relationship Id="rId25" Type="http://schemas.openxmlformats.org/officeDocument/2006/relationships/footer" Target="footer12.xml"/><Relationship Id="rId26" Type="http://schemas.openxmlformats.org/officeDocument/2006/relationships/header" Target="header13.xml"/><Relationship Id="rId27" Type="http://schemas.openxmlformats.org/officeDocument/2006/relationships/header" Target="header14.xml"/><Relationship Id="rId28" Type="http://schemas.openxmlformats.org/officeDocument/2006/relationships/header" Target="header15.xml"/><Relationship Id="rId29" Type="http://schemas.openxmlformats.org/officeDocument/2006/relationships/footer" Target="footer13.xml"/><Relationship Id="rId30" Type="http://schemas.openxmlformats.org/officeDocument/2006/relationships/footer" Target="footer14.xml"/><Relationship Id="rId31" Type="http://schemas.openxmlformats.org/officeDocument/2006/relationships/footer" Target="footer15.xml"/><Relationship Id="rId32" Type="http://schemas.openxmlformats.org/officeDocument/2006/relationships/header" Target="header16.xml"/><Relationship Id="rId33" Type="http://schemas.openxmlformats.org/officeDocument/2006/relationships/header" Target="header17.xml"/><Relationship Id="rId34" Type="http://schemas.openxmlformats.org/officeDocument/2006/relationships/header" Target="header18.xml"/><Relationship Id="rId35" Type="http://schemas.openxmlformats.org/officeDocument/2006/relationships/footer" Target="footer16.xml"/><Relationship Id="rId36" Type="http://schemas.openxmlformats.org/officeDocument/2006/relationships/footer" Target="footer17.xml"/><Relationship Id="rId37" Type="http://schemas.openxmlformats.org/officeDocument/2006/relationships/footer" Target="footer18.xml"/><Relationship Id="rId38" Type="http://schemas.openxmlformats.org/officeDocument/2006/relationships/header" Target="header19.xml"/><Relationship Id="rId39" Type="http://schemas.openxmlformats.org/officeDocument/2006/relationships/header" Target="header20.xml"/><Relationship Id="rId40" Type="http://schemas.openxmlformats.org/officeDocument/2006/relationships/header" Target="header21.xml"/><Relationship Id="rId41" Type="http://schemas.openxmlformats.org/officeDocument/2006/relationships/footer" Target="footer19.xml"/><Relationship Id="rId42" Type="http://schemas.openxmlformats.org/officeDocument/2006/relationships/footer" Target="footer20.xml"/><Relationship Id="rId43" Type="http://schemas.openxmlformats.org/officeDocument/2006/relationships/footer" Target="footer21.xml"/><Relationship Id="rId44" Type="http://schemas.openxmlformats.org/officeDocument/2006/relationships/header" Target="header22.xml"/><Relationship Id="rId45" Type="http://schemas.openxmlformats.org/officeDocument/2006/relationships/header" Target="header23.xml"/><Relationship Id="rId46" Type="http://schemas.openxmlformats.org/officeDocument/2006/relationships/header" Target="header24.xml"/><Relationship Id="rId47" Type="http://schemas.openxmlformats.org/officeDocument/2006/relationships/footer" Target="footer22.xml"/><Relationship Id="rId48" Type="http://schemas.openxmlformats.org/officeDocument/2006/relationships/footer" Target="footer23.xml"/><Relationship Id="rId49" Type="http://schemas.openxmlformats.org/officeDocument/2006/relationships/footer" Target="footer24.xml"/><Relationship Id="rId50" Type="http://schemas.openxmlformats.org/officeDocument/2006/relationships/numbering" Target="numbering.xml"/><Relationship Id="rId51" Type="http://schemas.openxmlformats.org/officeDocument/2006/relationships/fontTable" Target="fontTable.xml"/><Relationship Id="rId52" Type="http://schemas.openxmlformats.org/officeDocument/2006/relationships/settings" Target="settings.xml"/><Relationship Id="rId53" Type="http://schemas.openxmlformats.org/officeDocument/2006/relationships/theme" Target="theme/theme1.xml"/><Relationship Id="rId54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5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8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header9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header11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header1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header14.xml.rels><?xml version="1.0" encoding="UTF-8"?>
<Relationships xmlns="http://schemas.openxmlformats.org/package/2006/relationships"><Relationship Id="rId1" Type="http://schemas.openxmlformats.org/officeDocument/2006/relationships/image" Target="media/image5.png"/>
</Relationships>
</file>

<file path=word/_rels/header15.xml.rels><?xml version="1.0" encoding="UTF-8"?>
<Relationships xmlns="http://schemas.openxmlformats.org/package/2006/relationships"><Relationship Id="rId1" Type="http://schemas.openxmlformats.org/officeDocument/2006/relationships/image" Target="media/image5.png"/>
</Relationships>
</file>

<file path=word/_rels/header17.xml.rels><?xml version="1.0" encoding="UTF-8"?>
<Relationships xmlns="http://schemas.openxmlformats.org/package/2006/relationships"><Relationship Id="rId1" Type="http://schemas.openxmlformats.org/officeDocument/2006/relationships/image" Target="media/image6.png"/>
</Relationships>
</file>

<file path=word/_rels/header18.xml.rels><?xml version="1.0" encoding="UTF-8"?>
<Relationships xmlns="http://schemas.openxmlformats.org/package/2006/relationships"><Relationship Id="rId1" Type="http://schemas.openxmlformats.org/officeDocument/2006/relationships/image" Target="media/image6.png"/>
</Relationships>
</file>

<file path=word/_rels/header20.xml.rels><?xml version="1.0" encoding="UTF-8"?>
<Relationships xmlns="http://schemas.openxmlformats.org/package/2006/relationships"><Relationship Id="rId1" Type="http://schemas.openxmlformats.org/officeDocument/2006/relationships/image" Target="media/image7.png"/>
</Relationships>
</file>

<file path=word/_rels/header21.xml.rels><?xml version="1.0" encoding="UTF-8"?>
<Relationships xmlns="http://schemas.openxmlformats.org/package/2006/relationships"><Relationship Id="rId1" Type="http://schemas.openxmlformats.org/officeDocument/2006/relationships/image" Target="media/image7.png"/>
</Relationships>
</file>

<file path=word/_rels/header23.xml.rels><?xml version="1.0" encoding="UTF-8"?>
<Relationships xmlns="http://schemas.openxmlformats.org/package/2006/relationships"><Relationship Id="rId1" Type="http://schemas.openxmlformats.org/officeDocument/2006/relationships/image" Target="media/image8.png"/>
</Relationships>
</file>

<file path=word/_rels/header24.xml.rels><?xml version="1.0" encoding="UTF-8"?>
<Relationships xmlns="http://schemas.openxmlformats.org/package/2006/relationships"><Relationship Id="rId1" Type="http://schemas.openxmlformats.org/officeDocument/2006/relationships/image" Target="media/image8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LibreOffice/25.2.2.2$MacOSX_AARCH64 LibreOffice_project/7370d4be9e3cf6031a51beef54ff3bda878e3fac</Application>
  <AppVersion>15.0000</AppVersion>
  <Pages>60</Pages>
  <Words>7200</Words>
  <Characters>46383</Characters>
  <CharactersWithSpaces>51655</CharactersWithSpaces>
  <Paragraphs>2052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Lakshmi Kalyani</dc:creator>
  <dc:description>generated by python-docx</dc:description>
  <dc:language>en-US</dc:language>
  <cp:lastModifiedBy/>
  <dcterms:modified xsi:type="dcterms:W3CDTF">2026-05-30T12:39:43Z</dcterms:modified>
  <cp:revision>2</cp:revision>
  <dc:subject/>
  <dc:title>Learning Paths and Concepts - College Notebook Edition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