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0EF84B" w14:textId="77777777" w:rsidR="00032537" w:rsidRPr="00032537" w:rsidRDefault="00032537" w:rsidP="0092144D">
      <w:pPr>
        <w:jc w:val="center"/>
        <w:rPr>
          <w:b/>
          <w:bCs/>
          <w:sz w:val="32"/>
          <w:szCs w:val="32"/>
          <w:lang w:val="en-US"/>
        </w:rPr>
      </w:pPr>
      <w:r w:rsidRPr="00032537">
        <w:rPr>
          <w:b/>
          <w:bCs/>
          <w:sz w:val="32"/>
          <w:szCs w:val="32"/>
          <w:lang w:val="en-US"/>
        </w:rPr>
        <w:t>HBO now just openly welcoming J.K. Rowling's involvement in </w:t>
      </w:r>
      <w:r w:rsidRPr="00032537">
        <w:rPr>
          <w:b/>
          <w:bCs/>
          <w:i/>
          <w:iCs/>
          <w:sz w:val="32"/>
          <w:szCs w:val="32"/>
          <w:lang w:val="en-US"/>
        </w:rPr>
        <w:t>Harry Potter</w:t>
      </w:r>
      <w:r w:rsidRPr="00032537">
        <w:rPr>
          <w:b/>
          <w:bCs/>
          <w:sz w:val="32"/>
          <w:szCs w:val="32"/>
          <w:lang w:val="en-US"/>
        </w:rPr>
        <w:t> series</w:t>
      </w:r>
    </w:p>
    <w:p w14:paraId="68584D34" w14:textId="77777777" w:rsidR="00032537" w:rsidRPr="00B727AB" w:rsidRDefault="00032537" w:rsidP="00032537">
      <w:pPr>
        <w:rPr>
          <w:lang w:val="en-US"/>
        </w:rPr>
      </w:pPr>
      <w:r w:rsidRPr="00032537">
        <w:rPr>
          <w:lang w:val="en-US"/>
        </w:rPr>
        <w:t>Stating it doesn't think Rowling's "personal views" matter</w:t>
      </w:r>
      <w:r w:rsidRPr="00B727AB">
        <w:rPr>
          <w:highlight w:val="yellow"/>
          <w:lang w:val="en-US"/>
        </w:rPr>
        <w:t>, Warner Bros. Discovery says the show will "benefit" from her involvement.</w:t>
      </w:r>
    </w:p>
    <w:p w14:paraId="1E96BCAD" w14:textId="77777777" w:rsidR="00032537" w:rsidRPr="00032537" w:rsidRDefault="00032537" w:rsidP="00032537">
      <w:pPr>
        <w:rPr>
          <w:b/>
          <w:bCs/>
          <w:lang w:val="en-US"/>
        </w:rPr>
      </w:pPr>
      <w:r w:rsidRPr="00032537">
        <w:rPr>
          <w:b/>
          <w:bCs/>
          <w:lang w:val="en-US"/>
        </w:rPr>
        <w:t>By </w:t>
      </w:r>
      <w:hyperlink r:id="rId5" w:history="1">
        <w:r w:rsidRPr="00032537">
          <w:rPr>
            <w:rStyle w:val="ac"/>
            <w:b/>
            <w:bCs/>
            <w:lang w:val="en-US"/>
          </w:rPr>
          <w:t>William Hughes</w:t>
        </w:r>
      </w:hyperlink>
      <w:r w:rsidRPr="00032537">
        <w:rPr>
          <w:b/>
          <w:bCs/>
          <w:lang w:val="en-US"/>
        </w:rPr>
        <w:t>  |  November 20, 2024 | 6:49pm</w:t>
      </w:r>
    </w:p>
    <w:p w14:paraId="17D10B32" w14:textId="77777777" w:rsidR="00032537" w:rsidRPr="00032537" w:rsidRDefault="00032537" w:rsidP="00032537">
      <w:pPr>
        <w:rPr>
          <w:lang w:val="en-US"/>
        </w:rPr>
      </w:pPr>
      <w:r w:rsidRPr="00032537">
        <w:rPr>
          <w:i/>
          <w:iCs/>
          <w:lang w:val="en-US"/>
        </w:rPr>
        <w:t>Photo: Stuart C. Wilson/Getty Images</w:t>
      </w:r>
    </w:p>
    <w:p w14:paraId="011CC4C4" w14:textId="6218C0C4" w:rsidR="00032537" w:rsidRPr="00032537" w:rsidRDefault="00032537" w:rsidP="00032537">
      <w:pPr>
        <w:rPr>
          <w:rStyle w:val="ac"/>
          <w:color w:val="auto"/>
          <w:u w:val="none"/>
        </w:rPr>
      </w:pPr>
      <w:hyperlink r:id="rId6" w:history="1">
        <w:r w:rsidRPr="00032537">
          <w:rPr>
            <w:rStyle w:val="ac"/>
            <w:b/>
            <w:bCs/>
          </w:rPr>
          <w:t>TV</w:t>
        </w:r>
      </w:hyperlink>
      <w:r w:rsidRPr="00032537">
        <w:rPr>
          <w:b/>
          <w:bCs/>
        </w:rPr>
        <w:t> </w:t>
      </w:r>
      <w:hyperlink r:id="rId7" w:history="1">
        <w:r w:rsidRPr="00032537">
          <w:rPr>
            <w:rStyle w:val="ac"/>
            <w:b/>
            <w:bCs/>
          </w:rPr>
          <w:t>News</w:t>
        </w:r>
      </w:hyperlink>
      <w:r w:rsidRPr="00032537">
        <w:rPr>
          <w:b/>
          <w:bCs/>
        </w:rPr>
        <w:t> </w:t>
      </w:r>
      <w:proofErr w:type="spellStart"/>
      <w:r w:rsidRPr="00032537">
        <w:rPr>
          <w:b/>
          <w:bCs/>
        </w:rPr>
        <w:fldChar w:fldCharType="begin"/>
      </w:r>
      <w:r w:rsidRPr="00032537">
        <w:rPr>
          <w:b/>
          <w:bCs/>
        </w:rPr>
        <w:instrText>HYPERLINK "https://www.avclub.com/search?q=Jk+Rowling"</w:instrText>
      </w:r>
      <w:r w:rsidRPr="00032537">
        <w:rPr>
          <w:b/>
          <w:bCs/>
        </w:rPr>
      </w:r>
      <w:r w:rsidRPr="00032537">
        <w:rPr>
          <w:b/>
          <w:bCs/>
        </w:rPr>
        <w:fldChar w:fldCharType="separate"/>
      </w:r>
      <w:r w:rsidRPr="00032537">
        <w:rPr>
          <w:rStyle w:val="ac"/>
          <w:b/>
          <w:bCs/>
        </w:rPr>
        <w:t>Jk</w:t>
      </w:r>
      <w:proofErr w:type="spellEnd"/>
      <w:r w:rsidRPr="00032537">
        <w:rPr>
          <w:rStyle w:val="ac"/>
          <w:b/>
          <w:bCs/>
        </w:rPr>
        <w:t xml:space="preserve"> </w:t>
      </w:r>
      <w:proofErr w:type="spellStart"/>
      <w:r w:rsidRPr="00032537">
        <w:rPr>
          <w:rStyle w:val="ac"/>
          <w:b/>
          <w:bCs/>
        </w:rPr>
        <w:t>Rowling</w:t>
      </w:r>
      <w:proofErr w:type="spellEnd"/>
      <w:r w:rsidRPr="00032537">
        <w:fldChar w:fldCharType="end"/>
      </w:r>
      <w:r w:rsidRPr="00032537">
        <w:t> </w:t>
      </w:r>
      <w:r w:rsidRPr="00032537">
        <w:fldChar w:fldCharType="begin"/>
      </w:r>
      <w:r w:rsidRPr="00032537">
        <w:instrText>HYPERLINK "https://www.avclub.com/warner-bros-embracing-rowling-harry-potter-show"</w:instrText>
      </w:r>
      <w:r w:rsidRPr="00032537">
        <w:fldChar w:fldCharType="separate"/>
      </w:r>
    </w:p>
    <w:p w14:paraId="47B53F7C" w14:textId="77777777" w:rsidR="00032537" w:rsidRPr="00032537" w:rsidRDefault="00032537" w:rsidP="00032537">
      <w:pPr>
        <w:rPr>
          <w:rStyle w:val="ac"/>
        </w:rPr>
      </w:pPr>
      <w:r w:rsidRPr="00032537">
        <w:rPr>
          <w:rStyle w:val="ac"/>
        </w:rPr>
        <w:t>504</w:t>
      </w:r>
    </w:p>
    <w:p w14:paraId="0F515F4D" w14:textId="77777777" w:rsidR="00032537" w:rsidRPr="00032537" w:rsidRDefault="00032537" w:rsidP="00032537">
      <w:r w:rsidRPr="00032537">
        <w:fldChar w:fldCharType="end"/>
      </w:r>
    </w:p>
    <w:p w14:paraId="3FC1D774" w14:textId="41E54F30" w:rsidR="00032537" w:rsidRPr="00032537" w:rsidRDefault="00032537" w:rsidP="00032537">
      <w:r w:rsidRPr="00032537">
        <w:rPr>
          <w:noProof/>
        </w:rPr>
        <w:drawing>
          <wp:inline distT="0" distB="0" distL="0" distR="0" wp14:anchorId="26FD360A" wp14:editId="21FEAAA5">
            <wp:extent cx="5940425" cy="3338830"/>
            <wp:effectExtent l="0" t="0" r="3175" b="0"/>
            <wp:docPr id="420517058" name="Рисунок 3" descr="HBO now just openly welcoming J.K. Rowling's involvement in Harry Potter 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BO now just openly welcoming J.K. Rowling's involvement in Harry Potter seri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338830"/>
                    </a:xfrm>
                    <a:prstGeom prst="rect">
                      <a:avLst/>
                    </a:prstGeom>
                    <a:noFill/>
                    <a:ln>
                      <a:noFill/>
                    </a:ln>
                  </pic:spPr>
                </pic:pic>
              </a:graphicData>
            </a:graphic>
          </wp:inline>
        </w:drawing>
      </w:r>
    </w:p>
    <w:p w14:paraId="0A7345C0" w14:textId="77777777" w:rsidR="00032537" w:rsidRPr="00032537" w:rsidRDefault="00032537" w:rsidP="00032537">
      <w:pPr>
        <w:rPr>
          <w:lang w:val="en-US"/>
        </w:rPr>
      </w:pPr>
      <w:r w:rsidRPr="00032537">
        <w:rPr>
          <w:lang w:val="en-US"/>
        </w:rPr>
        <w:t>After years of playing coy with the fact that one of its biggest money-making brands was the (</w:t>
      </w:r>
      <w:hyperlink r:id="rId9" w:history="1">
        <w:r w:rsidRPr="00032537">
          <w:rPr>
            <w:rStyle w:val="ac"/>
            <w:lang w:val="en-US"/>
          </w:rPr>
          <w:t>cursed</w:t>
        </w:r>
      </w:hyperlink>
      <w:r w:rsidRPr="00032537">
        <w:rPr>
          <w:lang w:val="en-US"/>
        </w:rPr>
        <w:t>) brainchild of a person who’s spent the last four years transforming her brand from “Hehe, guess which wizard’s birthday it is today!” to the generalized spewing of transphobic rhetoric, Warner Bros. Discovery has gone ahead and embraced </w:t>
      </w:r>
      <w:hyperlink r:id="rId10" w:history="1">
        <w:r w:rsidRPr="00032537">
          <w:rPr>
            <w:rStyle w:val="ac"/>
            <w:lang w:val="en-US"/>
          </w:rPr>
          <w:t>the J.K. Rowling of it all</w:t>
        </w:r>
      </w:hyperlink>
      <w:r w:rsidRPr="00032537">
        <w:rPr>
          <w:lang w:val="en-US"/>
        </w:rPr>
        <w:t>. The entertainment giant issued a statement today on Rowling’s involvement with </w:t>
      </w:r>
      <w:hyperlink r:id="rId11" w:history="1">
        <w:r w:rsidRPr="00032537">
          <w:rPr>
            <w:rStyle w:val="ac"/>
            <w:lang w:val="en-US"/>
          </w:rPr>
          <w:t>the </w:t>
        </w:r>
        <w:r w:rsidRPr="00032537">
          <w:rPr>
            <w:rStyle w:val="ac"/>
            <w:i/>
            <w:iCs/>
            <w:lang w:val="en-US"/>
          </w:rPr>
          <w:t>Harry Potter </w:t>
        </w:r>
        <w:r w:rsidRPr="00032537">
          <w:rPr>
            <w:rStyle w:val="ac"/>
            <w:lang w:val="en-US"/>
          </w:rPr>
          <w:t>TV show it’s currently cooking up</w:t>
        </w:r>
      </w:hyperlink>
      <w:r w:rsidRPr="00032537">
        <w:rPr>
          <w:lang w:val="en-US"/>
        </w:rPr>
        <w:t>, writing that, “J.K. Rowling has a right to express her personal views. We will remain focused on the development of the new series, which will only benefit from her involvement.”</w:t>
      </w:r>
    </w:p>
    <w:p w14:paraId="03478A9B" w14:textId="77777777" w:rsidR="00032537" w:rsidRPr="00032537" w:rsidRDefault="00032537" w:rsidP="00032537">
      <w:pPr>
        <w:rPr>
          <w:lang w:val="en-US"/>
        </w:rPr>
      </w:pPr>
      <w:r w:rsidRPr="00032537">
        <w:rPr>
          <w:lang w:val="en-US"/>
        </w:rPr>
        <w:t>Unlike many of the stars of the </w:t>
      </w:r>
      <w:r w:rsidRPr="00032537">
        <w:rPr>
          <w:i/>
          <w:iCs/>
          <w:lang w:val="en-US"/>
        </w:rPr>
        <w:t>Harry Potter </w:t>
      </w:r>
      <w:r w:rsidRPr="00032537">
        <w:rPr>
          <w:lang w:val="en-US"/>
        </w:rPr>
        <w:t>film franchise—including leads Daniel Radcliffe, Rupert Grint, Emma Watson, and Eddie Redmayne, all of whom have spoken out in favor of trans rights and expressed their disappointment with the author’s turn toward her current obsessions—Warner Bros. has very carefully never spoken out against Rowling, whose belief that trans men are women, and trans women are men, has completely subsumed any other aspects of her online presence since roughly 2020. (</w:t>
      </w:r>
      <w:hyperlink r:id="rId12" w:history="1">
        <w:r w:rsidRPr="00032537">
          <w:rPr>
            <w:rStyle w:val="ac"/>
            <w:i/>
            <w:iCs/>
            <w:lang w:val="en-US"/>
          </w:rPr>
          <w:t>Variety </w:t>
        </w:r>
        <w:r w:rsidRPr="00032537">
          <w:rPr>
            <w:rStyle w:val="ac"/>
            <w:lang w:val="en-US"/>
          </w:rPr>
          <w:t>did a helpful little breakdown</w:t>
        </w:r>
      </w:hyperlink>
      <w:r w:rsidRPr="00032537">
        <w:rPr>
          <w:lang w:val="en-US"/>
        </w:rPr>
        <w:t>, showing that literally 99 percent of the author’s social media activity in recent months has been about the topic.) In the past—as with </w:t>
      </w:r>
      <w:hyperlink r:id="rId13" w:history="1">
        <w:r w:rsidRPr="00032537">
          <w:rPr>
            <w:rStyle w:val="ac"/>
            <w:i/>
            <w:iCs/>
            <w:lang w:val="en-US"/>
          </w:rPr>
          <w:t>Harry Potter </w:t>
        </w:r>
        <w:r w:rsidRPr="00032537">
          <w:rPr>
            <w:rStyle w:val="ac"/>
            <w:lang w:val="en-US"/>
          </w:rPr>
          <w:t>video game </w:t>
        </w:r>
        <w:r w:rsidRPr="00032537">
          <w:rPr>
            <w:rStyle w:val="ac"/>
            <w:i/>
            <w:iCs/>
            <w:lang w:val="en-US"/>
          </w:rPr>
          <w:t>Hogwarts Legacy</w:t>
        </w:r>
      </w:hyperlink>
      <w:r w:rsidRPr="00032537">
        <w:rPr>
          <w:lang w:val="en-US"/>
        </w:rPr>
        <w:t>—the most the company has done is say Rowling wasn’t involved in a project, presumably in hopes that the many people repulsed by her statements (many of whom were, ironically, raised on the inclusive values at least ostensibly promoted by the </w:t>
      </w:r>
      <w:r w:rsidRPr="00032537">
        <w:rPr>
          <w:i/>
          <w:iCs/>
          <w:lang w:val="en-US"/>
        </w:rPr>
        <w:t>Potter </w:t>
      </w:r>
      <w:r w:rsidRPr="00032537">
        <w:rPr>
          <w:lang w:val="en-US"/>
        </w:rPr>
        <w:t xml:space="preserve">books) would still shell out some </w:t>
      </w:r>
      <w:r w:rsidRPr="00032537">
        <w:rPr>
          <w:lang w:val="en-US"/>
        </w:rPr>
        <w:lastRenderedPageBreak/>
        <w:t>cash for the products. Now, though, the company—which, under David Zaslav’s IP-obsessive leadership, has gone </w:t>
      </w:r>
      <w:r w:rsidRPr="00032537">
        <w:rPr>
          <w:i/>
          <w:iCs/>
          <w:lang w:val="en-US"/>
        </w:rPr>
        <w:t>hard </w:t>
      </w:r>
      <w:r w:rsidRPr="00032537">
        <w:rPr>
          <w:lang w:val="en-US"/>
        </w:rPr>
        <w:t>to milk more money out of one of its most profitable brands, most notably with this upcoming TV series—is signaling not just leery acceptance, but an active embrace of her “involvement.”</w:t>
      </w:r>
    </w:p>
    <w:p w14:paraId="775F74D7" w14:textId="465B3272" w:rsidR="00B727AB" w:rsidRPr="00B727AB" w:rsidRDefault="00032537" w:rsidP="00B727AB">
      <w:pPr>
        <w:rPr>
          <w:lang w:val="en-US"/>
        </w:rPr>
      </w:pPr>
      <w:r w:rsidRPr="00B727AB">
        <w:rPr>
          <w:highlight w:val="yellow"/>
          <w:lang w:val="en-US"/>
        </w:rPr>
        <w:t>We try to avoid phrases like “cowardly” and “shit-hearted” while writing news pieces like this,</w:t>
      </w:r>
      <w:r w:rsidRPr="00032537">
        <w:rPr>
          <w:lang w:val="en-US"/>
        </w:rPr>
        <w:t xml:space="preserve"> so instead we’ll just note that the only real difference between what WBD was doing a week ago—when it was continuing to profit mightily off of Rowling’s work via films, theme parks, games, merchandising, and more—and now is that it’s admitting the tacit support it’s always given her, despite her “personal views.” (If you want to draw parallels between that admission, and a current political moment that sees fear-stricken Democrats blaming progressive support for trans people as a reason Kamala Harris lost this year’s election—as opposed to any one of dozens of other factors—hey, we certainly can’t stop you.) </w:t>
      </w:r>
      <w:r w:rsidRPr="00B727AB">
        <w:rPr>
          <w:highlight w:val="yellow"/>
          <w:lang w:val="en-US"/>
        </w:rPr>
        <w:t>The fact is, there’s just too much money tied up in Rowling—because you can’t excise her from </w:t>
      </w:r>
      <w:r w:rsidRPr="00B727AB">
        <w:rPr>
          <w:i/>
          <w:iCs/>
          <w:highlight w:val="yellow"/>
          <w:lang w:val="en-US"/>
        </w:rPr>
        <w:t>Harry Potter</w:t>
      </w:r>
      <w:r w:rsidRPr="00B727AB">
        <w:rPr>
          <w:highlight w:val="yellow"/>
          <w:lang w:val="en-US"/>
        </w:rPr>
        <w:t>, it’s undeniably and irrefutably </w:t>
      </w:r>
      <w:r w:rsidRPr="00B727AB">
        <w:rPr>
          <w:i/>
          <w:iCs/>
          <w:highlight w:val="yellow"/>
          <w:lang w:val="en-US"/>
        </w:rPr>
        <w:t>hers</w:t>
      </w:r>
      <w:r w:rsidRPr="00B727AB">
        <w:rPr>
          <w:highlight w:val="yellow"/>
          <w:lang w:val="en-US"/>
        </w:rPr>
        <w:t>—for the corporation to ever actually cut ties. The only question now is who else in Hollywood will be willing to stick their names right up alongside hers—and who will watch whatever it is they end up shoving out into the world together.</w:t>
      </w:r>
      <w:r w:rsidR="00B727AB">
        <w:rPr>
          <w:lang w:val="en-US"/>
        </w:rPr>
        <w:br/>
      </w:r>
      <w:r w:rsidR="00B727AB">
        <w:rPr>
          <w:lang w:val="en-US"/>
        </w:rPr>
        <w:br/>
      </w:r>
      <w:r w:rsidR="00B727AB" w:rsidRPr="00B727AB">
        <w:rPr>
          <w:lang w:val="en-US"/>
        </w:rPr>
        <w:t xml:space="preserve">Actors-wrongdoers: </w:t>
      </w:r>
      <w:r w:rsidR="00B727AB">
        <w:rPr>
          <w:lang w:val="en-US"/>
        </w:rPr>
        <w:t>JK, David Zaslav, WBD</w:t>
      </w:r>
    </w:p>
    <w:p w14:paraId="24126381" w14:textId="562024EB" w:rsidR="00B727AB" w:rsidRPr="00B727AB" w:rsidRDefault="00B727AB" w:rsidP="00B727AB">
      <w:pPr>
        <w:rPr>
          <w:lang w:val="en-US"/>
        </w:rPr>
      </w:pPr>
      <w:r w:rsidRPr="00B727AB">
        <w:rPr>
          <w:lang w:val="en-US"/>
        </w:rPr>
        <w:t xml:space="preserve">Actors-victims: </w:t>
      </w:r>
      <w:r>
        <w:rPr>
          <w:lang w:val="en-US"/>
        </w:rPr>
        <w:t xml:space="preserve">minorities </w:t>
      </w:r>
    </w:p>
    <w:p w14:paraId="5A804A52" w14:textId="2C555995" w:rsidR="00032537" w:rsidRPr="00032537" w:rsidRDefault="00B727AB" w:rsidP="00B727AB">
      <w:pPr>
        <w:rPr>
          <w:lang w:val="en-US"/>
        </w:rPr>
      </w:pPr>
      <w:r w:rsidRPr="00B727AB">
        <w:rPr>
          <w:lang w:val="en-US"/>
        </w:rPr>
        <w:t xml:space="preserve">Actors-problem solvers: </w:t>
      </w:r>
      <w:r>
        <w:rPr>
          <w:lang w:val="en-US"/>
        </w:rPr>
        <w:t>other celebrities</w:t>
      </w:r>
    </w:p>
    <w:p w14:paraId="2F1AAD1D" w14:textId="77777777" w:rsidR="005D2EE4" w:rsidRPr="00032537" w:rsidRDefault="005D2EE4">
      <w:pPr>
        <w:rPr>
          <w:lang w:val="en-US"/>
        </w:rPr>
      </w:pPr>
    </w:p>
    <w:sectPr w:rsidR="005D2EE4" w:rsidRPr="0003253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D644FC"/>
    <w:multiLevelType w:val="multilevel"/>
    <w:tmpl w:val="5826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9024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BD5"/>
    <w:rsid w:val="00032537"/>
    <w:rsid w:val="00155EDA"/>
    <w:rsid w:val="005D2EE4"/>
    <w:rsid w:val="00683D2D"/>
    <w:rsid w:val="006F3BD5"/>
    <w:rsid w:val="0092144D"/>
    <w:rsid w:val="009217F7"/>
    <w:rsid w:val="00B53EEE"/>
    <w:rsid w:val="00B727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E0A77"/>
  <w15:chartTrackingRefBased/>
  <w15:docId w15:val="{041E1D27-4AD8-469C-BB0A-FACF75969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F3B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6F3B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6F3BD5"/>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6F3BD5"/>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6F3BD5"/>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6F3BD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F3BD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F3BD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F3BD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F3BD5"/>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6F3BD5"/>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6F3BD5"/>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6F3BD5"/>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6F3BD5"/>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6F3BD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F3BD5"/>
    <w:rPr>
      <w:rFonts w:eastAsiaTheme="majorEastAsia" w:cstheme="majorBidi"/>
      <w:color w:val="595959" w:themeColor="text1" w:themeTint="A6"/>
    </w:rPr>
  </w:style>
  <w:style w:type="character" w:customStyle="1" w:styleId="80">
    <w:name w:val="Заголовок 8 Знак"/>
    <w:basedOn w:val="a0"/>
    <w:link w:val="8"/>
    <w:uiPriority w:val="9"/>
    <w:semiHidden/>
    <w:rsid w:val="006F3BD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F3BD5"/>
    <w:rPr>
      <w:rFonts w:eastAsiaTheme="majorEastAsia" w:cstheme="majorBidi"/>
      <w:color w:val="272727" w:themeColor="text1" w:themeTint="D8"/>
    </w:rPr>
  </w:style>
  <w:style w:type="paragraph" w:styleId="a3">
    <w:name w:val="Title"/>
    <w:basedOn w:val="a"/>
    <w:next w:val="a"/>
    <w:link w:val="a4"/>
    <w:uiPriority w:val="10"/>
    <w:qFormat/>
    <w:rsid w:val="006F3B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F3BD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F3BD5"/>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F3BD5"/>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F3BD5"/>
    <w:pPr>
      <w:spacing w:before="160"/>
      <w:jc w:val="center"/>
    </w:pPr>
    <w:rPr>
      <w:i/>
      <w:iCs/>
      <w:color w:val="404040" w:themeColor="text1" w:themeTint="BF"/>
    </w:rPr>
  </w:style>
  <w:style w:type="character" w:customStyle="1" w:styleId="22">
    <w:name w:val="Цитата 2 Знак"/>
    <w:basedOn w:val="a0"/>
    <w:link w:val="21"/>
    <w:uiPriority w:val="29"/>
    <w:rsid w:val="006F3BD5"/>
    <w:rPr>
      <w:i/>
      <w:iCs/>
      <w:color w:val="404040" w:themeColor="text1" w:themeTint="BF"/>
    </w:rPr>
  </w:style>
  <w:style w:type="paragraph" w:styleId="a7">
    <w:name w:val="List Paragraph"/>
    <w:basedOn w:val="a"/>
    <w:uiPriority w:val="34"/>
    <w:qFormat/>
    <w:rsid w:val="006F3BD5"/>
    <w:pPr>
      <w:ind w:left="720"/>
      <w:contextualSpacing/>
    </w:pPr>
  </w:style>
  <w:style w:type="character" w:styleId="a8">
    <w:name w:val="Intense Emphasis"/>
    <w:basedOn w:val="a0"/>
    <w:uiPriority w:val="21"/>
    <w:qFormat/>
    <w:rsid w:val="006F3BD5"/>
    <w:rPr>
      <w:i/>
      <w:iCs/>
      <w:color w:val="2F5496" w:themeColor="accent1" w:themeShade="BF"/>
    </w:rPr>
  </w:style>
  <w:style w:type="paragraph" w:styleId="a9">
    <w:name w:val="Intense Quote"/>
    <w:basedOn w:val="a"/>
    <w:next w:val="a"/>
    <w:link w:val="aa"/>
    <w:uiPriority w:val="30"/>
    <w:qFormat/>
    <w:rsid w:val="006F3B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6F3BD5"/>
    <w:rPr>
      <w:i/>
      <w:iCs/>
      <w:color w:val="2F5496" w:themeColor="accent1" w:themeShade="BF"/>
    </w:rPr>
  </w:style>
  <w:style w:type="character" w:styleId="ab">
    <w:name w:val="Intense Reference"/>
    <w:basedOn w:val="a0"/>
    <w:uiPriority w:val="32"/>
    <w:qFormat/>
    <w:rsid w:val="006F3BD5"/>
    <w:rPr>
      <w:b/>
      <w:bCs/>
      <w:smallCaps/>
      <w:color w:val="2F5496" w:themeColor="accent1" w:themeShade="BF"/>
      <w:spacing w:val="5"/>
    </w:rPr>
  </w:style>
  <w:style w:type="character" w:styleId="ac">
    <w:name w:val="Hyperlink"/>
    <w:basedOn w:val="a0"/>
    <w:uiPriority w:val="99"/>
    <w:unhideWhenUsed/>
    <w:rsid w:val="00032537"/>
    <w:rPr>
      <w:color w:val="0563C1" w:themeColor="hyperlink"/>
      <w:u w:val="single"/>
    </w:rPr>
  </w:style>
  <w:style w:type="character" w:styleId="ad">
    <w:name w:val="Unresolved Mention"/>
    <w:basedOn w:val="a0"/>
    <w:uiPriority w:val="99"/>
    <w:semiHidden/>
    <w:unhideWhenUsed/>
    <w:rsid w:val="000325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8596494">
      <w:bodyDiv w:val="1"/>
      <w:marLeft w:val="0"/>
      <w:marRight w:val="0"/>
      <w:marTop w:val="0"/>
      <w:marBottom w:val="0"/>
      <w:divBdr>
        <w:top w:val="none" w:sz="0" w:space="0" w:color="auto"/>
        <w:left w:val="none" w:sz="0" w:space="0" w:color="auto"/>
        <w:bottom w:val="none" w:sz="0" w:space="0" w:color="auto"/>
        <w:right w:val="none" w:sz="0" w:space="0" w:color="auto"/>
      </w:divBdr>
      <w:divsChild>
        <w:div w:id="551313540">
          <w:marLeft w:val="0"/>
          <w:marRight w:val="0"/>
          <w:marTop w:val="0"/>
          <w:marBottom w:val="0"/>
          <w:divBdr>
            <w:top w:val="none" w:sz="0" w:space="0" w:color="auto"/>
            <w:left w:val="none" w:sz="0" w:space="0" w:color="auto"/>
            <w:bottom w:val="none" w:sz="0" w:space="0" w:color="auto"/>
            <w:right w:val="none" w:sz="0" w:space="0" w:color="auto"/>
          </w:divBdr>
          <w:divsChild>
            <w:div w:id="1097291337">
              <w:marLeft w:val="0"/>
              <w:marRight w:val="0"/>
              <w:marTop w:val="0"/>
              <w:marBottom w:val="0"/>
              <w:divBdr>
                <w:top w:val="none" w:sz="0" w:space="0" w:color="auto"/>
                <w:left w:val="none" w:sz="0" w:space="0" w:color="auto"/>
                <w:bottom w:val="none" w:sz="0" w:space="0" w:color="auto"/>
                <w:right w:val="none" w:sz="0" w:space="0" w:color="auto"/>
              </w:divBdr>
            </w:div>
            <w:div w:id="42797064">
              <w:marLeft w:val="0"/>
              <w:marRight w:val="0"/>
              <w:marTop w:val="90"/>
              <w:marBottom w:val="180"/>
              <w:divBdr>
                <w:top w:val="none" w:sz="0" w:space="0" w:color="auto"/>
                <w:left w:val="none" w:sz="0" w:space="0" w:color="auto"/>
                <w:bottom w:val="none" w:sz="0" w:space="0" w:color="auto"/>
                <w:right w:val="none" w:sz="0" w:space="0" w:color="auto"/>
              </w:divBdr>
              <w:divsChild>
                <w:div w:id="194538217">
                  <w:marLeft w:val="0"/>
                  <w:marRight w:val="0"/>
                  <w:marTop w:val="0"/>
                  <w:marBottom w:val="0"/>
                  <w:divBdr>
                    <w:top w:val="none" w:sz="0" w:space="0" w:color="auto"/>
                    <w:left w:val="none" w:sz="0" w:space="0" w:color="auto"/>
                    <w:bottom w:val="none" w:sz="0" w:space="0" w:color="auto"/>
                    <w:right w:val="none" w:sz="0" w:space="0" w:color="auto"/>
                  </w:divBdr>
                  <w:divsChild>
                    <w:div w:id="137411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218529">
          <w:marLeft w:val="0"/>
          <w:marRight w:val="0"/>
          <w:marTop w:val="0"/>
          <w:marBottom w:val="0"/>
          <w:divBdr>
            <w:top w:val="none" w:sz="0" w:space="0" w:color="auto"/>
            <w:left w:val="none" w:sz="0" w:space="0" w:color="auto"/>
            <w:bottom w:val="none" w:sz="0" w:space="0" w:color="auto"/>
            <w:right w:val="none" w:sz="0" w:space="0" w:color="auto"/>
          </w:divBdr>
          <w:divsChild>
            <w:div w:id="1986625092">
              <w:marLeft w:val="0"/>
              <w:marRight w:val="0"/>
              <w:marTop w:val="0"/>
              <w:marBottom w:val="240"/>
              <w:divBdr>
                <w:top w:val="none" w:sz="0" w:space="0" w:color="auto"/>
                <w:left w:val="none" w:sz="0" w:space="0" w:color="auto"/>
                <w:bottom w:val="none" w:sz="0" w:space="0" w:color="auto"/>
                <w:right w:val="none" w:sz="0" w:space="0" w:color="auto"/>
              </w:divBdr>
              <w:divsChild>
                <w:div w:id="1401902793">
                  <w:marLeft w:val="0"/>
                  <w:marRight w:val="0"/>
                  <w:marTop w:val="0"/>
                  <w:marBottom w:val="0"/>
                  <w:divBdr>
                    <w:top w:val="none" w:sz="0" w:space="0" w:color="auto"/>
                    <w:left w:val="none" w:sz="0" w:space="0" w:color="auto"/>
                    <w:bottom w:val="none" w:sz="0" w:space="0" w:color="auto"/>
                    <w:right w:val="none" w:sz="0" w:space="0" w:color="auto"/>
                  </w:divBdr>
                  <w:divsChild>
                    <w:div w:id="2011104629">
                      <w:marLeft w:val="0"/>
                      <w:marRight w:val="0"/>
                      <w:marTop w:val="0"/>
                      <w:marBottom w:val="0"/>
                      <w:divBdr>
                        <w:top w:val="none" w:sz="0" w:space="0" w:color="auto"/>
                        <w:left w:val="none" w:sz="0" w:space="0" w:color="auto"/>
                        <w:bottom w:val="none" w:sz="0" w:space="0" w:color="auto"/>
                        <w:right w:val="none" w:sz="0" w:space="0" w:color="auto"/>
                      </w:divBdr>
                      <w:divsChild>
                        <w:div w:id="1368221296">
                          <w:marLeft w:val="0"/>
                          <w:marRight w:val="0"/>
                          <w:marTop w:val="0"/>
                          <w:marBottom w:val="0"/>
                          <w:divBdr>
                            <w:top w:val="none" w:sz="0" w:space="0" w:color="auto"/>
                            <w:left w:val="none" w:sz="0" w:space="0" w:color="auto"/>
                            <w:bottom w:val="none" w:sz="0" w:space="0" w:color="auto"/>
                            <w:right w:val="none" w:sz="0" w:space="0" w:color="auto"/>
                          </w:divBdr>
                        </w:div>
                        <w:div w:id="205917638">
                          <w:marLeft w:val="0"/>
                          <w:marRight w:val="0"/>
                          <w:marTop w:val="0"/>
                          <w:marBottom w:val="0"/>
                          <w:divBdr>
                            <w:top w:val="none" w:sz="0" w:space="0" w:color="auto"/>
                            <w:left w:val="none" w:sz="0" w:space="0" w:color="auto"/>
                            <w:bottom w:val="none" w:sz="0" w:space="0" w:color="auto"/>
                            <w:right w:val="none" w:sz="0" w:space="0" w:color="auto"/>
                          </w:divBdr>
                        </w:div>
                      </w:divsChild>
                    </w:div>
                    <w:div w:id="721829054">
                      <w:marLeft w:val="0"/>
                      <w:marRight w:val="0"/>
                      <w:marTop w:val="0"/>
                      <w:marBottom w:val="0"/>
                      <w:divBdr>
                        <w:top w:val="single" w:sz="6" w:space="0" w:color="FFFFFF"/>
                        <w:left w:val="single" w:sz="6" w:space="0" w:color="FFFFFF"/>
                        <w:bottom w:val="single" w:sz="6" w:space="0" w:color="FFFFFF"/>
                        <w:right w:val="single" w:sz="6" w:space="0" w:color="FFFFFF"/>
                      </w:divBdr>
                      <w:divsChild>
                        <w:div w:id="16027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009749">
              <w:marLeft w:val="0"/>
              <w:marRight w:val="0"/>
              <w:marTop w:val="0"/>
              <w:marBottom w:val="0"/>
              <w:divBdr>
                <w:top w:val="single" w:sz="6" w:space="0" w:color="D3D3D3"/>
                <w:left w:val="none" w:sz="0" w:space="0" w:color="auto"/>
                <w:bottom w:val="single" w:sz="6" w:space="0" w:color="D3D3D3"/>
                <w:right w:val="none" w:sz="0" w:space="0" w:color="auto"/>
              </w:divBdr>
            </w:div>
          </w:divsChild>
        </w:div>
      </w:divsChild>
    </w:div>
    <w:div w:id="2117559838">
      <w:bodyDiv w:val="1"/>
      <w:marLeft w:val="0"/>
      <w:marRight w:val="0"/>
      <w:marTop w:val="0"/>
      <w:marBottom w:val="0"/>
      <w:divBdr>
        <w:top w:val="none" w:sz="0" w:space="0" w:color="auto"/>
        <w:left w:val="none" w:sz="0" w:space="0" w:color="auto"/>
        <w:bottom w:val="none" w:sz="0" w:space="0" w:color="auto"/>
        <w:right w:val="none" w:sz="0" w:space="0" w:color="auto"/>
      </w:divBdr>
      <w:divsChild>
        <w:div w:id="1829445349">
          <w:marLeft w:val="0"/>
          <w:marRight w:val="0"/>
          <w:marTop w:val="0"/>
          <w:marBottom w:val="0"/>
          <w:divBdr>
            <w:top w:val="none" w:sz="0" w:space="0" w:color="auto"/>
            <w:left w:val="none" w:sz="0" w:space="0" w:color="auto"/>
            <w:bottom w:val="none" w:sz="0" w:space="0" w:color="auto"/>
            <w:right w:val="none" w:sz="0" w:space="0" w:color="auto"/>
          </w:divBdr>
          <w:divsChild>
            <w:div w:id="865144544">
              <w:marLeft w:val="0"/>
              <w:marRight w:val="0"/>
              <w:marTop w:val="0"/>
              <w:marBottom w:val="0"/>
              <w:divBdr>
                <w:top w:val="none" w:sz="0" w:space="0" w:color="auto"/>
                <w:left w:val="none" w:sz="0" w:space="0" w:color="auto"/>
                <w:bottom w:val="none" w:sz="0" w:space="0" w:color="auto"/>
                <w:right w:val="none" w:sz="0" w:space="0" w:color="auto"/>
              </w:divBdr>
            </w:div>
            <w:div w:id="386226328">
              <w:marLeft w:val="0"/>
              <w:marRight w:val="0"/>
              <w:marTop w:val="90"/>
              <w:marBottom w:val="180"/>
              <w:divBdr>
                <w:top w:val="none" w:sz="0" w:space="0" w:color="auto"/>
                <w:left w:val="none" w:sz="0" w:space="0" w:color="auto"/>
                <w:bottom w:val="none" w:sz="0" w:space="0" w:color="auto"/>
                <w:right w:val="none" w:sz="0" w:space="0" w:color="auto"/>
              </w:divBdr>
              <w:divsChild>
                <w:div w:id="1864438786">
                  <w:marLeft w:val="0"/>
                  <w:marRight w:val="0"/>
                  <w:marTop w:val="0"/>
                  <w:marBottom w:val="0"/>
                  <w:divBdr>
                    <w:top w:val="none" w:sz="0" w:space="0" w:color="auto"/>
                    <w:left w:val="none" w:sz="0" w:space="0" w:color="auto"/>
                    <w:bottom w:val="none" w:sz="0" w:space="0" w:color="auto"/>
                    <w:right w:val="none" w:sz="0" w:space="0" w:color="auto"/>
                  </w:divBdr>
                  <w:divsChild>
                    <w:div w:id="6203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745890">
          <w:marLeft w:val="0"/>
          <w:marRight w:val="0"/>
          <w:marTop w:val="0"/>
          <w:marBottom w:val="0"/>
          <w:divBdr>
            <w:top w:val="none" w:sz="0" w:space="0" w:color="auto"/>
            <w:left w:val="none" w:sz="0" w:space="0" w:color="auto"/>
            <w:bottom w:val="none" w:sz="0" w:space="0" w:color="auto"/>
            <w:right w:val="none" w:sz="0" w:space="0" w:color="auto"/>
          </w:divBdr>
          <w:divsChild>
            <w:div w:id="1155492405">
              <w:marLeft w:val="0"/>
              <w:marRight w:val="0"/>
              <w:marTop w:val="0"/>
              <w:marBottom w:val="240"/>
              <w:divBdr>
                <w:top w:val="none" w:sz="0" w:space="0" w:color="auto"/>
                <w:left w:val="none" w:sz="0" w:space="0" w:color="auto"/>
                <w:bottom w:val="none" w:sz="0" w:space="0" w:color="auto"/>
                <w:right w:val="none" w:sz="0" w:space="0" w:color="auto"/>
              </w:divBdr>
              <w:divsChild>
                <w:div w:id="1154681825">
                  <w:marLeft w:val="0"/>
                  <w:marRight w:val="0"/>
                  <w:marTop w:val="0"/>
                  <w:marBottom w:val="0"/>
                  <w:divBdr>
                    <w:top w:val="none" w:sz="0" w:space="0" w:color="auto"/>
                    <w:left w:val="none" w:sz="0" w:space="0" w:color="auto"/>
                    <w:bottom w:val="none" w:sz="0" w:space="0" w:color="auto"/>
                    <w:right w:val="none" w:sz="0" w:space="0" w:color="auto"/>
                  </w:divBdr>
                  <w:divsChild>
                    <w:div w:id="1172404781">
                      <w:marLeft w:val="0"/>
                      <w:marRight w:val="0"/>
                      <w:marTop w:val="0"/>
                      <w:marBottom w:val="0"/>
                      <w:divBdr>
                        <w:top w:val="none" w:sz="0" w:space="0" w:color="auto"/>
                        <w:left w:val="none" w:sz="0" w:space="0" w:color="auto"/>
                        <w:bottom w:val="none" w:sz="0" w:space="0" w:color="auto"/>
                        <w:right w:val="none" w:sz="0" w:space="0" w:color="auto"/>
                      </w:divBdr>
                      <w:divsChild>
                        <w:div w:id="1142818252">
                          <w:marLeft w:val="0"/>
                          <w:marRight w:val="0"/>
                          <w:marTop w:val="0"/>
                          <w:marBottom w:val="0"/>
                          <w:divBdr>
                            <w:top w:val="none" w:sz="0" w:space="0" w:color="auto"/>
                            <w:left w:val="none" w:sz="0" w:space="0" w:color="auto"/>
                            <w:bottom w:val="none" w:sz="0" w:space="0" w:color="auto"/>
                            <w:right w:val="none" w:sz="0" w:space="0" w:color="auto"/>
                          </w:divBdr>
                        </w:div>
                        <w:div w:id="1665695341">
                          <w:marLeft w:val="0"/>
                          <w:marRight w:val="0"/>
                          <w:marTop w:val="0"/>
                          <w:marBottom w:val="0"/>
                          <w:divBdr>
                            <w:top w:val="none" w:sz="0" w:space="0" w:color="auto"/>
                            <w:left w:val="none" w:sz="0" w:space="0" w:color="auto"/>
                            <w:bottom w:val="none" w:sz="0" w:space="0" w:color="auto"/>
                            <w:right w:val="none" w:sz="0" w:space="0" w:color="auto"/>
                          </w:divBdr>
                        </w:div>
                      </w:divsChild>
                    </w:div>
                    <w:div w:id="1816409690">
                      <w:marLeft w:val="0"/>
                      <w:marRight w:val="0"/>
                      <w:marTop w:val="0"/>
                      <w:marBottom w:val="0"/>
                      <w:divBdr>
                        <w:top w:val="single" w:sz="6" w:space="0" w:color="FFFFFF"/>
                        <w:left w:val="single" w:sz="6" w:space="0" w:color="FFFFFF"/>
                        <w:bottom w:val="single" w:sz="6" w:space="0" w:color="FFFFFF"/>
                        <w:right w:val="single" w:sz="6" w:space="0" w:color="FFFFFF"/>
                      </w:divBdr>
                      <w:divsChild>
                        <w:div w:id="101777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376514">
              <w:marLeft w:val="0"/>
              <w:marRight w:val="0"/>
              <w:marTop w:val="0"/>
              <w:marBottom w:val="0"/>
              <w:divBdr>
                <w:top w:val="single" w:sz="6" w:space="0" w:color="D3D3D3"/>
                <w:left w:val="none" w:sz="0" w:space="0" w:color="auto"/>
                <w:bottom w:val="single" w:sz="6" w:space="0" w:color="D3D3D3"/>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avclub.com/hogwarts-legacy-review-j-k-rowling-harry-potter-game-1850091666" TargetMode="External"/><Relationship Id="rId3" Type="http://schemas.openxmlformats.org/officeDocument/2006/relationships/settings" Target="settings.xml"/><Relationship Id="rId7" Type="http://schemas.openxmlformats.org/officeDocument/2006/relationships/hyperlink" Target="https://www.avclub.com/articles/tv/news" TargetMode="External"/><Relationship Id="rId12" Type="http://schemas.openxmlformats.org/officeDocument/2006/relationships/hyperlink" Target="https://variety.com/2024/tv/news/harry-potter-hbo-series-jk-rowling-transphobia-123621564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vclub.com/tv" TargetMode="External"/><Relationship Id="rId11" Type="http://schemas.openxmlformats.org/officeDocument/2006/relationships/hyperlink" Target="https://www.avclub.com/hbo-max-reboot-harry-potter-tv-series-1850296919" TargetMode="External"/><Relationship Id="rId5" Type="http://schemas.openxmlformats.org/officeDocument/2006/relationships/hyperlink" Target="https://www.avclub.com/author/plumberduck" TargetMode="External"/><Relationship Id="rId15" Type="http://schemas.openxmlformats.org/officeDocument/2006/relationships/theme" Target="theme/theme1.xml"/><Relationship Id="rId10" Type="http://schemas.openxmlformats.org/officeDocument/2006/relationships/hyperlink" Target="https://www.avclub.com/the-legacy-of-harry-potter-and-the-sorcerer-s-stone-and-1847980850" TargetMode="External"/><Relationship Id="rId4" Type="http://schemas.openxmlformats.org/officeDocument/2006/relationships/webSettings" Target="webSettings.xml"/><Relationship Id="rId9" Type="http://schemas.openxmlformats.org/officeDocument/2006/relationships/hyperlink" Target="https://en.wikipedia.org/wiki/Harry_Potter_and_the_Cursed_Child"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640</Words>
  <Characters>3649</Characters>
  <Application>Microsoft Office Word</Application>
  <DocSecurity>0</DocSecurity>
  <Lines>30</Lines>
  <Paragraphs>8</Paragraphs>
  <ScaleCrop>false</ScaleCrop>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Ассоль Власова</dc:creator>
  <cp:keywords/>
  <dc:description/>
  <cp:lastModifiedBy>Анна Леонтьева</cp:lastModifiedBy>
  <cp:revision>2</cp:revision>
  <dcterms:created xsi:type="dcterms:W3CDTF">2025-03-14T15:33:00Z</dcterms:created>
  <dcterms:modified xsi:type="dcterms:W3CDTF">2025-03-14T15:33:00Z</dcterms:modified>
</cp:coreProperties>
</file>