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A8C0E">
      <w:pPr>
        <w:tabs>
          <w:tab w:val="left" w:pos="6022"/>
        </w:tabs>
        <w:ind w:firstLine="0" w:firstLineChars="0"/>
        <w:jc w:val="center"/>
      </w:pPr>
    </w:p>
    <w:p w14:paraId="01CBBF32">
      <w:pPr>
        <w:tabs>
          <w:tab w:val="left" w:pos="6022"/>
        </w:tabs>
        <w:ind w:firstLine="0" w:firstLineChars="0"/>
        <w:jc w:val="center"/>
      </w:pPr>
    </w:p>
    <w:p w14:paraId="007286EF">
      <w:pPr>
        <w:tabs>
          <w:tab w:val="left" w:pos="6022"/>
        </w:tabs>
        <w:ind w:firstLine="0" w:firstLineChars="0"/>
        <w:jc w:val="center"/>
        <w:rPr>
          <w:rFonts w:hint="eastAsia" w:ascii="思源黑体 Bold" w:hAnsi="思源黑体 Bold" w:eastAsia="思源黑体 Bold"/>
          <w:szCs w:val="52"/>
        </w:rPr>
      </w:pPr>
      <w:r>
        <w:rPr>
          <w:rFonts w:ascii="思源黑体 Bold" w:hAnsi="思源黑体 Bold" w:eastAsia="思源黑体 Bold"/>
          <w:szCs w:val="52"/>
        </w:rPr>
        <w:drawing>
          <wp:inline distT="0" distB="0" distL="114300" distR="114300">
            <wp:extent cx="3357880" cy="434340"/>
            <wp:effectExtent l="0" t="0" r="13970" b="3810"/>
            <wp:docPr id="3" name="图片 3" descr="lQLPJxT7UvLwnx3MiM0EHLAcWH4hJtc5gwYT2RsJYUoA_1052_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LPJxT7UvLwnx3MiM0EHLAcWH4hJtc5gwYT2RsJYUoA_1052_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20EB">
      <w:pPr>
        <w:tabs>
          <w:tab w:val="left" w:pos="6022"/>
        </w:tabs>
        <w:ind w:right="880" w:firstLine="0" w:firstLineChars="0"/>
        <w:jc w:val="center"/>
        <w:rPr>
          <w:rFonts w:hint="eastAsia" w:ascii="思源黑体 Bold" w:hAnsi="思源黑体 Bold" w:eastAsia="思源黑体 Bold"/>
          <w:color w:val="000000"/>
          <w:szCs w:val="52"/>
        </w:rPr>
      </w:pPr>
      <w:r>
        <w:rPr>
          <w:rFonts w:hint="eastAsia" w:ascii="思源黑体 Bold" w:hAnsi="思源黑体 Bold" w:eastAsia="思源黑体 Bold"/>
          <w:color w:val="000000"/>
          <w:szCs w:val="52"/>
        </w:rPr>
        <w:t xml:space="preserve">      </w:t>
      </w:r>
    </w:p>
    <w:p w14:paraId="0D8EBAA6">
      <w:pPr>
        <w:tabs>
          <w:tab w:val="left" w:pos="6022"/>
        </w:tabs>
        <w:ind w:right="880" w:firstLine="480"/>
        <w:jc w:val="center"/>
        <w:rPr>
          <w:color w:val="000000"/>
        </w:rPr>
      </w:pPr>
    </w:p>
    <w:p w14:paraId="379B2C86">
      <w:pPr>
        <w:tabs>
          <w:tab w:val="left" w:pos="6022"/>
        </w:tabs>
        <w:ind w:right="880" w:firstLine="480"/>
        <w:jc w:val="center"/>
        <w:rPr>
          <w:color w:val="000000"/>
        </w:rPr>
      </w:pPr>
    </w:p>
    <w:p w14:paraId="5707EFB0">
      <w:pPr>
        <w:spacing w:line="240" w:lineRule="auto"/>
        <w:ind w:firstLine="0" w:firstLineChars="0"/>
        <w:jc w:val="center"/>
        <w:rPr>
          <w:rFonts w:hint="eastAsia" w:eastAsia="思源黑体 CN Bold" w:cs="Times New Roman"/>
          <w:b/>
          <w:bCs/>
          <w:color w:val="000000"/>
          <w:sz w:val="56"/>
          <w:szCs w:val="56"/>
        </w:rPr>
      </w:pPr>
      <w:r>
        <w:rPr>
          <w:rFonts w:hint="eastAsia" w:eastAsia="思源黑体 CN Bold" w:cs="Times New Roman"/>
          <w:b/>
          <w:bCs/>
          <w:color w:val="000000"/>
          <w:sz w:val="56"/>
          <w:szCs w:val="56"/>
        </w:rPr>
        <w:t>STP23测距传感器使用python例程的注意事项</w:t>
      </w:r>
    </w:p>
    <w:p w14:paraId="66831910">
      <w:pPr>
        <w:tabs>
          <w:tab w:val="left" w:pos="6022"/>
        </w:tabs>
        <w:ind w:right="880" w:firstLine="1120"/>
        <w:jc w:val="center"/>
        <w:rPr>
          <w:rFonts w:hint="eastAsia" w:ascii="思源黑体 CN Bold" w:hAnsi="思源黑体 CN Bold" w:eastAsia="思源黑体 CN Bold" w:cs="思源黑体 CN Bold"/>
          <w:color w:val="000000"/>
          <w:sz w:val="56"/>
          <w:szCs w:val="56"/>
        </w:rPr>
      </w:pPr>
    </w:p>
    <w:p w14:paraId="4E656AC1">
      <w:pPr>
        <w:spacing w:line="240" w:lineRule="auto"/>
        <w:ind w:firstLine="0" w:firstLineChars="0"/>
        <w:jc w:val="center"/>
      </w:pPr>
      <w:bookmarkStart w:id="0" w:name="_Hlt36109119"/>
      <w:bookmarkEnd w:id="0"/>
      <w:r>
        <w:rPr>
          <w:rFonts w:hint="eastAsia" w:eastAsia="思源黑体 Bold" w:cs="Times New Roman"/>
          <w:szCs w:val="52"/>
        </w:rPr>
        <w:t>推荐关注我们的公众号获取更新资料</w:t>
      </w:r>
      <w:r>
        <w:rPr>
          <w:rFonts w:cs="Times New Roman"/>
        </w:rPr>
        <w:t xml:space="preserve"> </w:t>
      </w:r>
      <w:r>
        <w:rPr>
          <w:rFonts w:hint="eastAsia"/>
        </w:rPr>
        <w:t xml:space="preserve"> </w:t>
      </w:r>
    </w:p>
    <w:p w14:paraId="23BD5631">
      <w:pPr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2224405" cy="2187575"/>
            <wp:effectExtent l="0" t="0" r="4445" b="3175"/>
            <wp:docPr id="1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788" cy="219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39A9">
      <w:pPr>
        <w:spacing w:line="240" w:lineRule="auto"/>
        <w:ind w:firstLine="0" w:firstLineChars="0"/>
        <w:jc w:val="both"/>
        <w:rPr>
          <w:rFonts w:ascii="思源黑体 Bold" w:hAnsi="思源黑体 Bold" w:eastAsia="思源黑体 Bold"/>
          <w:szCs w:val="52"/>
          <w:lang w:val="zh-CN"/>
        </w:rPr>
      </w:pPr>
    </w:p>
    <w:p w14:paraId="01B8D1AD">
      <w:pPr>
        <w:spacing w:line="240" w:lineRule="auto"/>
        <w:ind w:firstLine="0" w:firstLineChars="0"/>
        <w:jc w:val="center"/>
        <w:rPr>
          <w:rFonts w:ascii="思源黑体 Bold" w:hAnsi="思源黑体 Bold" w:eastAsia="思源黑体 Bold"/>
          <w:szCs w:val="52"/>
          <w:lang w:val="zh-CN"/>
        </w:rPr>
      </w:pPr>
    </w:p>
    <w:p w14:paraId="4C14223F">
      <w:pPr>
        <w:spacing w:line="240" w:lineRule="auto"/>
        <w:ind w:firstLine="0" w:firstLineChars="0"/>
        <w:rPr>
          <w:rFonts w:hint="eastAsia" w:ascii="思源黑体 Bold" w:hAnsi="思源黑体 Bold" w:eastAsia="思源黑体 Bold"/>
          <w:szCs w:val="52"/>
          <w:lang w:val="zh-CN"/>
        </w:rPr>
      </w:pPr>
    </w:p>
    <w:p w14:paraId="36463AD7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64F24295">
      <w:pPr>
        <w:spacing w:line="240" w:lineRule="auto"/>
        <w:ind w:firstLine="0" w:firstLineChars="0"/>
        <w:jc w:val="both"/>
        <w:rPr>
          <w:rFonts w:hint="eastAsia" w:ascii="思源黑体 Bold" w:hAnsi="思源黑体 Bold" w:eastAsia="思源黑体 Bold"/>
          <w:szCs w:val="52"/>
          <w:lang w:val="zh-CN"/>
        </w:rPr>
      </w:pPr>
    </w:p>
    <w:p w14:paraId="3CF14B1C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0FDB4A1D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6AB70550">
      <w:pPr>
        <w:spacing w:line="240" w:lineRule="auto"/>
        <w:ind w:firstLine="0" w:firstLineChars="0"/>
        <w:jc w:val="center"/>
        <w:rPr>
          <w:rFonts w:cs="Times New Roman"/>
        </w:rPr>
      </w:pPr>
      <w:r>
        <w:rPr>
          <w:rFonts w:eastAsia="思源黑体 Bold" w:cs="Times New Roman"/>
          <w:szCs w:val="52"/>
        </w:rPr>
        <w:t>Official website:</w:t>
      </w:r>
      <w:r>
        <w:fldChar w:fldCharType="begin"/>
      </w:r>
      <w:r>
        <w:instrText xml:space="preserve"> HYPERLINK "http://www.wheeltec.net" </w:instrText>
      </w:r>
      <w:r>
        <w:fldChar w:fldCharType="separate"/>
      </w:r>
      <w:r>
        <w:rPr>
          <w:rStyle w:val="22"/>
          <w:rFonts w:eastAsia="思源黑体 Bold" w:cs="Times New Roman"/>
          <w:szCs w:val="52"/>
        </w:rPr>
        <w:t>www.wheeltec.net</w:t>
      </w:r>
      <w:r>
        <w:rPr>
          <w:rStyle w:val="22"/>
          <w:rFonts w:eastAsia="思源黑体 Bold" w:cs="Times New Roman"/>
          <w:szCs w:val="52"/>
        </w:rPr>
        <w:fldChar w:fldCharType="end"/>
      </w:r>
      <w:r>
        <w:rPr>
          <w:rFonts w:eastAsia="思源黑体 Bold" w:cs="Times New Roman"/>
          <w:szCs w:val="52"/>
        </w:rPr>
        <w:t xml:space="preserve"> </w:t>
      </w:r>
    </w:p>
    <w:p w14:paraId="425EA9AD">
      <w:pPr>
        <w:pStyle w:val="3"/>
        <w:numPr>
          <w:ilvl w:val="0"/>
          <w:numId w:val="2"/>
        </w:numPr>
        <w:spacing w:before="156" w:after="93"/>
        <w:ind w:left="432" w:hanging="432"/>
        <w:rPr>
          <w:rFonts w:cstheme="minorBidi"/>
          <w:szCs w:val="22"/>
        </w:rPr>
      </w:pPr>
      <w:r>
        <w:rPr>
          <w:rFonts w:hint="eastAsia" w:cstheme="minorBidi"/>
          <w:szCs w:val="22"/>
        </w:rPr>
        <w:t>进行串口别名</w:t>
      </w:r>
    </w:p>
    <w:p w14:paraId="1BDAD017">
      <w:pPr>
        <w:ind w:firstLine="420" w:firstLineChars="0"/>
        <w:rPr>
          <w:color w:val="FF0000"/>
          <w:sz w:val="30"/>
          <w:szCs w:val="30"/>
        </w:rPr>
      </w:pPr>
      <w:r>
        <w:rPr>
          <w:rFonts w:hint="eastAsia"/>
        </w:rPr>
        <w:t>①打开虚拟机并连接STP23测距传感器到电脑后，需要在Linux系统中设置串口别名，具体的串口别名教程可在下面链接中下载查看：</w:t>
      </w:r>
      <w:bookmarkStart w:id="2" w:name="_GoBack"/>
      <w:bookmarkEnd w:id="2"/>
      <w:r>
        <w:fldChar w:fldCharType="begin"/>
      </w:r>
      <w:r>
        <w:instrText xml:space="preserve"> HYPERLINK "https://pan.baidu.com/s/1wwWbABlA9GNYzFDnGTEDnQ" \t "_blank" </w:instrText>
      </w:r>
      <w:r>
        <w:fldChar w:fldCharType="separate"/>
      </w:r>
      <w:r>
        <w:rPr>
          <w:rStyle w:val="23"/>
          <w:color w:val="FF0000"/>
          <w:sz w:val="30"/>
          <w:szCs w:val="30"/>
        </w:rPr>
        <w:t>https://pan.baidu.com/s/1wwWbABlA9GNYzFDnGTEDnQ</w:t>
      </w:r>
      <w:r>
        <w:rPr>
          <w:rStyle w:val="23"/>
          <w:color w:val="FF0000"/>
          <w:sz w:val="30"/>
          <w:szCs w:val="30"/>
        </w:rPr>
        <w:fldChar w:fldCharType="end"/>
      </w:r>
    </w:p>
    <w:p w14:paraId="1B5B8D3E">
      <w:pPr>
        <w:ind w:firstLine="0" w:firstLineChars="0"/>
      </w:pPr>
      <w:r>
        <w:drawing>
          <wp:inline distT="0" distB="0" distL="0" distR="0">
            <wp:extent cx="5274310" cy="2046605"/>
            <wp:effectExtent l="0" t="0" r="2540" b="0"/>
            <wp:docPr id="896029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924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ED7F">
      <w:pPr>
        <w:ind w:firstLine="420" w:firstLineChars="0"/>
        <w:rPr>
          <w:rFonts w:hint="eastAsia"/>
        </w:rPr>
      </w:pPr>
      <w:r>
        <w:rPr>
          <w:rFonts w:hint="eastAsia"/>
        </w:rPr>
        <w:t>②完成串口别名后，重新拔插设备，然后在终端输入下面命令可以看到串口别名是否成功：</w:t>
      </w:r>
    </w:p>
    <w:p w14:paraId="6434591E">
      <w:pPr>
        <w:pStyle w:val="29"/>
        <w:ind w:firstLine="480"/>
        <w:rPr>
          <w:rFonts w:hint="eastAsia"/>
        </w:rPr>
      </w:pPr>
      <w:bookmarkStart w:id="1" w:name="OLE_LINK1"/>
      <w:r>
        <w:rPr>
          <w:rFonts w:hint="eastAsia"/>
        </w:rPr>
        <w:t>ll /dev</w:t>
      </w:r>
    </w:p>
    <w:bookmarkEnd w:id="1"/>
    <w:p w14:paraId="5D42BC08">
      <w:pPr>
        <w:ind w:firstLine="420" w:firstLineChars="0"/>
      </w:pPr>
      <w:r>
        <w:drawing>
          <wp:inline distT="0" distB="0" distL="0" distR="0">
            <wp:extent cx="5274310" cy="3547745"/>
            <wp:effectExtent l="0" t="0" r="2540" b="0"/>
            <wp:docPr id="1267033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307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37B1">
      <w:pPr>
        <w:ind w:firstLine="420" w:firstLineChars="0"/>
      </w:pPr>
    </w:p>
    <w:p w14:paraId="31F7EB84">
      <w:pPr>
        <w:ind w:firstLine="420" w:firstLineChars="0"/>
        <w:rPr>
          <w:rFonts w:hint="eastAsia"/>
        </w:rPr>
      </w:pPr>
    </w:p>
    <w:p w14:paraId="0F12E812">
      <w:pPr>
        <w:pStyle w:val="3"/>
        <w:numPr>
          <w:ilvl w:val="0"/>
          <w:numId w:val="0"/>
        </w:numPr>
        <w:spacing w:before="156" w:after="93"/>
        <w:rPr>
          <w:rFonts w:cstheme="minorBidi"/>
          <w:szCs w:val="22"/>
        </w:rPr>
      </w:pPr>
      <w:r>
        <w:rPr>
          <w:rFonts w:hint="eastAsia" w:cstheme="minorBidi"/>
          <w:szCs w:val="22"/>
        </w:rPr>
        <w:t>2. 运行python程序</w:t>
      </w:r>
    </w:p>
    <w:p w14:paraId="74F7D8F9">
      <w:pPr>
        <w:ind w:firstLine="480"/>
        <w:rPr>
          <w:rFonts w:hint="eastAsia"/>
        </w:rPr>
      </w:pPr>
      <w:r>
        <w:rPr>
          <w:rFonts w:hint="eastAsia"/>
        </w:rPr>
        <w:t>①可以将python文件拷贝到该工作目录下，然后在该文件目录下打开终端输入以下代码添加可执行权限：</w:t>
      </w:r>
    </w:p>
    <w:p w14:paraId="366F5EEB">
      <w:pPr>
        <w:pStyle w:val="29"/>
        <w:ind w:firstLine="480"/>
        <w:rPr>
          <w:rFonts w:hint="eastAsia"/>
        </w:rPr>
      </w:pPr>
      <w:r>
        <w:t xml:space="preserve">sudo chmod 777 </w:t>
      </w:r>
      <w:r>
        <w:rPr>
          <w:rFonts w:hint="eastAsia"/>
        </w:rPr>
        <w:t>STP23_python</w:t>
      </w:r>
      <w:r>
        <w:t>2.7.py</w:t>
      </w:r>
    </w:p>
    <w:p w14:paraId="2D49B9FC">
      <w:pPr>
        <w:ind w:firstLine="0" w:firstLineChars="0"/>
      </w:pPr>
      <w:r>
        <w:drawing>
          <wp:inline distT="0" distB="0" distL="0" distR="0">
            <wp:extent cx="5274310" cy="2402840"/>
            <wp:effectExtent l="0" t="0" r="2540" b="0"/>
            <wp:docPr id="161239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514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F470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274310" cy="3869690"/>
            <wp:effectExtent l="0" t="0" r="2540" b="0"/>
            <wp:docPr id="13626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376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0B93">
      <w:pPr>
        <w:ind w:firstLine="0" w:firstLineChars="0"/>
      </w:pPr>
      <w:r>
        <w:tab/>
      </w:r>
      <w:r>
        <w:rPr>
          <w:rFonts w:hint="eastAsia"/>
        </w:rPr>
        <w:t>②然后在终端输入以下命令即可运行程序：</w:t>
      </w:r>
    </w:p>
    <w:p w14:paraId="5F24DD6F">
      <w:pPr>
        <w:pStyle w:val="29"/>
        <w:ind w:firstLine="480"/>
        <w:rPr>
          <w:rFonts w:hint="eastAsia"/>
        </w:rPr>
      </w:pPr>
      <w:r>
        <w:t xml:space="preserve">sudo chmod 777 </w:t>
      </w:r>
      <w:r>
        <w:rPr>
          <w:rFonts w:hint="eastAsia"/>
        </w:rPr>
        <w:t>STP23_python</w:t>
      </w:r>
      <w:r>
        <w:t>2.7.py</w:t>
      </w:r>
    </w:p>
    <w:p w14:paraId="1CD2D43D">
      <w:pPr>
        <w:ind w:firstLine="0" w:firstLineChars="0"/>
      </w:pPr>
      <w:r>
        <w:tab/>
      </w:r>
      <w:r>
        <w:drawing>
          <wp:inline distT="0" distB="0" distL="0" distR="0">
            <wp:extent cx="5274310" cy="3282315"/>
            <wp:effectExtent l="0" t="0" r="2540" b="0"/>
            <wp:docPr id="196214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584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D19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274310" cy="3256280"/>
            <wp:effectExtent l="0" t="0" r="2540" b="1270"/>
            <wp:docPr id="784901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120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75E0">
      <w:pPr>
        <w:pStyle w:val="11"/>
        <w:spacing w:after="156"/>
        <w:jc w:val="left"/>
        <w:rPr>
          <w:rFonts w:hint="eastAsi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ordinalText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思源黑体 Bold">
    <w:altName w:val="黑体"/>
    <w:panose1 w:val="00000000000000000000"/>
    <w:charset w:val="86"/>
    <w:family w:val="swiss"/>
    <w:pitch w:val="default"/>
    <w:sig w:usb0="00000000" w:usb1="00000000" w:usb2="00000016" w:usb3="00000000" w:csb0="602E0107" w:csb1="00000000"/>
  </w:font>
  <w:font w:name="思源黑体 CN Bold">
    <w:altName w:val="黑体"/>
    <w:panose1 w:val="00000000000000000000"/>
    <w:charset w:val="86"/>
    <w:family w:val="auto"/>
    <w:pitch w:val="default"/>
    <w:sig w:usb0="00000000" w:usb1="0000000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76F4">
    <w:pPr>
      <w:pStyle w:val="13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B545A8">
                          <w:pPr>
                            <w:pStyle w:val="1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4th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B545A8">
                    <w:pPr>
                      <w:pStyle w:val="1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4th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7EC44"/>
    <w:multiLevelType w:val="singleLevel"/>
    <w:tmpl w:val="0BF7EC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2B916D4"/>
    <w:multiLevelType w:val="multilevel"/>
    <w:tmpl w:val="62B916D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5" w:hanging="575"/>
      </w:pPr>
      <w:rPr>
        <w:rFonts w:hint="default" w:ascii="宋体" w:hAnsi="宋体" w:eastAsia="黑体" w:cs="宋体"/>
        <w:b/>
      </w:rPr>
    </w:lvl>
    <w:lvl w:ilvl="2" w:tentative="0">
      <w:start w:val="1"/>
      <w:numFmt w:val="decimalEnclosedCircleChinese"/>
      <w:pStyle w:val="4"/>
      <w:lvlText w:val="   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zZGQxZTZkNDM2M2RiNzMzMzAzN2FiODNhYTRhZDcifQ=="/>
  </w:docVars>
  <w:rsids>
    <w:rsidRoot w:val="003856F4"/>
    <w:rsid w:val="001B5032"/>
    <w:rsid w:val="002255C8"/>
    <w:rsid w:val="00377F41"/>
    <w:rsid w:val="003856F4"/>
    <w:rsid w:val="003D3682"/>
    <w:rsid w:val="00493DA9"/>
    <w:rsid w:val="00681A35"/>
    <w:rsid w:val="0080300B"/>
    <w:rsid w:val="008A5D61"/>
    <w:rsid w:val="0091719F"/>
    <w:rsid w:val="00940140"/>
    <w:rsid w:val="00A8626E"/>
    <w:rsid w:val="00BC4813"/>
    <w:rsid w:val="00DD185F"/>
    <w:rsid w:val="00E97366"/>
    <w:rsid w:val="00FC7E3D"/>
    <w:rsid w:val="02513BE3"/>
    <w:rsid w:val="02CE1E6F"/>
    <w:rsid w:val="04FF6746"/>
    <w:rsid w:val="0510458A"/>
    <w:rsid w:val="06C4305A"/>
    <w:rsid w:val="09C74A51"/>
    <w:rsid w:val="0DB4130C"/>
    <w:rsid w:val="12262DED"/>
    <w:rsid w:val="12FC18C2"/>
    <w:rsid w:val="151049CF"/>
    <w:rsid w:val="156A6819"/>
    <w:rsid w:val="16431340"/>
    <w:rsid w:val="16DD48EB"/>
    <w:rsid w:val="17A91183"/>
    <w:rsid w:val="17B578E1"/>
    <w:rsid w:val="1ACB2C26"/>
    <w:rsid w:val="21DB1326"/>
    <w:rsid w:val="225A410B"/>
    <w:rsid w:val="24CE4D84"/>
    <w:rsid w:val="26B142BA"/>
    <w:rsid w:val="27044877"/>
    <w:rsid w:val="27541EFC"/>
    <w:rsid w:val="283A1AE2"/>
    <w:rsid w:val="29C81BA1"/>
    <w:rsid w:val="2C0F0162"/>
    <w:rsid w:val="2C5F0FD9"/>
    <w:rsid w:val="2D7A0F19"/>
    <w:rsid w:val="2E716CCA"/>
    <w:rsid w:val="39800B4C"/>
    <w:rsid w:val="3A2E3AFD"/>
    <w:rsid w:val="3C0D05CB"/>
    <w:rsid w:val="3C707833"/>
    <w:rsid w:val="3DC3222A"/>
    <w:rsid w:val="3E252AE9"/>
    <w:rsid w:val="400E1349"/>
    <w:rsid w:val="4033729A"/>
    <w:rsid w:val="40F47642"/>
    <w:rsid w:val="43AC5BAC"/>
    <w:rsid w:val="45CF23D6"/>
    <w:rsid w:val="4626759C"/>
    <w:rsid w:val="472369F7"/>
    <w:rsid w:val="491213E2"/>
    <w:rsid w:val="49AE0D51"/>
    <w:rsid w:val="4A280439"/>
    <w:rsid w:val="4A4D3F7C"/>
    <w:rsid w:val="4AB73840"/>
    <w:rsid w:val="4AEB76B4"/>
    <w:rsid w:val="4AFAFA17"/>
    <w:rsid w:val="4BDA84CE"/>
    <w:rsid w:val="508F19F7"/>
    <w:rsid w:val="51FB173E"/>
    <w:rsid w:val="52731893"/>
    <w:rsid w:val="52BF64BA"/>
    <w:rsid w:val="535459F4"/>
    <w:rsid w:val="535D1623"/>
    <w:rsid w:val="53D34ECF"/>
    <w:rsid w:val="53E0660F"/>
    <w:rsid w:val="558500EB"/>
    <w:rsid w:val="58BC75C8"/>
    <w:rsid w:val="5AB226A1"/>
    <w:rsid w:val="5C184154"/>
    <w:rsid w:val="5D583198"/>
    <w:rsid w:val="5DD446CE"/>
    <w:rsid w:val="5E5B39A9"/>
    <w:rsid w:val="5EA733A3"/>
    <w:rsid w:val="5F2E6CD9"/>
    <w:rsid w:val="5FE51775"/>
    <w:rsid w:val="5FF21A83"/>
    <w:rsid w:val="65DD59F4"/>
    <w:rsid w:val="65EA39E0"/>
    <w:rsid w:val="66737195"/>
    <w:rsid w:val="66C33DA3"/>
    <w:rsid w:val="67FBE4B9"/>
    <w:rsid w:val="6A7D4FBF"/>
    <w:rsid w:val="6B484846"/>
    <w:rsid w:val="6D992B10"/>
    <w:rsid w:val="6DF40C53"/>
    <w:rsid w:val="6F387773"/>
    <w:rsid w:val="73ED43EB"/>
    <w:rsid w:val="78F4197D"/>
    <w:rsid w:val="797B5AE2"/>
    <w:rsid w:val="7B612E3B"/>
    <w:rsid w:val="7CDE0654"/>
    <w:rsid w:val="7CEA5A25"/>
    <w:rsid w:val="7FC813AA"/>
    <w:rsid w:val="BCFF9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adjustRightInd w:val="0"/>
      <w:spacing w:after="100" w:afterLines="100" w:line="360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link w:val="32"/>
    <w:qFormat/>
    <w:uiPriority w:val="0"/>
    <w:pPr>
      <w:keepNext/>
      <w:keepLines/>
      <w:numPr>
        <w:ilvl w:val="1"/>
        <w:numId w:val="1"/>
      </w:numPr>
      <w:adjustRightInd w:val="0"/>
      <w:spacing w:before="50" w:beforeLines="50" w:after="30" w:afterLines="30" w:line="360" w:lineRule="auto"/>
      <w:outlineLvl w:val="1"/>
    </w:pPr>
    <w:rPr>
      <w:rFonts w:ascii="Times New Roman" w:hAnsi="Times New Roman" w:eastAsia="黑体" w:cs="Times New Roman"/>
      <w:b/>
      <w:bCs/>
      <w:sz w:val="36"/>
      <w:szCs w:val="32"/>
      <w:lang w:val="en-US" w:eastAsia="zh-CN" w:bidi="ar-SA"/>
    </w:rPr>
  </w:style>
  <w:style w:type="paragraph" w:styleId="4">
    <w:name w:val="heading 3"/>
    <w:next w:val="1"/>
    <w:link w:val="33"/>
    <w:unhideWhenUsed/>
    <w:qFormat/>
    <w:uiPriority w:val="0"/>
    <w:pPr>
      <w:numPr>
        <w:ilvl w:val="2"/>
        <w:numId w:val="1"/>
      </w:numPr>
      <w:spacing w:before="20" w:beforeLines="20" w:after="30" w:afterLines="30"/>
      <w:outlineLvl w:val="2"/>
    </w:pPr>
    <w:rPr>
      <w:rFonts w:hint="eastAsia" w:ascii="宋体" w:hAnsi="宋体" w:eastAsia="宋体" w:cs="Times New Roman"/>
      <w:b/>
      <w:sz w:val="24"/>
      <w:szCs w:val="27"/>
      <w:lang w:val="en-US" w:eastAsia="zh-CN" w:bidi="ar-SA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ind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pPr>
      <w:spacing w:after="50" w:afterLines="50" w:line="240" w:lineRule="auto"/>
      <w:ind w:firstLine="0" w:firstLineChars="0"/>
      <w:jc w:val="center"/>
    </w:pPr>
    <w:rPr>
      <w:rFonts w:ascii="Arial" w:hAnsi="Arial" w:eastAsia="黑体"/>
      <w:sz w:val="18"/>
    </w:rPr>
  </w:style>
  <w:style w:type="paragraph" w:styleId="12">
    <w:name w:val="annotation text"/>
    <w:basedOn w:val="1"/>
    <w:qFormat/>
    <w:uiPriority w:val="0"/>
  </w:style>
  <w:style w:type="paragraph" w:styleId="13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  <w:pPr>
      <w:ind w:firstLine="0" w:firstLineChars="0"/>
    </w:pPr>
    <w:rPr>
      <w:sz w:val="28"/>
    </w:rPr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uiPriority w:val="99"/>
    <w:rPr>
      <w:rFonts w:cs="Times New Roman"/>
      <w:szCs w:val="24"/>
    </w:rPr>
  </w:style>
  <w:style w:type="paragraph" w:styleId="18">
    <w:name w:val="Title"/>
    <w:link w:val="26"/>
    <w:qFormat/>
    <w:uiPriority w:val="0"/>
    <w:pPr>
      <w:jc w:val="center"/>
      <w:outlineLvl w:val="0"/>
    </w:pPr>
    <w:rPr>
      <w:rFonts w:ascii="Cambria" w:hAnsi="Cambria" w:eastAsia="黑体" w:cs="Times New Roman"/>
      <w:b/>
      <w:bCs/>
      <w:sz w:val="48"/>
      <w:szCs w:val="32"/>
      <w:lang w:val="en-US" w:eastAsia="zh-CN" w:bidi="ar-SA"/>
    </w:rPr>
  </w:style>
  <w:style w:type="table" w:styleId="20">
    <w:name w:val="Table Grid"/>
    <w:basedOn w:val="1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800080"/>
      <w:u w:val="single"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customStyle="1" w:styleId="24">
    <w:name w:val="页眉 字符"/>
    <w:basedOn w:val="21"/>
    <w:link w:val="14"/>
    <w:qFormat/>
    <w:uiPriority w:val="99"/>
    <w:rPr>
      <w:sz w:val="18"/>
      <w:szCs w:val="18"/>
    </w:rPr>
  </w:style>
  <w:style w:type="character" w:customStyle="1" w:styleId="25">
    <w:name w:val="页脚 字符"/>
    <w:basedOn w:val="21"/>
    <w:link w:val="13"/>
    <w:qFormat/>
    <w:uiPriority w:val="99"/>
    <w:rPr>
      <w:sz w:val="18"/>
      <w:szCs w:val="18"/>
    </w:rPr>
  </w:style>
  <w:style w:type="character" w:customStyle="1" w:styleId="26">
    <w:name w:val="标题 字符"/>
    <w:link w:val="18"/>
    <w:qFormat/>
    <w:uiPriority w:val="0"/>
    <w:rPr>
      <w:rFonts w:ascii="Cambria" w:hAnsi="Cambria" w:eastAsia="黑体" w:cs="Times New Roman"/>
      <w:b/>
      <w:bCs/>
      <w:sz w:val="48"/>
      <w:szCs w:val="32"/>
    </w:rPr>
  </w:style>
  <w:style w:type="paragraph" w:customStyle="1" w:styleId="2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9">
    <w:name w:val="程序"/>
    <w:basedOn w:val="1"/>
    <w:link w:val="36"/>
    <w:qFormat/>
    <w:uiPriority w:val="0"/>
    <w:pPr>
      <w:shd w:val="clear" w:color="auto" w:fill="D7D7D7"/>
      <w:spacing w:line="240" w:lineRule="auto"/>
      <w:ind w:firstLine="0" w:firstLineChars="0"/>
    </w:pPr>
    <w:rPr>
      <w:rFonts w:ascii="楷体" w:hAnsi="楷体" w:eastAsia="楷体"/>
      <w:sz w:val="21"/>
    </w:rPr>
  </w:style>
  <w:style w:type="paragraph" w:customStyle="1" w:styleId="30">
    <w:name w:val="目录2"/>
    <w:qFormat/>
    <w:uiPriority w:val="0"/>
    <w:pPr>
      <w:spacing w:line="360" w:lineRule="auto"/>
      <w:ind w:firstLine="800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31">
    <w:name w:val="表格"/>
    <w:qFormat/>
    <w:uiPriority w:val="0"/>
    <w:pPr>
      <w:spacing w:before="50" w:beforeLines="50"/>
      <w:jc w:val="center"/>
    </w:pPr>
    <w:rPr>
      <w:rFonts w:ascii="Times New Roman" w:hAnsi="Times New Roman" w:eastAsia="黑体" w:cs="Times New Roman"/>
      <w:sz w:val="18"/>
      <w:lang w:val="en-US" w:eastAsia="zh-CN" w:bidi="ar-SA"/>
    </w:rPr>
  </w:style>
  <w:style w:type="character" w:customStyle="1" w:styleId="32">
    <w:name w:val="标题 2 字符"/>
    <w:link w:val="3"/>
    <w:uiPriority w:val="0"/>
    <w:rPr>
      <w:rFonts w:ascii="Times New Roman" w:hAnsi="Times New Roman" w:eastAsia="黑体" w:cs="Times New Roman"/>
      <w:b/>
      <w:bCs/>
      <w:sz w:val="36"/>
      <w:szCs w:val="32"/>
    </w:rPr>
  </w:style>
  <w:style w:type="character" w:customStyle="1" w:styleId="33">
    <w:name w:val="标题 3 字符"/>
    <w:link w:val="4"/>
    <w:uiPriority w:val="0"/>
    <w:rPr>
      <w:rFonts w:hint="eastAsia" w:ascii="宋体" w:hAnsi="宋体" w:eastAsia="宋体" w:cs="宋体"/>
      <w:b/>
      <w:kern w:val="0"/>
      <w:sz w:val="24"/>
      <w:szCs w:val="27"/>
      <w:lang w:bidi="ar"/>
    </w:rPr>
  </w:style>
  <w:style w:type="character" w:customStyle="1" w:styleId="34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paragraph" w:styleId="35">
    <w:name w:val="List Paragraph"/>
    <w:basedOn w:val="1"/>
    <w:unhideWhenUsed/>
    <w:uiPriority w:val="99"/>
    <w:pPr>
      <w:ind w:firstLine="420"/>
    </w:pPr>
  </w:style>
  <w:style w:type="character" w:customStyle="1" w:styleId="36">
    <w:name w:val="程序 Char"/>
    <w:link w:val="29"/>
    <w:autoRedefine/>
    <w:qFormat/>
    <w:uiPriority w:val="0"/>
    <w:rPr>
      <w:rFonts w:ascii="楷体" w:hAnsi="楷体" w:eastAsia="楷体" w:cstheme="minorBidi"/>
      <w:kern w:val="2"/>
      <w:sz w:val="21"/>
      <w:szCs w:val="22"/>
      <w:shd w:val="clear" w:color="auto" w:fill="D7D7D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215</Words>
  <Characters>375</Characters>
  <Lines>3</Lines>
  <Paragraphs>1</Paragraphs>
  <TotalTime>81</TotalTime>
  <ScaleCrop>false</ScaleCrop>
  <LinksUpToDate>false</LinksUpToDate>
  <CharactersWithSpaces>395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2020-06-02T15:13:00Z</dcterms:created>
  <dc:creator>Administrator</dc:creator>
  <cp:lastModifiedBy>Super丶桀</cp:lastModifiedBy>
  <dcterms:modified xsi:type="dcterms:W3CDTF">2024-12-25T05:34:16Z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68CBADC4CEAD472E8F5AC46413153C75</vt:lpwstr>
  </property>
  <property fmtid="{D5CDD505-2E9C-101B-9397-08002B2CF9AE}" pid="4" name="KSOTemplateDocerSaveRecord">
    <vt:lpwstr>eyJoZGlkIjoiYzc2M2ZhZjU2ZjE4MDk0OGY0NTEzMWIxOTE3MGU0MjYiLCJ1c2VySWQiOiI1NjcyMzY5OTgifQ==</vt:lpwstr>
  </property>
</Properties>
</file>