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项目报告：健康生活指南网页</w:t>
      </w:r>
    </w:p>
    <w:p>
      <w:pPr>
        <w:pStyle w:val="4"/>
        <w:bidi w:val="0"/>
      </w:pPr>
      <w:r>
        <w:t>一、项目概述</w:t>
      </w:r>
    </w:p>
    <w:p>
      <w:pPr>
        <w:pStyle w:val="8"/>
        <w:keepNext w:val="0"/>
        <w:keepLines w:val="0"/>
        <w:widowControl/>
        <w:suppressLineNumbers w:val="0"/>
      </w:pPr>
      <w:r>
        <w:t>本项目是一个健康生活指南网页，旨在为用户提供全面的健康生活建议和资源，涵盖健康饮食、运动健身和个人设置等关键领域。用户可以在网页中找到专家推荐的营养食谱、各种运动类型的介绍以及个人健康目标的设定方法。通过清晰的导航和易于理解的内容，网页致力于激励和教育用户，帮助他们迈向更健康和积极的生活方式。</w:t>
      </w:r>
    </w:p>
    <w:p>
      <w:pPr>
        <w:pStyle w:val="4"/>
        <w:bidi w:val="0"/>
        <w:rPr>
          <w:rFonts w:hint="default"/>
          <w:lang w:val="en-US" w:eastAsia="zh-CN"/>
        </w:rPr>
      </w:pPr>
      <w:r>
        <w:t>二、网页结构</w:t>
      </w:r>
    </w:p>
    <w:p>
      <w:pPr>
        <w:pStyle w:val="8"/>
        <w:keepNext w:val="0"/>
        <w:keepLines w:val="0"/>
        <w:widowControl/>
        <w:suppressLineNumbers w:val="0"/>
        <w:ind w:firstLine="420" w:firstLineChars="0"/>
      </w:pPr>
      <w:r>
        <w:rPr>
          <w:rStyle w:val="11"/>
          <w:rFonts w:hint="eastAsia"/>
          <w:lang w:val="en-US" w:eastAsia="zh-CN"/>
        </w:rPr>
        <w:t>1.</w:t>
      </w:r>
      <w:r>
        <w:rPr>
          <w:rStyle w:val="11"/>
        </w:rPr>
        <w:t>首页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rPr>
          <w:rStyle w:val="11"/>
        </w:rPr>
        <w:t>推广块</w:t>
      </w:r>
      <w:r>
        <w:t>：包含网站的标题和介绍文本，以及一张宣传图片。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rPr>
          <w:rStyle w:val="11"/>
        </w:rPr>
        <w:t>介绍文本</w:t>
      </w:r>
      <w:r>
        <w:t>：简要描述网页的目标和内容。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73325"/>
            <wp:effectExtent l="0" t="0" r="317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numPr>
          <w:ilvl w:val="0"/>
          <w:numId w:val="0"/>
        </w:numPr>
        <w:tabs>
          <w:tab w:val="left" w:pos="420"/>
          <w:tab w:val="clear" w:pos="360"/>
        </w:tabs>
        <w:ind w:left="560" w:firstLine="211" w:firstLineChars="1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宋体"/>
          <w:b/>
          <w:bCs w:val="0"/>
          <w:lang w:eastAsia="zh-CN"/>
        </w:rPr>
        <w:t>图</w:t>
      </w:r>
      <w:r>
        <w:rPr>
          <w:b/>
          <w:bCs w:val="0"/>
          <w:lang w:val="en-US"/>
        </w:rPr>
        <w:t>1.</w:t>
      </w:r>
      <w:r>
        <w:rPr>
          <w:rFonts w:hint="eastAsia"/>
          <w:b/>
          <w:bCs w:val="0"/>
          <w:lang w:val="en-US" w:eastAsia="zh-CN"/>
        </w:rPr>
        <w:t>1</w:t>
      </w:r>
      <w:r>
        <w:rPr>
          <w:b/>
          <w:bCs w:val="0"/>
          <w:lang w:val="en-US"/>
        </w:rPr>
        <w:t xml:space="preserve">  </w:t>
      </w:r>
      <w:r>
        <w:rPr>
          <w:rFonts w:hint="eastAsia"/>
          <w:b/>
          <w:bCs w:val="0"/>
          <w:lang w:val="en-US" w:eastAsia="zh-CN"/>
        </w:rPr>
        <w:t>首页</w:t>
      </w:r>
      <w:r>
        <w:rPr>
          <w:rFonts w:hint="eastAsia" w:ascii="Times New Roman" w:hAnsi="Times New Roman" w:eastAsia="宋体" w:cs="宋体"/>
          <w:b/>
          <w:bCs w:val="0"/>
          <w:lang w:eastAsia="zh-CN"/>
        </w:rPr>
        <w:t>效果展示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data-spy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"scroll"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".header"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GLOBAL MANDATORY STYLES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"https://coscdn.htmlpage.cn/html-template/template-resume-00003/vendor/simple-line-icons/css/simple-line-icons.css"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"https://coscdn.htmlpage.cn/html-template/template-resume-00003/vendor/bootstrap/css/bootstrap.min.css"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PAGE LEVEL PLUGIN STYLES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"https://coscdn.htmlpage.cn/html-template/template-resume-00003/css/animate.css"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"https://coscdn.htmlpage.cn/html-template/template-resume-00003/vendor/swiper/css/swiper.min.css"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THEME STYLES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"https://coscdn.htmlpage.cn/html-template/template-resume-00003/css/layout.min.css"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"preload"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"https://coscdn.htmlpage.cn/html-template/template-resume-00003/vendor/simple-line-icons/fonts/Simple-Line-Icons.woff2"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"font"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"font/woff2"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&lt;!--========== HEADER ==========--&gt;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"header navbar-fixed-top"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Navbar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&lt;nav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"navigation"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"navbar"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Brand and toggle get grouped for better mobile display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"menu-container js_nav-item"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".nav-collapse"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"navbar-toggle"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Logo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Logo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Collect the nav links, forms, and other content for toggling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"collapse navbar-collapse nav-collapse"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"menu-container"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 navbar-nav navbar-nav-right"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"js_nav-item nav-item"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"#body"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"nav-item-child nav-item-hover"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首页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"js_nav-item nav-item"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"nav-item-child nav-item-hover"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健康饮食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"js_nav-item nav-item"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"#experience"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"nav-item-child nav-item-hover"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运动健身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"js_nav-item nav-item"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"#work"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"nav-item-child nav-item-hover"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实践方案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"js_nav-item nav-item"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"nav-item-child nav-item-hover"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联系我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Navbar Collapse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&lt;/nav&gt;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Navbar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&lt;/header&gt;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&lt;!--========== END HEADER ==========--&gt;</w:t>
      </w:r>
    </w:p>
    <w:p>
      <w:pPr>
        <w:pStyle w:val="8"/>
        <w:keepNext w:val="0"/>
        <w:keepLines w:val="0"/>
        <w:widowControl/>
        <w:suppressLineNumbers w:val="0"/>
        <w:ind w:firstLine="420" w:firstLineChars="0"/>
      </w:pPr>
      <w:r>
        <w:rPr>
          <w:rStyle w:val="11"/>
          <w:rFonts w:hint="eastAsia"/>
          <w:lang w:val="en-US" w:eastAsia="zh-CN"/>
        </w:rPr>
        <w:t>2.健康饮食分析</w:t>
      </w:r>
      <w:r>
        <w:rPr>
          <w:rStyle w:val="11"/>
        </w:rPr>
        <w:t xml:space="preserve">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1"/>
        </w:rPr>
        <w:t>健康饮食部分</w:t>
      </w:r>
      <w:r>
        <w:t>：详细介绍了健康饮食的各个方面，包括新鲜蔬菜、水果、全谷类食品和健康油脂。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1"/>
        </w:rPr>
        <w:t>健康食谱</w:t>
      </w:r>
      <w:r>
        <w:t>：提供了蔬菜色拉、水果沙拉、全麦意面和烤三文鱼等食谱的简要介绍。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1"/>
        </w:rPr>
        <w:t>营养指标</w:t>
      </w:r>
      <w:r>
        <w:t>：通过进度条展示蛋白质、维生素和脂肪的营养比例。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962400"/>
            <wp:effectExtent l="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numPr>
          <w:ilvl w:val="0"/>
          <w:numId w:val="0"/>
        </w:numPr>
        <w:tabs>
          <w:tab w:val="left" w:pos="420"/>
          <w:tab w:val="clear" w:pos="360"/>
        </w:tabs>
        <w:ind w:left="560" w:firstLine="211" w:firstLineChars="1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宋体"/>
          <w:b/>
          <w:bCs w:val="0"/>
          <w:lang w:eastAsia="zh-CN"/>
        </w:rPr>
        <w:t>图</w:t>
      </w:r>
      <w:r>
        <w:rPr>
          <w:b/>
          <w:bCs w:val="0"/>
          <w:lang w:val="en-US"/>
        </w:rPr>
        <w:t>1.</w:t>
      </w:r>
      <w:r>
        <w:rPr>
          <w:rFonts w:hint="eastAsia"/>
          <w:b/>
          <w:bCs w:val="0"/>
          <w:lang w:val="en-US" w:eastAsia="zh-CN"/>
        </w:rPr>
        <w:t>2</w:t>
      </w:r>
      <w:r>
        <w:rPr>
          <w:b/>
          <w:bCs w:val="0"/>
          <w:lang w:val="en-US"/>
        </w:rPr>
        <w:t xml:space="preserve">  </w:t>
      </w:r>
      <w:r>
        <w:rPr>
          <w:rFonts w:hint="eastAsia"/>
          <w:b/>
          <w:bCs w:val="0"/>
          <w:lang w:val="en-US" w:eastAsia="zh-CN"/>
        </w:rPr>
        <w:t>健康饮食</w:t>
      </w:r>
      <w:r>
        <w:rPr>
          <w:rFonts w:hint="eastAsia" w:ascii="Times New Roman" w:hAnsi="Times New Roman" w:eastAsia="宋体" w:cs="宋体"/>
          <w:b/>
          <w:bCs w:val="0"/>
          <w:lang w:eastAsia="zh-CN"/>
        </w:rPr>
        <w:t>效果展示</w:t>
      </w: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&lt;!--========== PAGE LAYOUT ==========--&gt;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About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"about"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"container content-lg"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"col-sm-5 sm-margin-b-60"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"https://coscdn.htmlpage.cn/user-upload-images/8785/5.jpg"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"full-width img-responsive"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"https://coscdn.htmlpage.cn/user-upload-images/8785/4.jpg"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"full-width img-responsive"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"https://coscdn.htmlpage.cn/user-upload-images/8785/3.jpg"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"full-width img-responsive"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"https://coscdn.htmlpage.cn/user-upload-images/8785/1.jpg"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"full-width img-responsive"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"col-sm-7"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"section-seperator margin-b-50"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"margin-b-50"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"margin-b-30"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健康饮食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data-mark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"i33cut"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"ul-list c39447"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"icy85o"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md-focus-container c39456"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"ibryy4"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md-focus c39466"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 md-expand"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健康食品文案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"iclnwk"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data-mark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"ul-list c41247"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"iuwp3e"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c2184"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"ioswcc"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c2192"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"isy1xm"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新鲜蔬菜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"ipuxkf"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：新鲜蔬菜富含维生素、矿物质和纤维，有助于提高免疫力和消化系统健康。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"iagujx"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c2242"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"ixl6p4"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c2250"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"izfpoq"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水果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"ismnmj"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：水果是天然的甜味来源，富含维生素C和抗氧化剂，有助于维持身体的正常功能。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"iqgril"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c2300"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"ifa7mh"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c2308"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"iv6dr2"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全谷类食品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"iqv903"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：全谷类食品提供丰富的纤维和复杂碳水化合物，有助于稳定血糖和增加饱腹感。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"itmul6"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c2358"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"i64tdg"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c2366"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"il33kv"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健康油脂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"islkl3"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：例如橄榄油和鱼油，富含健康的不饱和脂肪酸，有助于心血管健康和脑功能。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"ixigv6"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"c41597"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14"/>
          <w:szCs w:val="14"/>
          <w:shd w:val="clear" w:fill="FFFFFF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"#bfc1c7"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"ivj5nn"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"c2450"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&gt;&lt;br/&gt;&lt;/span&gt;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14"/>
          <w:szCs w:val="14"/>
          <w:shd w:val="clear" w:fill="FFFFFF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"n313"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data-mark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"ul-list c39447"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"i05vor"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c2482"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"i4r6tl"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c2490"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"isocpi"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食谱文案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"itcn6v"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"iive4g"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data-mark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"ul-list c2535"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"ifxmza"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c2543"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"i9xa79"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"n329"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c2551"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"ikvtvq"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蔬菜色拉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"ivyxmf"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：清爽可口的蔬菜色拉，富含多种营养素和纤维，是健康饮食的理想选择。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"ia4fqc"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"n330"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c2601"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"ibab8q"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"n331"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c2609"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"ib9c1j"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水果沙拉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"ivirlj"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：丰富多彩的水果沙拉，不仅美味，还能提供丰富的抗氧化剂和维生素。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"i6jbdr"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"n332"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c2659"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"iohrez"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"n333"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c2667"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"ifknp7"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全麦意面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"ie7dn3"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：以全麦意大利面为主料制作的意面，富含纤维和复杂碳水化合物，适合健康饮食者。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"ivsyct"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"n334"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"list_item"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"md-list-item md-focus-container c2717"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"ie1i5f"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"n335"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"paragraph"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"md-end-block md-p md-focus c2725"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"iagdl8"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"strong"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"md-pair-s"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烤三文鱼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"im8ghc"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draggable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md-inline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"plain"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"md-plain md-expand"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：低脂肪高蛋白质的烤三文鱼，是丰盛而健康的主菜选择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"btn-theme btn-theme-md btn-default-bg text-uppercase"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下载方案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营养指标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&lt;br/&gt;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&lt;br/&gt;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Progress Box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"progress-box"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蛋白质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"color-heading pull-right"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87%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"87"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"progress-bar bg-color-base"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"progress-box"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维生素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"color-heading pull-right"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96%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"96"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"progress-bar bg-color-base"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"progress-box"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脂肪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"color-heading pull-right"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77%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"77"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"progress-bar bg-color-base"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Progress Box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&lt;!--// end row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About --&gt;</w:t>
      </w:r>
    </w:p>
    <w:p>
      <w:pPr>
        <w:pStyle w:val="8"/>
        <w:keepNext w:val="0"/>
        <w:keepLines w:val="0"/>
        <w:widowControl/>
        <w:suppressLineNumbers w:val="0"/>
        <w:ind w:firstLine="420" w:firstLineChars="0"/>
      </w:pPr>
      <w:r>
        <w:rPr>
          <w:rStyle w:val="11"/>
          <w:rFonts w:hint="eastAsia"/>
          <w:lang w:val="en-US" w:eastAsia="zh-CN"/>
        </w:rPr>
        <w:t>3.</w:t>
      </w:r>
      <w:r>
        <w:rPr>
          <w:rStyle w:val="11"/>
        </w:rPr>
        <w:t>运动健身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1"/>
        </w:rPr>
        <w:t>有氧运动</w:t>
      </w:r>
      <w:r>
        <w:t>：介绍了有氧运动的益处，包括提升心肺功能和全身代谢。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1"/>
        </w:rPr>
        <w:t>力量训练</w:t>
      </w:r>
      <w:r>
        <w:t>：强调通过负重训练增强肌肉力量和耐力。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1"/>
        </w:rPr>
        <w:t>灵活性训练</w:t>
      </w:r>
      <w:r>
        <w:t>：介绍了通过拉伸和伸展肌肉群来增强身体柔韧性和关节活动范围。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eastAsiaTheme="minorEastAsia"/>
          <w:lang w:val="en-US" w:eastAsia="zh-CN"/>
        </w:rPr>
      </w:pPr>
      <w:r>
        <w:rPr>
          <w:rStyle w:val="11"/>
        </w:rPr>
        <w:t>平衡训练</w:t>
      </w:r>
      <w:r>
        <w:t>：描述了通过锻炼身体的平衡感和稳定性，提高身体控制能力。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050415"/>
            <wp:effectExtent l="0" t="0" r="825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numPr>
          <w:ilvl w:val="0"/>
          <w:numId w:val="0"/>
        </w:numPr>
        <w:tabs>
          <w:tab w:val="left" w:pos="420"/>
          <w:tab w:val="clear" w:pos="360"/>
        </w:tabs>
        <w:ind w:left="560" w:firstLine="211" w:firstLineChars="1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宋体"/>
          <w:b/>
          <w:bCs w:val="0"/>
          <w:lang w:eastAsia="zh-CN"/>
        </w:rPr>
        <w:t>图</w:t>
      </w:r>
      <w:r>
        <w:rPr>
          <w:b/>
          <w:bCs w:val="0"/>
          <w:lang w:val="en-US"/>
        </w:rPr>
        <w:t>1</w:t>
      </w:r>
      <w:r>
        <w:rPr>
          <w:rFonts w:hint="eastAsia"/>
          <w:b/>
          <w:bCs w:val="0"/>
          <w:lang w:val="en-US" w:eastAsia="zh-CN"/>
        </w:rPr>
        <w:t>34运动健身</w:t>
      </w:r>
      <w:r>
        <w:rPr>
          <w:rFonts w:hint="eastAsia" w:ascii="Times New Roman" w:hAnsi="Times New Roman" w:eastAsia="宋体" w:cs="宋体"/>
          <w:b/>
          <w:bCs w:val="0"/>
          <w:lang w:eastAsia="zh-CN"/>
        </w:rPr>
        <w:t>效果展示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Experience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"experience"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data-auto-height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"bg-color-sky-light"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"container content-lg"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"if4umg"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"c42341"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运动健身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"row row-space-2 margin-b-4"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col-sm-6 md-margin-b-4"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"service-element"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"service-icon icon-mustache"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有氧运动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有氧运动通过增加心率和呼吸频率，持续一定时间，主要目的是提升心肺功能和全身代谢。这种运动有助于改善心血管健康、控制体重、增强耐力和精力。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col-sm-6 md-margin-b-4"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".1s"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 bg-color-base wow zoomIn"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"service-element"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"service-icon color-white icon-screen-tablet"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"color-white"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力量训练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"color-white margin-b-5"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力量训练侧重于通过负重训练，增强肌肉力量和耐力。它有助于增加肌肉质量、改善体态和姿势、提高基础代谢率，对骨骼健康也有正面影响。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col-sm-6 sm-margin-b-4"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"service-element"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"service-icon icon-chemistry"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灵活性训练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灵活性训练通过拉伸和伸展肌肉群，增强身体柔韧性和关节活动范围。这种训练有助于减少运动伤害风险、改善姿势和身体平衡，同时促进肌肉放松和血液循环。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col-sm-6"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"service-element"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"service-icon icon-badge"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"service-info"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平衡训练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平衡训练主要目的是通过锻炼身体的平衡感和稳定性，提高身体控制能力。它能有效提升身体的协调性和平衡感，减少跌倒和受伤的风险，改善日常活动中的姿势和身体控制。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&lt;!--// end row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Experience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Work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"work"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"container content-lg"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"row margin-b-40"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"col-sm-6"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实践方案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对于健康生活指南网页，整体的案例可以包括以下几个方面的项目示例：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&lt;!--// end row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Latest Products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"col-sm-4 sm-margin-b-50"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"margin-b-20"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".1s"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"wow zoomIn"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"https://coscdn.htmlpage.cn/user-upload-images/8785/01.jpg"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"Latest Products Image"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"img-responsive"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"io90sy"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"c3712"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方案一  在线健身课程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"iwfb1l"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"c3730"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"iti9og"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"c3738"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方案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：提供个性化的健身计划生成器，根据用户的健康状况、目标和时间安排，定制适合他们的训练方案。同时提供多样化的在线视频健身课程，覆盖有氧、力量、灵活性和平衡训练等各类运动。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"iw2zx6"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"c3774"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实施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：结合专业健身教练的指导，开发可交互的健身计划生成工具，并制作高质量的视频课程，支持用户按需学习和参与。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"link"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了解更多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Latest Products --&gt;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bidi w:val="0"/>
      </w:pPr>
      <w:r>
        <w:rPr>
          <w:rStyle w:val="11"/>
          <w:rFonts w:hint="eastAsia"/>
          <w:b/>
          <w:lang w:val="en-US" w:eastAsia="zh-CN"/>
        </w:rPr>
        <w:t>4.</w:t>
      </w:r>
      <w:r>
        <w:rPr>
          <w:rStyle w:val="11"/>
          <w:b/>
        </w:rPr>
        <w:t>实践方案</w:t>
      </w:r>
      <w:r>
        <w:rPr>
          <w:rStyle w:val="11"/>
          <w:rFonts w:hint="eastAsia"/>
          <w:b/>
          <w:lang w:val="en-US" w:eastAsia="zh-CN"/>
        </w:rPr>
        <w:t>分析</w:t>
      </w:r>
      <w:r>
        <w:rPr>
          <w:rStyle w:val="11"/>
          <w:b/>
        </w:rPr>
        <w:t xml:space="preserve"> 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1"/>
        </w:rPr>
        <w:t>在线健身课程</w:t>
      </w:r>
      <w:r>
        <w:t>：提供个性化的健身计划生成器和多样化的在线视频健身课程。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45715"/>
            <wp:effectExtent l="0" t="0" r="3810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numPr>
          <w:ilvl w:val="0"/>
          <w:numId w:val="0"/>
        </w:numPr>
        <w:tabs>
          <w:tab w:val="left" w:pos="420"/>
          <w:tab w:val="clear" w:pos="360"/>
        </w:tabs>
        <w:ind w:left="560" w:firstLine="211" w:firstLineChars="1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宋体"/>
          <w:b/>
          <w:bCs w:val="0"/>
          <w:lang w:eastAsia="zh-CN"/>
        </w:rPr>
        <w:t>图</w:t>
      </w:r>
      <w:r>
        <w:rPr>
          <w:b/>
          <w:bCs w:val="0"/>
          <w:lang w:val="en-US"/>
        </w:rPr>
        <w:t>1.</w:t>
      </w:r>
      <w:r>
        <w:rPr>
          <w:rFonts w:hint="eastAsia"/>
          <w:b/>
          <w:bCs w:val="0"/>
          <w:lang w:val="en-US" w:eastAsia="zh-CN"/>
        </w:rPr>
        <w:t>4</w:t>
      </w:r>
      <w:r>
        <w:rPr>
          <w:b/>
          <w:bCs w:val="0"/>
          <w:lang w:val="en-US"/>
        </w:rPr>
        <w:t xml:space="preserve">  </w:t>
      </w:r>
      <w:r>
        <w:rPr>
          <w:rFonts w:hint="eastAsia"/>
          <w:b/>
          <w:bCs w:val="0"/>
          <w:lang w:val="en-US" w:eastAsia="zh-CN"/>
        </w:rPr>
        <w:t>实践方案</w:t>
      </w:r>
      <w:r>
        <w:rPr>
          <w:rFonts w:hint="eastAsia" w:ascii="Times New Roman" w:hAnsi="Times New Roman" w:eastAsia="宋体" w:cs="宋体"/>
          <w:b/>
          <w:bCs w:val="0"/>
          <w:lang w:eastAsia="zh-CN"/>
        </w:rPr>
        <w:t>效果展示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Latest Products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"col-sm-4 sm-margin-b-50"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"margin-b-20"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".1s"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"wow zoomIn"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"https://coscdn.htmlpage.cn/html-template/template-resume-00003/img/970x647/02.jpg"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"Latest Products Image"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"img-responsive"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"idw53y"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"c3900"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方案二 健身挑战和活动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"ip0muw"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"c3926"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方案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：定期组织各种健身挑战和活动，如30天健身挑战、步数挑战等，激励用户达成健身目标并保持动力。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"iiab9z"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"c3962"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实施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：设置挑战活动的报名和进度追踪功能，发布排行榜和奖励机制，提升用户参与度和成就感。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"link"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了解更多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Latest Products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Latest Products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"col-sm-4 sm-margin-b-50"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"margin-b-20"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data-wow-delay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".1s"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"wow zoomIn"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"https://coscdn.htmlpage.cn/html-template/template-resume-00003/img/970x647/03.jpg"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"Latest Products Image"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"img-responsive"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"i9lp5g"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"c4083"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方案三 健康饮食管理与营养建议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"iyvdx3"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"c4109"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方案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：提供健康营养食谱推荐和食物购买建议，帮助用户制定均衡的饮食计划。支持用户跟踪饮食习惯并提供营养分析和建议。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"iivzi9"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"c4145"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实施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&lt;/strong&gt;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：发布每日、每周的健康食谱，包含详细的食材列表、烹饪方法和营养成分分析，结合饮食跟踪工具，用户可以记录和分析自己的饮食习惯，获取个性化的营养建议。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"link"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了解更多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Latest Products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&lt;!--// end row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Work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Clients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"ikldu5"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"bg-color-sky-light c29482"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"content-lg container"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Swiper Clients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"swiper-slider swiper-clients"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Swiper Wrapper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"swiper-wrapper"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"swiper-slide"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"https://coscdn.htmlpage.cn/html-template/template-resume-00003/img/clients/01.png"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"Clients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"swiper-clients-img"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"swiper-slide"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"https://coscdn.htmlpage.cn/html-template/template-resume-00003/img/clients/02.png"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"Clients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"swiper-clients-img"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"swiper-slide"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"https://coscdn.htmlpage.cn/html-template/template-resume-00003/img/clients/03.png"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"Clients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"swiper-clients-img"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"swiper-slide"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"https://coscdn.htmlpage.cn/html-template/template-resume-00003/img/clients/04.png"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"Clients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"swiper-clients-img"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"swiper-slide"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"https://coscdn.htmlpage.cn/html-template/template-resume-00003/img/clients/05.png"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"Clients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"swiper-clients-img"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"swiper-slide"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"https://coscdn.htmlpage.cn/html-template/template-resume-00003/img/clients/06.png"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"Clients Logo"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"swiper-clients-img"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Swiper Wrapper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Swiper Clients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Clients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Promo Banner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&lt;div class="promo-banner parallax-window" data-parallax="scroll" data-image-src="https://coscdn.htmlpage.cn/html-template/template-resume-00003/img/1920x1080/01.jpg"&gt;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&lt;div class="container-sm content-lg"&gt;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&lt;h2 class="promo-banner-title"&gt;专注设计&lt;/h2&gt;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&lt;p class="promo-banner-text"&gt;潜心钻研4年，熟练掌握网页设计流程，具备良好的逻辑分析能力、应变能力，对数据敏感、有责任心，良好的职业道德、保密意识与团队合作精神，具备良好的沟通合作技巧，较强的责任心及事业心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&lt;/div&gt;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Promo Banner --&gt;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</w:p>
    <w:p>
      <w:pPr>
        <w:pStyle w:val="4"/>
        <w:numPr>
          <w:numId w:val="0"/>
        </w:numPr>
        <w:bidi w:val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5.联系我们分析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85265"/>
            <wp:effectExtent l="0" t="0" r="10160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numPr>
          <w:ilvl w:val="0"/>
          <w:numId w:val="0"/>
        </w:numPr>
        <w:tabs>
          <w:tab w:val="left" w:pos="420"/>
          <w:tab w:val="clear" w:pos="360"/>
        </w:tabs>
        <w:ind w:left="560" w:firstLine="211" w:firstLineChars="1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宋体"/>
          <w:b/>
          <w:bCs w:val="0"/>
          <w:lang w:eastAsia="zh-CN"/>
        </w:rPr>
        <w:t>图</w:t>
      </w:r>
      <w:r>
        <w:rPr>
          <w:b/>
          <w:bCs w:val="0"/>
          <w:lang w:val="en-US"/>
        </w:rPr>
        <w:t>1.</w:t>
      </w:r>
      <w:r>
        <w:rPr>
          <w:rFonts w:hint="eastAsia"/>
          <w:b/>
          <w:bCs w:val="0"/>
          <w:lang w:val="en-US" w:eastAsia="zh-CN"/>
        </w:rPr>
        <w:t>5</w:t>
      </w:r>
      <w:r>
        <w:rPr>
          <w:b/>
          <w:bCs w:val="0"/>
          <w:lang w:val="en-US"/>
        </w:rPr>
        <w:t xml:space="preserve">  </w:t>
      </w:r>
      <w:r>
        <w:rPr>
          <w:rFonts w:hint="eastAsia"/>
          <w:b/>
          <w:bCs w:val="0"/>
          <w:lang w:val="en-US" w:eastAsia="zh-CN"/>
        </w:rPr>
        <w:t>联系我们</w:t>
      </w:r>
      <w:r>
        <w:rPr>
          <w:rFonts w:hint="eastAsia" w:ascii="Times New Roman" w:hAnsi="Times New Roman" w:eastAsia="宋体" w:cs="宋体"/>
          <w:b/>
          <w:bCs w:val="0"/>
          <w:lang w:eastAsia="zh-CN"/>
        </w:rPr>
        <w:t>效果展示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Contact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"bg-color-sky-light"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"container content-lg"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"row margin-b-40"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"col-sm-6"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联系方式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欢迎您的到来!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&lt;!--// end row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col-xs-6 md-margin-b-30"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地址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xxx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col-xs-6 md-margin-b-30"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电话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xxx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col-xs-6"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Email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"mailto:help@lapus.cn"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xxx@qq.com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"col-md-3 col-xs-6"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网站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xxx.cn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&lt;!--// end row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End Contact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&lt;!--========== END PAGE LAYOUT ==========--&gt;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&lt;!--========== FOOTER ==========--&gt;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&lt;footer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"footer"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"content container"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"col-xs-6"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"col-xs-6 text-right sm-text-left"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"margin-b-0"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@2024-web网页设计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&lt;!--// end row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&lt;/footer&gt;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&lt;!--========== END FOOTER ==========--&gt;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Back To Top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"javascript:void(0);"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"js-back-to-top back-to-top"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JAVASCRIPTS(Load javascripts at bottom, this will reduce page load time)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CORE PLUGINS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"https://coscdn.htmlpage.cn/html-template/template-resume-00003/vendor/jquery.min.js"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"https://coscdn.htmlpage.cn/html-template/template-resume-00003/vendor/jquery-migrate.min.js"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"https://coscdn.htmlpage.cn/html-template/template-resume-00003/vendor/bootstrap/js/bootstrap.min.js"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PAGE LEVEL PLUGINS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"https://coscdn.htmlpage.cn/html-template/template-resume-00003/vendor/jquery.easing.js"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"https://coscdn.htmlpage.cn/html-template/template-resume-00003/vendor/jquery.back-to-top.js"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&lt;script src="https://coscdn.htmlpage.cn/html-template/template-resume-00003/vendor/jquery.smooth-scroll.js" type="text/javascript"&gt;&lt;/script&gt;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"https://coscdn.htmlpage.cn/html-template/template-resume-00003/vendor/jquery.wow.min.js"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"https://coscdn.htmlpage.cn/html-template/template-resume-00003/vendor/jquery.parallax.min.js"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"https://coscdn.htmlpage.cn/html-template/template-resume-00003/vendor/jquery.appear.js"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"https://coscdn.htmlpage.cn/html-template/template-resume-00003/vendor/swiper/js/swiper.jquery.min.js"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PAGE LEVEL SCRIPTS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"https://coscdn.htmlpage.cn/html-template/template-resume-00003/js/layout.min.js"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"https://coscdn.htmlpage.cn/html-template/template-resume-00003/js/components/progress-bar.min.js"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"https://coscdn.htmlpage.cn/html-template/template-resume-00003/js/components/swiper.min.js"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"https://coscdn.htmlpage.cn/html-template/template-resume-00003/js/components/wow.min.js"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&lt;/body&gt;</w:t>
      </w:r>
    </w:p>
    <w:p>
      <w:pPr>
        <w:pStyle w:val="4"/>
        <w:numPr>
          <w:numId w:val="0"/>
        </w:numPr>
        <w:bidi w:val="0"/>
        <w:outlineLvl w:val="3"/>
      </w:pPr>
      <w:r>
        <w:br w:type="textWrapping"/>
      </w:r>
    </w:p>
    <w:p>
      <w:pPr>
        <w:pStyle w:val="4"/>
        <w:numPr>
          <w:ilvl w:val="0"/>
          <w:numId w:val="5"/>
        </w:numPr>
        <w:bidi w:val="0"/>
      </w:pPr>
      <w:r>
        <w:t>重要代码解释</w:t>
      </w:r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css代码</w:t>
      </w:r>
    </w:p>
    <w:p>
      <w:pPr>
        <w:keepNext w:val="0"/>
        <w:keepLines w:val="0"/>
        <w:widowControl/>
        <w:suppressLineNumbers w:val="0"/>
        <w:shd w:val="clear" w:fill="FFFFFF"/>
        <w:spacing w:after="140" w:afterAutospacing="0"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.animated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-webkit-animation-fill-mode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both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animation-fill-mode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both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.animated.infinite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-webkit-animation-iteration-count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animation-iteration-count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.animated.hinge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.animated.bounceIn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.animated.bounceOut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.75s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.75s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.animated.flipOutX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.animated.flipOutY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.75s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.75s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4"/>
          <w:szCs w:val="14"/>
          <w:shd w:val="clear" w:fill="FFFFFF"/>
          <w:lang w:val="en-US" w:eastAsia="zh-CN" w:bidi="ar"/>
        </w:rPr>
        <w:t>@-webkit-keyframes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bounce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0%, 20%, 53%, 80%, 100%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0.215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0.610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0.355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1.000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0.215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0.610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0.355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1.000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40%, 43%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70%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90%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4"/>
          <w:szCs w:val="14"/>
          <w:shd w:val="clear" w:fill="FFFFF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bounce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0%, 20%, 53%, 80%, 100%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0.215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0.610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0.355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1.000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0.215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0.610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0.355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1.000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40%, 43%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70%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animation-timing-function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0.755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0.855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0.060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90%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translate3d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.bounce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bounce;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bounce;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-webkit-transform-origin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4"/>
          <w:szCs w:val="14"/>
          <w:shd w:val="clear" w:fill="FFFFFF"/>
          <w:lang w:val="en-US" w:eastAsia="zh-CN" w:bidi="ar"/>
        </w:rPr>
        <w:t>@-webkit-keyframes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flash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0%, 50%, 100%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25%, 75%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4"/>
          <w:szCs w:val="14"/>
          <w:shd w:val="clear" w:fill="FFFFF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flash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0%, 50%, 100%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25%, 75%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.flash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-webkit-animation-name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flash;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animation-name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flas</w:t>
      </w:r>
    </w:p>
    <w:p>
      <w:pPr>
        <w:pStyle w:val="4"/>
        <w:numPr>
          <w:numId w:val="0"/>
        </w:numPr>
        <w:bidi w:val="0"/>
        <w:outlineLvl w:val="3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2.js部分代码解释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ind w:firstLine="420" w:firstLineChars="0"/>
        <w:rPr>
          <w:b/>
          <w:bCs/>
        </w:rPr>
      </w:pPr>
      <w:r>
        <w:rPr>
          <w:b/>
          <w:bCs/>
        </w:rPr>
        <w:t>平滑滚动到顶部</w:t>
      </w:r>
    </w:p>
    <w:p>
      <w:pPr>
        <w:bidi w:val="0"/>
        <w:ind w:firstLine="420" w:firstLineChars="0"/>
        <w:rPr>
          <w:b/>
          <w:bCs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$back_to_top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'body,html'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scrollTop: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},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scroll_top_duration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b/>
          <w:bCs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140" w:leftChars="0" w:hanging="360"/>
      </w:pPr>
      <w:r>
        <w:rPr>
          <w:rStyle w:val="11"/>
        </w:rPr>
        <w:t>$back_to_top.on('click', function(event){ ... });</w:t>
      </w:r>
      <w:r>
        <w:t>: 为</w:t>
      </w:r>
      <w:r>
        <w:rPr>
          <w:rStyle w:val="12"/>
        </w:rPr>
        <w:t>$back_to_top</w:t>
      </w:r>
      <w:r>
        <w:t>元素绑定点击事件。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140" w:leftChars="0" w:hanging="360"/>
      </w:pPr>
      <w:r>
        <w:rPr>
          <w:rStyle w:val="11"/>
        </w:rPr>
        <w:t>event.preventDefault();</w:t>
      </w:r>
      <w:r>
        <w:t>: 阻止默认的点击行为（例如锚点跳转）。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140" w:leftChars="0" w:hanging="36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Style w:val="11"/>
        </w:rPr>
        <w:t>$('body,html').animate({ scrollTop: 0 }, scroll_top_duration);</w:t>
      </w:r>
      <w:r>
        <w:t>: 将页面的</w:t>
      </w:r>
      <w:r>
        <w:rPr>
          <w:rStyle w:val="12"/>
        </w:rPr>
        <w:t>scrollTop</w:t>
      </w:r>
      <w:r>
        <w:t>属性动画地设置为0，即滚动到页面顶部。动画持续时间为</w:t>
      </w:r>
      <w:r>
        <w:rPr>
          <w:rStyle w:val="12"/>
        </w:rPr>
        <w:t>scroll_top_duration</w:t>
      </w:r>
      <w:r>
        <w:t>毫秒。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四</w:t>
      </w:r>
      <w:r>
        <w:t>、总结</w:t>
      </w:r>
    </w:p>
    <w:p>
      <w:pPr>
        <w:pStyle w:val="8"/>
        <w:keepNext w:val="0"/>
        <w:keepLines w:val="0"/>
        <w:widowControl/>
        <w:suppressLineNumbers w:val="0"/>
      </w:pPr>
      <w:r>
        <w:t>本项目通过清晰的网页结构和直观的内容展示，为用户提供了全面的健康生活指南。通过截图展示和重要代码的解释，可以更好地理解网页的布局和功能。这个网页致力于帮助用户实现更健康和积极的生活方式。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SimSun">
    <w:altName w:val="@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@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mF77cAgAAJA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AqZhe+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AB2FD2"/>
    <w:multiLevelType w:val="multilevel"/>
    <w:tmpl w:val="9FAB2F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292A1E8E"/>
    <w:multiLevelType w:val="multilevel"/>
    <w:tmpl w:val="292A1E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472B566B"/>
    <w:multiLevelType w:val="singleLevel"/>
    <w:tmpl w:val="472B566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DEC8060"/>
    <w:multiLevelType w:val="singleLevel"/>
    <w:tmpl w:val="5DEC80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A4MDIyNzgwYjU0MmIyODIxYjc0YmU1NDcwNzc5YzMifQ=="/>
  </w:docVars>
  <w:rsids>
    <w:rsidRoot w:val="2055222E"/>
    <w:rsid w:val="2055222E"/>
    <w:rsid w:val="40A07CC2"/>
    <w:rsid w:val="4D335DE6"/>
    <w:rsid w:val="523D4D4B"/>
    <w:rsid w:val="584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第7章 图片"/>
    <w:basedOn w:val="1"/>
    <w:uiPriority w:val="0"/>
    <w:pPr>
      <w:keepNext w:val="0"/>
      <w:keepLines w:val="0"/>
      <w:widowControl w:val="0"/>
      <w:suppressLineNumbers w:val="0"/>
      <w:tabs>
        <w:tab w:val="left" w:pos="360"/>
      </w:tabs>
      <w:spacing w:before="0" w:beforeAutospacing="0" w:after="0" w:afterAutospacing="0"/>
      <w:ind w:left="0" w:right="0" w:firstLine="0"/>
      <w:jc w:val="center"/>
    </w:pPr>
    <w:rPr>
      <w:rFonts w:hint="default" w:ascii="Times New Roman" w:hAnsi="Times New Roman" w:eastAsia="宋体" w:cs="宋体"/>
      <w:kern w:val="2"/>
      <w:sz w:val="21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1112</Words>
  <Characters>1442</Characters>
  <Lines>0</Lines>
  <Paragraphs>0</Paragraphs>
  <TotalTime>23</TotalTime>
  <ScaleCrop>false</ScaleCrop>
  <LinksUpToDate>false</LinksUpToDate>
  <CharactersWithSpaces>1490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2024-06-22T06:13:00Z</dcterms:created>
  <dc:creator>WPS_1655968292</dc:creator>
  <cp:lastModifiedBy>WPS_1655968292</cp:lastModifiedBy>
  <dcterms:modified xsi:type="dcterms:W3CDTF">2024-06-22T15:11:40Z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5EBAEE518665489FA5CA8D202788F1AB_11</vt:lpwstr>
  </property>
</Properties>
</file>