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Floating images fixture</w:t>
      </w:r>
    </w:p>
    <w:p>
      <w:r>
        <w:t xml:space="preserve">Paragraph with a default floating image.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1304544"/>
            <wp:effectExtent l="0" t="0" r="0" b="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y-tr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045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 xml:space="preserve">Paragraph with a page-anchored floating image.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2743200</wp:posOffset>
            </wp:positionV>
            <wp:extent cx="1371600" cy="914400"/>
            <wp:effectExtent l="0" t="0" r="0" b="0"/>
            <wp:wrapTight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y-tr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 xml:space="preserve">Paragraph with a margin-anchored floating image.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margin">
              <wp:posOffset>457200</wp:posOffset>
            </wp:positionH>
            <wp:positionV relativeFrom="margin">
              <wp:posOffset>914400</wp:posOffset>
            </wp:positionV>
            <wp:extent cx="1097280" cy="1565453"/>
            <wp:effectExtent l="0" t="0" r="0" b="0"/>
            <wp:wrapTopAndBottom/>
            <wp:docPr id="3" name="Picture 3" descr="Decorative mountain graphic" title="Mount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y-tr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565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Trailing paragraph after floating images.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