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tLeast"/>
        <w:jc w:val="center"/>
        <w:rPr>
          <w:sz w:val="32"/>
          <w:szCs w:val="32"/>
        </w:rPr>
      </w:pPr>
      <w:bookmarkStart w:id="0" w:name="_Toc535244457"/>
      <w:r>
        <w:rPr>
          <w:sz w:val="32"/>
          <w:szCs w:val="32"/>
        </w:rPr>
        <w:drawing>
          <wp:anchor distT="0" distB="0" distL="114300" distR="114300" simplePos="0" relativeHeight="251658240"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33"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pPr>
        <w:pStyle w:val="16"/>
        <w:spacing w:line="480" w:lineRule="atLeast"/>
        <w:jc w:val="center"/>
        <w:rPr>
          <w:sz w:val="32"/>
          <w:szCs w:val="32"/>
        </w:rPr>
      </w:pPr>
    </w:p>
    <w:p>
      <w:pPr>
        <w:pStyle w:val="16"/>
        <w:spacing w:beforeLines="200" w:line="480" w:lineRule="atLeast"/>
        <w:jc w:val="center"/>
        <w:rPr>
          <w:sz w:val="44"/>
          <w:szCs w:val="44"/>
        </w:rPr>
      </w:pPr>
      <w:r>
        <w:rPr>
          <w:rFonts w:hint="eastAsia"/>
          <w:sz w:val="44"/>
          <w:szCs w:val="44"/>
        </w:rPr>
        <w:t>硕士学位论文</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199" w:firstLineChars="62"/>
        <w:jc w:val="center"/>
        <w:rPr>
          <w:b/>
          <w:sz w:val="32"/>
          <w:szCs w:val="32"/>
        </w:rPr>
      </w:pPr>
      <w:r>
        <w:rPr>
          <w:rFonts w:hint="eastAsia"/>
          <w:b/>
          <w:sz w:val="32"/>
          <w:szCs w:val="32"/>
          <w:lang w:eastAsia="zh-CN"/>
        </w:rPr>
        <w:t>基于微服务架构的线上围棋教学</w:t>
      </w:r>
      <w:r>
        <w:rPr>
          <w:rFonts w:hint="eastAsia"/>
          <w:b/>
          <w:sz w:val="32"/>
          <w:szCs w:val="32"/>
        </w:rPr>
        <w:t>系统</w:t>
      </w:r>
      <w:r>
        <w:rPr>
          <w:rFonts w:hint="eastAsia"/>
          <w:b/>
          <w:sz w:val="32"/>
          <w:szCs w:val="32"/>
          <w:lang w:eastAsia="zh-CN"/>
        </w:rPr>
        <w:t>的</w:t>
      </w:r>
      <w:r>
        <w:rPr>
          <w:rFonts w:hint="eastAsia"/>
          <w:b/>
          <w:sz w:val="32"/>
          <w:szCs w:val="32"/>
        </w:rPr>
        <w:t>设计与实现</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480"/>
      </w:pPr>
    </w:p>
    <w:p>
      <w:pPr>
        <w:ind w:firstLine="480"/>
      </w:pPr>
    </w:p>
    <w:p>
      <w:pPr>
        <w:ind w:firstLine="480"/>
      </w:pPr>
    </w:p>
    <w:p>
      <w:pPr>
        <w:pStyle w:val="16"/>
        <w:spacing w:line="480" w:lineRule="atLeast"/>
        <w:jc w:val="center"/>
        <w:rPr>
          <w:sz w:val="32"/>
          <w:szCs w:val="32"/>
        </w:rPr>
      </w:pPr>
    </w:p>
    <w:p>
      <w:pPr>
        <w:pStyle w:val="16"/>
        <w:spacing w:line="480" w:lineRule="atLeast"/>
        <w:jc w:val="center"/>
        <w:rPr>
          <w:sz w:val="32"/>
          <w:szCs w:val="32"/>
        </w:rPr>
      </w:pPr>
    </w:p>
    <w:p>
      <w:pPr>
        <w:spacing w:line="360" w:lineRule="auto"/>
        <w:ind w:firstLine="0" w:firstLineChars="0"/>
        <w:jc w:val="center"/>
        <w:rPr>
          <w:color w:val="000000" w:themeColor="text1"/>
          <w:sz w:val="32"/>
          <w:szCs w:val="32"/>
        </w:rPr>
      </w:pPr>
      <w:r>
        <w:rPr>
          <w:rFonts w:hint="eastAsia" w:hAnsi="宋体"/>
          <w:sz w:val="32"/>
          <w:szCs w:val="32"/>
        </w:rPr>
        <w:t>学位</w:t>
      </w:r>
      <w:r>
        <w:rPr>
          <w:rFonts w:hAnsi="宋体"/>
          <w:sz w:val="32"/>
          <w:szCs w:val="32"/>
        </w:rPr>
        <w:t>申请人：</w:t>
      </w:r>
      <w:r>
        <w:rPr>
          <w:rFonts w:hint="eastAsia" w:hAnsi="宋体"/>
          <w:sz w:val="32"/>
          <w:szCs w:val="32"/>
          <w:lang w:eastAsia="zh-CN"/>
        </w:rPr>
        <w:t>张威</w:t>
      </w:r>
    </w:p>
    <w:p>
      <w:pPr>
        <w:spacing w:line="360" w:lineRule="auto"/>
        <w:ind w:firstLine="0" w:firstLineChars="0"/>
        <w:jc w:val="center"/>
        <w:rPr>
          <w:color w:val="000000" w:themeColor="text1"/>
          <w:sz w:val="32"/>
          <w:szCs w:val="32"/>
        </w:rPr>
      </w:pPr>
      <w:r>
        <w:rPr>
          <w:rFonts w:hAnsi="宋体"/>
          <w:sz w:val="32"/>
          <w:szCs w:val="32"/>
        </w:rPr>
        <w:t>指导教师</w:t>
      </w:r>
      <w:r>
        <w:rPr>
          <w:rFonts w:hint="eastAsia"/>
          <w:sz w:val="32"/>
          <w:szCs w:val="32"/>
        </w:rPr>
        <w:t>：</w:t>
      </w:r>
      <w:r>
        <w:rPr>
          <w:rFonts w:hint="eastAsia"/>
          <w:color w:val="000000" w:themeColor="text1"/>
          <w:sz w:val="32"/>
          <w:szCs w:val="32"/>
        </w:rPr>
        <w:t xml:space="preserve"> </w:t>
      </w:r>
      <w:r>
        <w:rPr>
          <w:rFonts w:hint="eastAsia"/>
          <w:color w:val="000000" w:themeColor="text1"/>
          <w:sz w:val="32"/>
          <w:szCs w:val="32"/>
          <w:lang w:eastAsia="zh-CN"/>
        </w:rPr>
        <w:t>赵银亮</w:t>
      </w:r>
      <w:r>
        <w:rPr>
          <w:rFonts w:hint="eastAsia"/>
          <w:color w:val="000000" w:themeColor="text1"/>
          <w:sz w:val="32"/>
          <w:szCs w:val="32"/>
          <w:lang w:val="en-US" w:eastAsia="zh-CN"/>
        </w:rPr>
        <w:t xml:space="preserve"> 教授</w:t>
      </w:r>
    </w:p>
    <w:p>
      <w:pPr>
        <w:spacing w:line="360" w:lineRule="auto"/>
        <w:ind w:firstLine="0" w:firstLineChars="0"/>
        <w:jc w:val="center"/>
        <w:rPr>
          <w:sz w:val="32"/>
          <w:szCs w:val="32"/>
        </w:rPr>
      </w:pPr>
      <w:r>
        <w:rPr>
          <w:rFonts w:hint="eastAsia" w:hAnsi="宋体"/>
          <w:sz w:val="32"/>
          <w:szCs w:val="32"/>
        </w:rPr>
        <w:t>类别（领域）</w:t>
      </w:r>
      <w:r>
        <w:rPr>
          <w:rFonts w:hAnsi="宋体"/>
          <w:sz w:val="32"/>
          <w:szCs w:val="32"/>
        </w:rPr>
        <w:t>：</w:t>
      </w:r>
      <w:r>
        <w:rPr>
          <w:rFonts w:hint="eastAsia" w:hAnsi="宋体"/>
          <w:sz w:val="32"/>
          <w:szCs w:val="32"/>
        </w:rPr>
        <w:t>工程硕士（软件工程）</w:t>
      </w:r>
    </w:p>
    <w:p>
      <w:pPr>
        <w:spacing w:line="360" w:lineRule="auto"/>
        <w:ind w:firstLine="0" w:firstLineChars="0"/>
        <w:jc w:val="center"/>
        <w:rPr>
          <w:sz w:val="32"/>
          <w:szCs w:val="32"/>
        </w:rPr>
      </w:pPr>
      <w:r>
        <w:rPr>
          <w:rFonts w:hint="eastAsia"/>
          <w:sz w:val="32"/>
          <w:szCs w:val="32"/>
        </w:rPr>
        <w:t>201</w:t>
      </w:r>
      <w:r>
        <w:rPr>
          <w:rFonts w:hint="eastAsia"/>
          <w:sz w:val="32"/>
          <w:szCs w:val="32"/>
          <w:lang w:val="en-US" w:eastAsia="zh-CN"/>
        </w:rPr>
        <w:t xml:space="preserve">8 </w:t>
      </w:r>
      <w:r>
        <w:rPr>
          <w:rFonts w:hAnsi="宋体"/>
          <w:sz w:val="32"/>
          <w:szCs w:val="32"/>
        </w:rPr>
        <w:t>年</w:t>
      </w:r>
      <w:r>
        <w:rPr>
          <w:rFonts w:hint="eastAsia" w:hAnsi="宋体"/>
          <w:sz w:val="32"/>
          <w:szCs w:val="32"/>
          <w:lang w:val="en-US" w:eastAsia="zh-CN"/>
        </w:rPr>
        <w:t xml:space="preserve"> 4</w:t>
      </w:r>
      <w:r>
        <w:rPr>
          <w:rFonts w:hAnsi="宋体"/>
          <w:sz w:val="32"/>
          <w:szCs w:val="32"/>
        </w:rPr>
        <w:t>月</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pPr>
    </w:p>
    <w:p>
      <w:pPr>
        <w:ind w:firstLine="480"/>
        <w:sectPr>
          <w:headerReference r:id="rId4" w:type="first"/>
          <w:footerReference r:id="rId7" w:type="first"/>
          <w:footerReference r:id="rId5" w:type="default"/>
          <w:headerReference r:id="rId3" w:type="even"/>
          <w:footerReference r:id="rId6"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jc w:val="center"/>
        <w:rPr>
          <w:sz w:val="32"/>
          <w:szCs w:val="32"/>
        </w:rPr>
      </w:pPr>
    </w:p>
    <w:p>
      <w:pPr>
        <w:ind w:firstLine="0" w:firstLineChars="0"/>
        <w:jc w:val="center"/>
        <w:rPr>
          <w:sz w:val="32"/>
          <w:szCs w:val="32"/>
        </w:rPr>
      </w:pPr>
    </w:p>
    <w:p>
      <w:pPr>
        <w:spacing w:beforeLines="100"/>
        <w:ind w:firstLine="0" w:firstLineChars="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Pr>
          <w:rFonts w:hint="eastAsia"/>
          <w:b/>
          <w:sz w:val="32"/>
          <w:szCs w:val="32"/>
          <w:lang w:val="en-US" w:eastAsia="zh-CN"/>
        </w:rPr>
        <w:t>Online Computer Go of Teaching System Based On Microservice Architecture</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rFonts w:hint="eastAsia"/>
          <w:sz w:val="32"/>
          <w:szCs w:val="32"/>
        </w:rPr>
        <w:t>A thesis submitted to</w:t>
      </w:r>
    </w:p>
    <w:p>
      <w:pPr>
        <w:spacing w:line="360" w:lineRule="auto"/>
        <w:ind w:firstLine="0" w:firstLineChars="0"/>
        <w:jc w:val="center"/>
        <w:rPr>
          <w:sz w:val="32"/>
          <w:szCs w:val="32"/>
        </w:rPr>
      </w:pPr>
      <w:r>
        <w:rPr>
          <w:rFonts w:hint="eastAsia"/>
          <w:sz w:val="32"/>
          <w:szCs w:val="32"/>
        </w:rPr>
        <w:t>Xi</w:t>
      </w:r>
      <w:r>
        <w:rPr>
          <w:sz w:val="32"/>
          <w:szCs w:val="32"/>
        </w:rPr>
        <w:t>’</w:t>
      </w:r>
      <w:r>
        <w:rPr>
          <w:rFonts w:hint="eastAsia"/>
          <w:sz w:val="32"/>
          <w:szCs w:val="32"/>
        </w:rPr>
        <w:t>an Jiaotong University</w:t>
      </w:r>
    </w:p>
    <w:p>
      <w:pPr>
        <w:spacing w:line="360" w:lineRule="auto"/>
        <w:ind w:firstLine="0" w:firstLineChars="0"/>
        <w:jc w:val="center"/>
        <w:rPr>
          <w:sz w:val="32"/>
          <w:szCs w:val="32"/>
        </w:rPr>
      </w:pPr>
      <w:r>
        <w:rPr>
          <w:rFonts w:hint="eastAsia"/>
          <w:sz w:val="32"/>
          <w:szCs w:val="32"/>
        </w:rPr>
        <w:t>In partial fulfillment of the requirement</w:t>
      </w:r>
    </w:p>
    <w:p>
      <w:pPr>
        <w:spacing w:line="360" w:lineRule="auto"/>
        <w:ind w:firstLine="0" w:firstLineChars="0"/>
        <w:jc w:val="center"/>
        <w:rPr>
          <w:sz w:val="32"/>
          <w:szCs w:val="32"/>
        </w:rPr>
      </w:pPr>
      <w:r>
        <w:rPr>
          <w:rFonts w:hint="eastAsia"/>
          <w:sz w:val="32"/>
          <w:szCs w:val="32"/>
        </w:rPr>
        <w:t>for the degree of</w:t>
      </w:r>
    </w:p>
    <w:p>
      <w:pPr>
        <w:spacing w:line="360" w:lineRule="auto"/>
        <w:ind w:firstLine="0" w:firstLineChars="0"/>
        <w:jc w:val="center"/>
        <w:rPr>
          <w:sz w:val="32"/>
          <w:szCs w:val="32"/>
        </w:rPr>
      </w:pPr>
      <w:r>
        <w:rPr>
          <w:rFonts w:hint="eastAsia"/>
          <w:sz w:val="32"/>
          <w:szCs w:val="32"/>
        </w:rPr>
        <w:t>Master of Engineering</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color w:val="000000" w:themeColor="text1"/>
          <w:sz w:val="32"/>
          <w:szCs w:val="32"/>
        </w:rPr>
      </w:pPr>
      <w:r>
        <w:rPr>
          <w:rFonts w:hint="eastAsia"/>
          <w:sz w:val="32"/>
          <w:szCs w:val="32"/>
        </w:rPr>
        <w:t>By</w:t>
      </w:r>
    </w:p>
    <w:p>
      <w:pPr>
        <w:spacing w:line="360" w:lineRule="auto"/>
        <w:ind w:firstLine="0" w:firstLineChars="0"/>
        <w:jc w:val="center"/>
        <w:rPr>
          <w:rFonts w:hint="eastAsia" w:eastAsia="宋体"/>
          <w:color w:val="000000" w:themeColor="text1"/>
          <w:sz w:val="32"/>
          <w:szCs w:val="32"/>
          <w:lang w:val="en-US" w:eastAsia="zh-CN"/>
        </w:rPr>
      </w:pPr>
      <w:r>
        <w:rPr>
          <w:rFonts w:hint="eastAsia"/>
          <w:color w:val="000000" w:themeColor="text1"/>
          <w:sz w:val="32"/>
          <w:szCs w:val="32"/>
          <w:lang w:val="en-US" w:eastAsia="zh-CN"/>
        </w:rPr>
        <w:t>Wei Zhang</w:t>
      </w:r>
    </w:p>
    <w:p>
      <w:pPr>
        <w:spacing w:line="360" w:lineRule="auto"/>
        <w:ind w:firstLine="0" w:firstLineChars="0"/>
        <w:jc w:val="center"/>
        <w:rPr>
          <w:color w:val="000000" w:themeColor="text1"/>
          <w:sz w:val="32"/>
          <w:szCs w:val="32"/>
        </w:rPr>
      </w:pPr>
      <w:r>
        <w:rPr>
          <w:rFonts w:hint="eastAsia"/>
          <w:sz w:val="32"/>
          <w:szCs w:val="32"/>
        </w:rPr>
        <w:t xml:space="preserve">Supervisor: </w:t>
      </w:r>
      <w:r>
        <w:rPr>
          <w:rFonts w:hint="eastAsia"/>
          <w:color w:val="000000" w:themeColor="text1"/>
          <w:sz w:val="32"/>
          <w:szCs w:val="32"/>
        </w:rPr>
        <w:t>Assoc. Prof.</w:t>
      </w:r>
      <w:r>
        <w:rPr>
          <w:rFonts w:hint="eastAsia"/>
          <w:color w:val="000000" w:themeColor="text1"/>
          <w:sz w:val="32"/>
          <w:szCs w:val="32"/>
          <w:lang w:val="en-US" w:eastAsia="zh-CN"/>
        </w:rPr>
        <w:t>Yinliang Zhao</w:t>
      </w:r>
    </w:p>
    <w:p>
      <w:pPr>
        <w:spacing w:line="360" w:lineRule="auto"/>
        <w:ind w:firstLine="0" w:firstLineChars="0"/>
        <w:jc w:val="center"/>
        <w:rPr>
          <w:sz w:val="32"/>
          <w:szCs w:val="32"/>
        </w:rPr>
      </w:pPr>
      <w:r>
        <w:rPr>
          <w:rFonts w:hint="eastAsia"/>
          <w:sz w:val="32"/>
          <w:szCs w:val="32"/>
        </w:rPr>
        <w:t>(</w:t>
      </w:r>
      <w:r>
        <w:rPr>
          <w:sz w:val="32"/>
          <w:szCs w:val="32"/>
        </w:rPr>
        <w:t>Software Engineering</w:t>
      </w:r>
      <w:r>
        <w:rPr>
          <w:rFonts w:hint="eastAsia"/>
          <w:sz w:val="32"/>
          <w:szCs w:val="32"/>
        </w:rPr>
        <w:t>)</w:t>
      </w:r>
    </w:p>
    <w:p>
      <w:pPr>
        <w:spacing w:line="360" w:lineRule="auto"/>
        <w:ind w:firstLine="0" w:firstLineChars="0"/>
        <w:jc w:val="center"/>
        <w:rPr>
          <w:sz w:val="32"/>
          <w:szCs w:val="32"/>
        </w:rPr>
      </w:pPr>
      <w:r>
        <w:rPr>
          <w:rFonts w:hint="eastAsia"/>
          <w:sz w:val="32"/>
          <w:szCs w:val="32"/>
        </w:rPr>
        <w:t>April  201</w:t>
      </w:r>
      <w:r>
        <w:rPr>
          <w:rFonts w:hint="eastAsia"/>
          <w:sz w:val="32"/>
          <w:szCs w:val="32"/>
          <w:lang w:val="en-US" w:eastAsia="zh-CN"/>
        </w:rPr>
        <w:t>8</w:t>
      </w:r>
    </w:p>
    <w:p>
      <w:pPr>
        <w:ind w:firstLine="0" w:firstLineChars="0"/>
        <w:jc w:val="center"/>
        <w:rPr>
          <w:sz w:val="32"/>
          <w:szCs w:val="32"/>
        </w:rPr>
      </w:pPr>
    </w:p>
    <w:p>
      <w:pPr>
        <w:ind w:firstLine="0" w:firstLineChars="0"/>
        <w:rPr>
          <w:sz w:val="32"/>
          <w:szCs w:val="32"/>
        </w:rPr>
        <w:sectPr>
          <w:footerReference r:id="rId10" w:type="first"/>
          <w:headerReference r:id="rId8" w:type="even"/>
          <w:footerReference r:id="rId9"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jc w:val="left"/>
        <w:rPr>
          <w:b/>
        </w:rPr>
      </w:pPr>
      <w:bookmarkStart w:id="1" w:name="_Toc34995160"/>
      <w:r>
        <w:rPr>
          <w:b/>
        </w:rPr>
        <w:t>论文题目：</w:t>
      </w:r>
      <w:r>
        <w:rPr>
          <w:rFonts w:hint="eastAsia"/>
          <w:b/>
          <w:lang w:eastAsia="zh-CN"/>
        </w:rPr>
        <w:t>基于微服务架构的线上围棋教学</w:t>
      </w:r>
      <w:r>
        <w:rPr>
          <w:rFonts w:hint="eastAsia"/>
          <w:b/>
        </w:rPr>
        <w:t>系统</w:t>
      </w:r>
      <w:r>
        <w:rPr>
          <w:rFonts w:hint="eastAsia"/>
          <w:b/>
          <w:lang w:eastAsia="zh-CN"/>
        </w:rPr>
        <w:t>的</w:t>
      </w:r>
      <w:r>
        <w:rPr>
          <w:rFonts w:hint="eastAsia"/>
          <w:b/>
        </w:rPr>
        <w:t>设计与实现</w:t>
      </w:r>
    </w:p>
    <w:p>
      <w:pPr>
        <w:ind w:firstLine="0" w:firstLineChars="0"/>
        <w:jc w:val="left"/>
        <w:rPr>
          <w:b/>
        </w:rPr>
      </w:pPr>
      <w:r>
        <w:rPr>
          <w:rFonts w:hint="eastAsia"/>
          <w:b/>
        </w:rPr>
        <w:t>类别（领域）</w:t>
      </w:r>
      <w:r>
        <w:rPr>
          <w:b/>
        </w:rPr>
        <w:t>：</w:t>
      </w:r>
      <w:r>
        <w:rPr>
          <w:rFonts w:hint="eastAsia"/>
          <w:b/>
        </w:rPr>
        <w:t>工程硕士（软件工程）</w:t>
      </w:r>
    </w:p>
    <w:p>
      <w:pPr>
        <w:snapToGrid w:val="0"/>
        <w:ind w:firstLine="0" w:firstLineChars="0"/>
        <w:jc w:val="left"/>
        <w:rPr>
          <w:b/>
        </w:rPr>
      </w:pPr>
      <w:r>
        <w:rPr>
          <w:rFonts w:hint="eastAsia"/>
          <w:b/>
        </w:rPr>
        <w:t>学位申请人</w:t>
      </w:r>
      <w:r>
        <w:rPr>
          <w:b/>
          <w:color w:val="000000" w:themeColor="text1"/>
        </w:rPr>
        <w:t>：</w:t>
      </w:r>
      <w:r>
        <w:rPr>
          <w:rFonts w:hint="eastAsia"/>
          <w:b/>
          <w:color w:val="000000" w:themeColor="text1"/>
          <w:lang w:eastAsia="zh-CN"/>
        </w:rPr>
        <w:t>张威</w:t>
      </w:r>
    </w:p>
    <w:p>
      <w:pPr>
        <w:ind w:firstLine="0" w:firstLineChars="0"/>
        <w:jc w:val="left"/>
        <w:rPr>
          <w:b/>
          <w:color w:val="000000" w:themeColor="text1"/>
        </w:rPr>
      </w:pPr>
      <w:r>
        <w:rPr>
          <w:b/>
        </w:rPr>
        <w:t>指</w:t>
      </w:r>
      <w:r>
        <w:rPr>
          <w:b/>
          <w:color w:val="000000" w:themeColor="text1"/>
        </w:rPr>
        <w:t>导教师：</w:t>
      </w:r>
      <w:r>
        <w:rPr>
          <w:rFonts w:hint="eastAsia"/>
          <w:b/>
          <w:color w:val="000000" w:themeColor="text1"/>
          <w:lang w:eastAsia="zh-CN"/>
        </w:rPr>
        <w:t>赵银亮</w:t>
      </w:r>
      <w:r>
        <w:rPr>
          <w:rFonts w:hint="eastAsia"/>
          <w:b/>
          <w:color w:val="000000" w:themeColor="text1"/>
          <w:lang w:val="en-US" w:eastAsia="zh-CN"/>
        </w:rPr>
        <w:t xml:space="preserve"> 教授</w:t>
      </w:r>
    </w:p>
    <w:p>
      <w:pPr>
        <w:spacing w:beforeLines="200" w:afterLines="100"/>
        <w:ind w:firstLine="0" w:firstLineChars="0"/>
        <w:jc w:val="center"/>
        <w:rPr>
          <w:sz w:val="32"/>
          <w:szCs w:val="32"/>
        </w:rPr>
      </w:pPr>
      <w:bookmarkStart w:id="2" w:name="_Toc178958404"/>
      <w:bookmarkStart w:id="3" w:name="_Toc163533792"/>
      <w:bookmarkStart w:id="4" w:name="_Toc156291138"/>
      <w:bookmarkStart w:id="5" w:name="_Toc176755198"/>
      <w:bookmarkStart w:id="6" w:name="_Toc163534517"/>
      <w:bookmarkStart w:id="7" w:name="_Toc156059698"/>
      <w:bookmarkStart w:id="8" w:name="_Toc156291990"/>
      <w:bookmarkStart w:id="9" w:name="_Toc176946403"/>
      <w:bookmarkStart w:id="10" w:name="_Toc176755151"/>
      <w:bookmarkStart w:id="11" w:name="_Toc176534948"/>
      <w:bookmarkStart w:id="12" w:name="_Toc176754562"/>
      <w:bookmarkStart w:id="13" w:name="_Toc163534798"/>
      <w:bookmarkStart w:id="14" w:name="_Toc156292341"/>
      <w:bookmarkStart w:id="15" w:name="_Toc156292241"/>
      <w:bookmarkStart w:id="16" w:name="_Toc156291003"/>
      <w:bookmarkStart w:id="17" w:name="_Toc156054417"/>
      <w:bookmarkStart w:id="18" w:name="_Toc177998622"/>
      <w:bookmarkStart w:id="19" w:name="_Toc176755014"/>
      <w:bookmarkStart w:id="20" w:name="_Toc179176260"/>
      <w:bookmarkStart w:id="21" w:name="_Toc176754847"/>
      <w:bookmarkStart w:id="22" w:name="_Toc160891962"/>
      <w:bookmarkStart w:id="23" w:name="_Toc178419012"/>
      <w:bookmarkStart w:id="24" w:name="_Toc176754954"/>
      <w:bookmarkStart w:id="25" w:name="_Toc176946083"/>
      <w:bookmarkStart w:id="26" w:name="_Toc156316882"/>
      <w:bookmarkStart w:id="27" w:name="_Toc163979241"/>
      <w:bookmarkStart w:id="28" w:name="_Toc163534838"/>
      <w:bookmarkStart w:id="29" w:name="_Toc176754252"/>
      <w:bookmarkStart w:id="30" w:name="_Toc156290948"/>
      <w:bookmarkStart w:id="31" w:name="_Toc175668068"/>
      <w:bookmarkStart w:id="32" w:name="_Toc156292612"/>
      <w:bookmarkStart w:id="33" w:name="_Toc177998742"/>
      <w:r>
        <w:rPr>
          <w:rFonts w:hint="eastAsia"/>
          <w:sz w:val="32"/>
          <w:szCs w:val="32"/>
        </w:rPr>
        <w:t>摘  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ind w:firstLine="480"/>
        <w:rPr>
          <w:rFonts w:hint="eastAsia"/>
        </w:rPr>
      </w:pPr>
      <w:r>
        <w:rPr>
          <w:rFonts w:hint="eastAsia"/>
        </w:rPr>
        <w:t>围棋起源于中国，是中华民族传统文化的瑰宝</w:t>
      </w:r>
      <w:r>
        <w:rPr>
          <w:rFonts w:hint="eastAsia"/>
          <w:lang w:eastAsia="zh-CN"/>
        </w:rPr>
        <w:t>，</w:t>
      </w:r>
      <w:r>
        <w:rPr>
          <w:rFonts w:hint="eastAsia"/>
        </w:rPr>
        <w:t>是集科学性、艺术性、竞技性于一体的智力运动</w:t>
      </w:r>
      <w:r>
        <w:rPr>
          <w:rFonts w:hint="eastAsia"/>
          <w:lang w:eastAsia="zh-CN"/>
        </w:rPr>
        <w:t>，</w:t>
      </w:r>
      <w:r>
        <w:rPr>
          <w:rFonts w:hint="eastAsia"/>
        </w:rPr>
        <w:t>已经成为幼儿、青少年素质教育工作的重要手段。近年来随着网络技术的飞速发展，为我们提供了解决传统围棋教学弊端的方法，因此开拓了一个新的市场。借助</w:t>
      </w:r>
      <w:r>
        <w:rPr>
          <w:rFonts w:hint="eastAsia"/>
          <w:lang w:eastAsia="zh-CN"/>
        </w:rPr>
        <w:t>线上</w:t>
      </w:r>
      <w:r>
        <w:rPr>
          <w:rFonts w:hint="eastAsia"/>
        </w:rPr>
        <w:t>围棋教学平台进行围棋推广具有重要的理论意义和实用价值。</w:t>
      </w:r>
    </w:p>
    <w:p>
      <w:pPr>
        <w:ind w:firstLine="480"/>
        <w:rPr>
          <w:rFonts w:hint="eastAsia"/>
          <w:lang w:eastAsia="zh-CN"/>
        </w:rPr>
      </w:pPr>
      <w:bookmarkStart w:id="34" w:name="OLE_LINK1"/>
      <w:r>
        <w:rPr>
          <w:rFonts w:hint="eastAsia"/>
        </w:rPr>
        <w:t>本文</w:t>
      </w:r>
      <w:r>
        <w:rPr>
          <w:rFonts w:hint="eastAsia"/>
          <w:lang w:eastAsia="zh-CN"/>
        </w:rPr>
        <w:t>集</w:t>
      </w:r>
      <w:r>
        <w:rPr>
          <w:rFonts w:hint="eastAsia"/>
        </w:rPr>
        <w:t>围棋对弈与教学</w:t>
      </w:r>
      <w:r>
        <w:rPr>
          <w:rFonts w:hint="eastAsia"/>
          <w:lang w:eastAsia="zh-CN"/>
        </w:rPr>
        <w:t>功能</w:t>
      </w:r>
      <w:r>
        <w:rPr>
          <w:rFonts w:hint="eastAsia"/>
        </w:rPr>
        <w:t>于一体，采用移动客户端和服务端微服务</w:t>
      </w:r>
      <w:r>
        <w:rPr>
          <w:rFonts w:hint="eastAsia"/>
          <w:lang w:eastAsia="zh-CN"/>
        </w:rPr>
        <w:t>化</w:t>
      </w:r>
      <w:r>
        <w:rPr>
          <w:rFonts w:hint="eastAsia"/>
        </w:rPr>
        <w:t>的设计方式开发了一个方便教师和学生的围棋教学</w:t>
      </w:r>
      <w:r>
        <w:rPr>
          <w:rFonts w:hint="eastAsia"/>
          <w:lang w:eastAsia="zh-CN"/>
        </w:rPr>
        <w:t>系统</w:t>
      </w:r>
      <w:r>
        <w:rPr>
          <w:rFonts w:hint="eastAsia"/>
        </w:rPr>
        <w:t>。</w:t>
      </w:r>
      <w:r>
        <w:rPr>
          <w:rFonts w:hint="eastAsia"/>
          <w:lang w:eastAsia="zh-CN"/>
        </w:rPr>
        <w:t>本文以“围棋教学”为主线，分析了线上围棋教学系统的所有业务流程，</w:t>
      </w:r>
      <w:r>
        <w:rPr>
          <w:rFonts w:hint="eastAsia"/>
          <w:lang w:val="en-US" w:eastAsia="zh-CN"/>
        </w:rPr>
        <w:t>然后对系统的主要模块以及核心功能进行了详细设计和编码实现。本系统的服务端采用微服务架构模式，由学校管理、聊天管理和围棋引擎三个微服务构成，每个微服务都具有自身独立的技术架构与数据库存储，通过对外暴露服务接口进行模块之间信息与数据的传递与交流。服务端使用Docker容器部署所有的微服务。</w:t>
      </w:r>
      <w:r>
        <w:rPr>
          <w:rFonts w:hint="eastAsia"/>
        </w:rPr>
        <w:t>学校管理包括</w:t>
      </w:r>
      <w:r>
        <w:rPr>
          <w:rFonts w:hint="eastAsia"/>
          <w:lang w:eastAsia="zh-CN"/>
        </w:rPr>
        <w:t>管理用户信息以及班级信息的功能，聊天</w:t>
      </w:r>
      <w:r>
        <w:rPr>
          <w:rFonts w:hint="eastAsia"/>
        </w:rPr>
        <w:t>管理服务主要包括</w:t>
      </w:r>
      <w:r>
        <w:rPr>
          <w:rFonts w:hint="eastAsia"/>
          <w:lang w:eastAsia="zh-CN"/>
        </w:rPr>
        <w:t>用户的单聊、查看会话列表和查看历史聊天记录等功能，</w:t>
      </w:r>
      <w:r>
        <w:rPr>
          <w:rFonts w:hint="eastAsia"/>
        </w:rPr>
        <w:t>围棋引擎服务包括</w:t>
      </w:r>
      <w:r>
        <w:rPr>
          <w:rFonts w:hint="eastAsia"/>
          <w:lang w:eastAsia="zh-CN"/>
        </w:rPr>
        <w:t>提供</w:t>
      </w:r>
      <w:r>
        <w:rPr>
          <w:rFonts w:hint="eastAsia"/>
        </w:rPr>
        <w:t>与客户端</w:t>
      </w:r>
      <w:r>
        <w:rPr>
          <w:rFonts w:hint="eastAsia"/>
          <w:lang w:eastAsia="zh-CN"/>
        </w:rPr>
        <w:t>在围棋“人</w:t>
      </w:r>
      <w:r>
        <w:rPr>
          <w:rFonts w:hint="eastAsia"/>
          <w:lang w:val="en-US" w:eastAsia="zh-CN"/>
        </w:rPr>
        <w:t>-</w:t>
      </w:r>
      <w:r>
        <w:rPr>
          <w:rFonts w:hint="eastAsia"/>
          <w:lang w:eastAsia="zh-CN"/>
        </w:rPr>
        <w:t>人对弈”时的通信、查看或保存棋谱</w:t>
      </w:r>
      <w:r>
        <w:rPr>
          <w:rFonts w:hint="eastAsia"/>
        </w:rPr>
        <w:t>等功能。</w:t>
      </w:r>
      <w:r>
        <w:rPr>
          <w:rFonts w:hint="eastAsia"/>
          <w:lang w:eastAsia="zh-CN"/>
        </w:rPr>
        <w:t>本文还提出基于厚势价值的影响模型，在围棋的形势判断上更加符合职业棋手的估值，这样用户可以实时查看对当前局面的局面分析，并动态调整对弈策略来获得围棋对弈的胜利。</w:t>
      </w:r>
      <w:bookmarkEnd w:id="34"/>
    </w:p>
    <w:p>
      <w:pPr>
        <w:ind w:firstLine="480"/>
      </w:pPr>
      <w:r>
        <w:rPr>
          <w:rFonts w:hint="eastAsia"/>
        </w:rPr>
        <w:t>经过</w:t>
      </w:r>
      <w:r>
        <w:rPr>
          <w:rFonts w:hint="eastAsia"/>
          <w:lang w:eastAsia="zh-CN"/>
        </w:rPr>
        <w:t>对系统</w:t>
      </w:r>
      <w:r>
        <w:rPr>
          <w:rFonts w:hint="eastAsia"/>
        </w:rPr>
        <w:t>测试，该教学平台基本功能均已实现，基本满足应用需求。在理论上，本论文基于</w:t>
      </w:r>
      <w:r>
        <w:rPr>
          <w:rFonts w:hint="eastAsia"/>
          <w:lang w:eastAsia="zh-CN"/>
        </w:rPr>
        <w:t>线上</w:t>
      </w:r>
      <w:r>
        <w:rPr>
          <w:rFonts w:hint="eastAsia"/>
        </w:rPr>
        <w:t>围棋教学所提出的设计方案为围棋教学提供了参考。在实践上，为围棋教学提供了一个方便快捷的平台，并且对围棋的推广进行了新的探索和尝试。</w:t>
      </w:r>
    </w:p>
    <w:p>
      <w:pPr>
        <w:ind w:firstLine="0" w:firstLineChars="0"/>
      </w:pPr>
    </w:p>
    <w:p>
      <w:pPr>
        <w:ind w:firstLine="0" w:firstLineChars="0"/>
      </w:pPr>
    </w:p>
    <w:p>
      <w:pPr>
        <w:ind w:firstLine="0" w:firstLineChars="0"/>
        <w:rPr>
          <w:sz w:val="21"/>
        </w:rPr>
      </w:pPr>
      <w:r>
        <w:rPr>
          <w:rFonts w:hint="eastAsia"/>
          <w:b/>
          <w:sz w:val="21"/>
        </w:rPr>
        <w:t>关 键 词：</w:t>
      </w:r>
      <w:r>
        <w:rPr>
          <w:rFonts w:hint="eastAsia"/>
          <w:sz w:val="21"/>
          <w:lang w:eastAsia="zh-CN"/>
        </w:rPr>
        <w:t>线上教学</w:t>
      </w:r>
      <w:r>
        <w:rPr>
          <w:rFonts w:hint="eastAsia"/>
          <w:sz w:val="21"/>
        </w:rPr>
        <w:t>；</w:t>
      </w:r>
      <w:r>
        <w:rPr>
          <w:rFonts w:hint="eastAsia"/>
          <w:sz w:val="21"/>
          <w:lang w:eastAsia="zh-CN"/>
        </w:rPr>
        <w:t>微服务；围棋对弈</w:t>
      </w:r>
      <w:r>
        <w:rPr>
          <w:rFonts w:hint="eastAsia"/>
          <w:sz w:val="21"/>
        </w:rPr>
        <w:t>；</w:t>
      </w:r>
      <w:r>
        <w:rPr>
          <w:rFonts w:hint="eastAsia"/>
          <w:sz w:val="21"/>
          <w:lang w:eastAsia="zh-CN"/>
        </w:rPr>
        <w:t>局面分析；</w:t>
      </w:r>
    </w:p>
    <w:p>
      <w:pPr>
        <w:ind w:firstLine="0" w:firstLineChars="0"/>
        <w:rPr>
          <w:sz w:val="21"/>
        </w:rPr>
      </w:pPr>
    </w:p>
    <w:p>
      <w:pPr>
        <w:ind w:firstLine="0" w:firstLineChars="0"/>
        <w:rPr>
          <w:sz w:val="21"/>
        </w:rPr>
      </w:pPr>
      <w:r>
        <w:rPr>
          <w:rFonts w:hint="eastAsia"/>
          <w:b/>
          <w:sz w:val="21"/>
        </w:rPr>
        <w:t>论文类型：</w:t>
      </w:r>
      <w:r>
        <w:rPr>
          <w:rFonts w:hint="eastAsia"/>
          <w:sz w:val="21"/>
        </w:rPr>
        <w:t>应用研究</w:t>
      </w:r>
    </w:p>
    <w:p>
      <w:pPr>
        <w:ind w:firstLine="420"/>
        <w:rPr>
          <w:sz w:val="21"/>
        </w:rPr>
      </w:pPr>
    </w:p>
    <w:p>
      <w:pPr>
        <w:ind w:left="687" w:hanging="687" w:hangingChars="285"/>
        <w:rPr>
          <w:b/>
        </w:rPr>
        <w:sectPr>
          <w:headerReference r:id="rId11" w:type="default"/>
          <w:footerReference r:id="rId13" w:type="default"/>
          <w:headerReference r:id="rId12" w:type="even"/>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start="1"/>
          <w:cols w:space="425" w:num="1"/>
          <w:docGrid w:linePitch="384" w:charSpace="7430"/>
        </w:sectPr>
      </w:pPr>
    </w:p>
    <w:p>
      <w:pPr>
        <w:ind w:left="687" w:hanging="687" w:hangingChars="285"/>
        <w:rPr>
          <w:b/>
        </w:rPr>
      </w:pPr>
      <w:r>
        <w:rPr>
          <w:b/>
        </w:rPr>
        <w:t>Title:</w:t>
      </w:r>
      <w:r>
        <w:t xml:space="preserve"> </w:t>
      </w:r>
      <w:r>
        <w:rPr>
          <w:b/>
        </w:rPr>
        <w:t xml:space="preserve">Design and Implementation of </w:t>
      </w:r>
      <w:r>
        <w:rPr>
          <w:rFonts w:hint="eastAsia"/>
          <w:b/>
          <w:lang w:val="en-US" w:eastAsia="zh-CN"/>
        </w:rPr>
        <w:t>Online Computer Go of Teaching System Based On Microservice Architecture</w:t>
      </w:r>
    </w:p>
    <w:p>
      <w:pPr>
        <w:ind w:firstLine="0" w:firstLineChars="0"/>
        <w:rPr>
          <w:b/>
        </w:rPr>
      </w:pPr>
      <w:r>
        <w:rPr>
          <w:rFonts w:hint="eastAsia"/>
          <w:b/>
        </w:rPr>
        <w:t>Professional Fields</w:t>
      </w:r>
      <w:r>
        <w:rPr>
          <w:b/>
        </w:rPr>
        <w:t>:</w:t>
      </w:r>
      <w:r>
        <w:rPr>
          <w:rFonts w:hint="eastAsia"/>
          <w:b/>
        </w:rPr>
        <w:t xml:space="preserve"> </w:t>
      </w:r>
      <w:r>
        <w:rPr>
          <w:b/>
        </w:rPr>
        <w:t>Software Engineering</w:t>
      </w:r>
    </w:p>
    <w:p>
      <w:pPr>
        <w:ind w:firstLine="0" w:firstLineChars="0"/>
        <w:rPr>
          <w:b/>
          <w:color w:val="000000" w:themeColor="text1"/>
        </w:rPr>
      </w:pPr>
      <w:r>
        <w:rPr>
          <w:b/>
        </w:rPr>
        <w:t>Applicant:</w:t>
      </w:r>
      <w:r>
        <w:rPr>
          <w:rFonts w:hint="eastAsia"/>
          <w:b/>
          <w:color w:val="FFFFFF" w:themeColor="background1"/>
        </w:rPr>
        <w:t xml:space="preserve"> </w:t>
      </w:r>
      <w:r>
        <w:rPr>
          <w:rFonts w:hint="eastAsia"/>
          <w:b/>
          <w:color w:val="000000" w:themeColor="text1"/>
          <w:lang w:val="en-US" w:eastAsia="zh-CN"/>
        </w:rPr>
        <w:t>Wei Zhang</w:t>
      </w:r>
    </w:p>
    <w:p>
      <w:pPr>
        <w:ind w:firstLine="0" w:firstLineChars="0"/>
        <w:rPr>
          <w:b/>
          <w:color w:val="000000" w:themeColor="text1"/>
        </w:rPr>
      </w:pPr>
      <w:r>
        <w:rPr>
          <w:b/>
        </w:rPr>
        <w:t>Supervisor:</w:t>
      </w:r>
      <w:r>
        <w:rPr>
          <w:rFonts w:hint="eastAsia"/>
          <w:b/>
        </w:rPr>
        <w:t xml:space="preserve"> </w:t>
      </w:r>
      <w:r>
        <w:rPr>
          <w:rFonts w:hint="eastAsia"/>
          <w:b/>
          <w:color w:val="000000" w:themeColor="text1"/>
        </w:rPr>
        <w:t xml:space="preserve">Assoc. Prof. </w:t>
      </w:r>
      <w:r>
        <w:rPr>
          <w:rFonts w:hint="eastAsia"/>
          <w:b/>
          <w:color w:val="000000" w:themeColor="text1"/>
          <w:lang w:val="en-US" w:eastAsia="zh-CN"/>
        </w:rPr>
        <w:t>Yinliang Zhao</w:t>
      </w:r>
    </w:p>
    <w:p>
      <w:pPr>
        <w:spacing w:beforeLines="200" w:afterLines="100"/>
        <w:ind w:firstLine="0" w:firstLineChars="0"/>
        <w:jc w:val="center"/>
        <w:rPr>
          <w:sz w:val="32"/>
          <w:szCs w:val="32"/>
        </w:rPr>
      </w:pPr>
      <w:bookmarkStart w:id="35" w:name="_Toc176755015"/>
      <w:bookmarkStart w:id="36" w:name="_Toc156292342"/>
      <w:bookmarkStart w:id="37" w:name="_Toc176946404"/>
      <w:bookmarkStart w:id="38" w:name="_Toc156054418"/>
      <w:bookmarkStart w:id="39" w:name="_Toc156292613"/>
      <w:bookmarkStart w:id="40" w:name="_Toc156291991"/>
      <w:bookmarkStart w:id="41" w:name="_Toc179176261"/>
      <w:bookmarkStart w:id="42" w:name="_Toc160891963"/>
      <w:bookmarkStart w:id="43" w:name="_Toc163534518"/>
      <w:bookmarkStart w:id="44" w:name="_Toc176754955"/>
      <w:bookmarkStart w:id="45" w:name="_Toc176534949"/>
      <w:bookmarkStart w:id="46" w:name="_Toc177998743"/>
      <w:bookmarkStart w:id="47" w:name="_Toc176754253"/>
      <w:bookmarkStart w:id="48" w:name="_Toc175668069"/>
      <w:bookmarkStart w:id="49" w:name="_Toc163534839"/>
      <w:bookmarkStart w:id="50" w:name="_Toc176755152"/>
      <w:bookmarkStart w:id="51" w:name="_Toc178958405"/>
      <w:bookmarkStart w:id="52" w:name="_Toc163534799"/>
      <w:bookmarkStart w:id="53" w:name="_Toc178419013"/>
      <w:bookmarkStart w:id="54" w:name="_Toc176755199"/>
      <w:bookmarkStart w:id="55" w:name="_Toc156290949"/>
      <w:bookmarkStart w:id="56" w:name="_Toc156291139"/>
      <w:bookmarkStart w:id="57" w:name="_Toc176946084"/>
      <w:bookmarkStart w:id="58" w:name="_Toc176754563"/>
      <w:bookmarkStart w:id="59" w:name="_Toc156291004"/>
      <w:bookmarkStart w:id="60" w:name="_Toc163979242"/>
      <w:bookmarkStart w:id="61" w:name="_Toc176754848"/>
      <w:bookmarkStart w:id="62" w:name="_Toc177998623"/>
      <w:bookmarkStart w:id="63" w:name="_Toc163533793"/>
      <w:bookmarkStart w:id="64" w:name="_Toc156292242"/>
      <w:bookmarkStart w:id="65" w:name="_Toc156316883"/>
      <w:bookmarkStart w:id="66" w:name="_Toc156059699"/>
      <w:r>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pPr>
        <w:ind w:firstLine="0" w:firstLineChars="0"/>
        <w:rPr>
          <w:rFonts w:hint="eastAsia"/>
        </w:rPr>
      </w:pPr>
      <w:r>
        <w:rPr>
          <w:rFonts w:hint="eastAsia"/>
        </w:rPr>
        <w:t>Go originated in China and is a treasure of traditional Chinese culture. It is an intellectual movement that integrates science, art, and athletics. It has become an important tool for the quality education of young children and adolescents. In recent years, with the rapid development of network technology, we have provided us with a solution to the disadvantages of traditional Go teaching. It is of great theoretical significance and practical value to use online chess teaching platform to carry out Go promotion.</w:t>
      </w:r>
    </w:p>
    <w:p>
      <w:pPr>
        <w:ind w:firstLine="0" w:firstLineChars="0"/>
        <w:rPr>
          <w:rFonts w:hint="eastAsia"/>
        </w:rPr>
      </w:pPr>
    </w:p>
    <w:p>
      <w:pPr>
        <w:ind w:firstLine="0" w:firstLineChars="0"/>
        <w:rPr>
          <w:rFonts w:hint="eastAsia"/>
        </w:rPr>
      </w:pPr>
      <w:r>
        <w:rPr>
          <w:rFonts w:hint="eastAsia"/>
        </w:rPr>
        <w:t xml:space="preserve">This paper integrates chess and chess teaching functions, and uses a mobile client and server-side microservice design to develop a teaching system for teachers and students. This paper takes "Go teaching" as the main line,and then designs and codes the main modules and core functions of the system in detail. The server of this system adopts the micro service architecture model, which is composed of three micro services: school management, chat management, and Go engine. Each micro service has its own independent technical architecture and database storage, and is used to perform the interface between modules through externally exposed service interfaces. Information and data transmission and exchange. The server uses the Docker container to deploy all the microservices. The school management includes the functions of managing user information and class information. The chat management service mainly includes the user's single chat, viewing the conversation list, and viewing the history chat record. The Go engine service includes providing the client with the game of “human-to-human chess”. Communicate, view or save the game and other functions. This paper also proposes an influence model based on thick value, which is more in line with the value of professional chess players in the situation judgment of Go, so that the user can view the situation analysis of the current situation in real time, and dynamically adjust the game strategy to obtain the victory of Go chess. </w:t>
      </w:r>
    </w:p>
    <w:p>
      <w:pPr>
        <w:ind w:firstLine="0" w:firstLineChars="0"/>
        <w:rPr>
          <w:rFonts w:hint="eastAsia"/>
        </w:rPr>
      </w:pPr>
    </w:p>
    <w:p>
      <w:pPr>
        <w:ind w:firstLine="0" w:firstLineChars="0"/>
        <w:rPr>
          <w:rFonts w:hint="eastAsia"/>
        </w:rPr>
      </w:pPr>
      <w:r>
        <w:rPr>
          <w:rFonts w:hint="eastAsia"/>
        </w:rPr>
        <w:t>After testing the system, the basic functions of the teaching platform have been realized and basically meet the application requirements. In theory, this paper provides a reference for the teaching of Go based on the design proposal proposed by the online Go teaching. In practice, it provides a convenient and quick platform for the teaching of Go.</w:t>
      </w:r>
    </w:p>
    <w:p>
      <w:pPr>
        <w:ind w:firstLine="0" w:firstLineChars="0"/>
        <w:rPr>
          <w:rFonts w:hint="eastAsia"/>
        </w:rPr>
      </w:pPr>
    </w:p>
    <w:p>
      <w:pPr>
        <w:ind w:firstLine="0" w:firstLineChars="0"/>
        <w:rPr>
          <w:sz w:val="21"/>
        </w:rPr>
      </w:pPr>
      <w:r>
        <w:rPr>
          <w:rFonts w:hint="eastAsia"/>
          <w:b/>
          <w:sz w:val="21"/>
        </w:rPr>
        <w:t>KEY WORDS</w:t>
      </w:r>
      <w:r>
        <w:rPr>
          <w:rFonts w:hint="eastAsia"/>
          <w:sz w:val="21"/>
        </w:rPr>
        <w:t xml:space="preserve">: </w:t>
      </w:r>
      <w:r>
        <w:rPr>
          <w:rFonts w:hint="eastAsia"/>
          <w:sz w:val="21"/>
          <w:lang w:val="en-US" w:eastAsia="zh-CN"/>
        </w:rPr>
        <w:t>Online Lessons</w:t>
      </w:r>
      <w:r>
        <w:rPr>
          <w:rFonts w:hint="eastAsia"/>
          <w:sz w:val="21"/>
        </w:rPr>
        <w:t xml:space="preserve">; </w:t>
      </w:r>
      <w:r>
        <w:rPr>
          <w:rFonts w:hint="eastAsia"/>
          <w:sz w:val="21"/>
          <w:lang w:val="en-US" w:eastAsia="zh-CN"/>
        </w:rPr>
        <w:t>Microservice</w:t>
      </w:r>
      <w:r>
        <w:rPr>
          <w:rFonts w:hint="eastAsia"/>
          <w:sz w:val="21"/>
        </w:rPr>
        <w:t xml:space="preserve">; </w:t>
      </w:r>
      <w:r>
        <w:rPr>
          <w:rFonts w:hint="eastAsia"/>
          <w:sz w:val="21"/>
          <w:lang w:val="en-US" w:eastAsia="zh-CN"/>
        </w:rPr>
        <w:t>Go chess playing</w:t>
      </w:r>
      <w:r>
        <w:rPr>
          <w:rFonts w:hint="eastAsia"/>
          <w:sz w:val="21"/>
        </w:rPr>
        <w:t xml:space="preserve">; </w:t>
      </w:r>
      <w:r>
        <w:rPr>
          <w:rFonts w:hint="eastAsia"/>
          <w:sz w:val="21"/>
          <w:lang w:val="en-US" w:eastAsia="zh-CN"/>
        </w:rPr>
        <w:t>Situation analysis</w:t>
      </w:r>
    </w:p>
    <w:p>
      <w:pPr>
        <w:ind w:firstLine="0" w:firstLineChars="0"/>
        <w:rPr>
          <w:sz w:val="21"/>
        </w:rPr>
      </w:pPr>
    </w:p>
    <w:p>
      <w:pPr>
        <w:ind w:firstLine="0" w:firstLineChars="0"/>
        <w:rPr>
          <w:sz w:val="21"/>
        </w:rPr>
      </w:pPr>
      <w:r>
        <w:rPr>
          <w:b/>
          <w:sz w:val="21"/>
        </w:rPr>
        <w:t xml:space="preserve">TYPE OF </w:t>
      </w:r>
      <w:r>
        <w:rPr>
          <w:rFonts w:hint="eastAsia"/>
          <w:b/>
          <w:kern w:val="0"/>
          <w:sz w:val="21"/>
        </w:rPr>
        <w:t>THESIS</w:t>
      </w:r>
      <w:r>
        <w:rPr>
          <w:rFonts w:hint="eastAsia"/>
          <w:sz w:val="21"/>
        </w:rPr>
        <w:t>:</w:t>
      </w:r>
      <w:r>
        <w:rPr>
          <w:sz w:val="21"/>
        </w:rPr>
        <w:t xml:space="preserve"> Application Research</w:t>
      </w:r>
    </w:p>
    <w:p>
      <w:pPr>
        <w:pStyle w:val="2"/>
        <w:numPr>
          <w:ilvl w:val="0"/>
          <w:numId w:val="0"/>
        </w:numPr>
        <w:spacing w:before="480" w:after="240"/>
        <w:jc w:val="both"/>
        <w:sectPr>
          <w:headerReference r:id="rId14" w:type="default"/>
          <w:headerReference r:id="rId15" w:type="even"/>
          <w:footerReference r:id="rId16" w:type="even"/>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67" w:name="_Toc156292614"/>
      <w:bookmarkStart w:id="68" w:name="_Toc163979243"/>
      <w:bookmarkStart w:id="69" w:name="_Toc156292343"/>
      <w:bookmarkStart w:id="70" w:name="_Toc163534519"/>
      <w:bookmarkStart w:id="71" w:name="_Toc156290950"/>
      <w:bookmarkStart w:id="72" w:name="_Toc156292243"/>
      <w:bookmarkStart w:id="73" w:name="_Toc163533794"/>
      <w:bookmarkStart w:id="74" w:name="_Toc163534840"/>
      <w:bookmarkStart w:id="75" w:name="_Toc163534800"/>
      <w:bookmarkStart w:id="76" w:name="_Toc156059700"/>
      <w:bookmarkStart w:id="77" w:name="_Toc156291992"/>
      <w:bookmarkStart w:id="78" w:name="_Toc156291140"/>
      <w:bookmarkStart w:id="79" w:name="_Toc160891964"/>
      <w:bookmarkStart w:id="80" w:name="_Toc156291005"/>
      <w:bookmarkStart w:id="81" w:name="_Toc156054419"/>
      <w:bookmarkStart w:id="82" w:name="_Toc156316884"/>
    </w:p>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Pr>
        <w:ind w:firstLine="0" w:firstLineChars="0"/>
        <w:jc w:val="center"/>
        <w:rPr>
          <w:sz w:val="10"/>
          <w:szCs w:val="10"/>
        </w:rPr>
      </w:pPr>
    </w:p>
    <w:p>
      <w:pPr>
        <w:pStyle w:val="38"/>
        <w:spacing w:beforeLines="200" w:afterLines="100"/>
      </w:pPr>
      <w:r>
        <w:rPr>
          <w:rFonts w:hint="eastAsia"/>
        </w:rPr>
        <w:t>目  录</w:t>
      </w:r>
    </w:p>
    <w:p>
      <w:pPr>
        <w:pStyle w:val="20"/>
        <w:tabs>
          <w:tab w:val="right" w:leader="dot" w:pos="8959"/>
        </w:tabs>
      </w:pPr>
      <w:r>
        <w:fldChar w:fldCharType="begin"/>
      </w:r>
      <w:r>
        <w:instrText xml:space="preserve"> TOC \o "1-3" \h \z \u </w:instrText>
      </w:r>
      <w:r>
        <w:fldChar w:fldCharType="separate"/>
      </w:r>
      <w:r>
        <w:fldChar w:fldCharType="begin"/>
      </w:r>
      <w:r>
        <w:instrText xml:space="preserve"> HYPERLINK \l _Toc2626 </w:instrText>
      </w:r>
      <w:r>
        <w:fldChar w:fldCharType="separate"/>
      </w:r>
      <w:r>
        <w:rPr>
          <w:rFonts w:hint="eastAsia"/>
        </w:rPr>
        <w:t>1 绪论</w:t>
      </w:r>
      <w:r>
        <w:tab/>
      </w:r>
      <w:r>
        <w:fldChar w:fldCharType="begin"/>
      </w:r>
      <w:r>
        <w:instrText xml:space="preserve"> PAGEREF _Toc2626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_Toc30641 </w:instrText>
      </w:r>
      <w:r>
        <w:fldChar w:fldCharType="separate"/>
      </w:r>
      <w:r>
        <w:rPr>
          <w:rFonts w:hint="eastAsia"/>
        </w:rPr>
        <w:t>1.1 选题意义及应用背景</w:t>
      </w:r>
      <w:r>
        <w:tab/>
      </w:r>
      <w:r>
        <w:fldChar w:fldCharType="begin"/>
      </w:r>
      <w:r>
        <w:instrText xml:space="preserve"> PAGEREF _Toc30641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_Toc18177 </w:instrText>
      </w:r>
      <w:r>
        <w:fldChar w:fldCharType="separate"/>
      </w:r>
      <w:r>
        <w:rPr>
          <w:rFonts w:hint="eastAsia"/>
        </w:rPr>
        <w:t>1.2 国内外研究现状分析</w:t>
      </w:r>
      <w:r>
        <w:tab/>
      </w:r>
      <w:r>
        <w:fldChar w:fldCharType="begin"/>
      </w:r>
      <w:r>
        <w:instrText xml:space="preserve"> PAGEREF _Toc18177 </w:instrText>
      </w:r>
      <w:r>
        <w:fldChar w:fldCharType="separate"/>
      </w:r>
      <w:r>
        <w:t>2</w:t>
      </w:r>
      <w:r>
        <w:fldChar w:fldCharType="end"/>
      </w:r>
      <w:r>
        <w:fldChar w:fldCharType="end"/>
      </w:r>
    </w:p>
    <w:p>
      <w:pPr>
        <w:pStyle w:val="23"/>
        <w:tabs>
          <w:tab w:val="right" w:leader="dot" w:pos="8959"/>
        </w:tabs>
      </w:pPr>
      <w:r>
        <w:fldChar w:fldCharType="begin"/>
      </w:r>
      <w:r>
        <w:instrText xml:space="preserve"> HYPERLINK \l _Toc29353 </w:instrText>
      </w:r>
      <w:r>
        <w:fldChar w:fldCharType="separate"/>
      </w:r>
      <w:r>
        <w:rPr>
          <w:rFonts w:hint="eastAsia"/>
        </w:rPr>
        <w:t>1.3 论文的主要研究内容</w:t>
      </w:r>
      <w:r>
        <w:tab/>
      </w:r>
      <w:r>
        <w:fldChar w:fldCharType="begin"/>
      </w:r>
      <w:r>
        <w:instrText xml:space="preserve"> PAGEREF _Toc29353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_Toc16792 </w:instrText>
      </w:r>
      <w:r>
        <w:fldChar w:fldCharType="separate"/>
      </w:r>
      <w:r>
        <w:rPr>
          <w:rFonts w:hint="eastAsia"/>
        </w:rPr>
        <w:t>1.4 论文的组织结构</w:t>
      </w:r>
      <w:r>
        <w:tab/>
      </w:r>
      <w:r>
        <w:fldChar w:fldCharType="begin"/>
      </w:r>
      <w:r>
        <w:instrText xml:space="preserve"> PAGEREF _Toc16792 </w:instrText>
      </w:r>
      <w:r>
        <w:fldChar w:fldCharType="separate"/>
      </w:r>
      <w:r>
        <w:t>5</w:t>
      </w:r>
      <w:r>
        <w:fldChar w:fldCharType="end"/>
      </w:r>
      <w:r>
        <w:fldChar w:fldCharType="end"/>
      </w:r>
    </w:p>
    <w:p>
      <w:pPr>
        <w:pStyle w:val="20"/>
        <w:tabs>
          <w:tab w:val="right" w:leader="dot" w:pos="8959"/>
        </w:tabs>
      </w:pPr>
      <w:r>
        <w:fldChar w:fldCharType="begin"/>
      </w:r>
      <w:r>
        <w:instrText xml:space="preserve"> HYPERLINK \l _Toc17155 </w:instrText>
      </w:r>
      <w:r>
        <w:fldChar w:fldCharType="separate"/>
      </w:r>
      <w:r>
        <w:rPr>
          <w:rFonts w:hint="eastAsia"/>
        </w:rPr>
        <w:t>2 相关技术</w:t>
      </w:r>
      <w:r>
        <w:tab/>
      </w:r>
      <w:r>
        <w:fldChar w:fldCharType="begin"/>
      </w:r>
      <w:r>
        <w:instrText xml:space="preserve"> PAGEREF _Toc17155 </w:instrText>
      </w:r>
      <w:r>
        <w:fldChar w:fldCharType="separate"/>
      </w:r>
      <w:r>
        <w:t>7</w:t>
      </w:r>
      <w:r>
        <w:fldChar w:fldCharType="end"/>
      </w:r>
      <w:r>
        <w:fldChar w:fldCharType="end"/>
      </w:r>
    </w:p>
    <w:p>
      <w:pPr>
        <w:pStyle w:val="23"/>
        <w:tabs>
          <w:tab w:val="right" w:leader="dot" w:pos="8959"/>
        </w:tabs>
      </w:pPr>
      <w:r>
        <w:fldChar w:fldCharType="begin"/>
      </w:r>
      <w:r>
        <w:instrText xml:space="preserve"> HYPERLINK \l _Toc2124 </w:instrText>
      </w:r>
      <w:r>
        <w:fldChar w:fldCharType="separate"/>
      </w:r>
      <w:r>
        <w:rPr>
          <w:rFonts w:hint="eastAsia"/>
        </w:rPr>
        <w:t xml:space="preserve">2.1 </w:t>
      </w:r>
      <w:r>
        <w:rPr>
          <w:rFonts w:hint="eastAsia"/>
          <w:lang w:eastAsia="zh-CN"/>
        </w:rPr>
        <w:t>围棋概述</w:t>
      </w:r>
      <w:r>
        <w:tab/>
      </w:r>
      <w:r>
        <w:fldChar w:fldCharType="begin"/>
      </w:r>
      <w:r>
        <w:instrText xml:space="preserve"> PAGEREF _Toc2124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_Toc24388 </w:instrText>
      </w:r>
      <w:r>
        <w:fldChar w:fldCharType="separate"/>
      </w:r>
      <w:r>
        <w:rPr>
          <w:rFonts w:hint="eastAsia"/>
        </w:rPr>
        <w:t xml:space="preserve">2.1.1 </w:t>
      </w:r>
      <w:r>
        <w:rPr>
          <w:rFonts w:hint="eastAsia"/>
          <w:lang w:eastAsia="zh-CN"/>
        </w:rPr>
        <w:t>相关围棋术语</w:t>
      </w:r>
      <w:r>
        <w:tab/>
      </w:r>
      <w:r>
        <w:fldChar w:fldCharType="begin"/>
      </w:r>
      <w:r>
        <w:instrText xml:space="preserve"> PAGEREF _Toc24388 </w:instrText>
      </w:r>
      <w:r>
        <w:fldChar w:fldCharType="separate"/>
      </w:r>
      <w:r>
        <w:t>7</w:t>
      </w:r>
      <w:r>
        <w:fldChar w:fldCharType="end"/>
      </w:r>
      <w:r>
        <w:fldChar w:fldCharType="end"/>
      </w:r>
    </w:p>
    <w:p>
      <w:pPr>
        <w:pStyle w:val="23"/>
        <w:tabs>
          <w:tab w:val="right" w:leader="dot" w:pos="8959"/>
        </w:tabs>
      </w:pPr>
      <w:r>
        <w:fldChar w:fldCharType="begin"/>
      </w:r>
      <w:r>
        <w:instrText xml:space="preserve"> HYPERLINK \l _Toc7061 </w:instrText>
      </w:r>
      <w:r>
        <w:fldChar w:fldCharType="separate"/>
      </w:r>
      <w:r>
        <w:rPr>
          <w:rFonts w:hint="eastAsia"/>
        </w:rPr>
        <w:t xml:space="preserve">2.2 </w:t>
      </w:r>
      <w:r>
        <w:rPr>
          <w:rFonts w:hint="eastAsia"/>
          <w:lang w:val="en-US" w:eastAsia="zh-CN"/>
        </w:rPr>
        <w:t>Android系统简介</w:t>
      </w:r>
      <w:r>
        <w:tab/>
      </w:r>
      <w:r>
        <w:fldChar w:fldCharType="begin"/>
      </w:r>
      <w:r>
        <w:instrText xml:space="preserve"> PAGEREF _Toc7061 </w:instrText>
      </w:r>
      <w:r>
        <w:fldChar w:fldCharType="separate"/>
      </w:r>
      <w:r>
        <w:t>10</w:t>
      </w:r>
      <w:r>
        <w:fldChar w:fldCharType="end"/>
      </w:r>
      <w:r>
        <w:fldChar w:fldCharType="end"/>
      </w:r>
    </w:p>
    <w:p>
      <w:pPr>
        <w:pStyle w:val="14"/>
        <w:tabs>
          <w:tab w:val="right" w:leader="dot" w:pos="8959"/>
        </w:tabs>
      </w:pPr>
      <w:r>
        <w:fldChar w:fldCharType="begin"/>
      </w:r>
      <w:r>
        <w:instrText xml:space="preserve"> HYPERLINK \l _Toc16866 </w:instrText>
      </w:r>
      <w:r>
        <w:fldChar w:fldCharType="separate"/>
      </w:r>
      <w:r>
        <w:rPr>
          <w:rFonts w:hint="eastAsia"/>
        </w:rPr>
        <w:t xml:space="preserve">2.2.1 </w:t>
      </w:r>
      <w:r>
        <w:rPr>
          <w:rFonts w:hint="eastAsia"/>
          <w:lang w:val="en-US" w:eastAsia="zh-CN"/>
        </w:rPr>
        <w:t>Android系统概述</w:t>
      </w:r>
      <w:r>
        <w:tab/>
      </w:r>
      <w:r>
        <w:fldChar w:fldCharType="begin"/>
      </w:r>
      <w:r>
        <w:instrText xml:space="preserve"> PAGEREF _Toc16866 </w:instrText>
      </w:r>
      <w:r>
        <w:fldChar w:fldCharType="separate"/>
      </w:r>
      <w:r>
        <w:t>10</w:t>
      </w:r>
      <w:r>
        <w:fldChar w:fldCharType="end"/>
      </w:r>
      <w:r>
        <w:fldChar w:fldCharType="end"/>
      </w:r>
    </w:p>
    <w:p>
      <w:pPr>
        <w:pStyle w:val="14"/>
        <w:tabs>
          <w:tab w:val="right" w:leader="dot" w:pos="8959"/>
        </w:tabs>
      </w:pPr>
      <w:r>
        <w:fldChar w:fldCharType="begin"/>
      </w:r>
      <w:r>
        <w:instrText xml:space="preserve"> HYPERLINK \l _Toc8303 </w:instrText>
      </w:r>
      <w:r>
        <w:fldChar w:fldCharType="separate"/>
      </w:r>
      <w:r>
        <w:rPr>
          <w:rFonts w:hint="eastAsia"/>
        </w:rPr>
        <w:t xml:space="preserve">2.2.2 </w:t>
      </w:r>
      <w:r>
        <w:rPr>
          <w:rFonts w:hint="eastAsia"/>
          <w:lang w:val="en-US" w:eastAsia="zh-CN"/>
        </w:rPr>
        <w:t>Android系统架构</w:t>
      </w:r>
      <w:r>
        <w:tab/>
      </w:r>
      <w:r>
        <w:fldChar w:fldCharType="begin"/>
      </w:r>
      <w:r>
        <w:instrText xml:space="preserve"> PAGEREF _Toc8303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_Toc9951 </w:instrText>
      </w:r>
      <w:r>
        <w:fldChar w:fldCharType="separate"/>
      </w:r>
      <w:r>
        <w:rPr>
          <w:rFonts w:hint="eastAsia"/>
        </w:rPr>
        <w:t xml:space="preserve">2.3 </w:t>
      </w:r>
      <w:r>
        <w:rPr>
          <w:rFonts w:hint="eastAsia"/>
          <w:lang w:eastAsia="zh-CN"/>
        </w:rPr>
        <w:t>微服务架构</w:t>
      </w:r>
      <w:r>
        <w:tab/>
      </w:r>
      <w:r>
        <w:fldChar w:fldCharType="begin"/>
      </w:r>
      <w:r>
        <w:instrText xml:space="preserve"> PAGEREF _Toc9951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_Toc10743 </w:instrText>
      </w:r>
      <w:r>
        <w:fldChar w:fldCharType="separate"/>
      </w:r>
      <w:r>
        <w:rPr>
          <w:rFonts w:hint="eastAsia"/>
        </w:rPr>
        <w:t xml:space="preserve">2.3.1 </w:t>
      </w:r>
      <w:r>
        <w:rPr>
          <w:rFonts w:hint="eastAsia"/>
          <w:lang w:eastAsia="zh-CN"/>
        </w:rPr>
        <w:t>微服务架构设计理念</w:t>
      </w:r>
      <w:r>
        <w:tab/>
      </w:r>
      <w:r>
        <w:fldChar w:fldCharType="begin"/>
      </w:r>
      <w:r>
        <w:instrText xml:space="preserve"> PAGEREF _Toc10743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_Toc10083 </w:instrText>
      </w:r>
      <w:r>
        <w:fldChar w:fldCharType="separate"/>
      </w:r>
      <w:r>
        <w:rPr>
          <w:rFonts w:hint="eastAsia"/>
        </w:rPr>
        <w:t xml:space="preserve">2.3.2 </w:t>
      </w:r>
      <w:r>
        <w:rPr>
          <w:rFonts w:hint="eastAsia"/>
          <w:lang w:eastAsia="zh-CN"/>
        </w:rPr>
        <w:t>微服务架构特征</w:t>
      </w:r>
      <w:r>
        <w:tab/>
      </w:r>
      <w:r>
        <w:fldChar w:fldCharType="begin"/>
      </w:r>
      <w:r>
        <w:instrText xml:space="preserve"> PAGEREF _Toc10083 </w:instrText>
      </w:r>
      <w:r>
        <w:fldChar w:fldCharType="separate"/>
      </w:r>
      <w:r>
        <w:t>13</w:t>
      </w:r>
      <w:r>
        <w:fldChar w:fldCharType="end"/>
      </w:r>
      <w:r>
        <w:fldChar w:fldCharType="end"/>
      </w:r>
    </w:p>
    <w:p>
      <w:pPr>
        <w:pStyle w:val="14"/>
        <w:tabs>
          <w:tab w:val="right" w:leader="dot" w:pos="8959"/>
        </w:tabs>
      </w:pPr>
      <w:r>
        <w:fldChar w:fldCharType="begin"/>
      </w:r>
      <w:r>
        <w:instrText xml:space="preserve"> HYPERLINK \l _Toc32055 </w:instrText>
      </w:r>
      <w:r>
        <w:fldChar w:fldCharType="separate"/>
      </w:r>
      <w:r>
        <w:rPr>
          <w:rFonts w:hint="eastAsia"/>
        </w:rPr>
        <w:t xml:space="preserve">2.3.3 </w:t>
      </w:r>
      <w:r>
        <w:rPr>
          <w:rFonts w:hint="eastAsia"/>
          <w:lang w:eastAsia="zh-CN"/>
        </w:rPr>
        <w:t>微服务的设计原则</w:t>
      </w:r>
      <w:r>
        <w:tab/>
      </w:r>
      <w:r>
        <w:fldChar w:fldCharType="begin"/>
      </w:r>
      <w:r>
        <w:instrText xml:space="preserve"> PAGEREF _Toc32055 </w:instrText>
      </w:r>
      <w:r>
        <w:fldChar w:fldCharType="separate"/>
      </w:r>
      <w:r>
        <w:t>14</w:t>
      </w:r>
      <w:r>
        <w:fldChar w:fldCharType="end"/>
      </w:r>
      <w:r>
        <w:fldChar w:fldCharType="end"/>
      </w:r>
    </w:p>
    <w:p>
      <w:pPr>
        <w:pStyle w:val="23"/>
        <w:tabs>
          <w:tab w:val="right" w:leader="dot" w:pos="8959"/>
        </w:tabs>
      </w:pPr>
      <w:r>
        <w:fldChar w:fldCharType="begin"/>
      </w:r>
      <w:r>
        <w:instrText xml:space="preserve"> HYPERLINK \l _Toc10981 </w:instrText>
      </w:r>
      <w:r>
        <w:fldChar w:fldCharType="separate"/>
      </w:r>
      <w:r>
        <w:rPr>
          <w:rFonts w:hint="eastAsia"/>
        </w:rPr>
        <w:t xml:space="preserve">2.4 </w:t>
      </w:r>
      <w:r>
        <w:rPr>
          <w:rFonts w:hint="eastAsia"/>
          <w:lang w:val="en-US" w:eastAsia="zh-CN"/>
        </w:rPr>
        <w:t>Docker容器技术</w:t>
      </w:r>
      <w:r>
        <w:tab/>
      </w:r>
      <w:r>
        <w:fldChar w:fldCharType="begin"/>
      </w:r>
      <w:r>
        <w:instrText xml:space="preserve"> PAGEREF _Toc10981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_Toc2062 </w:instrText>
      </w:r>
      <w:r>
        <w:fldChar w:fldCharType="separate"/>
      </w:r>
      <w:r>
        <w:rPr>
          <w:rFonts w:hint="eastAsia"/>
        </w:rPr>
        <w:t xml:space="preserve">2.4.1 </w:t>
      </w:r>
      <w:r>
        <w:rPr>
          <w:rFonts w:hint="eastAsia"/>
          <w:lang w:val="en-US" w:eastAsia="zh-CN"/>
        </w:rPr>
        <w:t>Docker技术简介</w:t>
      </w:r>
      <w:r>
        <w:tab/>
      </w:r>
      <w:r>
        <w:fldChar w:fldCharType="begin"/>
      </w:r>
      <w:r>
        <w:instrText xml:space="preserve"> PAGEREF _Toc2062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_Toc8935 </w:instrText>
      </w:r>
      <w:r>
        <w:fldChar w:fldCharType="separate"/>
      </w:r>
      <w:r>
        <w:rPr>
          <w:rFonts w:hint="eastAsia"/>
        </w:rPr>
        <w:t xml:space="preserve">2.4.2 </w:t>
      </w:r>
      <w:r>
        <w:rPr>
          <w:rFonts w:hint="eastAsia"/>
          <w:lang w:val="en-US" w:eastAsia="zh-CN"/>
        </w:rPr>
        <w:t>Docker实现的关键技术</w:t>
      </w:r>
      <w:r>
        <w:tab/>
      </w:r>
      <w:r>
        <w:fldChar w:fldCharType="begin"/>
      </w:r>
      <w:r>
        <w:instrText xml:space="preserve"> PAGEREF _Toc8935 </w:instrText>
      </w:r>
      <w:r>
        <w:fldChar w:fldCharType="separate"/>
      </w:r>
      <w:r>
        <w:t>17</w:t>
      </w:r>
      <w:r>
        <w:fldChar w:fldCharType="end"/>
      </w:r>
      <w:r>
        <w:fldChar w:fldCharType="end"/>
      </w:r>
    </w:p>
    <w:p>
      <w:pPr>
        <w:pStyle w:val="14"/>
        <w:tabs>
          <w:tab w:val="right" w:leader="dot" w:pos="8959"/>
        </w:tabs>
      </w:pPr>
      <w:r>
        <w:fldChar w:fldCharType="begin"/>
      </w:r>
      <w:r>
        <w:instrText xml:space="preserve"> HYPERLINK \l _Toc19604 </w:instrText>
      </w:r>
      <w:r>
        <w:fldChar w:fldCharType="separate"/>
      </w:r>
      <w:r>
        <w:rPr>
          <w:rFonts w:hint="eastAsia"/>
        </w:rPr>
        <w:t xml:space="preserve">2.4.3 </w:t>
      </w:r>
      <w:r>
        <w:rPr>
          <w:rFonts w:hint="eastAsia"/>
          <w:lang w:val="en-US" w:eastAsia="zh-CN"/>
        </w:rPr>
        <w:t>Docker与微服务设计原则</w:t>
      </w:r>
      <w:r>
        <w:tab/>
      </w:r>
      <w:r>
        <w:fldChar w:fldCharType="begin"/>
      </w:r>
      <w:r>
        <w:instrText xml:space="preserve"> PAGEREF _Toc19604 </w:instrText>
      </w:r>
      <w:r>
        <w:fldChar w:fldCharType="separate"/>
      </w:r>
      <w:r>
        <w:t>18</w:t>
      </w:r>
      <w:r>
        <w:fldChar w:fldCharType="end"/>
      </w:r>
      <w:r>
        <w:fldChar w:fldCharType="end"/>
      </w:r>
    </w:p>
    <w:p>
      <w:pPr>
        <w:pStyle w:val="23"/>
        <w:tabs>
          <w:tab w:val="right" w:leader="dot" w:pos="8959"/>
        </w:tabs>
      </w:pPr>
      <w:r>
        <w:fldChar w:fldCharType="begin"/>
      </w:r>
      <w:r>
        <w:instrText xml:space="preserve"> HYPERLINK \l _Toc27988 </w:instrText>
      </w:r>
      <w:r>
        <w:fldChar w:fldCharType="separate"/>
      </w:r>
      <w:r>
        <w:rPr>
          <w:rFonts w:hint="eastAsia"/>
        </w:rPr>
        <w:t>2.5 本章小结</w:t>
      </w:r>
      <w:r>
        <w:tab/>
      </w:r>
      <w:r>
        <w:fldChar w:fldCharType="begin"/>
      </w:r>
      <w:r>
        <w:instrText xml:space="preserve"> PAGEREF _Toc27988 </w:instrText>
      </w:r>
      <w:r>
        <w:fldChar w:fldCharType="separate"/>
      </w:r>
      <w:r>
        <w:t>18</w:t>
      </w:r>
      <w:r>
        <w:fldChar w:fldCharType="end"/>
      </w:r>
      <w:r>
        <w:fldChar w:fldCharType="end"/>
      </w:r>
    </w:p>
    <w:p>
      <w:pPr>
        <w:pStyle w:val="20"/>
        <w:tabs>
          <w:tab w:val="right" w:leader="dot" w:pos="8959"/>
        </w:tabs>
      </w:pPr>
      <w:r>
        <w:fldChar w:fldCharType="begin"/>
      </w:r>
      <w:r>
        <w:instrText xml:space="preserve"> HYPERLINK \l _Toc19568 </w:instrText>
      </w:r>
      <w:r>
        <w:fldChar w:fldCharType="separate"/>
      </w:r>
      <w:r>
        <w:rPr>
          <w:rFonts w:hint="eastAsia"/>
        </w:rPr>
        <w:t xml:space="preserve">3 </w:t>
      </w:r>
      <w:r>
        <w:rPr>
          <w:rFonts w:hint="eastAsia"/>
          <w:lang w:eastAsia="zh-CN"/>
        </w:rPr>
        <w:t>基于微服务架构的线上围棋教学</w:t>
      </w:r>
      <w:r>
        <w:rPr>
          <w:rFonts w:hint="eastAsia"/>
        </w:rPr>
        <w:t>系统分析</w:t>
      </w:r>
      <w:r>
        <w:tab/>
      </w:r>
      <w:r>
        <w:fldChar w:fldCharType="begin"/>
      </w:r>
      <w:r>
        <w:instrText xml:space="preserve"> PAGEREF _Toc19568 </w:instrText>
      </w:r>
      <w:r>
        <w:fldChar w:fldCharType="separate"/>
      </w:r>
      <w:r>
        <w:t>19</w:t>
      </w:r>
      <w:r>
        <w:fldChar w:fldCharType="end"/>
      </w:r>
      <w:r>
        <w:fldChar w:fldCharType="end"/>
      </w:r>
    </w:p>
    <w:p>
      <w:pPr>
        <w:pStyle w:val="23"/>
        <w:tabs>
          <w:tab w:val="right" w:leader="dot" w:pos="8959"/>
        </w:tabs>
      </w:pPr>
      <w:r>
        <w:fldChar w:fldCharType="begin"/>
      </w:r>
      <w:r>
        <w:instrText xml:space="preserve"> HYPERLINK \l _Toc23290 </w:instrText>
      </w:r>
      <w:r>
        <w:fldChar w:fldCharType="separate"/>
      </w:r>
      <w:r>
        <w:rPr>
          <w:rFonts w:hint="eastAsia"/>
        </w:rPr>
        <w:t>3.1 系统需求描述</w:t>
      </w:r>
      <w:r>
        <w:tab/>
      </w:r>
      <w:r>
        <w:fldChar w:fldCharType="begin"/>
      </w:r>
      <w:r>
        <w:instrText xml:space="preserve"> PAGEREF _Toc23290 </w:instrText>
      </w:r>
      <w:r>
        <w:fldChar w:fldCharType="separate"/>
      </w:r>
      <w:r>
        <w:t>19</w:t>
      </w:r>
      <w:r>
        <w:fldChar w:fldCharType="end"/>
      </w:r>
      <w:r>
        <w:fldChar w:fldCharType="end"/>
      </w:r>
    </w:p>
    <w:p>
      <w:pPr>
        <w:pStyle w:val="23"/>
        <w:tabs>
          <w:tab w:val="right" w:leader="dot" w:pos="8959"/>
        </w:tabs>
      </w:pPr>
      <w:r>
        <w:fldChar w:fldCharType="begin"/>
      </w:r>
      <w:r>
        <w:instrText xml:space="preserve"> HYPERLINK \l _Toc7152 </w:instrText>
      </w:r>
      <w:r>
        <w:fldChar w:fldCharType="separate"/>
      </w:r>
      <w:r>
        <w:rPr>
          <w:rFonts w:hint="eastAsia"/>
        </w:rPr>
        <w:t>3.2 系统功能分析模型</w:t>
      </w:r>
      <w:r>
        <w:tab/>
      </w:r>
      <w:r>
        <w:fldChar w:fldCharType="begin"/>
      </w:r>
      <w:r>
        <w:instrText xml:space="preserve"> PAGEREF _Toc7152 </w:instrText>
      </w:r>
      <w:r>
        <w:fldChar w:fldCharType="separate"/>
      </w:r>
      <w:r>
        <w:t>19</w:t>
      </w:r>
      <w:r>
        <w:fldChar w:fldCharType="end"/>
      </w:r>
      <w:r>
        <w:fldChar w:fldCharType="end"/>
      </w:r>
    </w:p>
    <w:p>
      <w:pPr>
        <w:pStyle w:val="14"/>
        <w:tabs>
          <w:tab w:val="right" w:leader="dot" w:pos="8959"/>
        </w:tabs>
      </w:pPr>
      <w:r>
        <w:fldChar w:fldCharType="begin"/>
      </w:r>
      <w:r>
        <w:instrText xml:space="preserve"> HYPERLINK \l _Toc704 </w:instrText>
      </w:r>
      <w:r>
        <w:fldChar w:fldCharType="separate"/>
      </w:r>
      <w:r>
        <w:rPr>
          <w:rFonts w:hint="eastAsia"/>
        </w:rPr>
        <w:t>3.2.1 系统交互模型</w:t>
      </w:r>
      <w:r>
        <w:tab/>
      </w:r>
      <w:r>
        <w:fldChar w:fldCharType="begin"/>
      </w:r>
      <w:r>
        <w:instrText xml:space="preserve"> PAGEREF _Toc704 </w:instrText>
      </w:r>
      <w:r>
        <w:fldChar w:fldCharType="separate"/>
      </w:r>
      <w:r>
        <w:t>19</w:t>
      </w:r>
      <w:r>
        <w:fldChar w:fldCharType="end"/>
      </w:r>
      <w:r>
        <w:fldChar w:fldCharType="end"/>
      </w:r>
    </w:p>
    <w:p>
      <w:pPr>
        <w:pStyle w:val="14"/>
        <w:tabs>
          <w:tab w:val="right" w:leader="dot" w:pos="8959"/>
        </w:tabs>
      </w:pPr>
      <w:r>
        <w:fldChar w:fldCharType="begin"/>
      </w:r>
      <w:r>
        <w:instrText xml:space="preserve"> HYPERLINK \l _Toc17133 </w:instrText>
      </w:r>
      <w:r>
        <w:fldChar w:fldCharType="separate"/>
      </w:r>
      <w:r>
        <w:rPr>
          <w:rFonts w:hint="eastAsia"/>
        </w:rPr>
        <w:t>3.2.2 系统结构模型</w:t>
      </w:r>
      <w:r>
        <w:tab/>
      </w:r>
      <w:r>
        <w:fldChar w:fldCharType="begin"/>
      </w:r>
      <w:r>
        <w:instrText xml:space="preserve"> PAGEREF _Toc17133 </w:instrText>
      </w:r>
      <w:r>
        <w:fldChar w:fldCharType="separate"/>
      </w:r>
      <w:r>
        <w:t>23</w:t>
      </w:r>
      <w:r>
        <w:fldChar w:fldCharType="end"/>
      </w:r>
      <w:r>
        <w:fldChar w:fldCharType="end"/>
      </w:r>
    </w:p>
    <w:p>
      <w:pPr>
        <w:pStyle w:val="14"/>
        <w:tabs>
          <w:tab w:val="right" w:leader="dot" w:pos="8959"/>
        </w:tabs>
      </w:pPr>
      <w:r>
        <w:fldChar w:fldCharType="begin"/>
      </w:r>
      <w:r>
        <w:instrText xml:space="preserve"> HYPERLINK \l _Toc3963 </w:instrText>
      </w:r>
      <w:r>
        <w:fldChar w:fldCharType="separate"/>
      </w:r>
      <w:r>
        <w:rPr>
          <w:rFonts w:hint="eastAsia"/>
        </w:rPr>
        <w:t>3.2.3 系统行为模型</w:t>
      </w:r>
      <w:r>
        <w:tab/>
      </w:r>
      <w:r>
        <w:fldChar w:fldCharType="begin"/>
      </w:r>
      <w:r>
        <w:instrText xml:space="preserve"> PAGEREF _Toc3963 </w:instrText>
      </w:r>
      <w:r>
        <w:fldChar w:fldCharType="separate"/>
      </w:r>
      <w:r>
        <w:t>24</w:t>
      </w:r>
      <w:r>
        <w:fldChar w:fldCharType="end"/>
      </w:r>
      <w:r>
        <w:fldChar w:fldCharType="end"/>
      </w:r>
    </w:p>
    <w:p>
      <w:pPr>
        <w:pStyle w:val="23"/>
        <w:tabs>
          <w:tab w:val="right" w:leader="dot" w:pos="8959"/>
        </w:tabs>
      </w:pPr>
      <w:r>
        <w:fldChar w:fldCharType="begin"/>
      </w:r>
      <w:r>
        <w:instrText xml:space="preserve"> HYPERLINK \l _Toc447 </w:instrText>
      </w:r>
      <w:r>
        <w:fldChar w:fldCharType="separate"/>
      </w:r>
      <w:r>
        <w:rPr>
          <w:rFonts w:hint="eastAsia"/>
        </w:rPr>
        <w:t>3.3 系统非功能需求分析</w:t>
      </w:r>
      <w:r>
        <w:tab/>
      </w:r>
      <w:r>
        <w:fldChar w:fldCharType="begin"/>
      </w:r>
      <w:r>
        <w:instrText xml:space="preserve"> PAGEREF _Toc447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_Toc26010 </w:instrText>
      </w:r>
      <w:r>
        <w:fldChar w:fldCharType="separate"/>
      </w:r>
      <w:r>
        <w:rPr>
          <w:rFonts w:hint="eastAsia"/>
        </w:rPr>
        <w:t xml:space="preserve">3.3.1 </w:t>
      </w:r>
      <w:r>
        <w:rPr>
          <w:rFonts w:hint="eastAsia"/>
          <w:lang w:eastAsia="zh-CN"/>
        </w:rPr>
        <w:t>移动客户端</w:t>
      </w:r>
      <w:r>
        <w:rPr>
          <w:rFonts w:hint="eastAsia"/>
        </w:rPr>
        <w:t>的</w:t>
      </w:r>
      <w:r>
        <w:rPr>
          <w:rFonts w:hint="eastAsia"/>
          <w:lang w:eastAsia="zh-CN"/>
        </w:rPr>
        <w:t>兼容性</w:t>
      </w:r>
      <w:r>
        <w:rPr>
          <w:rFonts w:hint="eastAsia"/>
        </w:rPr>
        <w:t>需求</w:t>
      </w:r>
      <w:r>
        <w:tab/>
      </w:r>
      <w:r>
        <w:fldChar w:fldCharType="begin"/>
      </w:r>
      <w:r>
        <w:instrText xml:space="preserve"> PAGEREF _Toc26010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_Toc709 </w:instrText>
      </w:r>
      <w:r>
        <w:fldChar w:fldCharType="separate"/>
      </w:r>
      <w:r>
        <w:rPr>
          <w:rFonts w:hint="eastAsia"/>
        </w:rPr>
        <w:t xml:space="preserve">3.3.2 </w:t>
      </w:r>
      <w:r>
        <w:rPr>
          <w:rFonts w:hint="eastAsia"/>
          <w:lang w:eastAsia="zh-CN"/>
        </w:rPr>
        <w:t>服务端的可扩展性</w:t>
      </w:r>
      <w:r>
        <w:rPr>
          <w:rFonts w:hint="eastAsia"/>
        </w:rPr>
        <w:t>需求</w:t>
      </w:r>
      <w:r>
        <w:tab/>
      </w:r>
      <w:r>
        <w:fldChar w:fldCharType="begin"/>
      </w:r>
      <w:r>
        <w:instrText xml:space="preserve"> PAGEREF _Toc709 </w:instrText>
      </w:r>
      <w:r>
        <w:fldChar w:fldCharType="separate"/>
      </w:r>
      <w:r>
        <w:t>31</w:t>
      </w:r>
      <w:r>
        <w:fldChar w:fldCharType="end"/>
      </w:r>
      <w:r>
        <w:fldChar w:fldCharType="end"/>
      </w:r>
    </w:p>
    <w:p>
      <w:pPr>
        <w:pStyle w:val="14"/>
        <w:tabs>
          <w:tab w:val="right" w:leader="dot" w:pos="8959"/>
        </w:tabs>
      </w:pPr>
      <w:r>
        <w:fldChar w:fldCharType="begin"/>
      </w:r>
      <w:r>
        <w:instrText xml:space="preserve"> HYPERLINK \l _Toc9982 </w:instrText>
      </w:r>
      <w:r>
        <w:fldChar w:fldCharType="separate"/>
      </w:r>
      <w:r>
        <w:rPr>
          <w:rFonts w:hint="eastAsia"/>
        </w:rPr>
        <w:t xml:space="preserve">3.3.3 </w:t>
      </w:r>
      <w:r>
        <w:rPr>
          <w:rFonts w:hint="eastAsia"/>
          <w:lang w:eastAsia="zh-CN"/>
        </w:rPr>
        <w:t>服务端的稳定</w:t>
      </w:r>
      <w:r>
        <w:rPr>
          <w:rFonts w:hint="eastAsia"/>
        </w:rPr>
        <w:t>性需求</w:t>
      </w:r>
      <w:r>
        <w:tab/>
      </w:r>
      <w:r>
        <w:fldChar w:fldCharType="begin"/>
      </w:r>
      <w:r>
        <w:instrText xml:space="preserve"> PAGEREF _Toc9982 </w:instrText>
      </w:r>
      <w:r>
        <w:fldChar w:fldCharType="separate"/>
      </w:r>
      <w:r>
        <w:t>31</w:t>
      </w:r>
      <w:r>
        <w:fldChar w:fldCharType="end"/>
      </w:r>
      <w:r>
        <w:fldChar w:fldCharType="end"/>
      </w:r>
    </w:p>
    <w:p>
      <w:pPr>
        <w:pStyle w:val="23"/>
        <w:tabs>
          <w:tab w:val="right" w:leader="dot" w:pos="8959"/>
        </w:tabs>
      </w:pPr>
      <w:r>
        <w:fldChar w:fldCharType="begin"/>
      </w:r>
      <w:r>
        <w:instrText xml:space="preserve"> HYPERLINK \l _Toc1367 </w:instrText>
      </w:r>
      <w:r>
        <w:fldChar w:fldCharType="separate"/>
      </w:r>
      <w:r>
        <w:rPr>
          <w:rFonts w:hint="eastAsia"/>
        </w:rPr>
        <w:t>3.4 本章小结</w:t>
      </w:r>
      <w:r>
        <w:tab/>
      </w:r>
      <w:r>
        <w:fldChar w:fldCharType="begin"/>
      </w:r>
      <w:r>
        <w:instrText xml:space="preserve"> PAGEREF _Toc1367 </w:instrText>
      </w:r>
      <w:r>
        <w:fldChar w:fldCharType="separate"/>
      </w:r>
      <w:r>
        <w:t>31</w:t>
      </w:r>
      <w:r>
        <w:fldChar w:fldCharType="end"/>
      </w:r>
      <w:r>
        <w:fldChar w:fldCharType="end"/>
      </w:r>
    </w:p>
    <w:p>
      <w:pPr>
        <w:pStyle w:val="20"/>
        <w:tabs>
          <w:tab w:val="right" w:leader="dot" w:pos="8959"/>
        </w:tabs>
      </w:pPr>
      <w:r>
        <w:fldChar w:fldCharType="begin"/>
      </w:r>
      <w:r>
        <w:instrText xml:space="preserve"> HYPERLINK \l _Toc3762 </w:instrText>
      </w:r>
      <w:r>
        <w:fldChar w:fldCharType="separate"/>
      </w:r>
      <w:r>
        <w:rPr>
          <w:rFonts w:hint="eastAsia"/>
        </w:rPr>
        <w:t xml:space="preserve">4 </w:t>
      </w:r>
      <w:r>
        <w:rPr>
          <w:rFonts w:hint="eastAsia"/>
          <w:lang w:eastAsia="zh-CN"/>
        </w:rPr>
        <w:t>基于微服务架构的线上围棋教学</w:t>
      </w:r>
      <w:r>
        <w:rPr>
          <w:rFonts w:hint="eastAsia"/>
        </w:rPr>
        <w:t>系统设计</w:t>
      </w:r>
      <w:r>
        <w:tab/>
      </w:r>
      <w:r>
        <w:fldChar w:fldCharType="begin"/>
      </w:r>
      <w:r>
        <w:instrText xml:space="preserve"> PAGEREF _Toc3762 </w:instrText>
      </w:r>
      <w:r>
        <w:fldChar w:fldCharType="separate"/>
      </w:r>
      <w:r>
        <w:t>32</w:t>
      </w:r>
      <w:r>
        <w:fldChar w:fldCharType="end"/>
      </w:r>
      <w:r>
        <w:fldChar w:fldCharType="end"/>
      </w:r>
    </w:p>
    <w:p>
      <w:pPr>
        <w:pStyle w:val="23"/>
        <w:tabs>
          <w:tab w:val="right" w:leader="dot" w:pos="8959"/>
        </w:tabs>
      </w:pPr>
      <w:r>
        <w:fldChar w:fldCharType="begin"/>
      </w:r>
      <w:r>
        <w:instrText xml:space="preserve"> HYPERLINK \l _Toc13593 </w:instrText>
      </w:r>
      <w:r>
        <w:fldChar w:fldCharType="separate"/>
      </w:r>
      <w:r>
        <w:rPr>
          <w:rFonts w:hint="eastAsia"/>
        </w:rPr>
        <w:t>4.1 系统概要设计</w:t>
      </w:r>
      <w:r>
        <w:tab/>
      </w:r>
      <w:r>
        <w:fldChar w:fldCharType="begin"/>
      </w:r>
      <w:r>
        <w:instrText xml:space="preserve"> PAGEREF _Toc13593 </w:instrText>
      </w:r>
      <w:r>
        <w:fldChar w:fldCharType="separate"/>
      </w:r>
      <w:r>
        <w:t>32</w:t>
      </w:r>
      <w:r>
        <w:fldChar w:fldCharType="end"/>
      </w:r>
      <w:r>
        <w:fldChar w:fldCharType="end"/>
      </w:r>
    </w:p>
    <w:p>
      <w:pPr>
        <w:pStyle w:val="14"/>
        <w:tabs>
          <w:tab w:val="right" w:leader="dot" w:pos="8959"/>
        </w:tabs>
      </w:pPr>
      <w:r>
        <w:fldChar w:fldCharType="begin"/>
      </w:r>
      <w:r>
        <w:instrText xml:space="preserve"> HYPERLINK \l _Toc11118 </w:instrText>
      </w:r>
      <w:r>
        <w:fldChar w:fldCharType="separate"/>
      </w:r>
      <w:r>
        <w:rPr>
          <w:rFonts w:hint="eastAsia"/>
        </w:rPr>
        <w:t>4.1.1 系统体系结构</w:t>
      </w:r>
      <w:r>
        <w:tab/>
      </w:r>
      <w:r>
        <w:fldChar w:fldCharType="begin"/>
      </w:r>
      <w:r>
        <w:instrText xml:space="preserve"> PAGEREF _Toc11118 </w:instrText>
      </w:r>
      <w:r>
        <w:fldChar w:fldCharType="separate"/>
      </w:r>
      <w:r>
        <w:t>32</w:t>
      </w:r>
      <w:r>
        <w:fldChar w:fldCharType="end"/>
      </w:r>
      <w:r>
        <w:fldChar w:fldCharType="end"/>
      </w:r>
    </w:p>
    <w:p>
      <w:pPr>
        <w:pStyle w:val="14"/>
        <w:tabs>
          <w:tab w:val="right" w:leader="dot" w:pos="8959"/>
        </w:tabs>
      </w:pPr>
      <w:r>
        <w:fldChar w:fldCharType="begin"/>
      </w:r>
      <w:r>
        <w:instrText xml:space="preserve"> HYPERLINK \l _Toc14594 </w:instrText>
      </w:r>
      <w:r>
        <w:fldChar w:fldCharType="separate"/>
      </w:r>
      <w:r>
        <w:rPr>
          <w:rFonts w:hint="eastAsia"/>
        </w:rPr>
        <w:t>4.1.2 系统功能模块结构</w:t>
      </w:r>
      <w:r>
        <w:tab/>
      </w:r>
      <w:r>
        <w:fldChar w:fldCharType="begin"/>
      </w:r>
      <w:r>
        <w:instrText xml:space="preserve"> PAGEREF _Toc14594 </w:instrText>
      </w:r>
      <w:r>
        <w:fldChar w:fldCharType="separate"/>
      </w:r>
      <w:r>
        <w:t>33</w:t>
      </w:r>
      <w:r>
        <w:fldChar w:fldCharType="end"/>
      </w:r>
      <w:r>
        <w:fldChar w:fldCharType="end"/>
      </w:r>
    </w:p>
    <w:p>
      <w:pPr>
        <w:pStyle w:val="23"/>
        <w:tabs>
          <w:tab w:val="right" w:leader="dot" w:pos="8959"/>
        </w:tabs>
      </w:pPr>
      <w:r>
        <w:fldChar w:fldCharType="begin"/>
      </w:r>
      <w:r>
        <w:instrText xml:space="preserve"> HYPERLINK \l _Toc30459 </w:instrText>
      </w:r>
      <w:r>
        <w:fldChar w:fldCharType="separate"/>
      </w:r>
      <w:r>
        <w:rPr>
          <w:rFonts w:hint="eastAsia"/>
        </w:rPr>
        <w:t>4.2 系统主要功能模块设计</w:t>
      </w:r>
      <w:r>
        <w:tab/>
      </w:r>
      <w:r>
        <w:fldChar w:fldCharType="begin"/>
      </w:r>
      <w:r>
        <w:instrText xml:space="preserve"> PAGEREF _Toc30459 </w:instrText>
      </w:r>
      <w:r>
        <w:fldChar w:fldCharType="separate"/>
      </w:r>
      <w:r>
        <w:t>34</w:t>
      </w:r>
      <w:r>
        <w:fldChar w:fldCharType="end"/>
      </w:r>
      <w:r>
        <w:fldChar w:fldCharType="end"/>
      </w:r>
    </w:p>
    <w:p>
      <w:pPr>
        <w:pStyle w:val="14"/>
        <w:tabs>
          <w:tab w:val="right" w:leader="dot" w:pos="8959"/>
        </w:tabs>
      </w:pPr>
      <w:r>
        <w:fldChar w:fldCharType="begin"/>
      </w:r>
      <w:r>
        <w:instrText xml:space="preserve"> HYPERLINK \l _Toc8096 </w:instrText>
      </w:r>
      <w:r>
        <w:fldChar w:fldCharType="separate"/>
      </w:r>
      <w:r>
        <w:rPr>
          <w:rFonts w:hint="eastAsia"/>
        </w:rPr>
        <w:t xml:space="preserve">4.2.1 </w:t>
      </w:r>
      <w:r>
        <w:rPr>
          <w:rFonts w:hint="eastAsia"/>
          <w:lang w:eastAsia="zh-CN"/>
        </w:rPr>
        <w:t>系统总体架构</w:t>
      </w:r>
      <w:r>
        <w:tab/>
      </w:r>
      <w:r>
        <w:fldChar w:fldCharType="begin"/>
      </w:r>
      <w:r>
        <w:instrText xml:space="preserve"> PAGEREF _Toc8096 </w:instrText>
      </w:r>
      <w:r>
        <w:fldChar w:fldCharType="separate"/>
      </w:r>
      <w:r>
        <w:t>34</w:t>
      </w:r>
      <w:r>
        <w:fldChar w:fldCharType="end"/>
      </w:r>
      <w:r>
        <w:fldChar w:fldCharType="end"/>
      </w:r>
    </w:p>
    <w:p>
      <w:pPr>
        <w:pStyle w:val="14"/>
        <w:tabs>
          <w:tab w:val="right" w:leader="dot" w:pos="8959"/>
        </w:tabs>
      </w:pPr>
      <w:r>
        <w:fldChar w:fldCharType="begin"/>
      </w:r>
      <w:r>
        <w:instrText xml:space="preserve"> HYPERLINK \l _Toc31223 </w:instrText>
      </w:r>
      <w:r>
        <w:fldChar w:fldCharType="separate"/>
      </w:r>
      <w:r>
        <w:rPr>
          <w:rFonts w:hint="eastAsia"/>
        </w:rPr>
        <w:t xml:space="preserve">4.2.2 </w:t>
      </w:r>
      <w:r>
        <w:rPr>
          <w:rFonts w:hint="eastAsia"/>
          <w:lang w:eastAsia="zh-CN"/>
        </w:rPr>
        <w:t>移动客户端</w:t>
      </w:r>
      <w:r>
        <w:tab/>
      </w:r>
      <w:r>
        <w:fldChar w:fldCharType="begin"/>
      </w:r>
      <w:r>
        <w:instrText xml:space="preserve"> PAGEREF _Toc31223 </w:instrText>
      </w:r>
      <w:r>
        <w:fldChar w:fldCharType="separate"/>
      </w:r>
      <w:r>
        <w:t>35</w:t>
      </w:r>
      <w:r>
        <w:fldChar w:fldCharType="end"/>
      </w:r>
      <w:r>
        <w:fldChar w:fldCharType="end"/>
      </w:r>
    </w:p>
    <w:p>
      <w:pPr>
        <w:pStyle w:val="14"/>
        <w:tabs>
          <w:tab w:val="right" w:leader="dot" w:pos="8959"/>
        </w:tabs>
      </w:pPr>
      <w:r>
        <w:fldChar w:fldCharType="begin"/>
      </w:r>
      <w:r>
        <w:instrText xml:space="preserve"> HYPERLINK \l _Toc14930 </w:instrText>
      </w:r>
      <w:r>
        <w:fldChar w:fldCharType="separate"/>
      </w:r>
      <w:r>
        <w:rPr>
          <w:rFonts w:hint="eastAsia"/>
        </w:rPr>
        <w:t xml:space="preserve">4.2.3 </w:t>
      </w:r>
      <w:r>
        <w:rPr>
          <w:rFonts w:hint="eastAsia"/>
          <w:lang w:val="en-US" w:eastAsia="zh-CN"/>
        </w:rPr>
        <w:t>API网关系统</w:t>
      </w:r>
      <w:r>
        <w:tab/>
      </w:r>
      <w:r>
        <w:fldChar w:fldCharType="begin"/>
      </w:r>
      <w:r>
        <w:instrText xml:space="preserve"> PAGEREF _Toc14930 </w:instrText>
      </w:r>
      <w:r>
        <w:fldChar w:fldCharType="separate"/>
      </w:r>
      <w:r>
        <w:t>37</w:t>
      </w:r>
      <w:r>
        <w:fldChar w:fldCharType="end"/>
      </w:r>
      <w:r>
        <w:fldChar w:fldCharType="end"/>
      </w:r>
    </w:p>
    <w:p>
      <w:pPr>
        <w:pStyle w:val="14"/>
        <w:tabs>
          <w:tab w:val="right" w:leader="dot" w:pos="8959"/>
        </w:tabs>
      </w:pPr>
      <w:r>
        <w:fldChar w:fldCharType="begin"/>
      </w:r>
      <w:r>
        <w:instrText xml:space="preserve"> HYPERLINK \l _Toc26254 </w:instrText>
      </w:r>
      <w:r>
        <w:fldChar w:fldCharType="separate"/>
      </w:r>
      <w:r>
        <w:rPr>
          <w:rFonts w:hint="eastAsia"/>
        </w:rPr>
        <w:t xml:space="preserve">4.2.4 </w:t>
      </w:r>
      <w:r>
        <w:rPr>
          <w:rFonts w:hint="eastAsia"/>
          <w:lang w:eastAsia="zh-CN"/>
        </w:rPr>
        <w:t>学校管理模块</w:t>
      </w:r>
      <w:r>
        <w:tab/>
      </w:r>
      <w:r>
        <w:fldChar w:fldCharType="begin"/>
      </w:r>
      <w:r>
        <w:instrText xml:space="preserve"> PAGEREF _Toc26254 </w:instrText>
      </w:r>
      <w:r>
        <w:fldChar w:fldCharType="separate"/>
      </w:r>
      <w:r>
        <w:t>38</w:t>
      </w:r>
      <w:r>
        <w:fldChar w:fldCharType="end"/>
      </w:r>
      <w:r>
        <w:fldChar w:fldCharType="end"/>
      </w:r>
    </w:p>
    <w:p>
      <w:pPr>
        <w:pStyle w:val="14"/>
        <w:tabs>
          <w:tab w:val="right" w:leader="dot" w:pos="8959"/>
        </w:tabs>
      </w:pPr>
      <w:r>
        <w:fldChar w:fldCharType="begin"/>
      </w:r>
      <w:r>
        <w:instrText xml:space="preserve"> HYPERLINK \l _Toc18331 </w:instrText>
      </w:r>
      <w:r>
        <w:fldChar w:fldCharType="separate"/>
      </w:r>
      <w:r>
        <w:rPr>
          <w:rFonts w:hint="eastAsia"/>
        </w:rPr>
        <w:t xml:space="preserve">4.2.5 </w:t>
      </w:r>
      <w:r>
        <w:rPr>
          <w:rFonts w:hint="eastAsia"/>
          <w:lang w:eastAsia="zh-CN"/>
        </w:rPr>
        <w:t>聊天管理</w:t>
      </w:r>
      <w:r>
        <w:rPr>
          <w:rFonts w:hint="eastAsia"/>
        </w:rPr>
        <w:t>模块</w:t>
      </w:r>
      <w:r>
        <w:tab/>
      </w:r>
      <w:r>
        <w:fldChar w:fldCharType="begin"/>
      </w:r>
      <w:r>
        <w:instrText xml:space="preserve"> PAGEREF _Toc18331 </w:instrText>
      </w:r>
      <w:r>
        <w:fldChar w:fldCharType="separate"/>
      </w:r>
      <w:r>
        <w:t>40</w:t>
      </w:r>
      <w:r>
        <w:fldChar w:fldCharType="end"/>
      </w:r>
      <w:r>
        <w:fldChar w:fldCharType="end"/>
      </w:r>
    </w:p>
    <w:p>
      <w:pPr>
        <w:pStyle w:val="14"/>
        <w:tabs>
          <w:tab w:val="right" w:leader="dot" w:pos="8959"/>
        </w:tabs>
      </w:pPr>
      <w:r>
        <w:fldChar w:fldCharType="begin"/>
      </w:r>
      <w:r>
        <w:instrText xml:space="preserve"> HYPERLINK \l _Toc10786 </w:instrText>
      </w:r>
      <w:r>
        <w:fldChar w:fldCharType="separate"/>
      </w:r>
      <w:r>
        <w:rPr>
          <w:rFonts w:hint="eastAsia"/>
        </w:rPr>
        <w:t xml:space="preserve">4.2.6 </w:t>
      </w:r>
      <w:r>
        <w:rPr>
          <w:rFonts w:hint="eastAsia"/>
          <w:lang w:eastAsia="zh-CN"/>
        </w:rPr>
        <w:t>围棋引擎</w:t>
      </w:r>
      <w:r>
        <w:rPr>
          <w:rFonts w:hint="eastAsia"/>
        </w:rPr>
        <w:t>模块</w:t>
      </w:r>
      <w:r>
        <w:tab/>
      </w:r>
      <w:r>
        <w:fldChar w:fldCharType="begin"/>
      </w:r>
      <w:r>
        <w:instrText xml:space="preserve"> PAGEREF _Toc10786 </w:instrText>
      </w:r>
      <w:r>
        <w:fldChar w:fldCharType="separate"/>
      </w:r>
      <w:r>
        <w:t>42</w:t>
      </w:r>
      <w:r>
        <w:fldChar w:fldCharType="end"/>
      </w:r>
      <w:r>
        <w:fldChar w:fldCharType="end"/>
      </w:r>
    </w:p>
    <w:p>
      <w:pPr>
        <w:pStyle w:val="14"/>
        <w:tabs>
          <w:tab w:val="right" w:leader="dot" w:pos="8959"/>
        </w:tabs>
      </w:pPr>
      <w:r>
        <w:fldChar w:fldCharType="begin"/>
      </w:r>
      <w:r>
        <w:instrText xml:space="preserve"> HYPERLINK \l _Toc3253 </w:instrText>
      </w:r>
      <w:r>
        <w:fldChar w:fldCharType="separate"/>
      </w:r>
      <w:r>
        <w:rPr>
          <w:rFonts w:hint="eastAsia"/>
        </w:rPr>
        <w:t xml:space="preserve">4.2.7 </w:t>
      </w:r>
      <w:r>
        <w:rPr>
          <w:rFonts w:hint="eastAsia"/>
          <w:lang w:eastAsia="zh-CN"/>
        </w:rPr>
        <w:t>围棋局面分析的影响模型</w:t>
      </w:r>
      <w:r>
        <w:tab/>
      </w:r>
      <w:r>
        <w:fldChar w:fldCharType="begin"/>
      </w:r>
      <w:r>
        <w:instrText xml:space="preserve"> PAGEREF _Toc3253 </w:instrText>
      </w:r>
      <w:r>
        <w:fldChar w:fldCharType="separate"/>
      </w:r>
      <w:r>
        <w:t>44</w:t>
      </w:r>
      <w:r>
        <w:fldChar w:fldCharType="end"/>
      </w:r>
      <w:r>
        <w:fldChar w:fldCharType="end"/>
      </w:r>
    </w:p>
    <w:p>
      <w:pPr>
        <w:pStyle w:val="23"/>
        <w:tabs>
          <w:tab w:val="right" w:leader="dot" w:pos="8959"/>
        </w:tabs>
      </w:pPr>
      <w:r>
        <w:fldChar w:fldCharType="begin"/>
      </w:r>
      <w:r>
        <w:instrText xml:space="preserve"> HYPERLINK \l _Toc13554 </w:instrText>
      </w:r>
      <w:r>
        <w:fldChar w:fldCharType="separate"/>
      </w:r>
      <w:r>
        <w:rPr>
          <w:rFonts w:hint="eastAsia"/>
        </w:rPr>
        <w:t xml:space="preserve">4.3 </w:t>
      </w:r>
      <w:r>
        <w:rPr>
          <w:rFonts w:hint="eastAsia"/>
          <w:lang w:eastAsia="zh-CN"/>
        </w:rPr>
        <w:t>基于</w:t>
      </w:r>
      <w:r>
        <w:rPr>
          <w:rFonts w:hint="eastAsia"/>
          <w:lang w:val="en-US" w:eastAsia="zh-CN"/>
        </w:rPr>
        <w:t>REST的</w:t>
      </w:r>
      <w:r>
        <w:rPr>
          <w:rFonts w:hint="eastAsia"/>
          <w:lang w:eastAsia="zh-CN"/>
        </w:rPr>
        <w:t>通信接口</w:t>
      </w:r>
      <w:r>
        <w:rPr>
          <w:rFonts w:hint="eastAsia"/>
        </w:rPr>
        <w:t>设计</w:t>
      </w:r>
      <w:r>
        <w:tab/>
      </w:r>
      <w:r>
        <w:fldChar w:fldCharType="begin"/>
      </w:r>
      <w:r>
        <w:instrText xml:space="preserve"> PAGEREF _Toc13554 </w:instrText>
      </w:r>
      <w:r>
        <w:fldChar w:fldCharType="separate"/>
      </w:r>
      <w:r>
        <w:t>53</w:t>
      </w:r>
      <w:r>
        <w:fldChar w:fldCharType="end"/>
      </w:r>
      <w:r>
        <w:fldChar w:fldCharType="end"/>
      </w:r>
    </w:p>
    <w:p>
      <w:pPr>
        <w:pStyle w:val="23"/>
        <w:tabs>
          <w:tab w:val="right" w:leader="dot" w:pos="8959"/>
        </w:tabs>
      </w:pPr>
      <w:r>
        <w:fldChar w:fldCharType="begin"/>
      </w:r>
      <w:r>
        <w:instrText xml:space="preserve"> HYPERLINK \l _Toc16651 </w:instrText>
      </w:r>
      <w:r>
        <w:fldChar w:fldCharType="separate"/>
      </w:r>
      <w:r>
        <w:rPr>
          <w:rFonts w:hint="eastAsia"/>
        </w:rPr>
        <w:t xml:space="preserve">4.4 </w:t>
      </w:r>
      <w:r>
        <w:rPr>
          <w:rFonts w:hint="eastAsia"/>
          <w:lang w:eastAsia="zh-CN"/>
        </w:rPr>
        <w:t>系统的</w:t>
      </w:r>
      <w:r>
        <w:rPr>
          <w:rFonts w:hint="eastAsia"/>
        </w:rPr>
        <w:t>数据库设计</w:t>
      </w:r>
      <w:r>
        <w:tab/>
      </w:r>
      <w:r>
        <w:fldChar w:fldCharType="begin"/>
      </w:r>
      <w:r>
        <w:instrText xml:space="preserve"> PAGEREF _Toc16651 </w:instrText>
      </w:r>
      <w:r>
        <w:fldChar w:fldCharType="separate"/>
      </w:r>
      <w:r>
        <w:t>54</w:t>
      </w:r>
      <w:r>
        <w:fldChar w:fldCharType="end"/>
      </w:r>
      <w:r>
        <w:fldChar w:fldCharType="end"/>
      </w:r>
    </w:p>
    <w:p>
      <w:pPr>
        <w:pStyle w:val="14"/>
        <w:tabs>
          <w:tab w:val="right" w:leader="dot" w:pos="8959"/>
        </w:tabs>
      </w:pPr>
      <w:r>
        <w:fldChar w:fldCharType="begin"/>
      </w:r>
      <w:r>
        <w:instrText xml:space="preserve"> HYPERLINK \l _Toc28738 </w:instrText>
      </w:r>
      <w:r>
        <w:fldChar w:fldCharType="separate"/>
      </w:r>
      <w:r>
        <w:rPr>
          <w:rFonts w:hint="eastAsia"/>
        </w:rPr>
        <w:t>4.4.1 系统的概念数据模型</w:t>
      </w:r>
      <w:r>
        <w:tab/>
      </w:r>
      <w:r>
        <w:fldChar w:fldCharType="begin"/>
      </w:r>
      <w:r>
        <w:instrText xml:space="preserve"> PAGEREF _Toc28738 </w:instrText>
      </w:r>
      <w:r>
        <w:fldChar w:fldCharType="separate"/>
      </w:r>
      <w:r>
        <w:t>54</w:t>
      </w:r>
      <w:r>
        <w:fldChar w:fldCharType="end"/>
      </w:r>
      <w:r>
        <w:fldChar w:fldCharType="end"/>
      </w:r>
    </w:p>
    <w:p>
      <w:pPr>
        <w:pStyle w:val="14"/>
        <w:tabs>
          <w:tab w:val="right" w:leader="dot" w:pos="8959"/>
        </w:tabs>
      </w:pPr>
      <w:r>
        <w:fldChar w:fldCharType="begin"/>
      </w:r>
      <w:r>
        <w:instrText xml:space="preserve"> HYPERLINK \l _Toc585 </w:instrText>
      </w:r>
      <w:r>
        <w:fldChar w:fldCharType="separate"/>
      </w:r>
      <w:r>
        <w:rPr>
          <w:rFonts w:hint="eastAsia"/>
        </w:rPr>
        <w:t>4.4.2 系统的物理数据模型</w:t>
      </w:r>
      <w:r>
        <w:tab/>
      </w:r>
      <w:r>
        <w:fldChar w:fldCharType="begin"/>
      </w:r>
      <w:r>
        <w:instrText xml:space="preserve"> PAGEREF _Toc585 </w:instrText>
      </w:r>
      <w:r>
        <w:fldChar w:fldCharType="separate"/>
      </w:r>
      <w:r>
        <w:t>55</w:t>
      </w:r>
      <w:r>
        <w:fldChar w:fldCharType="end"/>
      </w:r>
      <w:r>
        <w:fldChar w:fldCharType="end"/>
      </w:r>
    </w:p>
    <w:p>
      <w:pPr>
        <w:pStyle w:val="23"/>
        <w:tabs>
          <w:tab w:val="right" w:leader="dot" w:pos="8959"/>
        </w:tabs>
      </w:pPr>
      <w:r>
        <w:fldChar w:fldCharType="begin"/>
      </w:r>
      <w:r>
        <w:instrText xml:space="preserve"> HYPERLINK \l _Toc24219 </w:instrText>
      </w:r>
      <w:r>
        <w:fldChar w:fldCharType="separate"/>
      </w:r>
      <w:r>
        <w:rPr>
          <w:rFonts w:hint="eastAsia"/>
        </w:rPr>
        <w:t>4.5 本章小结</w:t>
      </w:r>
      <w:r>
        <w:tab/>
      </w:r>
      <w:r>
        <w:fldChar w:fldCharType="begin"/>
      </w:r>
      <w:r>
        <w:instrText xml:space="preserve"> PAGEREF _Toc24219 </w:instrText>
      </w:r>
      <w:r>
        <w:fldChar w:fldCharType="separate"/>
      </w:r>
      <w:r>
        <w:t>58</w:t>
      </w:r>
      <w:r>
        <w:fldChar w:fldCharType="end"/>
      </w:r>
      <w:r>
        <w:fldChar w:fldCharType="end"/>
      </w:r>
    </w:p>
    <w:p>
      <w:pPr>
        <w:pStyle w:val="20"/>
        <w:tabs>
          <w:tab w:val="right" w:leader="dot" w:pos="8959"/>
        </w:tabs>
      </w:pPr>
      <w:r>
        <w:fldChar w:fldCharType="begin"/>
      </w:r>
      <w:r>
        <w:instrText xml:space="preserve"> HYPERLINK \l _Toc32289 </w:instrText>
      </w:r>
      <w:r>
        <w:fldChar w:fldCharType="separate"/>
      </w:r>
      <w:r>
        <w:rPr>
          <w:rFonts w:hint="eastAsia"/>
        </w:rPr>
        <w:t xml:space="preserve">5 </w:t>
      </w:r>
      <w:r>
        <w:rPr>
          <w:rFonts w:hint="eastAsia"/>
          <w:lang w:eastAsia="zh-CN"/>
        </w:rPr>
        <w:t>基于微服务架构的线上围棋教学</w:t>
      </w:r>
      <w:r>
        <w:rPr>
          <w:rFonts w:hint="eastAsia"/>
        </w:rPr>
        <w:t>系统实现与测试</w:t>
      </w:r>
      <w:r>
        <w:tab/>
      </w:r>
      <w:r>
        <w:fldChar w:fldCharType="begin"/>
      </w:r>
      <w:r>
        <w:instrText xml:space="preserve"> PAGEREF _Toc32289 </w:instrText>
      </w:r>
      <w:r>
        <w:fldChar w:fldCharType="separate"/>
      </w:r>
      <w:r>
        <w:t>59</w:t>
      </w:r>
      <w:r>
        <w:fldChar w:fldCharType="end"/>
      </w:r>
      <w:r>
        <w:fldChar w:fldCharType="end"/>
      </w:r>
    </w:p>
    <w:p>
      <w:pPr>
        <w:pStyle w:val="23"/>
        <w:tabs>
          <w:tab w:val="right" w:leader="dot" w:pos="8959"/>
        </w:tabs>
      </w:pPr>
      <w:r>
        <w:fldChar w:fldCharType="begin"/>
      </w:r>
      <w:r>
        <w:instrText xml:space="preserve"> HYPERLINK \l _Toc32528 </w:instrText>
      </w:r>
      <w:r>
        <w:fldChar w:fldCharType="separate"/>
      </w:r>
      <w:r>
        <w:rPr>
          <w:rFonts w:hint="eastAsia"/>
        </w:rPr>
        <w:t>5.1 系统开发环境</w:t>
      </w:r>
      <w:r>
        <w:tab/>
      </w:r>
      <w:r>
        <w:fldChar w:fldCharType="begin"/>
      </w:r>
      <w:r>
        <w:instrText xml:space="preserve"> PAGEREF _Toc32528 </w:instrText>
      </w:r>
      <w:r>
        <w:fldChar w:fldCharType="separate"/>
      </w:r>
      <w:r>
        <w:t>59</w:t>
      </w:r>
      <w:r>
        <w:fldChar w:fldCharType="end"/>
      </w:r>
      <w:r>
        <w:fldChar w:fldCharType="end"/>
      </w:r>
    </w:p>
    <w:p>
      <w:pPr>
        <w:pStyle w:val="23"/>
        <w:tabs>
          <w:tab w:val="right" w:leader="dot" w:pos="8959"/>
        </w:tabs>
      </w:pPr>
      <w:r>
        <w:fldChar w:fldCharType="begin"/>
      </w:r>
      <w:r>
        <w:instrText xml:space="preserve"> HYPERLINK \l _Toc9970 </w:instrText>
      </w:r>
      <w:r>
        <w:fldChar w:fldCharType="separate"/>
      </w:r>
      <w:r>
        <w:rPr>
          <w:rFonts w:hint="eastAsia"/>
        </w:rPr>
        <w:t>5.2 系统的实现</w:t>
      </w:r>
      <w:r>
        <w:tab/>
      </w:r>
      <w:r>
        <w:fldChar w:fldCharType="begin"/>
      </w:r>
      <w:r>
        <w:instrText xml:space="preserve"> PAGEREF _Toc9970 </w:instrText>
      </w:r>
      <w:r>
        <w:fldChar w:fldCharType="separate"/>
      </w:r>
      <w:r>
        <w:t>59</w:t>
      </w:r>
      <w:r>
        <w:fldChar w:fldCharType="end"/>
      </w:r>
      <w:r>
        <w:fldChar w:fldCharType="end"/>
      </w:r>
    </w:p>
    <w:p>
      <w:pPr>
        <w:pStyle w:val="14"/>
        <w:tabs>
          <w:tab w:val="right" w:leader="dot" w:pos="8959"/>
        </w:tabs>
      </w:pPr>
      <w:r>
        <w:fldChar w:fldCharType="begin"/>
      </w:r>
      <w:r>
        <w:instrText xml:space="preserve"> HYPERLINK \l _Toc5040 </w:instrText>
      </w:r>
      <w:r>
        <w:fldChar w:fldCharType="separate"/>
      </w:r>
      <w:r>
        <w:rPr>
          <w:rFonts w:hint="eastAsia"/>
        </w:rPr>
        <w:t xml:space="preserve">5.2.1 </w:t>
      </w:r>
      <w:r>
        <w:rPr>
          <w:rFonts w:hint="eastAsia"/>
          <w:lang w:eastAsia="zh-CN"/>
        </w:rPr>
        <w:t>服务端微服务部署</w:t>
      </w:r>
      <w:r>
        <w:tab/>
      </w:r>
      <w:r>
        <w:fldChar w:fldCharType="begin"/>
      </w:r>
      <w:r>
        <w:instrText xml:space="preserve"> PAGEREF _Toc5040 </w:instrText>
      </w:r>
      <w:r>
        <w:fldChar w:fldCharType="separate"/>
      </w:r>
      <w:r>
        <w:t>59</w:t>
      </w:r>
      <w:r>
        <w:fldChar w:fldCharType="end"/>
      </w:r>
      <w:r>
        <w:fldChar w:fldCharType="end"/>
      </w:r>
    </w:p>
    <w:p>
      <w:pPr>
        <w:pStyle w:val="14"/>
        <w:tabs>
          <w:tab w:val="right" w:leader="dot" w:pos="8959"/>
        </w:tabs>
      </w:pPr>
      <w:r>
        <w:fldChar w:fldCharType="begin"/>
      </w:r>
      <w:r>
        <w:instrText xml:space="preserve"> HYPERLINK \l _Toc13046 </w:instrText>
      </w:r>
      <w:r>
        <w:fldChar w:fldCharType="separate"/>
      </w:r>
      <w:r>
        <w:rPr>
          <w:rFonts w:hint="eastAsia"/>
        </w:rPr>
        <w:t xml:space="preserve">5.2.2 </w:t>
      </w:r>
      <w:r>
        <w:rPr>
          <w:rFonts w:hint="eastAsia"/>
          <w:lang w:val="en-US" w:eastAsia="zh-CN"/>
        </w:rPr>
        <w:t>API网关的实现</w:t>
      </w:r>
      <w:r>
        <w:tab/>
      </w:r>
      <w:r>
        <w:fldChar w:fldCharType="begin"/>
      </w:r>
      <w:r>
        <w:instrText xml:space="preserve"> PAGEREF _Toc13046 </w:instrText>
      </w:r>
      <w:r>
        <w:fldChar w:fldCharType="separate"/>
      </w:r>
      <w:r>
        <w:t>63</w:t>
      </w:r>
      <w:r>
        <w:fldChar w:fldCharType="end"/>
      </w:r>
      <w:r>
        <w:fldChar w:fldCharType="end"/>
      </w:r>
    </w:p>
    <w:p>
      <w:pPr>
        <w:pStyle w:val="14"/>
        <w:tabs>
          <w:tab w:val="right" w:leader="dot" w:pos="8959"/>
        </w:tabs>
      </w:pPr>
      <w:r>
        <w:fldChar w:fldCharType="begin"/>
      </w:r>
      <w:r>
        <w:instrText xml:space="preserve"> HYPERLINK \l _Toc11410 </w:instrText>
      </w:r>
      <w:r>
        <w:fldChar w:fldCharType="separate"/>
      </w:r>
      <w:r>
        <w:rPr>
          <w:rFonts w:hint="eastAsia"/>
        </w:rPr>
        <w:t xml:space="preserve">5.2.3 </w:t>
      </w:r>
      <w:r>
        <w:rPr>
          <w:rFonts w:hint="eastAsia"/>
          <w:lang w:eastAsia="zh-CN"/>
        </w:rPr>
        <w:t>学校管理</w:t>
      </w:r>
      <w:r>
        <w:rPr>
          <w:rFonts w:hint="eastAsia"/>
        </w:rPr>
        <w:t>模块的实现</w:t>
      </w:r>
      <w:r>
        <w:tab/>
      </w:r>
      <w:r>
        <w:fldChar w:fldCharType="begin"/>
      </w:r>
      <w:r>
        <w:instrText xml:space="preserve"> PAGEREF _Toc11410 </w:instrText>
      </w:r>
      <w:r>
        <w:fldChar w:fldCharType="separate"/>
      </w:r>
      <w:r>
        <w:t>65</w:t>
      </w:r>
      <w:r>
        <w:fldChar w:fldCharType="end"/>
      </w:r>
      <w:r>
        <w:fldChar w:fldCharType="end"/>
      </w:r>
    </w:p>
    <w:p>
      <w:pPr>
        <w:pStyle w:val="14"/>
        <w:tabs>
          <w:tab w:val="right" w:leader="dot" w:pos="8959"/>
        </w:tabs>
      </w:pPr>
      <w:r>
        <w:fldChar w:fldCharType="begin"/>
      </w:r>
      <w:r>
        <w:instrText xml:space="preserve"> HYPERLINK \l _Toc25001 </w:instrText>
      </w:r>
      <w:r>
        <w:fldChar w:fldCharType="separate"/>
      </w:r>
      <w:r>
        <w:rPr>
          <w:rFonts w:hint="eastAsia"/>
        </w:rPr>
        <w:t xml:space="preserve">5.2.4 </w:t>
      </w:r>
      <w:r>
        <w:rPr>
          <w:rFonts w:hint="eastAsia"/>
          <w:lang w:eastAsia="zh-CN"/>
        </w:rPr>
        <w:t>聊天管理</w:t>
      </w:r>
      <w:r>
        <w:rPr>
          <w:rFonts w:hint="eastAsia"/>
        </w:rPr>
        <w:t>模块的实现</w:t>
      </w:r>
      <w:r>
        <w:tab/>
      </w:r>
      <w:r>
        <w:fldChar w:fldCharType="begin"/>
      </w:r>
      <w:r>
        <w:instrText xml:space="preserve"> PAGEREF _Toc25001 </w:instrText>
      </w:r>
      <w:r>
        <w:fldChar w:fldCharType="separate"/>
      </w:r>
      <w:r>
        <w:t>69</w:t>
      </w:r>
      <w:r>
        <w:fldChar w:fldCharType="end"/>
      </w:r>
      <w:r>
        <w:fldChar w:fldCharType="end"/>
      </w:r>
    </w:p>
    <w:p>
      <w:pPr>
        <w:pStyle w:val="14"/>
        <w:tabs>
          <w:tab w:val="right" w:leader="dot" w:pos="8959"/>
        </w:tabs>
      </w:pPr>
      <w:r>
        <w:fldChar w:fldCharType="begin"/>
      </w:r>
      <w:r>
        <w:instrText xml:space="preserve"> HYPERLINK \l _Toc9234 </w:instrText>
      </w:r>
      <w:r>
        <w:fldChar w:fldCharType="separate"/>
      </w:r>
      <w:r>
        <w:rPr>
          <w:rFonts w:hint="eastAsia"/>
        </w:rPr>
        <w:t xml:space="preserve">5.2.5 </w:t>
      </w:r>
      <w:r>
        <w:rPr>
          <w:rFonts w:hint="eastAsia"/>
          <w:lang w:eastAsia="zh-CN"/>
        </w:rPr>
        <w:t>围棋引擎</w:t>
      </w:r>
      <w:r>
        <w:rPr>
          <w:rFonts w:hint="eastAsia"/>
        </w:rPr>
        <w:t>模块的实现</w:t>
      </w:r>
      <w:r>
        <w:tab/>
      </w:r>
      <w:r>
        <w:fldChar w:fldCharType="begin"/>
      </w:r>
      <w:r>
        <w:instrText xml:space="preserve"> PAGEREF _Toc9234 </w:instrText>
      </w:r>
      <w:r>
        <w:fldChar w:fldCharType="separate"/>
      </w:r>
      <w:r>
        <w:t>71</w:t>
      </w:r>
      <w:r>
        <w:fldChar w:fldCharType="end"/>
      </w:r>
      <w:r>
        <w:fldChar w:fldCharType="end"/>
      </w:r>
    </w:p>
    <w:p>
      <w:pPr>
        <w:pStyle w:val="14"/>
        <w:tabs>
          <w:tab w:val="right" w:leader="dot" w:pos="8959"/>
        </w:tabs>
      </w:pPr>
      <w:r>
        <w:fldChar w:fldCharType="begin"/>
      </w:r>
      <w:r>
        <w:instrText xml:space="preserve"> HYPERLINK \l _Toc8572 </w:instrText>
      </w:r>
      <w:r>
        <w:fldChar w:fldCharType="separate"/>
      </w:r>
      <w:r>
        <w:rPr>
          <w:rFonts w:hint="eastAsia"/>
        </w:rPr>
        <w:t xml:space="preserve">5.2.6 </w:t>
      </w:r>
      <w:r>
        <w:rPr>
          <w:rFonts w:hint="eastAsia"/>
          <w:lang w:eastAsia="zh-CN"/>
        </w:rPr>
        <w:t>围棋局面分析的实现</w:t>
      </w:r>
      <w:r>
        <w:tab/>
      </w:r>
      <w:r>
        <w:fldChar w:fldCharType="begin"/>
      </w:r>
      <w:r>
        <w:instrText xml:space="preserve"> PAGEREF _Toc8572 </w:instrText>
      </w:r>
      <w:r>
        <w:fldChar w:fldCharType="separate"/>
      </w:r>
      <w:r>
        <w:t>75</w:t>
      </w:r>
      <w:r>
        <w:fldChar w:fldCharType="end"/>
      </w:r>
      <w:r>
        <w:fldChar w:fldCharType="end"/>
      </w:r>
    </w:p>
    <w:p>
      <w:pPr>
        <w:pStyle w:val="23"/>
        <w:tabs>
          <w:tab w:val="right" w:leader="dot" w:pos="8959"/>
        </w:tabs>
      </w:pPr>
      <w:r>
        <w:fldChar w:fldCharType="begin"/>
      </w:r>
      <w:r>
        <w:instrText xml:space="preserve"> HYPERLINK \l _Toc24129 </w:instrText>
      </w:r>
      <w:r>
        <w:fldChar w:fldCharType="separate"/>
      </w:r>
      <w:r>
        <w:rPr>
          <w:rFonts w:hint="eastAsia"/>
        </w:rPr>
        <w:t>5.3 系统的测试</w:t>
      </w:r>
      <w:r>
        <w:tab/>
      </w:r>
      <w:r>
        <w:fldChar w:fldCharType="begin"/>
      </w:r>
      <w:r>
        <w:instrText xml:space="preserve"> PAGEREF _Toc24129 </w:instrText>
      </w:r>
      <w:r>
        <w:fldChar w:fldCharType="separate"/>
      </w:r>
      <w:r>
        <w:t>77</w:t>
      </w:r>
      <w:r>
        <w:fldChar w:fldCharType="end"/>
      </w:r>
      <w:r>
        <w:fldChar w:fldCharType="end"/>
      </w:r>
    </w:p>
    <w:p>
      <w:pPr>
        <w:pStyle w:val="14"/>
        <w:tabs>
          <w:tab w:val="right" w:leader="dot" w:pos="8959"/>
        </w:tabs>
      </w:pPr>
      <w:r>
        <w:fldChar w:fldCharType="begin"/>
      </w:r>
      <w:r>
        <w:instrText xml:space="preserve"> HYPERLINK \l _Toc16407 </w:instrText>
      </w:r>
      <w:r>
        <w:fldChar w:fldCharType="separate"/>
      </w:r>
      <w:r>
        <w:rPr>
          <w:rFonts w:hint="eastAsia"/>
        </w:rPr>
        <w:t>5.3.1 系统测试环境</w:t>
      </w:r>
      <w:r>
        <w:tab/>
      </w:r>
      <w:r>
        <w:fldChar w:fldCharType="begin"/>
      </w:r>
      <w:r>
        <w:instrText xml:space="preserve"> PAGEREF _Toc16407 </w:instrText>
      </w:r>
      <w:r>
        <w:fldChar w:fldCharType="separate"/>
      </w:r>
      <w:r>
        <w:t>77</w:t>
      </w:r>
      <w:r>
        <w:fldChar w:fldCharType="end"/>
      </w:r>
      <w:r>
        <w:fldChar w:fldCharType="end"/>
      </w:r>
    </w:p>
    <w:p>
      <w:pPr>
        <w:pStyle w:val="14"/>
        <w:tabs>
          <w:tab w:val="right" w:leader="dot" w:pos="8959"/>
        </w:tabs>
      </w:pPr>
      <w:r>
        <w:fldChar w:fldCharType="begin"/>
      </w:r>
      <w:r>
        <w:instrText xml:space="preserve"> HYPERLINK \l _Toc27801 </w:instrText>
      </w:r>
      <w:r>
        <w:fldChar w:fldCharType="separate"/>
      </w:r>
      <w:r>
        <w:rPr>
          <w:rFonts w:hint="eastAsia"/>
        </w:rPr>
        <w:t xml:space="preserve">5.3.2 </w:t>
      </w:r>
      <w:r>
        <w:rPr>
          <w:rFonts w:hint="eastAsia"/>
          <w:lang w:eastAsia="zh-CN"/>
        </w:rPr>
        <w:t>功能测试</w:t>
      </w:r>
      <w:r>
        <w:tab/>
      </w:r>
      <w:r>
        <w:fldChar w:fldCharType="begin"/>
      </w:r>
      <w:r>
        <w:instrText xml:space="preserve"> PAGEREF _Toc27801 </w:instrText>
      </w:r>
      <w:r>
        <w:fldChar w:fldCharType="separate"/>
      </w:r>
      <w:r>
        <w:t>79</w:t>
      </w:r>
      <w:r>
        <w:fldChar w:fldCharType="end"/>
      </w:r>
      <w:r>
        <w:fldChar w:fldCharType="end"/>
      </w:r>
    </w:p>
    <w:p>
      <w:pPr>
        <w:pStyle w:val="14"/>
        <w:tabs>
          <w:tab w:val="right" w:leader="dot" w:pos="8959"/>
        </w:tabs>
      </w:pPr>
      <w:r>
        <w:fldChar w:fldCharType="begin"/>
      </w:r>
      <w:r>
        <w:instrText xml:space="preserve"> HYPERLINK \l _Toc25013 </w:instrText>
      </w:r>
      <w:r>
        <w:fldChar w:fldCharType="separate"/>
      </w:r>
      <w:r>
        <w:rPr>
          <w:rFonts w:hint="eastAsia"/>
        </w:rPr>
        <w:t xml:space="preserve">5.3.3 </w:t>
      </w:r>
      <w:r>
        <w:rPr>
          <w:rFonts w:hint="eastAsia"/>
          <w:lang w:eastAsia="zh-CN"/>
        </w:rPr>
        <w:t>非功能测试</w:t>
      </w:r>
      <w:r>
        <w:tab/>
      </w:r>
      <w:r>
        <w:fldChar w:fldCharType="begin"/>
      </w:r>
      <w:r>
        <w:instrText xml:space="preserve"> PAGEREF _Toc25013 </w:instrText>
      </w:r>
      <w:r>
        <w:fldChar w:fldCharType="separate"/>
      </w:r>
      <w:r>
        <w:t>80</w:t>
      </w:r>
      <w:r>
        <w:fldChar w:fldCharType="end"/>
      </w:r>
      <w:r>
        <w:fldChar w:fldCharType="end"/>
      </w:r>
    </w:p>
    <w:p>
      <w:pPr>
        <w:pStyle w:val="23"/>
        <w:tabs>
          <w:tab w:val="right" w:leader="dot" w:pos="8959"/>
        </w:tabs>
      </w:pPr>
      <w:r>
        <w:fldChar w:fldCharType="begin"/>
      </w:r>
      <w:r>
        <w:instrText xml:space="preserve"> HYPERLINK \l _Toc106 </w:instrText>
      </w:r>
      <w:r>
        <w:fldChar w:fldCharType="separate"/>
      </w:r>
      <w:r>
        <w:rPr>
          <w:rFonts w:hint="eastAsia"/>
        </w:rPr>
        <w:t>5.4 本章小结</w:t>
      </w:r>
      <w:r>
        <w:tab/>
      </w:r>
      <w:r>
        <w:fldChar w:fldCharType="begin"/>
      </w:r>
      <w:r>
        <w:instrText xml:space="preserve"> PAGEREF _Toc106 </w:instrText>
      </w:r>
      <w:r>
        <w:fldChar w:fldCharType="separate"/>
      </w:r>
      <w:r>
        <w:t>81</w:t>
      </w:r>
      <w:r>
        <w:fldChar w:fldCharType="end"/>
      </w:r>
      <w:r>
        <w:fldChar w:fldCharType="end"/>
      </w:r>
    </w:p>
    <w:p>
      <w:pPr>
        <w:pStyle w:val="20"/>
        <w:tabs>
          <w:tab w:val="right" w:leader="dot" w:pos="8959"/>
        </w:tabs>
      </w:pPr>
      <w:r>
        <w:fldChar w:fldCharType="begin"/>
      </w:r>
      <w:r>
        <w:instrText xml:space="preserve"> HYPERLINK \l _Toc8290 </w:instrText>
      </w:r>
      <w:r>
        <w:fldChar w:fldCharType="separate"/>
      </w:r>
      <w:r>
        <w:rPr>
          <w:rFonts w:hint="eastAsia"/>
        </w:rPr>
        <w:t>6 结论与展望</w:t>
      </w:r>
      <w:r>
        <w:tab/>
      </w:r>
      <w:r>
        <w:fldChar w:fldCharType="begin"/>
      </w:r>
      <w:r>
        <w:instrText xml:space="preserve"> PAGEREF _Toc8290 </w:instrText>
      </w:r>
      <w:r>
        <w:fldChar w:fldCharType="separate"/>
      </w:r>
      <w:r>
        <w:t>82</w:t>
      </w:r>
      <w:r>
        <w:fldChar w:fldCharType="end"/>
      </w:r>
      <w:r>
        <w:fldChar w:fldCharType="end"/>
      </w:r>
    </w:p>
    <w:p>
      <w:pPr>
        <w:pStyle w:val="23"/>
        <w:tabs>
          <w:tab w:val="right" w:leader="dot" w:pos="8959"/>
        </w:tabs>
      </w:pPr>
      <w:r>
        <w:fldChar w:fldCharType="begin"/>
      </w:r>
      <w:r>
        <w:instrText xml:space="preserve"> HYPERLINK \l _Toc10657 </w:instrText>
      </w:r>
      <w:r>
        <w:fldChar w:fldCharType="separate"/>
      </w:r>
      <w:r>
        <w:rPr>
          <w:rFonts w:hint="eastAsia"/>
        </w:rPr>
        <w:t>6.1 结论</w:t>
      </w:r>
      <w:r>
        <w:tab/>
      </w:r>
      <w:r>
        <w:fldChar w:fldCharType="begin"/>
      </w:r>
      <w:r>
        <w:instrText xml:space="preserve"> PAGEREF _Toc10657 </w:instrText>
      </w:r>
      <w:r>
        <w:fldChar w:fldCharType="separate"/>
      </w:r>
      <w:r>
        <w:t>82</w:t>
      </w:r>
      <w:r>
        <w:fldChar w:fldCharType="end"/>
      </w:r>
      <w:r>
        <w:fldChar w:fldCharType="end"/>
      </w:r>
    </w:p>
    <w:p>
      <w:pPr>
        <w:pStyle w:val="23"/>
        <w:tabs>
          <w:tab w:val="right" w:leader="dot" w:pos="8959"/>
        </w:tabs>
      </w:pPr>
      <w:r>
        <w:fldChar w:fldCharType="begin"/>
      </w:r>
      <w:r>
        <w:instrText xml:space="preserve"> HYPERLINK \l _Toc31266 </w:instrText>
      </w:r>
      <w:r>
        <w:fldChar w:fldCharType="separate"/>
      </w:r>
      <w:r>
        <w:rPr>
          <w:rFonts w:hint="eastAsia"/>
        </w:rPr>
        <w:t>6.2 展望</w:t>
      </w:r>
      <w:r>
        <w:tab/>
      </w:r>
      <w:r>
        <w:fldChar w:fldCharType="begin"/>
      </w:r>
      <w:r>
        <w:instrText xml:space="preserve"> PAGEREF _Toc31266 </w:instrText>
      </w:r>
      <w:r>
        <w:fldChar w:fldCharType="separate"/>
      </w:r>
      <w:r>
        <w:t>82</w:t>
      </w:r>
      <w:r>
        <w:fldChar w:fldCharType="end"/>
      </w:r>
      <w:r>
        <w:fldChar w:fldCharType="end"/>
      </w:r>
    </w:p>
    <w:p>
      <w:pPr>
        <w:pStyle w:val="20"/>
        <w:tabs>
          <w:tab w:val="right" w:leader="dot" w:pos="8959"/>
        </w:tabs>
      </w:pPr>
      <w:r>
        <w:fldChar w:fldCharType="begin"/>
      </w:r>
      <w:r>
        <w:instrText xml:space="preserve"> HYPERLINK \l _Toc3285 </w:instrText>
      </w:r>
      <w:r>
        <w:fldChar w:fldCharType="separate"/>
      </w:r>
      <w:r>
        <w:rPr>
          <w:rFonts w:hint="eastAsia"/>
        </w:rPr>
        <w:t>致  谢</w:t>
      </w:r>
      <w:r>
        <w:tab/>
      </w:r>
      <w:r>
        <w:fldChar w:fldCharType="begin"/>
      </w:r>
      <w:r>
        <w:instrText xml:space="preserve"> PAGEREF _Toc3285 </w:instrText>
      </w:r>
      <w:r>
        <w:fldChar w:fldCharType="separate"/>
      </w:r>
      <w:r>
        <w:t>84</w:t>
      </w:r>
      <w:r>
        <w:fldChar w:fldCharType="end"/>
      </w:r>
      <w:r>
        <w:fldChar w:fldCharType="end"/>
      </w:r>
    </w:p>
    <w:p>
      <w:pPr>
        <w:pStyle w:val="20"/>
        <w:tabs>
          <w:tab w:val="right" w:leader="dot" w:pos="8959"/>
        </w:tabs>
      </w:pPr>
      <w:r>
        <w:fldChar w:fldCharType="begin"/>
      </w:r>
      <w:r>
        <w:instrText xml:space="preserve"> HYPERLINK \l _Toc11591 </w:instrText>
      </w:r>
      <w:r>
        <w:fldChar w:fldCharType="separate"/>
      </w:r>
      <w:r>
        <w:rPr>
          <w:rFonts w:hint="eastAsia"/>
        </w:rPr>
        <w:t>参考文献</w:t>
      </w:r>
      <w:r>
        <w:tab/>
      </w:r>
      <w:r>
        <w:fldChar w:fldCharType="begin"/>
      </w:r>
      <w:r>
        <w:instrText xml:space="preserve"> PAGEREF _Toc11591 </w:instrText>
      </w:r>
      <w:r>
        <w:fldChar w:fldCharType="separate"/>
      </w:r>
      <w:r>
        <w:t>85</w:t>
      </w:r>
      <w:r>
        <w:fldChar w:fldCharType="end"/>
      </w:r>
      <w:r>
        <w:fldChar w:fldCharType="end"/>
      </w:r>
    </w:p>
    <w:p>
      <w:pPr>
        <w:ind w:firstLine="0" w:firstLineChars="0"/>
      </w:pPr>
      <w:r>
        <w:fldChar w:fldCharType="end"/>
      </w:r>
      <w:r>
        <w:rPr>
          <w:rFonts w:hint="eastAsia"/>
        </w:rPr>
        <w:t>声明</w:t>
      </w:r>
    </w:p>
    <w:p>
      <w:pPr>
        <w:ind w:firstLine="0" w:firstLineChars="0"/>
      </w:pPr>
    </w:p>
    <w:p>
      <w:pPr>
        <w:ind w:firstLine="0" w:firstLineChars="0"/>
      </w:pPr>
    </w:p>
    <w:p>
      <w:pPr>
        <w:ind w:firstLine="480"/>
        <w:sectPr>
          <w:headerReference r:id="rId17"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83" w:name="_Toc176534951"/>
      <w:bookmarkStart w:id="84" w:name="_Toc176754565"/>
      <w:bookmarkStart w:id="85" w:name="_Toc176754850"/>
      <w:bookmarkStart w:id="86" w:name="_Toc176754255"/>
      <w:bookmarkStart w:id="87" w:name="_Toc176754957"/>
      <w:bookmarkStart w:id="88" w:name="_Toc175668071"/>
    </w:p>
    <w:bookmarkEnd w:id="83"/>
    <w:bookmarkEnd w:id="84"/>
    <w:bookmarkEnd w:id="85"/>
    <w:bookmarkEnd w:id="86"/>
    <w:bookmarkEnd w:id="87"/>
    <w:bookmarkEnd w:id="88"/>
    <w:p>
      <w:pPr>
        <w:pStyle w:val="38"/>
        <w:spacing w:beforeLines="200" w:afterLines="100"/>
      </w:pPr>
      <w:r>
        <w:rPr>
          <w:rFonts w:hint="eastAsia"/>
        </w:rPr>
        <w:t>CONTENTS</w:t>
      </w:r>
    </w:p>
    <w:p>
      <w:pPr>
        <w:pStyle w:val="20"/>
        <w:tabs>
          <w:tab w:val="right" w:leader="dot" w:pos="8959"/>
        </w:tabs>
      </w:pPr>
      <w:r>
        <w:fldChar w:fldCharType="begin"/>
      </w:r>
      <w:r>
        <w:instrText xml:space="preserve"> TOC \o "1-3" \h \z \u </w:instrText>
      </w:r>
      <w:r>
        <w:fldChar w:fldCharType="separate"/>
      </w:r>
      <w:r>
        <w:fldChar w:fldCharType="begin"/>
      </w:r>
      <w:r>
        <w:instrText xml:space="preserve"> HYPERLINK \l _Toc23309 </w:instrText>
      </w:r>
      <w:r>
        <w:fldChar w:fldCharType="separate"/>
      </w:r>
      <w:r>
        <w:rPr>
          <w:rFonts w:hint="eastAsia"/>
        </w:rPr>
        <w:t>1 Preface</w:t>
      </w:r>
      <w:r>
        <w:tab/>
      </w:r>
      <w:r>
        <w:fldChar w:fldCharType="begin"/>
      </w:r>
      <w:r>
        <w:instrText xml:space="preserve"> PAGEREF _Toc23309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_Toc7865 </w:instrText>
      </w:r>
      <w:r>
        <w:fldChar w:fldCharType="separate"/>
      </w:r>
      <w:r>
        <w:rPr>
          <w:rFonts w:hint="eastAsia"/>
        </w:rPr>
        <w:t>1.1 Significance and Background</w:t>
      </w:r>
      <w:r>
        <w:tab/>
      </w:r>
      <w:r>
        <w:fldChar w:fldCharType="begin"/>
      </w:r>
      <w:r>
        <w:instrText xml:space="preserve"> PAGEREF _Toc7865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_Toc31715 </w:instrText>
      </w:r>
      <w:r>
        <w:fldChar w:fldCharType="separate"/>
      </w:r>
      <w:r>
        <w:rPr>
          <w:rFonts w:hint="eastAsia"/>
        </w:rPr>
        <w:t>1.2 Glance of Current Research Status</w:t>
      </w:r>
      <w:r>
        <w:tab/>
      </w:r>
      <w:r>
        <w:fldChar w:fldCharType="begin"/>
      </w:r>
      <w:r>
        <w:instrText xml:space="preserve"> PAGEREF _Toc31715 </w:instrText>
      </w:r>
      <w:r>
        <w:fldChar w:fldCharType="separate"/>
      </w:r>
      <w:r>
        <w:t>2</w:t>
      </w:r>
      <w:r>
        <w:fldChar w:fldCharType="end"/>
      </w:r>
      <w:r>
        <w:fldChar w:fldCharType="end"/>
      </w:r>
    </w:p>
    <w:p>
      <w:pPr>
        <w:pStyle w:val="23"/>
        <w:tabs>
          <w:tab w:val="right" w:leader="dot" w:pos="8959"/>
        </w:tabs>
      </w:pPr>
      <w:r>
        <w:fldChar w:fldCharType="begin"/>
      </w:r>
      <w:r>
        <w:instrText xml:space="preserve"> HYPERLINK \l _Toc13194 </w:instrText>
      </w:r>
      <w:r>
        <w:fldChar w:fldCharType="separate"/>
      </w:r>
      <w:r>
        <w:rPr>
          <w:rFonts w:hint="eastAsia"/>
        </w:rPr>
        <w:t>1.3 Main Research Contents of Thesis</w:t>
      </w:r>
      <w:r>
        <w:tab/>
      </w:r>
      <w:r>
        <w:fldChar w:fldCharType="begin"/>
      </w:r>
      <w:r>
        <w:instrText xml:space="preserve"> PAGEREF _Toc13194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_Toc2069 </w:instrText>
      </w:r>
      <w:r>
        <w:fldChar w:fldCharType="separate"/>
      </w:r>
      <w:r>
        <w:rPr>
          <w:rFonts w:hint="eastAsia"/>
        </w:rPr>
        <w:t>1.4 Organization of Thesis</w:t>
      </w:r>
      <w:r>
        <w:tab/>
      </w:r>
      <w:r>
        <w:fldChar w:fldCharType="begin"/>
      </w:r>
      <w:r>
        <w:instrText xml:space="preserve"> PAGEREF _Toc2069 </w:instrText>
      </w:r>
      <w:r>
        <w:fldChar w:fldCharType="separate"/>
      </w:r>
      <w:r>
        <w:t>5</w:t>
      </w:r>
      <w:r>
        <w:fldChar w:fldCharType="end"/>
      </w:r>
      <w:r>
        <w:fldChar w:fldCharType="end"/>
      </w:r>
    </w:p>
    <w:p>
      <w:pPr>
        <w:pStyle w:val="20"/>
        <w:tabs>
          <w:tab w:val="right" w:leader="dot" w:pos="8959"/>
        </w:tabs>
      </w:pPr>
      <w:r>
        <w:fldChar w:fldCharType="begin"/>
      </w:r>
      <w:r>
        <w:instrText xml:space="preserve"> HYPERLINK \l _Toc7461 </w:instrText>
      </w:r>
      <w:r>
        <w:fldChar w:fldCharType="separate"/>
      </w:r>
      <w:r>
        <w:rPr>
          <w:rFonts w:hint="eastAsia"/>
        </w:rPr>
        <w:t>2 R</w:t>
      </w:r>
      <w:r>
        <w:t xml:space="preserve">elated </w:t>
      </w:r>
      <w:r>
        <w:rPr>
          <w:rFonts w:hint="eastAsia"/>
        </w:rPr>
        <w:t>T</w:t>
      </w:r>
      <w:r>
        <w:t>echnolog</w:t>
      </w:r>
      <w:r>
        <w:rPr>
          <w:rFonts w:hint="eastAsia"/>
        </w:rPr>
        <w:t>ies</w:t>
      </w:r>
      <w:r>
        <w:tab/>
      </w:r>
      <w:r>
        <w:fldChar w:fldCharType="begin"/>
      </w:r>
      <w:r>
        <w:instrText xml:space="preserve"> PAGEREF _Toc7461 </w:instrText>
      </w:r>
      <w:r>
        <w:fldChar w:fldCharType="separate"/>
      </w:r>
      <w:r>
        <w:t>7</w:t>
      </w:r>
      <w:r>
        <w:fldChar w:fldCharType="end"/>
      </w:r>
      <w:r>
        <w:fldChar w:fldCharType="end"/>
      </w:r>
    </w:p>
    <w:p>
      <w:pPr>
        <w:pStyle w:val="23"/>
        <w:tabs>
          <w:tab w:val="right" w:leader="dot" w:pos="8959"/>
        </w:tabs>
      </w:pPr>
      <w:r>
        <w:fldChar w:fldCharType="begin"/>
      </w:r>
      <w:r>
        <w:instrText xml:space="preserve"> HYPERLINK \l _Toc22095 </w:instrText>
      </w:r>
      <w:r>
        <w:fldChar w:fldCharType="separate"/>
      </w:r>
      <w:r>
        <w:rPr>
          <w:rFonts w:hint="eastAsia"/>
        </w:rPr>
        <w:t xml:space="preserve">2.1 </w:t>
      </w:r>
      <w:r>
        <w:rPr>
          <w:rFonts w:hint="eastAsia"/>
          <w:lang w:val="en-US" w:eastAsia="zh-CN"/>
        </w:rPr>
        <w:t>Go Overview</w:t>
      </w:r>
      <w:r>
        <w:tab/>
      </w:r>
      <w:r>
        <w:fldChar w:fldCharType="begin"/>
      </w:r>
      <w:r>
        <w:instrText xml:space="preserve"> PAGEREF _Toc22095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_Toc28782 </w:instrText>
      </w:r>
      <w:r>
        <w:fldChar w:fldCharType="separate"/>
      </w:r>
      <w:r>
        <w:rPr>
          <w:rFonts w:hint="eastAsia"/>
        </w:rPr>
        <w:t xml:space="preserve">2.1.1 </w:t>
      </w:r>
      <w:r>
        <w:rPr>
          <w:rFonts w:hint="eastAsia"/>
          <w:lang w:val="en-US" w:eastAsia="zh-CN"/>
        </w:rPr>
        <w:t>Related Go Terms</w:t>
      </w:r>
      <w:r>
        <w:tab/>
      </w:r>
      <w:r>
        <w:fldChar w:fldCharType="begin"/>
      </w:r>
      <w:r>
        <w:instrText xml:space="preserve"> PAGEREF _Toc28782 </w:instrText>
      </w:r>
      <w:r>
        <w:fldChar w:fldCharType="separate"/>
      </w:r>
      <w:r>
        <w:t>7</w:t>
      </w:r>
      <w:r>
        <w:fldChar w:fldCharType="end"/>
      </w:r>
      <w:r>
        <w:fldChar w:fldCharType="end"/>
      </w:r>
    </w:p>
    <w:p>
      <w:pPr>
        <w:pStyle w:val="23"/>
        <w:tabs>
          <w:tab w:val="right" w:leader="dot" w:pos="8959"/>
        </w:tabs>
      </w:pPr>
      <w:r>
        <w:fldChar w:fldCharType="begin"/>
      </w:r>
      <w:r>
        <w:instrText xml:space="preserve"> HYPERLINK \l _Toc1325 </w:instrText>
      </w:r>
      <w:r>
        <w:fldChar w:fldCharType="separate"/>
      </w:r>
      <w:r>
        <w:rPr>
          <w:rFonts w:hint="eastAsia"/>
        </w:rPr>
        <w:t xml:space="preserve">2.2 </w:t>
      </w:r>
      <w:r>
        <w:rPr>
          <w:rFonts w:hint="eastAsia"/>
          <w:lang w:val="en-US" w:eastAsia="zh-CN"/>
        </w:rPr>
        <w:t>Android System Introduction</w:t>
      </w:r>
      <w:r>
        <w:tab/>
      </w:r>
      <w:r>
        <w:fldChar w:fldCharType="begin"/>
      </w:r>
      <w:r>
        <w:instrText xml:space="preserve"> PAGEREF _Toc1325 </w:instrText>
      </w:r>
      <w:r>
        <w:fldChar w:fldCharType="separate"/>
      </w:r>
      <w:r>
        <w:t>10</w:t>
      </w:r>
      <w:r>
        <w:fldChar w:fldCharType="end"/>
      </w:r>
      <w:r>
        <w:fldChar w:fldCharType="end"/>
      </w:r>
    </w:p>
    <w:p>
      <w:pPr>
        <w:pStyle w:val="14"/>
        <w:tabs>
          <w:tab w:val="right" w:leader="dot" w:pos="8959"/>
        </w:tabs>
      </w:pPr>
      <w:r>
        <w:fldChar w:fldCharType="begin"/>
      </w:r>
      <w:r>
        <w:instrText xml:space="preserve"> HYPERLINK \l _Toc16845 </w:instrText>
      </w:r>
      <w:r>
        <w:fldChar w:fldCharType="separate"/>
      </w:r>
      <w:r>
        <w:rPr>
          <w:rFonts w:hint="eastAsia"/>
        </w:rPr>
        <w:t xml:space="preserve">2.2.1 </w:t>
      </w:r>
      <w:r>
        <w:rPr>
          <w:rFonts w:hint="eastAsia"/>
          <w:lang w:val="en-US" w:eastAsia="zh-CN"/>
        </w:rPr>
        <w:t>Related Android System</w:t>
      </w:r>
      <w:r>
        <w:tab/>
      </w:r>
      <w:r>
        <w:fldChar w:fldCharType="begin"/>
      </w:r>
      <w:r>
        <w:instrText xml:space="preserve"> PAGEREF _Toc16845 </w:instrText>
      </w:r>
      <w:r>
        <w:fldChar w:fldCharType="separate"/>
      </w:r>
      <w:r>
        <w:t>10</w:t>
      </w:r>
      <w:r>
        <w:fldChar w:fldCharType="end"/>
      </w:r>
      <w:r>
        <w:fldChar w:fldCharType="end"/>
      </w:r>
    </w:p>
    <w:p>
      <w:pPr>
        <w:pStyle w:val="14"/>
        <w:tabs>
          <w:tab w:val="right" w:leader="dot" w:pos="8959"/>
        </w:tabs>
      </w:pPr>
      <w:r>
        <w:fldChar w:fldCharType="begin"/>
      </w:r>
      <w:r>
        <w:instrText xml:space="preserve"> HYPERLINK \l _Toc28356 </w:instrText>
      </w:r>
      <w:r>
        <w:fldChar w:fldCharType="separate"/>
      </w:r>
      <w:r>
        <w:rPr>
          <w:rFonts w:hint="eastAsia"/>
        </w:rPr>
        <w:t xml:space="preserve">2.2.2 </w:t>
      </w:r>
      <w:r>
        <w:rPr>
          <w:rFonts w:hint="eastAsia"/>
          <w:lang w:val="en-US" w:eastAsia="zh-CN"/>
        </w:rPr>
        <w:t>Android System Architecture</w:t>
      </w:r>
      <w:r>
        <w:tab/>
      </w:r>
      <w:r>
        <w:fldChar w:fldCharType="begin"/>
      </w:r>
      <w:r>
        <w:instrText xml:space="preserve"> PAGEREF _Toc28356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_Toc1293 </w:instrText>
      </w:r>
      <w:r>
        <w:fldChar w:fldCharType="separate"/>
      </w:r>
      <w:r>
        <w:rPr>
          <w:rFonts w:hint="eastAsia"/>
        </w:rPr>
        <w:t xml:space="preserve">2.3 </w:t>
      </w:r>
      <w:r>
        <w:rPr>
          <w:rFonts w:hint="eastAsia"/>
          <w:lang w:val="en-US" w:eastAsia="zh-CN"/>
        </w:rPr>
        <w:t>Microservice Architecture</w:t>
      </w:r>
      <w:r>
        <w:tab/>
      </w:r>
      <w:r>
        <w:fldChar w:fldCharType="begin"/>
      </w:r>
      <w:r>
        <w:instrText xml:space="preserve"> PAGEREF _Toc1293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_Toc22932 </w:instrText>
      </w:r>
      <w:r>
        <w:fldChar w:fldCharType="separate"/>
      </w:r>
      <w:r>
        <w:rPr>
          <w:rFonts w:hint="eastAsia"/>
        </w:rPr>
        <w:t xml:space="preserve">2.3.1 </w:t>
      </w:r>
      <w:r>
        <w:rPr>
          <w:rFonts w:hint="eastAsia"/>
          <w:lang w:val="en-US" w:eastAsia="zh-CN"/>
        </w:rPr>
        <w:t>Design Philosophy of Microservice Architecture</w:t>
      </w:r>
      <w:r>
        <w:tab/>
      </w:r>
      <w:r>
        <w:fldChar w:fldCharType="begin"/>
      </w:r>
      <w:r>
        <w:instrText xml:space="preserve"> PAGEREF _Toc22932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_Toc2311 </w:instrText>
      </w:r>
      <w:r>
        <w:fldChar w:fldCharType="separate"/>
      </w:r>
      <w:r>
        <w:rPr>
          <w:rFonts w:hint="eastAsia"/>
        </w:rPr>
        <w:t xml:space="preserve">2.3.2 </w:t>
      </w:r>
      <w:r>
        <w:rPr>
          <w:rFonts w:hint="eastAsia"/>
          <w:lang w:val="en-US" w:eastAsia="zh-CN"/>
        </w:rPr>
        <w:t>Features of the Microservice Architecture</w:t>
      </w:r>
      <w:r>
        <w:tab/>
      </w:r>
      <w:r>
        <w:fldChar w:fldCharType="begin"/>
      </w:r>
      <w:r>
        <w:instrText xml:space="preserve"> PAGEREF _Toc2311 </w:instrText>
      </w:r>
      <w:r>
        <w:fldChar w:fldCharType="separate"/>
      </w:r>
      <w:r>
        <w:t>13</w:t>
      </w:r>
      <w:r>
        <w:fldChar w:fldCharType="end"/>
      </w:r>
      <w:r>
        <w:fldChar w:fldCharType="end"/>
      </w:r>
    </w:p>
    <w:p>
      <w:pPr>
        <w:pStyle w:val="14"/>
        <w:tabs>
          <w:tab w:val="right" w:leader="dot" w:pos="8959"/>
        </w:tabs>
      </w:pPr>
      <w:r>
        <w:fldChar w:fldCharType="begin"/>
      </w:r>
      <w:r>
        <w:instrText xml:space="preserve"> HYPERLINK \l _Toc23048 </w:instrText>
      </w:r>
      <w:r>
        <w:fldChar w:fldCharType="separate"/>
      </w:r>
      <w:r>
        <w:rPr>
          <w:rFonts w:hint="eastAsia"/>
        </w:rPr>
        <w:t xml:space="preserve">2.3.3 </w:t>
      </w:r>
      <w:r>
        <w:rPr>
          <w:rFonts w:hint="eastAsia"/>
          <w:lang w:val="en-US" w:eastAsia="zh-CN"/>
        </w:rPr>
        <w:t>Design Principles of Microservice</w:t>
      </w:r>
      <w:r>
        <w:tab/>
      </w:r>
      <w:r>
        <w:fldChar w:fldCharType="begin"/>
      </w:r>
      <w:r>
        <w:instrText xml:space="preserve"> PAGEREF _Toc23048 </w:instrText>
      </w:r>
      <w:r>
        <w:fldChar w:fldCharType="separate"/>
      </w:r>
      <w:r>
        <w:t>14</w:t>
      </w:r>
      <w:r>
        <w:fldChar w:fldCharType="end"/>
      </w:r>
      <w:r>
        <w:fldChar w:fldCharType="end"/>
      </w:r>
    </w:p>
    <w:p>
      <w:pPr>
        <w:pStyle w:val="23"/>
        <w:tabs>
          <w:tab w:val="right" w:leader="dot" w:pos="8959"/>
        </w:tabs>
      </w:pPr>
      <w:r>
        <w:fldChar w:fldCharType="begin"/>
      </w:r>
      <w:r>
        <w:instrText xml:space="preserve"> HYPERLINK \l _Toc21923 </w:instrText>
      </w:r>
      <w:r>
        <w:fldChar w:fldCharType="separate"/>
      </w:r>
      <w:r>
        <w:rPr>
          <w:rFonts w:hint="eastAsia"/>
        </w:rPr>
        <w:t xml:space="preserve">2.4 </w:t>
      </w:r>
      <w:r>
        <w:rPr>
          <w:rFonts w:hint="eastAsia"/>
          <w:lang w:val="en-US" w:eastAsia="zh-CN"/>
        </w:rPr>
        <w:t>Docker container technology</w:t>
      </w:r>
      <w:r>
        <w:tab/>
      </w:r>
      <w:r>
        <w:fldChar w:fldCharType="begin"/>
      </w:r>
      <w:r>
        <w:instrText xml:space="preserve"> PAGEREF _Toc21923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_Toc12523 </w:instrText>
      </w:r>
      <w:r>
        <w:fldChar w:fldCharType="separate"/>
      </w:r>
      <w:r>
        <w:rPr>
          <w:rFonts w:hint="eastAsia"/>
        </w:rPr>
        <w:t xml:space="preserve">2.4.1 </w:t>
      </w:r>
      <w:r>
        <w:rPr>
          <w:rFonts w:hint="eastAsia"/>
          <w:lang w:val="en-US" w:eastAsia="zh-CN"/>
        </w:rPr>
        <w:t>Docker Technology Introduction</w:t>
      </w:r>
      <w:r>
        <w:tab/>
      </w:r>
      <w:r>
        <w:fldChar w:fldCharType="begin"/>
      </w:r>
      <w:r>
        <w:instrText xml:space="preserve"> PAGEREF _Toc12523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_Toc9981 </w:instrText>
      </w:r>
      <w:r>
        <w:fldChar w:fldCharType="separate"/>
      </w:r>
      <w:r>
        <w:rPr>
          <w:rFonts w:hint="eastAsia"/>
        </w:rPr>
        <w:t xml:space="preserve">2.4.2 </w:t>
      </w:r>
      <w:r>
        <w:rPr>
          <w:rFonts w:hint="eastAsia"/>
          <w:lang w:val="en-US" w:eastAsia="zh-CN"/>
        </w:rPr>
        <w:t>The key technology that Docker realizes</w:t>
      </w:r>
      <w:r>
        <w:tab/>
      </w:r>
      <w:r>
        <w:fldChar w:fldCharType="begin"/>
      </w:r>
      <w:r>
        <w:instrText xml:space="preserve"> PAGEREF _Toc9981 </w:instrText>
      </w:r>
      <w:r>
        <w:fldChar w:fldCharType="separate"/>
      </w:r>
      <w:r>
        <w:t>17</w:t>
      </w:r>
      <w:r>
        <w:fldChar w:fldCharType="end"/>
      </w:r>
      <w:r>
        <w:fldChar w:fldCharType="end"/>
      </w:r>
    </w:p>
    <w:p>
      <w:pPr>
        <w:pStyle w:val="14"/>
        <w:tabs>
          <w:tab w:val="right" w:leader="dot" w:pos="8959"/>
        </w:tabs>
      </w:pPr>
      <w:r>
        <w:fldChar w:fldCharType="begin"/>
      </w:r>
      <w:r>
        <w:instrText xml:space="preserve"> HYPERLINK \l _Toc5748 </w:instrText>
      </w:r>
      <w:r>
        <w:fldChar w:fldCharType="separate"/>
      </w:r>
      <w:r>
        <w:rPr>
          <w:rFonts w:hint="eastAsia"/>
        </w:rPr>
        <w:t xml:space="preserve">2.4.3 </w:t>
      </w:r>
      <w:r>
        <w:rPr>
          <w:rFonts w:hint="eastAsia"/>
          <w:lang w:val="en-US" w:eastAsia="zh-CN"/>
        </w:rPr>
        <w:t>Docker and Microservice Design Principles</w:t>
      </w:r>
      <w:r>
        <w:tab/>
      </w:r>
      <w:r>
        <w:fldChar w:fldCharType="begin"/>
      </w:r>
      <w:r>
        <w:instrText xml:space="preserve"> PAGEREF _Toc5748 </w:instrText>
      </w:r>
      <w:r>
        <w:fldChar w:fldCharType="separate"/>
      </w:r>
      <w:r>
        <w:t>18</w:t>
      </w:r>
      <w:r>
        <w:fldChar w:fldCharType="end"/>
      </w:r>
      <w:r>
        <w:fldChar w:fldCharType="end"/>
      </w:r>
    </w:p>
    <w:p>
      <w:pPr>
        <w:pStyle w:val="23"/>
        <w:tabs>
          <w:tab w:val="right" w:leader="dot" w:pos="8959"/>
        </w:tabs>
      </w:pPr>
      <w:r>
        <w:fldChar w:fldCharType="begin"/>
      </w:r>
      <w:r>
        <w:instrText xml:space="preserve"> HYPERLINK \l _Toc22201 </w:instrText>
      </w:r>
      <w:r>
        <w:fldChar w:fldCharType="separate"/>
      </w:r>
      <w:r>
        <w:rPr>
          <w:rFonts w:hint="eastAsia"/>
        </w:rPr>
        <w:t>2.5 C</w:t>
      </w:r>
      <w:r>
        <w:t>hapter Summary</w:t>
      </w:r>
      <w:r>
        <w:tab/>
      </w:r>
      <w:r>
        <w:fldChar w:fldCharType="begin"/>
      </w:r>
      <w:r>
        <w:instrText xml:space="preserve"> PAGEREF _Toc22201 </w:instrText>
      </w:r>
      <w:r>
        <w:fldChar w:fldCharType="separate"/>
      </w:r>
      <w:r>
        <w:t>18</w:t>
      </w:r>
      <w:r>
        <w:fldChar w:fldCharType="end"/>
      </w:r>
      <w:r>
        <w:fldChar w:fldCharType="end"/>
      </w:r>
    </w:p>
    <w:p>
      <w:pPr>
        <w:pStyle w:val="20"/>
        <w:tabs>
          <w:tab w:val="right" w:leader="dot" w:pos="8959"/>
        </w:tabs>
      </w:pPr>
      <w:r>
        <w:fldChar w:fldCharType="begin"/>
      </w:r>
      <w:r>
        <w:instrText xml:space="preserve"> HYPERLINK \l _Toc7902 </w:instrText>
      </w:r>
      <w:r>
        <w:fldChar w:fldCharType="separate"/>
      </w:r>
      <w:r>
        <w:rPr>
          <w:rFonts w:hint="eastAsia"/>
        </w:rPr>
        <w:t xml:space="preserve">3 </w:t>
      </w:r>
      <w:r>
        <w:t>Requirement Analysis</w:t>
      </w:r>
      <w:r>
        <w:tab/>
      </w:r>
      <w:r>
        <w:fldChar w:fldCharType="begin"/>
      </w:r>
      <w:r>
        <w:instrText xml:space="preserve"> PAGEREF _Toc7902 </w:instrText>
      </w:r>
      <w:r>
        <w:fldChar w:fldCharType="separate"/>
      </w:r>
      <w:r>
        <w:t>19</w:t>
      </w:r>
      <w:r>
        <w:fldChar w:fldCharType="end"/>
      </w:r>
      <w:r>
        <w:fldChar w:fldCharType="end"/>
      </w:r>
    </w:p>
    <w:p>
      <w:pPr>
        <w:pStyle w:val="23"/>
        <w:tabs>
          <w:tab w:val="right" w:leader="dot" w:pos="8959"/>
        </w:tabs>
      </w:pPr>
      <w:r>
        <w:fldChar w:fldCharType="begin"/>
      </w:r>
      <w:r>
        <w:instrText xml:space="preserve"> HYPERLINK \l _Toc19644 </w:instrText>
      </w:r>
      <w:r>
        <w:fldChar w:fldCharType="separate"/>
      </w:r>
      <w:r>
        <w:rPr>
          <w:rFonts w:hint="eastAsia"/>
        </w:rPr>
        <w:t xml:space="preserve">3.1 </w:t>
      </w:r>
      <w:r>
        <w:t>Requirement Description</w:t>
      </w:r>
      <w:r>
        <w:tab/>
      </w:r>
      <w:r>
        <w:fldChar w:fldCharType="begin"/>
      </w:r>
      <w:r>
        <w:instrText xml:space="preserve"> PAGEREF _Toc19644 </w:instrText>
      </w:r>
      <w:r>
        <w:fldChar w:fldCharType="separate"/>
      </w:r>
      <w:r>
        <w:t>19</w:t>
      </w:r>
      <w:r>
        <w:fldChar w:fldCharType="end"/>
      </w:r>
      <w:r>
        <w:fldChar w:fldCharType="end"/>
      </w:r>
    </w:p>
    <w:p>
      <w:pPr>
        <w:pStyle w:val="23"/>
        <w:tabs>
          <w:tab w:val="right" w:leader="dot" w:pos="8959"/>
        </w:tabs>
      </w:pPr>
      <w:r>
        <w:fldChar w:fldCharType="begin"/>
      </w:r>
      <w:r>
        <w:instrText xml:space="preserve"> HYPERLINK \l _Toc3247 </w:instrText>
      </w:r>
      <w:r>
        <w:fldChar w:fldCharType="separate"/>
      </w:r>
      <w:r>
        <w:rPr>
          <w:rFonts w:hint="eastAsia"/>
        </w:rPr>
        <w:t xml:space="preserve">3.2 </w:t>
      </w:r>
      <w:r>
        <w:t>System Function Analytical Model</w:t>
      </w:r>
      <w:r>
        <w:tab/>
      </w:r>
      <w:r>
        <w:fldChar w:fldCharType="begin"/>
      </w:r>
      <w:r>
        <w:instrText xml:space="preserve"> PAGEREF _Toc3247 </w:instrText>
      </w:r>
      <w:r>
        <w:fldChar w:fldCharType="separate"/>
      </w:r>
      <w:r>
        <w:t>19</w:t>
      </w:r>
      <w:r>
        <w:fldChar w:fldCharType="end"/>
      </w:r>
      <w:r>
        <w:fldChar w:fldCharType="end"/>
      </w:r>
    </w:p>
    <w:p>
      <w:pPr>
        <w:pStyle w:val="14"/>
        <w:tabs>
          <w:tab w:val="right" w:leader="dot" w:pos="8959"/>
        </w:tabs>
      </w:pPr>
      <w:r>
        <w:fldChar w:fldCharType="begin"/>
      </w:r>
      <w:r>
        <w:instrText xml:space="preserve"> HYPERLINK \l _Toc6884 </w:instrText>
      </w:r>
      <w:r>
        <w:fldChar w:fldCharType="separate"/>
      </w:r>
      <w:r>
        <w:rPr>
          <w:rFonts w:hint="eastAsia"/>
        </w:rPr>
        <w:t xml:space="preserve">3.2.1 </w:t>
      </w:r>
      <w:r>
        <w:t>Interactive Model</w:t>
      </w:r>
      <w:r>
        <w:tab/>
      </w:r>
      <w:r>
        <w:fldChar w:fldCharType="begin"/>
      </w:r>
      <w:r>
        <w:instrText xml:space="preserve"> PAGEREF _Toc6884 </w:instrText>
      </w:r>
      <w:r>
        <w:fldChar w:fldCharType="separate"/>
      </w:r>
      <w:r>
        <w:t>19</w:t>
      </w:r>
      <w:r>
        <w:fldChar w:fldCharType="end"/>
      </w:r>
      <w:r>
        <w:fldChar w:fldCharType="end"/>
      </w:r>
    </w:p>
    <w:p>
      <w:pPr>
        <w:pStyle w:val="14"/>
        <w:tabs>
          <w:tab w:val="right" w:leader="dot" w:pos="8959"/>
        </w:tabs>
      </w:pPr>
      <w:r>
        <w:fldChar w:fldCharType="begin"/>
      </w:r>
      <w:r>
        <w:instrText xml:space="preserve"> HYPERLINK \l _Toc17927 </w:instrText>
      </w:r>
      <w:r>
        <w:fldChar w:fldCharType="separate"/>
      </w:r>
      <w:r>
        <w:rPr>
          <w:rFonts w:hint="eastAsia"/>
        </w:rPr>
        <w:t xml:space="preserve">3.2.2 </w:t>
      </w:r>
      <w:r>
        <w:t>Structural Model</w:t>
      </w:r>
      <w:r>
        <w:tab/>
      </w:r>
      <w:r>
        <w:fldChar w:fldCharType="begin"/>
      </w:r>
      <w:r>
        <w:instrText xml:space="preserve"> PAGEREF _Toc17927 </w:instrText>
      </w:r>
      <w:r>
        <w:fldChar w:fldCharType="separate"/>
      </w:r>
      <w:r>
        <w:t>23</w:t>
      </w:r>
      <w:r>
        <w:fldChar w:fldCharType="end"/>
      </w:r>
      <w:r>
        <w:fldChar w:fldCharType="end"/>
      </w:r>
    </w:p>
    <w:p>
      <w:pPr>
        <w:pStyle w:val="14"/>
        <w:tabs>
          <w:tab w:val="right" w:leader="dot" w:pos="8959"/>
        </w:tabs>
      </w:pPr>
      <w:r>
        <w:fldChar w:fldCharType="begin"/>
      </w:r>
      <w:r>
        <w:instrText xml:space="preserve"> HYPERLINK \l _Toc17287 </w:instrText>
      </w:r>
      <w:r>
        <w:fldChar w:fldCharType="separate"/>
      </w:r>
      <w:r>
        <w:rPr>
          <w:rFonts w:hint="eastAsia"/>
        </w:rPr>
        <w:t xml:space="preserve">3.2.3 </w:t>
      </w:r>
      <w:r>
        <w:t>Behavior Model</w:t>
      </w:r>
      <w:r>
        <w:tab/>
      </w:r>
      <w:r>
        <w:fldChar w:fldCharType="begin"/>
      </w:r>
      <w:r>
        <w:instrText xml:space="preserve"> PAGEREF _Toc17287 </w:instrText>
      </w:r>
      <w:r>
        <w:fldChar w:fldCharType="separate"/>
      </w:r>
      <w:r>
        <w:t>24</w:t>
      </w:r>
      <w:r>
        <w:fldChar w:fldCharType="end"/>
      </w:r>
      <w:r>
        <w:fldChar w:fldCharType="end"/>
      </w:r>
    </w:p>
    <w:p>
      <w:pPr>
        <w:pStyle w:val="23"/>
        <w:tabs>
          <w:tab w:val="right" w:leader="dot" w:pos="8959"/>
        </w:tabs>
      </w:pPr>
      <w:r>
        <w:fldChar w:fldCharType="begin"/>
      </w:r>
      <w:r>
        <w:instrText xml:space="preserve"> HYPERLINK \l _Toc3516 </w:instrText>
      </w:r>
      <w:r>
        <w:fldChar w:fldCharType="separate"/>
      </w:r>
      <w:r>
        <w:rPr>
          <w:rFonts w:hint="eastAsia"/>
        </w:rPr>
        <w:t xml:space="preserve">3.3 </w:t>
      </w:r>
      <w:r>
        <w:t>System Non-Functional Requirement Analysis</w:t>
      </w:r>
      <w:r>
        <w:tab/>
      </w:r>
      <w:r>
        <w:fldChar w:fldCharType="begin"/>
      </w:r>
      <w:r>
        <w:instrText xml:space="preserve"> PAGEREF _Toc3516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_Toc26799 </w:instrText>
      </w:r>
      <w:r>
        <w:fldChar w:fldCharType="separate"/>
      </w:r>
      <w:r>
        <w:rPr>
          <w:rFonts w:hint="eastAsia"/>
        </w:rPr>
        <w:t xml:space="preserve">3.3.1 </w:t>
      </w:r>
      <w:r>
        <w:rPr>
          <w:rFonts w:hint="eastAsia"/>
          <w:lang w:val="en-US" w:eastAsia="zh-CN"/>
        </w:rPr>
        <w:t>Compatibility Demand</w:t>
      </w:r>
      <w:r>
        <w:tab/>
      </w:r>
      <w:r>
        <w:fldChar w:fldCharType="begin"/>
      </w:r>
      <w:r>
        <w:instrText xml:space="preserve"> PAGEREF _Toc26799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_Toc26127 </w:instrText>
      </w:r>
      <w:r>
        <w:fldChar w:fldCharType="separate"/>
      </w:r>
      <w:r>
        <w:rPr>
          <w:rFonts w:hint="eastAsia"/>
        </w:rPr>
        <w:t xml:space="preserve">3.3.2 </w:t>
      </w:r>
      <w:r>
        <w:rPr>
          <w:rFonts w:hint="eastAsia"/>
          <w:lang w:val="en-US" w:eastAsia="zh-CN"/>
        </w:rPr>
        <w:t>Scalability Demand</w:t>
      </w:r>
      <w:r>
        <w:tab/>
      </w:r>
      <w:r>
        <w:fldChar w:fldCharType="begin"/>
      </w:r>
      <w:r>
        <w:instrText xml:space="preserve"> PAGEREF _Toc26127 </w:instrText>
      </w:r>
      <w:r>
        <w:fldChar w:fldCharType="separate"/>
      </w:r>
      <w:r>
        <w:t>31</w:t>
      </w:r>
      <w:r>
        <w:fldChar w:fldCharType="end"/>
      </w:r>
      <w:r>
        <w:fldChar w:fldCharType="end"/>
      </w:r>
    </w:p>
    <w:p>
      <w:pPr>
        <w:pStyle w:val="14"/>
        <w:tabs>
          <w:tab w:val="right" w:leader="dot" w:pos="8959"/>
        </w:tabs>
      </w:pPr>
      <w:r>
        <w:fldChar w:fldCharType="begin"/>
      </w:r>
      <w:r>
        <w:instrText xml:space="preserve"> HYPERLINK \l _Toc21105 </w:instrText>
      </w:r>
      <w:r>
        <w:fldChar w:fldCharType="separate"/>
      </w:r>
      <w:r>
        <w:rPr>
          <w:rFonts w:hint="eastAsia"/>
        </w:rPr>
        <w:t xml:space="preserve">3.3.3 </w:t>
      </w:r>
      <w:r>
        <w:rPr>
          <w:rFonts w:hint="eastAsia"/>
          <w:lang w:val="en-US" w:eastAsia="zh-CN"/>
        </w:rPr>
        <w:t>Stability Demand</w:t>
      </w:r>
      <w:r>
        <w:tab/>
      </w:r>
      <w:r>
        <w:fldChar w:fldCharType="begin"/>
      </w:r>
      <w:r>
        <w:instrText xml:space="preserve"> PAGEREF _Toc21105 </w:instrText>
      </w:r>
      <w:r>
        <w:fldChar w:fldCharType="separate"/>
      </w:r>
      <w:r>
        <w:t>31</w:t>
      </w:r>
      <w:r>
        <w:fldChar w:fldCharType="end"/>
      </w:r>
      <w:r>
        <w:fldChar w:fldCharType="end"/>
      </w:r>
    </w:p>
    <w:p>
      <w:pPr>
        <w:pStyle w:val="23"/>
        <w:tabs>
          <w:tab w:val="right" w:leader="dot" w:pos="8959"/>
        </w:tabs>
      </w:pPr>
      <w:r>
        <w:fldChar w:fldCharType="begin"/>
      </w:r>
      <w:r>
        <w:instrText xml:space="preserve"> HYPERLINK \l _Toc29239 </w:instrText>
      </w:r>
      <w:r>
        <w:fldChar w:fldCharType="separate"/>
      </w:r>
      <w:r>
        <w:rPr>
          <w:rFonts w:hint="eastAsia"/>
        </w:rPr>
        <w:t>3.4 C</w:t>
      </w:r>
      <w:r>
        <w:t>hapter Summary</w:t>
      </w:r>
      <w:r>
        <w:tab/>
      </w:r>
      <w:r>
        <w:fldChar w:fldCharType="begin"/>
      </w:r>
      <w:r>
        <w:instrText xml:space="preserve"> PAGEREF _Toc29239 </w:instrText>
      </w:r>
      <w:r>
        <w:fldChar w:fldCharType="separate"/>
      </w:r>
      <w:r>
        <w:t>31</w:t>
      </w:r>
      <w:r>
        <w:fldChar w:fldCharType="end"/>
      </w:r>
      <w:r>
        <w:fldChar w:fldCharType="end"/>
      </w:r>
    </w:p>
    <w:p>
      <w:pPr>
        <w:pStyle w:val="20"/>
        <w:tabs>
          <w:tab w:val="right" w:leader="dot" w:pos="8959"/>
        </w:tabs>
      </w:pPr>
      <w:r>
        <w:fldChar w:fldCharType="begin"/>
      </w:r>
      <w:r>
        <w:instrText xml:space="preserve"> HYPERLINK \l _Toc27862 </w:instrText>
      </w:r>
      <w:r>
        <w:fldChar w:fldCharType="separate"/>
      </w:r>
      <w:r>
        <w:rPr>
          <w:rFonts w:hint="eastAsia"/>
        </w:rPr>
        <w:t>4 The Design of The System</w:t>
      </w:r>
      <w:r>
        <w:tab/>
      </w:r>
      <w:r>
        <w:fldChar w:fldCharType="begin"/>
      </w:r>
      <w:r>
        <w:instrText xml:space="preserve"> PAGEREF _Toc27862 </w:instrText>
      </w:r>
      <w:r>
        <w:fldChar w:fldCharType="separate"/>
      </w:r>
      <w:r>
        <w:t>32</w:t>
      </w:r>
      <w:r>
        <w:fldChar w:fldCharType="end"/>
      </w:r>
      <w:r>
        <w:fldChar w:fldCharType="end"/>
      </w:r>
    </w:p>
    <w:p>
      <w:pPr>
        <w:pStyle w:val="23"/>
        <w:tabs>
          <w:tab w:val="right" w:leader="dot" w:pos="8959"/>
        </w:tabs>
      </w:pPr>
      <w:r>
        <w:fldChar w:fldCharType="begin"/>
      </w:r>
      <w:r>
        <w:instrText xml:space="preserve"> HYPERLINK \l _Toc5399 </w:instrText>
      </w:r>
      <w:r>
        <w:fldChar w:fldCharType="separate"/>
      </w:r>
      <w:r>
        <w:rPr>
          <w:rFonts w:hint="eastAsia"/>
        </w:rPr>
        <w:t xml:space="preserve">4.1 </w:t>
      </w:r>
      <w:r>
        <w:t>High-Level System Design</w:t>
      </w:r>
      <w:r>
        <w:tab/>
      </w:r>
      <w:r>
        <w:fldChar w:fldCharType="begin"/>
      </w:r>
      <w:r>
        <w:instrText xml:space="preserve"> PAGEREF _Toc5399 </w:instrText>
      </w:r>
      <w:r>
        <w:fldChar w:fldCharType="separate"/>
      </w:r>
      <w:r>
        <w:t>32</w:t>
      </w:r>
      <w:r>
        <w:fldChar w:fldCharType="end"/>
      </w:r>
      <w:r>
        <w:fldChar w:fldCharType="end"/>
      </w:r>
    </w:p>
    <w:p>
      <w:pPr>
        <w:pStyle w:val="14"/>
        <w:tabs>
          <w:tab w:val="right" w:leader="dot" w:pos="8959"/>
        </w:tabs>
      </w:pPr>
      <w:r>
        <w:fldChar w:fldCharType="begin"/>
      </w:r>
      <w:r>
        <w:instrText xml:space="preserve"> HYPERLINK \l _Toc8747 </w:instrText>
      </w:r>
      <w:r>
        <w:fldChar w:fldCharType="separate"/>
      </w:r>
      <w:r>
        <w:rPr>
          <w:rFonts w:hint="eastAsia"/>
        </w:rPr>
        <w:t xml:space="preserve">4.1.1 </w:t>
      </w:r>
      <w:r>
        <w:t>Software Architecture</w:t>
      </w:r>
      <w:r>
        <w:tab/>
      </w:r>
      <w:r>
        <w:fldChar w:fldCharType="begin"/>
      </w:r>
      <w:r>
        <w:instrText xml:space="preserve"> PAGEREF _Toc8747 </w:instrText>
      </w:r>
      <w:r>
        <w:fldChar w:fldCharType="separate"/>
      </w:r>
      <w:r>
        <w:t>32</w:t>
      </w:r>
      <w:r>
        <w:fldChar w:fldCharType="end"/>
      </w:r>
      <w:r>
        <w:fldChar w:fldCharType="end"/>
      </w:r>
    </w:p>
    <w:p>
      <w:pPr>
        <w:pStyle w:val="14"/>
        <w:tabs>
          <w:tab w:val="right" w:leader="dot" w:pos="8959"/>
        </w:tabs>
      </w:pPr>
      <w:r>
        <w:fldChar w:fldCharType="begin"/>
      </w:r>
      <w:r>
        <w:instrText xml:space="preserve"> HYPERLINK \l _Toc16091 </w:instrText>
      </w:r>
      <w:r>
        <w:fldChar w:fldCharType="separate"/>
      </w:r>
      <w:r>
        <w:rPr>
          <w:rFonts w:hint="eastAsia"/>
        </w:rPr>
        <w:t>4.1.2 Function Module Architect</w:t>
      </w:r>
      <w:r>
        <w:tab/>
      </w:r>
      <w:r>
        <w:fldChar w:fldCharType="begin"/>
      </w:r>
      <w:r>
        <w:instrText xml:space="preserve"> PAGEREF _Toc16091 </w:instrText>
      </w:r>
      <w:r>
        <w:fldChar w:fldCharType="separate"/>
      </w:r>
      <w:r>
        <w:t>33</w:t>
      </w:r>
      <w:r>
        <w:fldChar w:fldCharType="end"/>
      </w:r>
      <w:r>
        <w:fldChar w:fldCharType="end"/>
      </w:r>
    </w:p>
    <w:p>
      <w:pPr>
        <w:pStyle w:val="23"/>
        <w:tabs>
          <w:tab w:val="right" w:leader="dot" w:pos="8959"/>
        </w:tabs>
      </w:pPr>
      <w:r>
        <w:fldChar w:fldCharType="begin"/>
      </w:r>
      <w:r>
        <w:instrText xml:space="preserve"> HYPERLINK \l _Toc23733 </w:instrText>
      </w:r>
      <w:r>
        <w:fldChar w:fldCharType="separate"/>
      </w:r>
      <w:r>
        <w:rPr>
          <w:rFonts w:hint="eastAsia"/>
        </w:rPr>
        <w:t xml:space="preserve">4.2 </w:t>
      </w:r>
      <w:r>
        <w:t>The Main Function Module Design</w:t>
      </w:r>
      <w:r>
        <w:tab/>
      </w:r>
      <w:r>
        <w:fldChar w:fldCharType="begin"/>
      </w:r>
      <w:r>
        <w:instrText xml:space="preserve"> PAGEREF _Toc23733 </w:instrText>
      </w:r>
      <w:r>
        <w:fldChar w:fldCharType="separate"/>
      </w:r>
      <w:r>
        <w:t>34</w:t>
      </w:r>
      <w:r>
        <w:fldChar w:fldCharType="end"/>
      </w:r>
      <w:r>
        <w:fldChar w:fldCharType="end"/>
      </w:r>
    </w:p>
    <w:p>
      <w:pPr>
        <w:pStyle w:val="14"/>
        <w:tabs>
          <w:tab w:val="right" w:leader="dot" w:pos="8959"/>
        </w:tabs>
      </w:pPr>
      <w:r>
        <w:fldChar w:fldCharType="begin"/>
      </w:r>
      <w:r>
        <w:instrText xml:space="preserve"> HYPERLINK \l _Toc10326 </w:instrText>
      </w:r>
      <w:r>
        <w:fldChar w:fldCharType="separate"/>
      </w:r>
      <w:r>
        <w:rPr>
          <w:rFonts w:hint="eastAsia"/>
        </w:rPr>
        <w:t xml:space="preserve">4.2.1 </w:t>
      </w:r>
      <w:r>
        <w:rPr>
          <w:rFonts w:hint="eastAsia"/>
          <w:lang w:eastAsia="zh-CN"/>
        </w:rPr>
        <w:t>Overall system architecture</w:t>
      </w:r>
      <w:r>
        <w:tab/>
      </w:r>
      <w:r>
        <w:fldChar w:fldCharType="begin"/>
      </w:r>
      <w:r>
        <w:instrText xml:space="preserve"> PAGEREF _Toc10326 </w:instrText>
      </w:r>
      <w:r>
        <w:fldChar w:fldCharType="separate"/>
      </w:r>
      <w:r>
        <w:t>34</w:t>
      </w:r>
      <w:r>
        <w:fldChar w:fldCharType="end"/>
      </w:r>
      <w:r>
        <w:fldChar w:fldCharType="end"/>
      </w:r>
    </w:p>
    <w:p>
      <w:pPr>
        <w:pStyle w:val="14"/>
        <w:tabs>
          <w:tab w:val="right" w:leader="dot" w:pos="8959"/>
        </w:tabs>
      </w:pPr>
      <w:r>
        <w:fldChar w:fldCharType="begin"/>
      </w:r>
      <w:r>
        <w:instrText xml:space="preserve"> HYPERLINK \l _Toc4890 </w:instrText>
      </w:r>
      <w:r>
        <w:fldChar w:fldCharType="separate"/>
      </w:r>
      <w:r>
        <w:rPr>
          <w:rFonts w:hint="eastAsia"/>
        </w:rPr>
        <w:t xml:space="preserve">4.2.2 </w:t>
      </w:r>
      <w:r>
        <w:rPr>
          <w:rFonts w:hint="eastAsia"/>
          <w:lang w:val="en-US" w:eastAsia="zh-CN"/>
        </w:rPr>
        <w:t>Mobile Client Module</w:t>
      </w:r>
      <w:r>
        <w:tab/>
      </w:r>
      <w:r>
        <w:fldChar w:fldCharType="begin"/>
      </w:r>
      <w:r>
        <w:instrText xml:space="preserve"> PAGEREF _Toc4890 </w:instrText>
      </w:r>
      <w:r>
        <w:fldChar w:fldCharType="separate"/>
      </w:r>
      <w:r>
        <w:t>35</w:t>
      </w:r>
      <w:r>
        <w:fldChar w:fldCharType="end"/>
      </w:r>
      <w:r>
        <w:fldChar w:fldCharType="end"/>
      </w:r>
    </w:p>
    <w:p>
      <w:pPr>
        <w:pStyle w:val="14"/>
        <w:tabs>
          <w:tab w:val="right" w:leader="dot" w:pos="8959"/>
        </w:tabs>
      </w:pPr>
      <w:r>
        <w:fldChar w:fldCharType="begin"/>
      </w:r>
      <w:r>
        <w:instrText xml:space="preserve"> HYPERLINK \l _Toc29256 </w:instrText>
      </w:r>
      <w:r>
        <w:fldChar w:fldCharType="separate"/>
      </w:r>
      <w:r>
        <w:rPr>
          <w:rFonts w:hint="eastAsia"/>
        </w:rPr>
        <w:t xml:space="preserve">4.2.3 </w:t>
      </w:r>
      <w:r>
        <w:rPr>
          <w:rFonts w:hint="eastAsia"/>
          <w:lang w:val="en-US" w:eastAsia="zh-CN"/>
        </w:rPr>
        <w:t>API Gateway</w:t>
      </w:r>
      <w:r>
        <w:tab/>
      </w:r>
      <w:r>
        <w:fldChar w:fldCharType="begin"/>
      </w:r>
      <w:r>
        <w:instrText xml:space="preserve"> PAGEREF _Toc29256 </w:instrText>
      </w:r>
      <w:r>
        <w:fldChar w:fldCharType="separate"/>
      </w:r>
      <w:r>
        <w:t>37</w:t>
      </w:r>
      <w:r>
        <w:fldChar w:fldCharType="end"/>
      </w:r>
      <w:r>
        <w:fldChar w:fldCharType="end"/>
      </w:r>
    </w:p>
    <w:p>
      <w:pPr>
        <w:pStyle w:val="14"/>
        <w:tabs>
          <w:tab w:val="right" w:leader="dot" w:pos="8959"/>
        </w:tabs>
      </w:pPr>
      <w:r>
        <w:fldChar w:fldCharType="begin"/>
      </w:r>
      <w:r>
        <w:instrText xml:space="preserve"> HYPERLINK \l _Toc7423 </w:instrText>
      </w:r>
      <w:r>
        <w:fldChar w:fldCharType="separate"/>
      </w:r>
      <w:r>
        <w:rPr>
          <w:rFonts w:hint="eastAsia"/>
        </w:rPr>
        <w:t xml:space="preserve">4.2.4 </w:t>
      </w:r>
      <w:r>
        <w:rPr>
          <w:rFonts w:hint="eastAsia"/>
          <w:lang w:val="en-US" w:eastAsia="zh-CN"/>
        </w:rPr>
        <w:t>School Management Module</w:t>
      </w:r>
      <w:r>
        <w:tab/>
      </w:r>
      <w:r>
        <w:fldChar w:fldCharType="begin"/>
      </w:r>
      <w:r>
        <w:instrText xml:space="preserve"> PAGEREF _Toc7423 </w:instrText>
      </w:r>
      <w:r>
        <w:fldChar w:fldCharType="separate"/>
      </w:r>
      <w:r>
        <w:t>38</w:t>
      </w:r>
      <w:r>
        <w:fldChar w:fldCharType="end"/>
      </w:r>
      <w:r>
        <w:fldChar w:fldCharType="end"/>
      </w:r>
    </w:p>
    <w:p>
      <w:pPr>
        <w:pStyle w:val="14"/>
        <w:tabs>
          <w:tab w:val="right" w:leader="dot" w:pos="8959"/>
        </w:tabs>
      </w:pPr>
      <w:r>
        <w:fldChar w:fldCharType="begin"/>
      </w:r>
      <w:r>
        <w:instrText xml:space="preserve"> HYPERLINK \l _Toc4099 </w:instrText>
      </w:r>
      <w:r>
        <w:fldChar w:fldCharType="separate"/>
      </w:r>
      <w:r>
        <w:rPr>
          <w:rFonts w:hint="eastAsia"/>
        </w:rPr>
        <w:t xml:space="preserve">4.2.5 </w:t>
      </w:r>
      <w:r>
        <w:rPr>
          <w:rFonts w:hint="eastAsia"/>
          <w:lang w:val="en-US" w:eastAsia="zh-CN"/>
        </w:rPr>
        <w:t>Chat Management Module</w:t>
      </w:r>
      <w:r>
        <w:tab/>
      </w:r>
      <w:r>
        <w:fldChar w:fldCharType="begin"/>
      </w:r>
      <w:r>
        <w:instrText xml:space="preserve"> PAGEREF _Toc4099 </w:instrText>
      </w:r>
      <w:r>
        <w:fldChar w:fldCharType="separate"/>
      </w:r>
      <w:r>
        <w:t>40</w:t>
      </w:r>
      <w:r>
        <w:fldChar w:fldCharType="end"/>
      </w:r>
      <w:r>
        <w:fldChar w:fldCharType="end"/>
      </w:r>
    </w:p>
    <w:p>
      <w:pPr>
        <w:pStyle w:val="14"/>
        <w:tabs>
          <w:tab w:val="right" w:leader="dot" w:pos="8959"/>
        </w:tabs>
      </w:pPr>
      <w:r>
        <w:fldChar w:fldCharType="begin"/>
      </w:r>
      <w:r>
        <w:instrText xml:space="preserve"> HYPERLINK \l _Toc14764 </w:instrText>
      </w:r>
      <w:r>
        <w:fldChar w:fldCharType="separate"/>
      </w:r>
      <w:r>
        <w:rPr>
          <w:rFonts w:hint="eastAsia"/>
        </w:rPr>
        <w:t xml:space="preserve">4.2.6 </w:t>
      </w:r>
      <w:r>
        <w:rPr>
          <w:rFonts w:hint="eastAsia"/>
          <w:lang w:val="en-US" w:eastAsia="zh-CN"/>
        </w:rPr>
        <w:t>Go Engine Module</w:t>
      </w:r>
      <w:r>
        <w:tab/>
      </w:r>
      <w:r>
        <w:fldChar w:fldCharType="begin"/>
      </w:r>
      <w:r>
        <w:instrText xml:space="preserve"> PAGEREF _Toc14764 </w:instrText>
      </w:r>
      <w:r>
        <w:fldChar w:fldCharType="separate"/>
      </w:r>
      <w:r>
        <w:t>42</w:t>
      </w:r>
      <w:r>
        <w:fldChar w:fldCharType="end"/>
      </w:r>
      <w:r>
        <w:fldChar w:fldCharType="end"/>
      </w:r>
    </w:p>
    <w:p>
      <w:pPr>
        <w:pStyle w:val="14"/>
        <w:tabs>
          <w:tab w:val="right" w:leader="dot" w:pos="8959"/>
        </w:tabs>
      </w:pPr>
      <w:r>
        <w:fldChar w:fldCharType="begin"/>
      </w:r>
      <w:r>
        <w:instrText xml:space="preserve"> HYPERLINK \l _Toc24579 </w:instrText>
      </w:r>
      <w:r>
        <w:fldChar w:fldCharType="separate"/>
      </w:r>
      <w:r>
        <w:rPr>
          <w:rFonts w:hint="eastAsia"/>
        </w:rPr>
        <w:t xml:space="preserve">4.2.7 </w:t>
      </w:r>
      <w:r>
        <w:rPr>
          <w:rFonts w:hint="eastAsia"/>
          <w:lang w:val="en-US" w:eastAsia="zh-CN"/>
        </w:rPr>
        <w:t>Situation Analysis of Go</w:t>
      </w:r>
      <w:r>
        <w:tab/>
      </w:r>
      <w:r>
        <w:fldChar w:fldCharType="begin"/>
      </w:r>
      <w:r>
        <w:instrText xml:space="preserve"> PAGEREF _Toc24579 </w:instrText>
      </w:r>
      <w:r>
        <w:fldChar w:fldCharType="separate"/>
      </w:r>
      <w:r>
        <w:t>44</w:t>
      </w:r>
      <w:r>
        <w:fldChar w:fldCharType="end"/>
      </w:r>
      <w:r>
        <w:fldChar w:fldCharType="end"/>
      </w:r>
    </w:p>
    <w:p>
      <w:pPr>
        <w:pStyle w:val="23"/>
        <w:tabs>
          <w:tab w:val="right" w:leader="dot" w:pos="8959"/>
        </w:tabs>
      </w:pPr>
      <w:r>
        <w:fldChar w:fldCharType="begin"/>
      </w:r>
      <w:r>
        <w:instrText xml:space="preserve"> HYPERLINK \l _Toc16563 </w:instrText>
      </w:r>
      <w:r>
        <w:fldChar w:fldCharType="separate"/>
      </w:r>
      <w:r>
        <w:rPr>
          <w:rFonts w:hint="eastAsia"/>
        </w:rPr>
        <w:t xml:space="preserve">4.3 </w:t>
      </w:r>
      <w:r>
        <w:rPr>
          <w:rFonts w:hint="eastAsia"/>
          <w:lang w:val="en-US" w:eastAsia="zh-CN"/>
        </w:rPr>
        <w:t>Communication Interface</w:t>
      </w:r>
      <w:r>
        <w:tab/>
      </w:r>
      <w:r>
        <w:fldChar w:fldCharType="begin"/>
      </w:r>
      <w:r>
        <w:instrText xml:space="preserve"> PAGEREF _Toc16563 </w:instrText>
      </w:r>
      <w:r>
        <w:fldChar w:fldCharType="separate"/>
      </w:r>
      <w:r>
        <w:t>53</w:t>
      </w:r>
      <w:r>
        <w:fldChar w:fldCharType="end"/>
      </w:r>
      <w:r>
        <w:fldChar w:fldCharType="end"/>
      </w:r>
    </w:p>
    <w:p>
      <w:pPr>
        <w:pStyle w:val="23"/>
        <w:tabs>
          <w:tab w:val="right" w:leader="dot" w:pos="8959"/>
        </w:tabs>
      </w:pPr>
      <w:r>
        <w:fldChar w:fldCharType="begin"/>
      </w:r>
      <w:r>
        <w:instrText xml:space="preserve"> HYPERLINK \l _Toc10869 </w:instrText>
      </w:r>
      <w:r>
        <w:fldChar w:fldCharType="separate"/>
      </w:r>
      <w:r>
        <w:rPr>
          <w:rFonts w:hint="eastAsia"/>
        </w:rPr>
        <w:t xml:space="preserve">4.4 </w:t>
      </w:r>
      <w:r>
        <w:rPr>
          <w:rFonts w:hint="eastAsia"/>
          <w:lang w:val="en-US" w:eastAsia="zh-CN"/>
        </w:rPr>
        <w:t>Database of System</w:t>
      </w:r>
      <w:r>
        <w:tab/>
      </w:r>
      <w:r>
        <w:fldChar w:fldCharType="begin"/>
      </w:r>
      <w:r>
        <w:instrText xml:space="preserve"> PAGEREF _Toc10869 </w:instrText>
      </w:r>
      <w:r>
        <w:fldChar w:fldCharType="separate"/>
      </w:r>
      <w:r>
        <w:t>54</w:t>
      </w:r>
      <w:r>
        <w:fldChar w:fldCharType="end"/>
      </w:r>
      <w:r>
        <w:fldChar w:fldCharType="end"/>
      </w:r>
    </w:p>
    <w:p>
      <w:pPr>
        <w:pStyle w:val="14"/>
        <w:tabs>
          <w:tab w:val="right" w:leader="dot" w:pos="8959"/>
        </w:tabs>
      </w:pPr>
      <w:r>
        <w:fldChar w:fldCharType="begin"/>
      </w:r>
      <w:r>
        <w:instrText xml:space="preserve"> HYPERLINK \l _Toc29933 </w:instrText>
      </w:r>
      <w:r>
        <w:fldChar w:fldCharType="separate"/>
      </w:r>
      <w:r>
        <w:rPr>
          <w:rFonts w:hint="eastAsia"/>
        </w:rPr>
        <w:t xml:space="preserve">4.4.1 </w:t>
      </w:r>
      <w:r>
        <w:rPr>
          <w:rFonts w:hint="eastAsia"/>
          <w:lang w:val="en-US" w:eastAsia="zh-CN"/>
        </w:rPr>
        <w:t>Conceptual Data Module</w:t>
      </w:r>
      <w:r>
        <w:tab/>
      </w:r>
      <w:r>
        <w:fldChar w:fldCharType="begin"/>
      </w:r>
      <w:r>
        <w:instrText xml:space="preserve"> PAGEREF _Toc29933 </w:instrText>
      </w:r>
      <w:r>
        <w:fldChar w:fldCharType="separate"/>
      </w:r>
      <w:r>
        <w:t>54</w:t>
      </w:r>
      <w:r>
        <w:fldChar w:fldCharType="end"/>
      </w:r>
      <w:r>
        <w:fldChar w:fldCharType="end"/>
      </w:r>
    </w:p>
    <w:p>
      <w:pPr>
        <w:pStyle w:val="14"/>
        <w:tabs>
          <w:tab w:val="right" w:leader="dot" w:pos="8959"/>
        </w:tabs>
      </w:pPr>
      <w:r>
        <w:fldChar w:fldCharType="begin"/>
      </w:r>
      <w:r>
        <w:instrText xml:space="preserve"> HYPERLINK \l _Toc15551 </w:instrText>
      </w:r>
      <w:r>
        <w:fldChar w:fldCharType="separate"/>
      </w:r>
      <w:r>
        <w:rPr>
          <w:rFonts w:hint="eastAsia"/>
        </w:rPr>
        <w:t xml:space="preserve">4.4.2 </w:t>
      </w:r>
      <w:r>
        <w:rPr>
          <w:rFonts w:hint="eastAsia"/>
          <w:lang w:val="en-US" w:eastAsia="zh-CN"/>
        </w:rPr>
        <w:t>Physical Data Module</w:t>
      </w:r>
      <w:r>
        <w:tab/>
      </w:r>
      <w:r>
        <w:fldChar w:fldCharType="begin"/>
      </w:r>
      <w:r>
        <w:instrText xml:space="preserve"> PAGEREF _Toc15551 </w:instrText>
      </w:r>
      <w:r>
        <w:fldChar w:fldCharType="separate"/>
      </w:r>
      <w:r>
        <w:t>55</w:t>
      </w:r>
      <w:r>
        <w:fldChar w:fldCharType="end"/>
      </w:r>
      <w:r>
        <w:fldChar w:fldCharType="end"/>
      </w:r>
    </w:p>
    <w:p>
      <w:pPr>
        <w:pStyle w:val="23"/>
        <w:tabs>
          <w:tab w:val="right" w:leader="dot" w:pos="8959"/>
        </w:tabs>
      </w:pPr>
      <w:r>
        <w:fldChar w:fldCharType="begin"/>
      </w:r>
      <w:r>
        <w:instrText xml:space="preserve"> HYPERLINK \l _Toc29772 </w:instrText>
      </w:r>
      <w:r>
        <w:fldChar w:fldCharType="separate"/>
      </w:r>
      <w:r>
        <w:rPr>
          <w:rFonts w:hint="eastAsia"/>
        </w:rPr>
        <w:t xml:space="preserve">4.5 </w:t>
      </w:r>
      <w:r>
        <w:rPr>
          <w:rFonts w:hint="eastAsia"/>
          <w:lang w:val="en-US" w:eastAsia="zh-CN"/>
        </w:rPr>
        <w:t>Chapter Summary</w:t>
      </w:r>
      <w:r>
        <w:tab/>
      </w:r>
      <w:r>
        <w:fldChar w:fldCharType="begin"/>
      </w:r>
      <w:r>
        <w:instrText xml:space="preserve"> PAGEREF _Toc29772 </w:instrText>
      </w:r>
      <w:r>
        <w:fldChar w:fldCharType="separate"/>
      </w:r>
      <w:r>
        <w:t>58</w:t>
      </w:r>
      <w:r>
        <w:fldChar w:fldCharType="end"/>
      </w:r>
      <w:r>
        <w:fldChar w:fldCharType="end"/>
      </w:r>
    </w:p>
    <w:p>
      <w:pPr>
        <w:pStyle w:val="20"/>
        <w:tabs>
          <w:tab w:val="right" w:leader="dot" w:pos="8959"/>
        </w:tabs>
      </w:pPr>
      <w:r>
        <w:fldChar w:fldCharType="begin"/>
      </w:r>
      <w:r>
        <w:instrText xml:space="preserve"> HYPERLINK \l _Toc21129 </w:instrText>
      </w:r>
      <w:r>
        <w:fldChar w:fldCharType="separate"/>
      </w:r>
      <w:r>
        <w:rPr>
          <w:rFonts w:hint="eastAsia"/>
        </w:rPr>
        <w:t xml:space="preserve">5 </w:t>
      </w:r>
      <w:r>
        <w:t xml:space="preserve">The Implementation and </w:t>
      </w:r>
      <w:r>
        <w:rPr>
          <w:rFonts w:hint="eastAsia"/>
        </w:rPr>
        <w:t>T</w:t>
      </w:r>
      <w:r>
        <w:t>est of The System</w:t>
      </w:r>
      <w:r>
        <w:tab/>
      </w:r>
      <w:r>
        <w:fldChar w:fldCharType="begin"/>
      </w:r>
      <w:r>
        <w:instrText xml:space="preserve"> PAGEREF _Toc21129 </w:instrText>
      </w:r>
      <w:r>
        <w:fldChar w:fldCharType="separate"/>
      </w:r>
      <w:r>
        <w:t>59</w:t>
      </w:r>
      <w:r>
        <w:fldChar w:fldCharType="end"/>
      </w:r>
      <w:r>
        <w:fldChar w:fldCharType="end"/>
      </w:r>
    </w:p>
    <w:p>
      <w:pPr>
        <w:pStyle w:val="23"/>
        <w:tabs>
          <w:tab w:val="right" w:leader="dot" w:pos="8959"/>
        </w:tabs>
      </w:pPr>
      <w:r>
        <w:fldChar w:fldCharType="begin"/>
      </w:r>
      <w:r>
        <w:instrText xml:space="preserve"> HYPERLINK \l _Toc21333 </w:instrText>
      </w:r>
      <w:r>
        <w:fldChar w:fldCharType="separate"/>
      </w:r>
      <w:r>
        <w:rPr>
          <w:rFonts w:hint="eastAsia"/>
        </w:rPr>
        <w:t xml:space="preserve">5.1 </w:t>
      </w:r>
      <w:r>
        <w:t>Development Environment</w:t>
      </w:r>
      <w:r>
        <w:tab/>
      </w:r>
      <w:r>
        <w:fldChar w:fldCharType="begin"/>
      </w:r>
      <w:r>
        <w:instrText xml:space="preserve"> PAGEREF _Toc21333 </w:instrText>
      </w:r>
      <w:r>
        <w:fldChar w:fldCharType="separate"/>
      </w:r>
      <w:r>
        <w:t>59</w:t>
      </w:r>
      <w:r>
        <w:fldChar w:fldCharType="end"/>
      </w:r>
      <w:r>
        <w:fldChar w:fldCharType="end"/>
      </w:r>
    </w:p>
    <w:p>
      <w:pPr>
        <w:pStyle w:val="23"/>
        <w:tabs>
          <w:tab w:val="right" w:leader="dot" w:pos="8959"/>
        </w:tabs>
      </w:pPr>
      <w:r>
        <w:fldChar w:fldCharType="begin"/>
      </w:r>
      <w:r>
        <w:instrText xml:space="preserve"> HYPERLINK \l _Toc16347 </w:instrText>
      </w:r>
      <w:r>
        <w:fldChar w:fldCharType="separate"/>
      </w:r>
      <w:r>
        <w:rPr>
          <w:rFonts w:hint="eastAsia"/>
        </w:rPr>
        <w:t>5.2 I</w:t>
      </w:r>
      <w:r>
        <w:t>mplementation of The System</w:t>
      </w:r>
      <w:r>
        <w:tab/>
      </w:r>
      <w:r>
        <w:fldChar w:fldCharType="begin"/>
      </w:r>
      <w:r>
        <w:instrText xml:space="preserve"> PAGEREF _Toc16347 </w:instrText>
      </w:r>
      <w:r>
        <w:fldChar w:fldCharType="separate"/>
      </w:r>
      <w:r>
        <w:t>59</w:t>
      </w:r>
      <w:r>
        <w:fldChar w:fldCharType="end"/>
      </w:r>
      <w:r>
        <w:fldChar w:fldCharType="end"/>
      </w:r>
    </w:p>
    <w:p>
      <w:pPr>
        <w:pStyle w:val="14"/>
        <w:tabs>
          <w:tab w:val="right" w:leader="dot" w:pos="8959"/>
        </w:tabs>
      </w:pPr>
      <w:r>
        <w:fldChar w:fldCharType="begin"/>
      </w:r>
      <w:r>
        <w:instrText xml:space="preserve"> HYPERLINK \l _Toc10553 </w:instrText>
      </w:r>
      <w:r>
        <w:fldChar w:fldCharType="separate"/>
      </w:r>
      <w:r>
        <w:rPr>
          <w:rFonts w:hint="eastAsia"/>
        </w:rPr>
        <w:t xml:space="preserve">5.2.1 </w:t>
      </w:r>
      <w:r>
        <w:rPr>
          <w:rFonts w:hint="eastAsia"/>
          <w:lang w:eastAsia="zh-CN"/>
        </w:rPr>
        <w:t>Server-side microservice deployment</w:t>
      </w:r>
      <w:r>
        <w:tab/>
      </w:r>
      <w:r>
        <w:fldChar w:fldCharType="begin"/>
      </w:r>
      <w:r>
        <w:instrText xml:space="preserve"> PAGEREF _Toc10553 </w:instrText>
      </w:r>
      <w:r>
        <w:fldChar w:fldCharType="separate"/>
      </w:r>
      <w:r>
        <w:t>59</w:t>
      </w:r>
      <w:r>
        <w:fldChar w:fldCharType="end"/>
      </w:r>
      <w:r>
        <w:fldChar w:fldCharType="end"/>
      </w:r>
    </w:p>
    <w:p>
      <w:pPr>
        <w:pStyle w:val="14"/>
        <w:tabs>
          <w:tab w:val="right" w:leader="dot" w:pos="8959"/>
        </w:tabs>
      </w:pPr>
      <w:r>
        <w:fldChar w:fldCharType="begin"/>
      </w:r>
      <w:r>
        <w:instrText xml:space="preserve"> HYPERLINK \l _Toc11588 </w:instrText>
      </w:r>
      <w:r>
        <w:fldChar w:fldCharType="separate"/>
      </w:r>
      <w:r>
        <w:rPr>
          <w:rFonts w:hint="eastAsia"/>
        </w:rPr>
        <w:t xml:space="preserve">5.2.2 </w:t>
      </w:r>
      <w:r>
        <w:t xml:space="preserve">Implementation of </w:t>
      </w:r>
      <w:r>
        <w:rPr>
          <w:rFonts w:hint="eastAsia"/>
          <w:lang w:val="en-US" w:eastAsia="zh-CN"/>
        </w:rPr>
        <w:t>API Gateway</w:t>
      </w:r>
      <w:r>
        <w:tab/>
      </w:r>
      <w:r>
        <w:fldChar w:fldCharType="begin"/>
      </w:r>
      <w:r>
        <w:instrText xml:space="preserve"> PAGEREF _Toc11588 </w:instrText>
      </w:r>
      <w:r>
        <w:fldChar w:fldCharType="separate"/>
      </w:r>
      <w:r>
        <w:t>63</w:t>
      </w:r>
      <w:r>
        <w:fldChar w:fldCharType="end"/>
      </w:r>
      <w:r>
        <w:fldChar w:fldCharType="end"/>
      </w:r>
    </w:p>
    <w:p>
      <w:pPr>
        <w:pStyle w:val="14"/>
        <w:tabs>
          <w:tab w:val="right" w:leader="dot" w:pos="8959"/>
        </w:tabs>
      </w:pPr>
      <w:r>
        <w:fldChar w:fldCharType="begin"/>
      </w:r>
      <w:r>
        <w:instrText xml:space="preserve"> HYPERLINK \l _Toc14820 </w:instrText>
      </w:r>
      <w:r>
        <w:fldChar w:fldCharType="separate"/>
      </w:r>
      <w:r>
        <w:rPr>
          <w:rFonts w:hint="eastAsia"/>
        </w:rPr>
        <w:t xml:space="preserve">5.2.3 </w:t>
      </w:r>
      <w:r>
        <w:t xml:space="preserve">Implementation of </w:t>
      </w:r>
      <w:r>
        <w:rPr>
          <w:rFonts w:hint="eastAsia"/>
          <w:lang w:val="en-US" w:eastAsia="zh-CN"/>
        </w:rPr>
        <w:t>School Management Module</w:t>
      </w:r>
      <w:r>
        <w:tab/>
      </w:r>
      <w:r>
        <w:fldChar w:fldCharType="begin"/>
      </w:r>
      <w:r>
        <w:instrText xml:space="preserve"> PAGEREF _Toc14820 </w:instrText>
      </w:r>
      <w:r>
        <w:fldChar w:fldCharType="separate"/>
      </w:r>
      <w:r>
        <w:t>65</w:t>
      </w:r>
      <w:r>
        <w:fldChar w:fldCharType="end"/>
      </w:r>
      <w:r>
        <w:fldChar w:fldCharType="end"/>
      </w:r>
    </w:p>
    <w:p>
      <w:pPr>
        <w:pStyle w:val="14"/>
        <w:tabs>
          <w:tab w:val="right" w:leader="dot" w:pos="8959"/>
        </w:tabs>
      </w:pPr>
      <w:r>
        <w:fldChar w:fldCharType="begin"/>
      </w:r>
      <w:r>
        <w:instrText xml:space="preserve"> HYPERLINK \l _Toc32299 </w:instrText>
      </w:r>
      <w:r>
        <w:fldChar w:fldCharType="separate"/>
      </w:r>
      <w:r>
        <w:rPr>
          <w:rFonts w:hint="eastAsia"/>
        </w:rPr>
        <w:t xml:space="preserve">5.2.4 </w:t>
      </w:r>
      <w:r>
        <w:t xml:space="preserve">Implementation of </w:t>
      </w:r>
      <w:r>
        <w:rPr>
          <w:rFonts w:hint="eastAsia"/>
          <w:lang w:val="en-US" w:eastAsia="zh-CN"/>
        </w:rPr>
        <w:t>Chat Management Module</w:t>
      </w:r>
      <w:r>
        <w:tab/>
      </w:r>
      <w:r>
        <w:fldChar w:fldCharType="begin"/>
      </w:r>
      <w:r>
        <w:instrText xml:space="preserve"> PAGEREF _Toc32299 </w:instrText>
      </w:r>
      <w:r>
        <w:fldChar w:fldCharType="separate"/>
      </w:r>
      <w:r>
        <w:t>69</w:t>
      </w:r>
      <w:r>
        <w:fldChar w:fldCharType="end"/>
      </w:r>
      <w:r>
        <w:fldChar w:fldCharType="end"/>
      </w:r>
    </w:p>
    <w:p>
      <w:pPr>
        <w:pStyle w:val="14"/>
        <w:tabs>
          <w:tab w:val="right" w:leader="dot" w:pos="8959"/>
        </w:tabs>
      </w:pPr>
      <w:r>
        <w:fldChar w:fldCharType="begin"/>
      </w:r>
      <w:r>
        <w:instrText xml:space="preserve"> HYPERLINK \l _Toc5516 </w:instrText>
      </w:r>
      <w:r>
        <w:fldChar w:fldCharType="separate"/>
      </w:r>
      <w:r>
        <w:rPr>
          <w:rFonts w:hint="eastAsia"/>
        </w:rPr>
        <w:t xml:space="preserve">5.2.5 </w:t>
      </w:r>
      <w:r>
        <w:t xml:space="preserve">Implementation of </w:t>
      </w:r>
      <w:r>
        <w:rPr>
          <w:rFonts w:hint="eastAsia"/>
          <w:lang w:val="en-US" w:eastAsia="zh-CN"/>
        </w:rPr>
        <w:t>Go Engine Module</w:t>
      </w:r>
      <w:r>
        <w:tab/>
      </w:r>
      <w:r>
        <w:fldChar w:fldCharType="begin"/>
      </w:r>
      <w:r>
        <w:instrText xml:space="preserve"> PAGEREF _Toc5516 </w:instrText>
      </w:r>
      <w:r>
        <w:fldChar w:fldCharType="separate"/>
      </w:r>
      <w:r>
        <w:t>71</w:t>
      </w:r>
      <w:r>
        <w:fldChar w:fldCharType="end"/>
      </w:r>
      <w:r>
        <w:fldChar w:fldCharType="end"/>
      </w:r>
    </w:p>
    <w:p>
      <w:pPr>
        <w:pStyle w:val="14"/>
        <w:tabs>
          <w:tab w:val="right" w:leader="dot" w:pos="8959"/>
        </w:tabs>
      </w:pPr>
      <w:r>
        <w:fldChar w:fldCharType="begin"/>
      </w:r>
      <w:r>
        <w:instrText xml:space="preserve"> HYPERLINK \l _Toc31417 </w:instrText>
      </w:r>
      <w:r>
        <w:fldChar w:fldCharType="separate"/>
      </w:r>
      <w:r>
        <w:rPr>
          <w:rFonts w:hint="eastAsia"/>
        </w:rPr>
        <w:t xml:space="preserve">5.2.6 </w:t>
      </w:r>
      <w:r>
        <w:t xml:space="preserve">Implementation of </w:t>
      </w:r>
      <w:r>
        <w:rPr>
          <w:rFonts w:hint="eastAsia"/>
          <w:lang w:val="en-US" w:eastAsia="zh-CN"/>
        </w:rPr>
        <w:t>Situation Analysis</w:t>
      </w:r>
      <w:r>
        <w:tab/>
      </w:r>
      <w:r>
        <w:fldChar w:fldCharType="begin"/>
      </w:r>
      <w:r>
        <w:instrText xml:space="preserve"> PAGEREF _Toc31417 </w:instrText>
      </w:r>
      <w:r>
        <w:fldChar w:fldCharType="separate"/>
      </w:r>
      <w:r>
        <w:t>75</w:t>
      </w:r>
      <w:r>
        <w:fldChar w:fldCharType="end"/>
      </w:r>
      <w:r>
        <w:fldChar w:fldCharType="end"/>
      </w:r>
    </w:p>
    <w:p>
      <w:pPr>
        <w:pStyle w:val="23"/>
        <w:tabs>
          <w:tab w:val="right" w:leader="dot" w:pos="8959"/>
        </w:tabs>
      </w:pPr>
      <w:r>
        <w:fldChar w:fldCharType="begin"/>
      </w:r>
      <w:r>
        <w:instrText xml:space="preserve"> HYPERLINK \l _Toc370 </w:instrText>
      </w:r>
      <w:r>
        <w:fldChar w:fldCharType="separate"/>
      </w:r>
      <w:r>
        <w:rPr>
          <w:rFonts w:hint="eastAsia"/>
        </w:rPr>
        <w:t xml:space="preserve">5.3 </w:t>
      </w:r>
      <w:r>
        <w:t>System Test</w:t>
      </w:r>
      <w:r>
        <w:tab/>
      </w:r>
      <w:r>
        <w:fldChar w:fldCharType="begin"/>
      </w:r>
      <w:r>
        <w:instrText xml:space="preserve"> PAGEREF _Toc370 </w:instrText>
      </w:r>
      <w:r>
        <w:fldChar w:fldCharType="separate"/>
      </w:r>
      <w:r>
        <w:t>77</w:t>
      </w:r>
      <w:r>
        <w:fldChar w:fldCharType="end"/>
      </w:r>
      <w:r>
        <w:fldChar w:fldCharType="end"/>
      </w:r>
    </w:p>
    <w:p>
      <w:pPr>
        <w:pStyle w:val="14"/>
        <w:tabs>
          <w:tab w:val="right" w:leader="dot" w:pos="8959"/>
        </w:tabs>
      </w:pPr>
      <w:r>
        <w:fldChar w:fldCharType="begin"/>
      </w:r>
      <w:r>
        <w:instrText xml:space="preserve"> HYPERLINK \l _Toc25083 </w:instrText>
      </w:r>
      <w:r>
        <w:fldChar w:fldCharType="separate"/>
      </w:r>
      <w:r>
        <w:rPr>
          <w:rFonts w:hint="eastAsia"/>
        </w:rPr>
        <w:t xml:space="preserve">5.3.1 </w:t>
      </w:r>
      <w:r>
        <w:t xml:space="preserve">System </w:t>
      </w:r>
      <w:r>
        <w:rPr>
          <w:rFonts w:hint="eastAsia"/>
        </w:rPr>
        <w:t>E</w:t>
      </w:r>
      <w:r>
        <w:t xml:space="preserve">nvironment </w:t>
      </w:r>
      <w:r>
        <w:rPr>
          <w:rFonts w:hint="eastAsia"/>
        </w:rPr>
        <w:t>T</w:t>
      </w:r>
      <w:r>
        <w:t>est</w:t>
      </w:r>
      <w:r>
        <w:tab/>
      </w:r>
      <w:r>
        <w:fldChar w:fldCharType="begin"/>
      </w:r>
      <w:r>
        <w:instrText xml:space="preserve"> PAGEREF _Toc25083 </w:instrText>
      </w:r>
      <w:r>
        <w:fldChar w:fldCharType="separate"/>
      </w:r>
      <w:r>
        <w:t>77</w:t>
      </w:r>
      <w:r>
        <w:fldChar w:fldCharType="end"/>
      </w:r>
      <w:r>
        <w:fldChar w:fldCharType="end"/>
      </w:r>
    </w:p>
    <w:p>
      <w:pPr>
        <w:pStyle w:val="14"/>
        <w:tabs>
          <w:tab w:val="right" w:leader="dot" w:pos="8959"/>
        </w:tabs>
      </w:pPr>
      <w:r>
        <w:fldChar w:fldCharType="begin"/>
      </w:r>
      <w:r>
        <w:instrText xml:space="preserve"> HYPERLINK \l _Toc23542 </w:instrText>
      </w:r>
      <w:r>
        <w:fldChar w:fldCharType="separate"/>
      </w:r>
      <w:r>
        <w:rPr>
          <w:rFonts w:hint="eastAsia"/>
        </w:rPr>
        <w:t xml:space="preserve">5.3.2 </w:t>
      </w:r>
      <w:r>
        <w:t xml:space="preserve">Test </w:t>
      </w:r>
      <w:r>
        <w:rPr>
          <w:rFonts w:hint="eastAsia"/>
        </w:rPr>
        <w:t>P</w:t>
      </w:r>
      <w:r>
        <w:t xml:space="preserve">rocedure and </w:t>
      </w:r>
      <w:r>
        <w:rPr>
          <w:rFonts w:hint="eastAsia"/>
        </w:rPr>
        <w:t>C</w:t>
      </w:r>
      <w:r>
        <w:t>onclusion</w:t>
      </w:r>
      <w:r>
        <w:tab/>
      </w:r>
      <w:r>
        <w:fldChar w:fldCharType="begin"/>
      </w:r>
      <w:r>
        <w:instrText xml:space="preserve"> PAGEREF _Toc23542 </w:instrText>
      </w:r>
      <w:r>
        <w:fldChar w:fldCharType="separate"/>
      </w:r>
      <w:r>
        <w:t>79</w:t>
      </w:r>
      <w:r>
        <w:fldChar w:fldCharType="end"/>
      </w:r>
      <w:r>
        <w:fldChar w:fldCharType="end"/>
      </w:r>
    </w:p>
    <w:p>
      <w:pPr>
        <w:pStyle w:val="14"/>
        <w:tabs>
          <w:tab w:val="right" w:leader="dot" w:pos="8959"/>
        </w:tabs>
      </w:pPr>
      <w:r>
        <w:fldChar w:fldCharType="begin"/>
      </w:r>
      <w:r>
        <w:instrText xml:space="preserve"> HYPERLINK \l _Toc28205 </w:instrText>
      </w:r>
      <w:r>
        <w:fldChar w:fldCharType="separate"/>
      </w:r>
      <w:r>
        <w:rPr>
          <w:rFonts w:hint="eastAsia"/>
        </w:rPr>
        <w:t xml:space="preserve">5.3.3 </w:t>
      </w:r>
      <w:r>
        <w:t>Test Running Screenshot</w:t>
      </w:r>
      <w:r>
        <w:tab/>
      </w:r>
      <w:r>
        <w:fldChar w:fldCharType="begin"/>
      </w:r>
      <w:r>
        <w:instrText xml:space="preserve"> PAGEREF _Toc28205 </w:instrText>
      </w:r>
      <w:r>
        <w:fldChar w:fldCharType="separate"/>
      </w:r>
      <w:r>
        <w:t>80</w:t>
      </w:r>
      <w:r>
        <w:fldChar w:fldCharType="end"/>
      </w:r>
      <w:r>
        <w:fldChar w:fldCharType="end"/>
      </w:r>
    </w:p>
    <w:p>
      <w:pPr>
        <w:pStyle w:val="23"/>
        <w:tabs>
          <w:tab w:val="right" w:leader="dot" w:pos="8959"/>
        </w:tabs>
      </w:pPr>
      <w:r>
        <w:fldChar w:fldCharType="begin"/>
      </w:r>
      <w:r>
        <w:instrText xml:space="preserve"> HYPERLINK \l _Toc32320 </w:instrText>
      </w:r>
      <w:r>
        <w:fldChar w:fldCharType="separate"/>
      </w:r>
      <w:r>
        <w:rPr>
          <w:rFonts w:hint="eastAsia"/>
        </w:rPr>
        <w:t xml:space="preserve">5.4 </w:t>
      </w:r>
      <w:r>
        <w:t>Chapter Summary</w:t>
      </w:r>
      <w:r>
        <w:tab/>
      </w:r>
      <w:r>
        <w:fldChar w:fldCharType="begin"/>
      </w:r>
      <w:r>
        <w:instrText xml:space="preserve"> PAGEREF _Toc32320 </w:instrText>
      </w:r>
      <w:r>
        <w:fldChar w:fldCharType="separate"/>
      </w:r>
      <w:r>
        <w:t>81</w:t>
      </w:r>
      <w:r>
        <w:fldChar w:fldCharType="end"/>
      </w:r>
      <w:r>
        <w:fldChar w:fldCharType="end"/>
      </w:r>
    </w:p>
    <w:p>
      <w:pPr>
        <w:pStyle w:val="20"/>
        <w:tabs>
          <w:tab w:val="right" w:leader="dot" w:pos="8959"/>
        </w:tabs>
      </w:pPr>
      <w:r>
        <w:fldChar w:fldCharType="begin"/>
      </w:r>
      <w:r>
        <w:instrText xml:space="preserve"> HYPERLINK \l _Toc25681 </w:instrText>
      </w:r>
      <w:r>
        <w:fldChar w:fldCharType="separate"/>
      </w:r>
      <w:r>
        <w:rPr>
          <w:rFonts w:hint="eastAsia"/>
        </w:rPr>
        <w:t xml:space="preserve">6 </w:t>
      </w:r>
      <w:r>
        <w:t>Conclusions and Suggestions</w:t>
      </w:r>
      <w:r>
        <w:tab/>
      </w:r>
      <w:r>
        <w:fldChar w:fldCharType="begin"/>
      </w:r>
      <w:r>
        <w:instrText xml:space="preserve"> PAGEREF _Toc25681 </w:instrText>
      </w:r>
      <w:r>
        <w:fldChar w:fldCharType="separate"/>
      </w:r>
      <w:r>
        <w:t>82</w:t>
      </w:r>
      <w:r>
        <w:fldChar w:fldCharType="end"/>
      </w:r>
      <w:r>
        <w:fldChar w:fldCharType="end"/>
      </w:r>
    </w:p>
    <w:p>
      <w:pPr>
        <w:pStyle w:val="23"/>
        <w:tabs>
          <w:tab w:val="right" w:leader="dot" w:pos="8959"/>
        </w:tabs>
      </w:pPr>
      <w:r>
        <w:fldChar w:fldCharType="begin"/>
      </w:r>
      <w:r>
        <w:instrText xml:space="preserve"> HYPERLINK \l _Toc28659 </w:instrText>
      </w:r>
      <w:r>
        <w:fldChar w:fldCharType="separate"/>
      </w:r>
      <w:r>
        <w:rPr>
          <w:rFonts w:hint="eastAsia"/>
        </w:rPr>
        <w:t xml:space="preserve">6.1 </w:t>
      </w:r>
      <w:r>
        <w:t>Conclusions</w:t>
      </w:r>
      <w:r>
        <w:tab/>
      </w:r>
      <w:r>
        <w:fldChar w:fldCharType="begin"/>
      </w:r>
      <w:r>
        <w:instrText xml:space="preserve"> PAGEREF _Toc28659 </w:instrText>
      </w:r>
      <w:r>
        <w:fldChar w:fldCharType="separate"/>
      </w:r>
      <w:r>
        <w:t>82</w:t>
      </w:r>
      <w:r>
        <w:fldChar w:fldCharType="end"/>
      </w:r>
      <w:r>
        <w:fldChar w:fldCharType="end"/>
      </w:r>
    </w:p>
    <w:p>
      <w:pPr>
        <w:pStyle w:val="23"/>
        <w:tabs>
          <w:tab w:val="right" w:leader="dot" w:pos="8959"/>
        </w:tabs>
      </w:pPr>
      <w:r>
        <w:fldChar w:fldCharType="begin"/>
      </w:r>
      <w:r>
        <w:instrText xml:space="preserve"> HYPERLINK \l _Toc20858 </w:instrText>
      </w:r>
      <w:r>
        <w:fldChar w:fldCharType="separate"/>
      </w:r>
      <w:r>
        <w:rPr>
          <w:rFonts w:hint="eastAsia"/>
        </w:rPr>
        <w:t xml:space="preserve">6.2 </w:t>
      </w:r>
      <w:r>
        <w:t>Suggestions</w:t>
      </w:r>
      <w:r>
        <w:tab/>
      </w:r>
      <w:r>
        <w:fldChar w:fldCharType="begin"/>
      </w:r>
      <w:r>
        <w:instrText xml:space="preserve"> PAGEREF _Toc20858 </w:instrText>
      </w:r>
      <w:r>
        <w:fldChar w:fldCharType="separate"/>
      </w:r>
      <w:r>
        <w:t>82</w:t>
      </w:r>
      <w:r>
        <w:fldChar w:fldCharType="end"/>
      </w:r>
      <w:r>
        <w:fldChar w:fldCharType="end"/>
      </w:r>
    </w:p>
    <w:p>
      <w:pPr>
        <w:pStyle w:val="20"/>
        <w:tabs>
          <w:tab w:val="right" w:leader="dot" w:pos="8959"/>
        </w:tabs>
      </w:pPr>
      <w:r>
        <w:fldChar w:fldCharType="begin"/>
      </w:r>
      <w:r>
        <w:instrText xml:space="preserve"> HYPERLINK \l _Toc9682 </w:instrText>
      </w:r>
      <w:r>
        <w:fldChar w:fldCharType="separate"/>
      </w:r>
      <w:r>
        <w:t>Acknowledgements</w:t>
      </w:r>
      <w:r>
        <w:tab/>
      </w:r>
      <w:r>
        <w:fldChar w:fldCharType="begin"/>
      </w:r>
      <w:r>
        <w:instrText xml:space="preserve"> PAGEREF _Toc9682 </w:instrText>
      </w:r>
      <w:r>
        <w:fldChar w:fldCharType="separate"/>
      </w:r>
      <w:r>
        <w:t>84</w:t>
      </w:r>
      <w:r>
        <w:fldChar w:fldCharType="end"/>
      </w:r>
      <w:r>
        <w:fldChar w:fldCharType="end"/>
      </w:r>
    </w:p>
    <w:p>
      <w:pPr>
        <w:pStyle w:val="20"/>
        <w:tabs>
          <w:tab w:val="right" w:leader="dot" w:pos="8959"/>
        </w:tabs>
      </w:pPr>
      <w:r>
        <w:fldChar w:fldCharType="begin"/>
      </w:r>
      <w:r>
        <w:instrText xml:space="preserve"> HYPERLINK \l _Toc27507 </w:instrText>
      </w:r>
      <w:r>
        <w:fldChar w:fldCharType="separate"/>
      </w:r>
      <w:r>
        <w:t>References</w:t>
      </w:r>
      <w:r>
        <w:tab/>
      </w:r>
      <w:r>
        <w:fldChar w:fldCharType="begin"/>
      </w:r>
      <w:r>
        <w:instrText xml:space="preserve"> PAGEREF _Toc27507 </w:instrText>
      </w:r>
      <w:r>
        <w:fldChar w:fldCharType="separate"/>
      </w:r>
      <w:r>
        <w:t>85</w:t>
      </w:r>
      <w:r>
        <w:fldChar w:fldCharType="end"/>
      </w:r>
      <w:r>
        <w:fldChar w:fldCharType="end"/>
      </w:r>
    </w:p>
    <w:p>
      <w:pPr>
        <w:pStyle w:val="35"/>
      </w:pPr>
      <w:r>
        <w:fldChar w:fldCharType="end"/>
      </w:r>
      <w:r>
        <w:t>Declaration</w:t>
      </w:r>
      <w:r>
        <w:rPr>
          <w:rFonts w:hint="eastAsia"/>
        </w:rPr>
        <w:t>s</w:t>
      </w:r>
    </w:p>
    <w:p>
      <w:pPr>
        <w:ind w:left="0" w:leftChars="0" w:firstLine="0" w:firstLineChars="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firstLine="480"/>
        <w:rPr>
          <w:color w:val="FFFFFF"/>
        </w:rPr>
      </w:pPr>
    </w:p>
    <w:p>
      <w:pPr>
        <w:ind w:left="0" w:leftChars="0" w:firstLine="0" w:firstLineChars="0"/>
        <w:rPr>
          <w:color w:val="FFFFFF"/>
        </w:rPr>
        <w:sectPr>
          <w:headerReference r:id="rId18"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p>
    <w:p>
      <w:pPr>
        <w:pStyle w:val="2"/>
        <w:spacing w:before="480" w:after="240"/>
        <w:ind w:left="0"/>
      </w:pPr>
      <w:bookmarkStart w:id="89" w:name="_Toc2626"/>
      <w:bookmarkStart w:id="90" w:name="_Toc163533795"/>
      <w:bookmarkStart w:id="91" w:name="_Toc156291141"/>
      <w:bookmarkStart w:id="92" w:name="_Toc23309"/>
      <w:bookmarkStart w:id="93" w:name="_Toc156291993"/>
      <w:r>
        <w:rPr>
          <w:rFonts w:hint="eastAsia"/>
        </w:rPr>
        <w:t>绪论</w:t>
      </w:r>
      <w:bookmarkEnd w:id="89"/>
      <w:bookmarkEnd w:id="90"/>
      <w:bookmarkEnd w:id="91"/>
      <w:bookmarkEnd w:id="92"/>
      <w:bookmarkEnd w:id="93"/>
    </w:p>
    <w:p>
      <w:pPr>
        <w:pStyle w:val="3"/>
        <w:spacing w:before="240" w:after="120"/>
      </w:pPr>
      <w:bookmarkStart w:id="94" w:name="_Toc30641"/>
      <w:bookmarkStart w:id="95" w:name="_Toc7865"/>
      <w:bookmarkStart w:id="96" w:name="_Toc290127074"/>
      <w:r>
        <w:rPr>
          <w:rFonts w:hint="eastAsia"/>
        </w:rPr>
        <w:t>选题意义及应用背景</w:t>
      </w:r>
      <w:bookmarkEnd w:id="94"/>
      <w:bookmarkEnd w:id="95"/>
      <w:bookmarkEnd w:id="96"/>
    </w:p>
    <w:p>
      <w:pPr>
        <w:spacing w:line="300" w:lineRule="auto"/>
        <w:ind w:firstLine="480"/>
        <w:jc w:val="left"/>
        <w:rPr>
          <w:rFonts w:hint="eastAsia"/>
        </w:rPr>
      </w:pPr>
      <w:bookmarkStart w:id="97" w:name="_Toc156291143"/>
      <w:bookmarkStart w:id="98" w:name="_Toc156291995"/>
      <w:r>
        <w:rPr>
          <w:rFonts w:hint="eastAsia"/>
        </w:rPr>
        <w:t>围棋是一种智力游戏，起源于中国。围棋是中华民族传统文化中的瑰宝，它体现了中华民族对智慧的追求。由于它将科学、艺术和竞技三者融为一体，有着发展智力，培养意志品质和机动灵活的战略战术思想意识的特点。围棋的规则十分简单，却拥有十分广阔的落子空间，使得围棋变化多端。下围棋对人脑的智力开发很有帮助，可增强一个人的计算能力、创造能力、思维能力、判断能力，也能提高人的注意力和控制力。下围棋对儿童少年的智力发展起到积极作用，使他们能更好的分析事物。</w:t>
      </w:r>
    </w:p>
    <w:p>
      <w:pPr>
        <w:spacing w:line="300" w:lineRule="auto"/>
        <w:ind w:firstLine="480"/>
        <w:jc w:val="left"/>
        <w:rPr>
          <w:rFonts w:hint="eastAsia"/>
        </w:rPr>
      </w:pPr>
      <w:r>
        <w:rPr>
          <w:rFonts w:hint="eastAsia"/>
        </w:rPr>
        <w:t>在2016 年 3 月，AlphaGo 挑战韩国职业九段李世石，以 4：1 击败了对手。2017 年 5 月，AlphaGo 在中国乌镇围棋峰会的三局比赛中击败当时世界排名第一的中国棋手柯洁。这些比赛都引起了人们极大的关注</w:t>
      </w:r>
      <w:r>
        <w:rPr>
          <w:rFonts w:hint="eastAsia"/>
          <w:lang w:eastAsia="zh-CN"/>
        </w:rPr>
        <w:t>，重新引发了人们关于围棋的兴趣，因此推广围棋教育有着重要的意义</w:t>
      </w:r>
      <w:r>
        <w:rPr>
          <w:rFonts w:hint="eastAsia"/>
        </w:rPr>
        <w:t>。</w:t>
      </w:r>
    </w:p>
    <w:p>
      <w:pPr>
        <w:spacing w:line="300" w:lineRule="auto"/>
        <w:ind w:firstLine="480"/>
        <w:jc w:val="left"/>
        <w:rPr>
          <w:rFonts w:hint="eastAsia"/>
        </w:rPr>
      </w:pPr>
      <w:r>
        <w:rPr>
          <w:rFonts w:hint="eastAsia"/>
        </w:rPr>
        <w:t>网络技术的飞速发展为我们提供了解决传统围棋教学弊端的办法，也因此开拓了一个全新的市场。国内一些网络平台纷纷开启网络对弈平台。但网络围棋教育仅局限于供求双方在围棋网站上发贴求师或下载些资料学习。而且他们的赢利模式也只是着眼于广告收入或举办竞猜等传统形式，却忽视了网络围棋教育这个大市场。而各地民间围棋培训学校建立的网站，主要以发布教学资讯</w:t>
      </w:r>
      <w:r>
        <w:rPr>
          <w:rFonts w:hint="eastAsia"/>
          <w:lang w:eastAsia="zh-CN"/>
        </w:rPr>
        <w:t>和</w:t>
      </w:r>
      <w:r>
        <w:rPr>
          <w:rFonts w:hint="eastAsia"/>
        </w:rPr>
        <w:t>招生简章等，并无实质教学功能。围棋线下培训十分火爆，而线上围棋教育却发展缓慢，也引起了很多业内人士的思考。真正的网络课堂不应该是语音或者视频的简单传授，而应该有教学双方的互动等内容。</w:t>
      </w:r>
    </w:p>
    <w:p>
      <w:pPr>
        <w:spacing w:line="300" w:lineRule="auto"/>
        <w:ind w:left="0" w:leftChars="0" w:firstLine="480" w:firstLineChars="0"/>
        <w:jc w:val="left"/>
        <w:rPr>
          <w:rFonts w:hint="eastAsia"/>
        </w:rPr>
      </w:pPr>
      <w:r>
        <w:rPr>
          <w:rFonts w:hint="eastAsia"/>
        </w:rPr>
        <w:t>本文设计并实现了基于移动客户端和</w:t>
      </w:r>
      <w:r>
        <w:rPr>
          <w:rFonts w:hint="eastAsia"/>
          <w:lang w:eastAsia="zh-CN"/>
        </w:rPr>
        <w:t>服务端</w:t>
      </w:r>
      <w:r>
        <w:rPr>
          <w:rFonts w:hint="eastAsia"/>
        </w:rPr>
        <w:t>微服务</w:t>
      </w:r>
      <w:r>
        <w:rPr>
          <w:rFonts w:hint="eastAsia"/>
          <w:lang w:eastAsia="zh-CN"/>
        </w:rPr>
        <w:t>化</w:t>
      </w:r>
      <w:r>
        <w:rPr>
          <w:rFonts w:hint="eastAsia"/>
        </w:rPr>
        <w:t>的线上围棋教学平台，具有功能完备、扩展性良好的特点。并且该教学平台摆脱了传统围棋教学的限制，</w:t>
      </w:r>
      <w:r>
        <w:rPr>
          <w:rFonts w:hint="eastAsia"/>
          <w:lang w:eastAsia="zh-CN"/>
        </w:rPr>
        <w:t>用户可以</w:t>
      </w:r>
      <w:r>
        <w:rPr>
          <w:rFonts w:hint="eastAsia"/>
        </w:rPr>
        <w:t>随时学习围棋技术。旨在以最有效的方式为学员与教师提供企业级平台化的专业在线教育服务，助力于中国围棋竞技水平的整体提升。该线上围棋教学系统有以下好处：</w:t>
      </w:r>
    </w:p>
    <w:p>
      <w:pPr>
        <w:spacing w:line="300" w:lineRule="auto"/>
        <w:ind w:left="0" w:leftChars="0" w:firstLine="480" w:firstLineChars="0"/>
        <w:jc w:val="left"/>
        <w:rPr>
          <w:rFonts w:hint="eastAsia"/>
        </w:rPr>
      </w:pPr>
      <w:r>
        <w:rPr>
          <w:rFonts w:hint="eastAsia"/>
          <w:lang w:val="en-US" w:eastAsia="zh-CN"/>
        </w:rPr>
        <w:t>1</w:t>
      </w:r>
      <w:r>
        <w:rPr>
          <w:rFonts w:hint="eastAsia"/>
          <w:lang w:eastAsia="zh-CN"/>
        </w:rPr>
        <w:t>）</w:t>
      </w:r>
      <w:r>
        <w:rPr>
          <w:rFonts w:hint="eastAsia"/>
        </w:rPr>
        <w:t>提供管理平台来整合学校教学资源，通过对平台各种教学工具的使用，围棋教学系统将获得各种教学资源的积累，可以解决学校资源流失，不易管理的问题，提升学校累计教学价值。</w:t>
      </w:r>
      <w:r>
        <w:rPr>
          <w:rFonts w:hint="eastAsia"/>
          <w:lang w:eastAsia="zh-CN"/>
        </w:rPr>
        <w:t>便捷</w:t>
      </w:r>
      <w:r>
        <w:rPr>
          <w:rFonts w:hint="eastAsia"/>
        </w:rPr>
        <w:t>管理学校教师学生，以及发布</w:t>
      </w:r>
      <w:r>
        <w:rPr>
          <w:rFonts w:hint="eastAsia"/>
          <w:lang w:eastAsia="zh-CN"/>
        </w:rPr>
        <w:t>围棋</w:t>
      </w:r>
      <w:r>
        <w:rPr>
          <w:rFonts w:hint="eastAsia"/>
        </w:rPr>
        <w:t>教学信息等。</w:t>
      </w:r>
    </w:p>
    <w:p>
      <w:pPr>
        <w:spacing w:line="300" w:lineRule="auto"/>
        <w:ind w:firstLine="480"/>
        <w:jc w:val="left"/>
        <w:rPr>
          <w:rFonts w:hint="eastAsia"/>
        </w:rPr>
      </w:pPr>
      <w:r>
        <w:rPr>
          <w:rFonts w:hint="eastAsia"/>
          <w:lang w:val="en-US" w:eastAsia="zh-CN"/>
        </w:rPr>
        <w:t>2</w:t>
      </w:r>
      <w:r>
        <w:rPr>
          <w:rFonts w:hint="eastAsia"/>
          <w:lang w:eastAsia="zh-CN"/>
        </w:rPr>
        <w:t>）不同于传统的单体式应用架构，该平台的服务端采用微服务化的设计模式，</w:t>
      </w:r>
      <w:r>
        <w:rPr>
          <w:rFonts w:hint="eastAsia" w:ascii="Times New Roman" w:hAnsi="Times New Roman" w:eastAsia="宋体" w:cs="Times New Roman"/>
          <w:kern w:val="2"/>
          <w:sz w:val="24"/>
          <w:szCs w:val="24"/>
        </w:rPr>
        <w:t>微服务架构中，各个服务松散、自治，强调服务的“独立性”—独立开发、独立部署和独立运行，减少应用开发的复杂性，从而具有灵活性大、实施性易和扩展性好等优点</w:t>
      </w:r>
      <w:r>
        <w:rPr>
          <w:rFonts w:hint="eastAsia"/>
        </w:rPr>
        <w:t>。</w:t>
      </w:r>
    </w:p>
    <w:p>
      <w:pPr>
        <w:spacing w:line="300" w:lineRule="auto"/>
        <w:ind w:firstLine="480"/>
        <w:jc w:val="left"/>
        <w:rPr>
          <w:rFonts w:hint="eastAsia"/>
        </w:rPr>
      </w:pPr>
      <w:r>
        <w:rPr>
          <w:rFonts w:hint="eastAsia"/>
          <w:lang w:val="en-US" w:eastAsia="zh-CN"/>
        </w:rPr>
        <w:t>3</w:t>
      </w:r>
      <w:r>
        <w:rPr>
          <w:rFonts w:hint="eastAsia"/>
          <w:lang w:eastAsia="zh-CN"/>
        </w:rPr>
        <w:t>）教师可以创建班级，并管理班级中的学生信息。学生也可以搜索自己感兴趣的班级，并申请加入该班级。</w:t>
      </w:r>
      <w:r>
        <w:rPr>
          <w:rFonts w:hint="eastAsia"/>
        </w:rPr>
        <w:t>教师可以向学生提供自己制作的作业等内容，制定自己的教学计划，并且在课后答疑解惑</w:t>
      </w:r>
      <w:r>
        <w:rPr>
          <w:rFonts w:hint="eastAsia"/>
          <w:lang w:eastAsia="zh-CN"/>
        </w:rPr>
        <w:t>和</w:t>
      </w:r>
      <w:r>
        <w:rPr>
          <w:rFonts w:hint="eastAsia"/>
        </w:rPr>
        <w:t>批改作业，提升教师的教学质量。</w:t>
      </w:r>
    </w:p>
    <w:p>
      <w:pPr>
        <w:spacing w:line="300" w:lineRule="auto"/>
        <w:ind w:firstLine="480"/>
        <w:jc w:val="left"/>
        <w:rPr>
          <w:rFonts w:hint="eastAsia"/>
        </w:rPr>
      </w:pPr>
      <w:r>
        <w:rPr>
          <w:rFonts w:hint="eastAsia"/>
          <w:lang w:val="en-US" w:eastAsia="zh-CN"/>
        </w:rPr>
        <w:t>4</w:t>
      </w:r>
      <w:r>
        <w:rPr>
          <w:rFonts w:hint="eastAsia"/>
          <w:lang w:eastAsia="zh-CN"/>
        </w:rPr>
        <w:t>）该</w:t>
      </w:r>
      <w:r>
        <w:rPr>
          <w:rFonts w:hint="eastAsia"/>
        </w:rPr>
        <w:t>平台提供</w:t>
      </w:r>
      <w:r>
        <w:rPr>
          <w:rFonts w:hint="eastAsia"/>
          <w:lang w:eastAsia="zh-CN"/>
        </w:rPr>
        <w:t>聊天</w:t>
      </w:r>
      <w:r>
        <w:rPr>
          <w:rFonts w:hint="eastAsia"/>
        </w:rPr>
        <w:t>管理服务，</w:t>
      </w:r>
      <w:r>
        <w:rPr>
          <w:rFonts w:hint="eastAsia"/>
          <w:lang w:eastAsia="zh-CN"/>
        </w:rPr>
        <w:t>用户之间</w:t>
      </w:r>
      <w:r>
        <w:rPr>
          <w:rFonts w:hint="eastAsia"/>
        </w:rPr>
        <w:t>可以通过移动端的APP</w:t>
      </w:r>
      <w:r>
        <w:rPr>
          <w:rFonts w:hint="eastAsia"/>
          <w:lang w:eastAsia="zh-CN"/>
        </w:rPr>
        <w:t>随时随地的</w:t>
      </w:r>
      <w:r>
        <w:rPr>
          <w:rFonts w:hint="eastAsia"/>
        </w:rPr>
        <w:t>沟通交流</w:t>
      </w:r>
      <w:r>
        <w:rPr>
          <w:rFonts w:hint="eastAsia"/>
          <w:lang w:eastAsia="zh-CN"/>
        </w:rPr>
        <w:t>信息。用户也可以随时查看和其他用户之间的历史聊天记录</w:t>
      </w:r>
      <w:r>
        <w:rPr>
          <w:rFonts w:hint="eastAsia"/>
        </w:rPr>
        <w:t>。</w:t>
      </w:r>
    </w:p>
    <w:p>
      <w:pPr>
        <w:spacing w:line="300" w:lineRule="auto"/>
        <w:ind w:firstLine="480"/>
        <w:jc w:val="left"/>
      </w:pPr>
      <w:r>
        <w:rPr>
          <w:rFonts w:hint="eastAsia"/>
          <w:lang w:val="en-US" w:eastAsia="zh-CN"/>
        </w:rPr>
        <w:t>5</w:t>
      </w:r>
      <w:r>
        <w:rPr>
          <w:rFonts w:hint="eastAsia"/>
          <w:lang w:eastAsia="zh-CN"/>
        </w:rPr>
        <w:t>）</w:t>
      </w:r>
      <w:r>
        <w:rPr>
          <w:rFonts w:hint="eastAsia"/>
        </w:rPr>
        <w:t>该平台提供</w:t>
      </w:r>
      <w:r>
        <w:rPr>
          <w:rFonts w:hint="eastAsia"/>
          <w:lang w:eastAsia="zh-CN"/>
        </w:rPr>
        <w:t>围棋</w:t>
      </w:r>
      <w:r>
        <w:rPr>
          <w:rFonts w:hint="eastAsia"/>
        </w:rPr>
        <w:t>对弈功能，学生可以</w:t>
      </w:r>
      <w:r>
        <w:rPr>
          <w:rFonts w:hint="eastAsia"/>
          <w:lang w:eastAsia="zh-CN"/>
        </w:rPr>
        <w:t>线上</w:t>
      </w:r>
      <w:r>
        <w:rPr>
          <w:rFonts w:hint="eastAsia"/>
        </w:rPr>
        <w:t>进行</w:t>
      </w:r>
      <w:r>
        <w:rPr>
          <w:rFonts w:hint="eastAsia"/>
          <w:lang w:eastAsia="zh-CN"/>
        </w:rPr>
        <w:t>围棋</w:t>
      </w:r>
      <w:r>
        <w:rPr>
          <w:rFonts w:hint="eastAsia"/>
        </w:rPr>
        <w:t>对弈，然后可以保存当前棋局、开始新的棋局、导入以前棋局等</w:t>
      </w:r>
      <w:r>
        <w:rPr>
          <w:rFonts w:hint="eastAsia"/>
          <w:lang w:eastAsia="zh-CN"/>
        </w:rPr>
        <w:t>。该平台预存了经典名家对局棋谱。在围棋对弈时，用户可以查看当前局面的分析，动态调整围棋对弈策略来获得对弈胜利</w:t>
      </w:r>
      <w:r>
        <w:rPr>
          <w:rFonts w:hint="eastAsia"/>
        </w:rPr>
        <w:t>。</w:t>
      </w:r>
    </w:p>
    <w:p>
      <w:pPr>
        <w:pStyle w:val="3"/>
        <w:spacing w:before="240" w:after="120"/>
      </w:pPr>
      <w:bookmarkStart w:id="99" w:name="_Toc290127075"/>
      <w:bookmarkStart w:id="100" w:name="_Toc31715"/>
      <w:bookmarkStart w:id="101" w:name="_Toc18177"/>
      <w:r>
        <w:rPr>
          <w:rFonts w:hint="eastAsia"/>
        </w:rPr>
        <w:t>国内外研究现状</w:t>
      </w:r>
      <w:bookmarkEnd w:id="99"/>
      <w:r>
        <w:rPr>
          <w:rFonts w:hint="eastAsia"/>
        </w:rPr>
        <w:t>分析</w:t>
      </w:r>
      <w:bookmarkEnd w:id="100"/>
      <w:bookmarkEnd w:id="101"/>
    </w:p>
    <w:p>
      <w:pPr>
        <w:spacing w:line="300" w:lineRule="auto"/>
        <w:ind w:firstLine="480" w:firstLineChars="0"/>
        <w:jc w:val="left"/>
        <w:rPr>
          <w:rFonts w:hint="eastAsia"/>
        </w:rPr>
      </w:pPr>
      <w:r>
        <w:rPr>
          <w:rFonts w:hint="eastAsia"/>
        </w:rPr>
        <w:t>国内比较有名的在线教育系统比如中国大学MOOC网，是由网易与高教社联合推出的在线教育平台，向大众提供中国高校的MOOC课程，但是该网站并没有提供有关围棋的教学培训内容。</w:t>
      </w:r>
      <w:r>
        <w:rPr>
          <w:rFonts w:hint="eastAsia"/>
          <w:lang w:eastAsia="zh-CN"/>
        </w:rPr>
        <w:t>同样</w:t>
      </w:r>
      <w:r>
        <w:rPr>
          <w:rFonts w:hint="eastAsia"/>
        </w:rPr>
        <w:t>国内比较有名的围棋对弈平台比如腾讯游戏平台，是由腾讯推出并且集各种网络对弈游戏与一体，但是该平台提供的围棋对弈平台，并没有提供围棋的教学培训等内容。国内正在开始对围棋教学系统的研究和实现。比较有名的新浪、TOM、弈城等网络平台纷纷开启网络对弈平台。但是这些平台提供的网络围棋教育的形式</w:t>
      </w:r>
      <w:r>
        <w:rPr>
          <w:rFonts w:hint="eastAsia"/>
          <w:lang w:eastAsia="zh-CN"/>
        </w:rPr>
        <w:t>，</w:t>
      </w:r>
      <w:r>
        <w:rPr>
          <w:rFonts w:hint="eastAsia"/>
        </w:rPr>
        <w:t>还仅仅局限于供求双方在围棋网站上发贴求师、张贴招生</w:t>
      </w:r>
      <w:r>
        <w:rPr>
          <w:rFonts w:hint="eastAsia"/>
          <w:lang w:eastAsia="zh-CN"/>
        </w:rPr>
        <w:t>，</w:t>
      </w:r>
      <w:r>
        <w:rPr>
          <w:rFonts w:hint="eastAsia"/>
        </w:rPr>
        <w:t>或者下载些免费资料学习而已</w:t>
      </w:r>
      <w:r>
        <w:rPr>
          <w:rFonts w:hint="eastAsia"/>
          <w:lang w:eastAsia="zh-CN"/>
        </w:rPr>
        <w:t>。</w:t>
      </w:r>
      <w:r>
        <w:rPr>
          <w:rFonts w:hint="eastAsia"/>
        </w:rPr>
        <w:t>而作为平台运营方的新浪、TOM、弈城</w:t>
      </w:r>
      <w:r>
        <w:rPr>
          <w:rFonts w:hint="eastAsia"/>
          <w:lang w:eastAsia="zh-CN"/>
        </w:rPr>
        <w:t>，</w:t>
      </w:r>
      <w:r>
        <w:rPr>
          <w:rFonts w:hint="eastAsia"/>
        </w:rPr>
        <w:t>他们的赢利模式也只是着眼于广告收入或举办竞猜等传统形式</w:t>
      </w:r>
      <w:r>
        <w:rPr>
          <w:rFonts w:hint="eastAsia"/>
          <w:lang w:eastAsia="zh-CN"/>
        </w:rPr>
        <w:t>，</w:t>
      </w:r>
      <w:r>
        <w:rPr>
          <w:rFonts w:hint="eastAsia"/>
        </w:rPr>
        <w:t>却忽视了网络围棋教育这个大市场。</w:t>
      </w:r>
    </w:p>
    <w:p>
      <w:pPr>
        <w:spacing w:line="300" w:lineRule="auto"/>
        <w:ind w:firstLine="480" w:firstLineChars="0"/>
        <w:jc w:val="left"/>
        <w:rPr>
          <w:rFonts w:hint="eastAsia" w:eastAsia="宋体"/>
          <w:lang w:eastAsia="zh-CN"/>
        </w:rPr>
      </w:pPr>
      <w:r>
        <w:rPr>
          <w:rFonts w:hint="eastAsia"/>
        </w:rPr>
        <w:t>国外比较有名的在线教育平台比如Coursera，它与全世界最顶尖的大学和机构合作，提供任何人可学习的免费在线课程。同样该平台并没有和围棋对弈结合起来。这种在线教育平台具有教学资源多元化、课程易于使用、课程受用面广，并且都具有自己的线上评测系统。</w:t>
      </w:r>
      <w:r>
        <w:rPr>
          <w:rFonts w:hint="eastAsia"/>
          <w:lang w:eastAsia="zh-CN"/>
        </w:rPr>
        <w:t>国外开源的围棋软件</w:t>
      </w:r>
      <w:r>
        <w:rPr>
          <w:rFonts w:hint="eastAsia"/>
          <w:lang w:val="en-US" w:eastAsia="zh-CN"/>
        </w:rPr>
        <w:t>GNU GO是免费软件，它的代码和文档都是公开的，用户可以在它的官网上查看相关信息。</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rPr>
      </w:pPr>
      <w:r>
        <w:rPr>
          <w:rFonts w:hint="eastAsia"/>
        </w:rPr>
        <w:t>Martin Fowler基于</w:t>
      </w:r>
      <w:r>
        <w:rPr>
          <w:rFonts w:hint="eastAsia"/>
          <w:lang w:eastAsia="zh-CN"/>
        </w:rPr>
        <w:t>“高内聚、低耦合”的</w:t>
      </w:r>
      <w:r>
        <w:rPr>
          <w:rFonts w:hint="eastAsia"/>
        </w:rPr>
        <w:t>原则提出了微服务架构，把软件拆分成</w:t>
      </w:r>
      <w:r>
        <w:rPr>
          <w:rFonts w:hint="eastAsia"/>
          <w:lang w:eastAsia="zh-CN"/>
        </w:rPr>
        <w:t>微</w:t>
      </w:r>
      <w:r>
        <w:rPr>
          <w:rFonts w:hint="eastAsia"/>
        </w:rPr>
        <w:t>服务</w:t>
      </w:r>
      <w:r>
        <w:rPr>
          <w:rFonts w:hint="eastAsia"/>
          <w:vertAlign w:val="superscript"/>
          <w:lang w:eastAsia="zh-CN"/>
        </w:rPr>
        <w:fldChar w:fldCharType="begin"/>
      </w:r>
      <w:r>
        <w:rPr>
          <w:rFonts w:hint="eastAsia"/>
          <w:vertAlign w:val="superscript"/>
          <w:lang w:eastAsia="zh-CN"/>
        </w:rPr>
        <w:instrText xml:space="preserve"> REF _Ref22523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。在API Academy微服务峰会上，微服务专家们发表了他们对于微服务现状、相关架构和组织问题、过程和技术的看法</w:t>
      </w:r>
      <w:r>
        <w:rPr>
          <w:rFonts w:hint="eastAsia"/>
          <w:lang w:eastAsia="zh-CN"/>
        </w:rPr>
        <w:t>。</w:t>
      </w:r>
      <w:r>
        <w:rPr>
          <w:rFonts w:hint="eastAsia"/>
        </w:rPr>
        <w:t>Miitr</w:t>
      </w:r>
      <w:r>
        <w:rPr>
          <w:rFonts w:hint="eastAsia"/>
          <w:lang w:val="en-US" w:eastAsia="zh-CN"/>
        </w:rPr>
        <w:t>a</w:t>
      </w:r>
      <w:r>
        <w:rPr>
          <w:rFonts w:hint="eastAsia"/>
        </w:rPr>
        <w:t>指出服务边界是微服务架构中最重要的概念，组织设计和文化在成功实施微服务方面扮演着重要的角色，微服务可以</w:t>
      </w:r>
      <w:r>
        <w:rPr>
          <w:rFonts w:hint="eastAsia"/>
          <w:lang w:eastAsia="zh-CN"/>
        </w:rPr>
        <w:t>看作</w:t>
      </w:r>
      <w:r>
        <w:rPr>
          <w:rFonts w:hint="eastAsia"/>
        </w:rPr>
        <w:t>SOA的演化，并结合了持续部署</w:t>
      </w:r>
      <w:r>
        <w:rPr>
          <w:rFonts w:hint="eastAsia"/>
          <w:lang w:eastAsia="zh-CN"/>
        </w:rPr>
        <w:t>、</w:t>
      </w:r>
      <w:r>
        <w:rPr>
          <w:rFonts w:hint="eastAsia"/>
        </w:rPr>
        <w:t>敏捷和DevOps的原则</w:t>
      </w:r>
      <w:r>
        <w:rPr>
          <w:rFonts w:hint="eastAsia"/>
          <w:lang w:eastAsia="zh-CN"/>
        </w:rPr>
        <w:t>，更加有利于软件的开发</w:t>
      </w:r>
      <w:r>
        <w:rPr>
          <w:rFonts w:hint="eastAsia"/>
        </w:rPr>
        <w:t>。</w:t>
      </w:r>
    </w:p>
    <w:p>
      <w:pPr>
        <w:spacing w:line="300" w:lineRule="auto"/>
        <w:ind w:firstLine="480" w:firstLineChars="0"/>
        <w:jc w:val="left"/>
        <w:rPr>
          <w:rFonts w:hint="eastAsia"/>
        </w:rPr>
      </w:pPr>
      <w:r>
        <w:rPr>
          <w:rFonts w:hint="eastAsia"/>
        </w:rPr>
        <w:t>围棋以棋盘上占领</w:t>
      </w:r>
      <w:r>
        <w:rPr>
          <w:rFonts w:hint="eastAsia"/>
          <w:lang w:eastAsia="zh-CN"/>
        </w:rPr>
        <w:t>多少</w:t>
      </w:r>
      <w:r>
        <w:rPr>
          <w:rFonts w:hint="eastAsia"/>
        </w:rPr>
        <w:t>地域作为</w:t>
      </w:r>
      <w:r>
        <w:rPr>
          <w:rFonts w:hint="eastAsia"/>
          <w:lang w:eastAsia="zh-CN"/>
        </w:rPr>
        <w:t>判断胜负</w:t>
      </w:r>
      <w:r>
        <w:rPr>
          <w:rFonts w:hint="eastAsia"/>
        </w:rPr>
        <w:t>的标准，</w:t>
      </w:r>
      <w:r>
        <w:rPr>
          <w:rFonts w:hint="eastAsia"/>
          <w:lang w:eastAsia="zh-CN"/>
        </w:rPr>
        <w:t>通常目前的</w:t>
      </w:r>
      <w:r>
        <w:rPr>
          <w:rFonts w:hint="eastAsia"/>
        </w:rPr>
        <w:t>围棋程序常常根据空目数的多少作为最佳棋步的评判标准，</w:t>
      </w:r>
      <w:r>
        <w:rPr>
          <w:rFonts w:hint="eastAsia"/>
          <w:lang w:eastAsia="zh-CN"/>
        </w:rPr>
        <w:t>但是有时</w:t>
      </w:r>
      <w:r>
        <w:rPr>
          <w:rFonts w:hint="eastAsia"/>
        </w:rPr>
        <w:t>棋子的领先数目并不能直观的观察。在对围棋当前局面进行分析时，通常采用影响模型来解决这个问题，</w:t>
      </w:r>
      <w:r>
        <w:rPr>
          <w:rFonts w:hint="eastAsia"/>
          <w:lang w:eastAsia="zh-CN"/>
        </w:rPr>
        <w:t>然后</w:t>
      </w:r>
      <w:r>
        <w:rPr>
          <w:rFonts w:hint="eastAsia"/>
        </w:rPr>
        <w:t>将棋子向棋盘其他部分辐射的影响量化</w:t>
      </w:r>
      <w:r>
        <w:rPr>
          <w:rFonts w:hint="eastAsia"/>
          <w:vertAlign w:val="superscript"/>
          <w:lang w:eastAsia="zh-CN"/>
        </w:rPr>
        <w:fldChar w:fldCharType="begin"/>
      </w:r>
      <w:r>
        <w:rPr>
          <w:rFonts w:hint="eastAsia"/>
          <w:vertAlign w:val="superscript"/>
          <w:lang w:eastAsia="zh-CN"/>
        </w:rPr>
        <w:instrText xml:space="preserve"> REF _Ref23421 \r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_Ref23450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。所以计算厚势价值同样</w:t>
      </w:r>
      <w:r>
        <w:rPr>
          <w:rFonts w:hint="eastAsia"/>
          <w:lang w:eastAsia="zh-CN"/>
        </w:rPr>
        <w:t>非常重要</w:t>
      </w:r>
      <w:r>
        <w:rPr>
          <w:rFonts w:hint="eastAsia"/>
        </w:rPr>
        <w:t>，</w:t>
      </w:r>
      <w:r>
        <w:rPr>
          <w:rFonts w:hint="eastAsia"/>
          <w:lang w:eastAsia="zh-CN"/>
        </w:rPr>
        <w:t>特别</w:t>
      </w:r>
      <w:r>
        <w:rPr>
          <w:rFonts w:hint="eastAsia"/>
        </w:rPr>
        <w:t>是在进行静态评估，</w:t>
      </w:r>
      <w:r>
        <w:rPr>
          <w:rFonts w:hint="eastAsia"/>
          <w:lang w:eastAsia="zh-CN"/>
        </w:rPr>
        <w:t>然后</w:t>
      </w:r>
      <w:r>
        <w:rPr>
          <w:rFonts w:hint="eastAsia"/>
        </w:rPr>
        <w:t>量化获胜概率的时候，厚势价值计算的</w:t>
      </w:r>
      <w:r>
        <w:rPr>
          <w:rFonts w:hint="eastAsia"/>
          <w:lang w:eastAsia="zh-CN"/>
        </w:rPr>
        <w:t>结果</w:t>
      </w:r>
      <w:r>
        <w:rPr>
          <w:rFonts w:hint="eastAsia"/>
        </w:rPr>
        <w:t>是否准确，将</w:t>
      </w:r>
      <w:r>
        <w:rPr>
          <w:rFonts w:hint="eastAsia"/>
          <w:lang w:eastAsia="zh-CN"/>
        </w:rPr>
        <w:t>会</w:t>
      </w:r>
      <w:r>
        <w:rPr>
          <w:rFonts w:hint="eastAsia"/>
        </w:rPr>
        <w:t>影响获胜概率的最终量化结果。人类棋手在计算厚势价值的时候，</w:t>
      </w:r>
      <w:r>
        <w:rPr>
          <w:rFonts w:hint="eastAsia"/>
          <w:lang w:eastAsia="zh-CN"/>
        </w:rPr>
        <w:t>通常</w:t>
      </w:r>
      <w:r>
        <w:rPr>
          <w:rFonts w:hint="eastAsia"/>
        </w:rPr>
        <w:t>源自对棋行的感觉</w:t>
      </w:r>
      <w:r>
        <w:rPr>
          <w:rFonts w:hint="eastAsia"/>
          <w:lang w:eastAsia="zh-CN"/>
        </w:rPr>
        <w:t>，</w:t>
      </w:r>
      <w:r>
        <w:rPr>
          <w:rFonts w:hint="eastAsia"/>
        </w:rPr>
        <w:t>或者对局经验的反馈，这种</w:t>
      </w:r>
      <w:r>
        <w:rPr>
          <w:rFonts w:hint="eastAsia"/>
          <w:lang w:eastAsia="zh-CN"/>
        </w:rPr>
        <w:t>判断</w:t>
      </w:r>
      <w:r>
        <w:rPr>
          <w:rFonts w:hint="eastAsia"/>
        </w:rPr>
        <w:t>缺少规律性</w:t>
      </w:r>
      <w:r>
        <w:rPr>
          <w:rFonts w:hint="eastAsia"/>
          <w:lang w:eastAsia="zh-CN"/>
        </w:rPr>
        <w:t>和准确性</w:t>
      </w:r>
      <w:r>
        <w:rPr>
          <w:rFonts w:hint="eastAsia"/>
        </w:rPr>
        <w:t>，所以计算厚势价值</w:t>
      </w:r>
      <w:r>
        <w:rPr>
          <w:rFonts w:hint="eastAsia"/>
          <w:lang w:eastAsia="zh-CN"/>
        </w:rPr>
        <w:t>通常</w:t>
      </w:r>
      <w:r>
        <w:rPr>
          <w:rFonts w:hint="eastAsia"/>
        </w:rPr>
        <w:t>难度</w:t>
      </w:r>
      <w:r>
        <w:rPr>
          <w:rFonts w:hint="eastAsia"/>
          <w:lang w:eastAsia="zh-CN"/>
        </w:rPr>
        <w:t>比较</w:t>
      </w:r>
      <w:r>
        <w:rPr>
          <w:rFonts w:hint="eastAsia"/>
        </w:rPr>
        <w:t>高</w:t>
      </w:r>
      <w:r>
        <w:rPr>
          <w:rFonts w:hint="eastAsia"/>
          <w:vertAlign w:val="superscript"/>
          <w:lang w:eastAsia="zh-CN"/>
        </w:rPr>
        <w:fldChar w:fldCharType="begin"/>
      </w:r>
      <w:r>
        <w:rPr>
          <w:rFonts w:hint="eastAsia"/>
          <w:vertAlign w:val="superscript"/>
          <w:lang w:eastAsia="zh-CN"/>
        </w:rPr>
        <w:instrText xml:space="preserve"> REF _Ref23882 \r \h </w:instrText>
      </w:r>
      <w:r>
        <w:rPr>
          <w:rFonts w:hint="eastAsia"/>
          <w:vertAlign w:val="superscript"/>
          <w:lang w:eastAsia="zh-CN"/>
        </w:rPr>
        <w:fldChar w:fldCharType="separate"/>
      </w:r>
      <w:r>
        <w:rPr>
          <w:rFonts w:hint="eastAsia"/>
          <w:vertAlign w:val="superscript"/>
          <w:lang w:eastAsia="zh-CN"/>
        </w:rPr>
        <w:t>[4]</w:t>
      </w:r>
      <w:r>
        <w:rPr>
          <w:rFonts w:hint="eastAsia"/>
          <w:vertAlign w:val="superscript"/>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_Ref23888 \r \h </w:instrText>
      </w:r>
      <w:r>
        <w:rPr>
          <w:rFonts w:hint="eastAsia"/>
          <w:vertAlign w:val="superscript"/>
          <w:lang w:eastAsia="zh-CN"/>
        </w:rPr>
        <w:fldChar w:fldCharType="separate"/>
      </w:r>
      <w:r>
        <w:rPr>
          <w:rFonts w:hint="eastAsia"/>
          <w:vertAlign w:val="superscript"/>
          <w:lang w:eastAsia="zh-CN"/>
        </w:rPr>
        <w:t>[5]</w:t>
      </w:r>
      <w:r>
        <w:rPr>
          <w:rFonts w:hint="eastAsia"/>
          <w:vertAlign w:val="superscript"/>
          <w:lang w:eastAsia="zh-CN"/>
        </w:rPr>
        <w:fldChar w:fldCharType="end"/>
      </w:r>
      <w:r>
        <w:rPr>
          <w:rFonts w:hint="eastAsia"/>
        </w:rPr>
        <w:t>。</w:t>
      </w:r>
    </w:p>
    <w:p>
      <w:pPr>
        <w:spacing w:line="300" w:lineRule="auto"/>
        <w:ind w:firstLine="480" w:firstLineChars="0"/>
        <w:jc w:val="left"/>
      </w:pPr>
      <w:r>
        <w:rPr>
          <w:rFonts w:hint="eastAsia"/>
        </w:rPr>
        <w:t>综上所述，针对本文提出的移动端及时的</w:t>
      </w:r>
      <w:r>
        <w:rPr>
          <w:rFonts w:hint="eastAsia"/>
          <w:lang w:eastAsia="zh-CN"/>
        </w:rPr>
        <w:t>围棋</w:t>
      </w:r>
      <w:r>
        <w:rPr>
          <w:rFonts w:hint="eastAsia"/>
        </w:rPr>
        <w:t>交互式学习是目前国内外围棋线上教学平台面临的普遍问题。研究解决目前所面临的问题能提高用户的学习体验和积极性，对</w:t>
      </w:r>
      <w:r>
        <w:rPr>
          <w:rFonts w:hint="eastAsia"/>
          <w:lang w:eastAsia="zh-CN"/>
        </w:rPr>
        <w:t>线上围棋教学</w:t>
      </w:r>
      <w:r>
        <w:rPr>
          <w:rFonts w:hint="eastAsia"/>
        </w:rPr>
        <w:t>的发展具有促进作用。</w:t>
      </w:r>
    </w:p>
    <w:p>
      <w:pPr>
        <w:pStyle w:val="3"/>
        <w:spacing w:before="240" w:after="120"/>
      </w:pPr>
      <w:bookmarkStart w:id="102" w:name="_Toc29353"/>
      <w:bookmarkStart w:id="103" w:name="_Toc290127076"/>
      <w:bookmarkStart w:id="104" w:name="_Toc13194"/>
      <w:r>
        <w:rPr>
          <w:rFonts w:hint="eastAsia"/>
        </w:rPr>
        <w:t>论文的主要研究内容</w:t>
      </w:r>
      <w:bookmarkEnd w:id="102"/>
      <w:bookmarkEnd w:id="103"/>
      <w:bookmarkEnd w:id="104"/>
    </w:p>
    <w:p>
      <w:pPr>
        <w:ind w:firstLine="480"/>
        <w:jc w:val="left"/>
        <w:rPr>
          <w:rFonts w:hint="eastAsia"/>
          <w:lang w:eastAsia="zh-CN"/>
        </w:rPr>
      </w:pPr>
      <w:r>
        <w:rPr>
          <w:rFonts w:hint="eastAsia"/>
        </w:rPr>
        <w:t>围棋作为一种极具趣味的益智类游戏，其发展代表着文化的传承和人类智慧的发展。在科技发展迅速的当今，围棋运动依然长盛不衰。但围棋教育发展迟缓，形式单一，目前</w:t>
      </w:r>
      <w:r>
        <w:rPr>
          <w:rFonts w:hint="eastAsia"/>
          <w:lang w:eastAsia="zh-CN"/>
        </w:rPr>
        <w:t>更多的</w:t>
      </w:r>
      <w:r>
        <w:rPr>
          <w:rFonts w:hint="eastAsia"/>
        </w:rPr>
        <w:t>是围棋爱好者聘请教师</w:t>
      </w:r>
      <w:r>
        <w:rPr>
          <w:rFonts w:hint="eastAsia"/>
          <w:lang w:eastAsia="zh-CN"/>
        </w:rPr>
        <w:t>然后</w:t>
      </w:r>
      <w:r>
        <w:rPr>
          <w:rFonts w:hint="eastAsia"/>
        </w:rPr>
        <w:t>在线下进行学习。</w:t>
      </w:r>
      <w:r>
        <w:rPr>
          <w:rFonts w:hint="eastAsia"/>
          <w:lang w:eastAsia="zh-CN"/>
        </w:rPr>
        <w:t>线上围棋教学急需改变当前围棋教育的现状</w:t>
      </w:r>
      <w:r>
        <w:rPr>
          <w:rFonts w:hint="eastAsia"/>
          <w:vertAlign w:val="superscript"/>
          <w:lang w:eastAsia="zh-CN"/>
        </w:rPr>
        <w:fldChar w:fldCharType="begin"/>
      </w:r>
      <w:r>
        <w:rPr>
          <w:rFonts w:hint="eastAsia"/>
          <w:vertAlign w:val="superscript"/>
          <w:lang w:eastAsia="zh-CN"/>
        </w:rPr>
        <w:instrText xml:space="preserve"> REF _Ref23722 \r \h </w:instrText>
      </w:r>
      <w:r>
        <w:rPr>
          <w:rFonts w:hint="eastAsia"/>
          <w:vertAlign w:val="superscript"/>
          <w:lang w:eastAsia="zh-CN"/>
        </w:rPr>
        <w:fldChar w:fldCharType="separate"/>
      </w:r>
      <w:r>
        <w:rPr>
          <w:rFonts w:hint="eastAsia"/>
          <w:vertAlign w:val="superscript"/>
          <w:lang w:eastAsia="zh-CN"/>
        </w:rPr>
        <w:t>[6]</w:t>
      </w:r>
      <w:r>
        <w:rPr>
          <w:rFonts w:hint="eastAsia"/>
          <w:vertAlign w:val="superscript"/>
          <w:lang w:eastAsia="zh-CN"/>
        </w:rPr>
        <w:fldChar w:fldCharType="end"/>
      </w:r>
      <w:r>
        <w:rPr>
          <w:rFonts w:hint="eastAsia"/>
          <w:lang w:eastAsia="zh-CN"/>
        </w:rPr>
        <w:t>。</w:t>
      </w:r>
    </w:p>
    <w:p>
      <w:pPr>
        <w:ind w:firstLine="480"/>
        <w:jc w:val="left"/>
        <w:rPr>
          <w:rFonts w:hint="eastAsia"/>
          <w:lang w:val="en-US" w:eastAsia="zh-CN"/>
        </w:rPr>
      </w:pPr>
      <w:r>
        <w:rPr>
          <w:rFonts w:hint="eastAsia"/>
          <w:lang w:eastAsia="zh-CN"/>
        </w:rPr>
        <w:t>目前国内线上围棋教学没有比较好的方式，要么是单独的围棋对弈软件，要么是单独的课程教学。</w:t>
      </w:r>
      <w:r>
        <w:rPr>
          <w:rFonts w:hint="eastAsia"/>
        </w:rPr>
        <w:t>本</w:t>
      </w:r>
      <w:r>
        <w:rPr>
          <w:rFonts w:hint="eastAsia"/>
          <w:lang w:eastAsia="zh-CN"/>
        </w:rPr>
        <w:t>平台集</w:t>
      </w:r>
      <w:r>
        <w:rPr>
          <w:rFonts w:hint="eastAsia"/>
        </w:rPr>
        <w:t>围棋对弈与教学</w:t>
      </w:r>
      <w:r>
        <w:rPr>
          <w:rFonts w:hint="eastAsia"/>
          <w:lang w:eastAsia="zh-CN"/>
        </w:rPr>
        <w:t>功能</w:t>
      </w:r>
      <w:r>
        <w:rPr>
          <w:rFonts w:hint="eastAsia"/>
        </w:rPr>
        <w:t>于一体，采用移动客户端和服务端微服务</w:t>
      </w:r>
      <w:r>
        <w:rPr>
          <w:rFonts w:hint="eastAsia"/>
          <w:lang w:eastAsia="zh-CN"/>
        </w:rPr>
        <w:t>化</w:t>
      </w:r>
      <w:r>
        <w:rPr>
          <w:rFonts w:hint="eastAsia"/>
        </w:rPr>
        <w:t>的设计方式开发了一个方便教师和学生的</w:t>
      </w:r>
      <w:r>
        <w:rPr>
          <w:rFonts w:hint="eastAsia"/>
          <w:lang w:eastAsia="zh-CN"/>
        </w:rPr>
        <w:t>线上</w:t>
      </w:r>
      <w:r>
        <w:rPr>
          <w:rFonts w:hint="eastAsia"/>
        </w:rPr>
        <w:t>围棋教学</w:t>
      </w:r>
      <w:r>
        <w:rPr>
          <w:rFonts w:hint="eastAsia"/>
          <w:lang w:eastAsia="zh-CN"/>
        </w:rPr>
        <w:t>平台</w:t>
      </w:r>
      <w:r>
        <w:rPr>
          <w:rFonts w:hint="eastAsia"/>
        </w:rPr>
        <w:t>。</w:t>
      </w:r>
      <w:r>
        <w:rPr>
          <w:rFonts w:hint="eastAsia"/>
          <w:lang w:eastAsia="zh-CN"/>
        </w:rPr>
        <w:t>目前大多数的围棋对弈软件通常采用单体式应用架构，该软件实现比较简单，但是随着围棋软件功能的逐渐增加，软件规模越来越大，通常到后期就会难以维护。在分析了系统需求之后，本系统主要功能模块分为三个部分：学校管理、聊天管理和围棋引擎。本系统采用</w:t>
      </w:r>
      <w:r>
        <w:rPr>
          <w:rFonts w:hint="eastAsia"/>
          <w:lang w:val="en-US" w:eastAsia="zh-CN"/>
        </w:rPr>
        <w:t>C/S架构模式，客户端使用Android平台开发移动客户端，然后</w:t>
      </w:r>
      <w:r>
        <w:rPr>
          <w:rFonts w:hint="eastAsia"/>
          <w:lang w:eastAsia="zh-CN"/>
        </w:rPr>
        <w:t>服务端采用微服务化的设计模式，结合了微服务的功能特点，每个功能模块设计为一个独立的微服务，并且每个微服务部署在一个独立的</w:t>
      </w:r>
      <w:r>
        <w:rPr>
          <w:rFonts w:hint="eastAsia"/>
          <w:lang w:val="en-US" w:eastAsia="zh-CN"/>
        </w:rPr>
        <w:t>Docker容器上。由于如果新增一个微服务，就要重新修改客户端模块，因此本系统采用API Gateway的微服务模式，API Gateway是系统的唯一入口，所有的客户端和服务端都要通过统一的网关接入微服务。</w:t>
      </w:r>
    </w:p>
    <w:p>
      <w:pPr>
        <w:ind w:firstLine="480"/>
        <w:jc w:val="left"/>
        <w:rPr>
          <w:rFonts w:hint="eastAsia"/>
          <w:lang w:eastAsia="zh-CN"/>
        </w:rPr>
      </w:pPr>
      <w:r>
        <w:rPr>
          <w:rFonts w:hint="eastAsia"/>
          <w:lang w:eastAsia="zh-CN"/>
        </w:rPr>
        <w:t>本文主要工作如下：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lang w:val="en-US" w:eastAsia="zh-CN"/>
        </w:rPr>
        <w:t>1</w:t>
      </w:r>
      <w:r>
        <w:rPr>
          <w:rFonts w:hint="eastAsia"/>
          <w:lang w:eastAsia="zh-CN"/>
        </w:rPr>
        <w:t>）服务端采用微服务化的设计模式，根据功能划分了三个微服务模块，分别为学校管理、聊天管理和围棋引擎。每个微服务都具有自身独立的技术架构与数据库存储，通过对外暴露服务接口进行模块之间信息与数据的传递与交流。并且移动客户端通过</w:t>
      </w:r>
      <w:r>
        <w:rPr>
          <w:rFonts w:hint="eastAsia"/>
          <w:lang w:val="en-US" w:eastAsia="zh-CN"/>
        </w:rPr>
        <w:t>API Gateway和服务器进行通信，它是进入后端服务器的唯一节点。所有来自客户端的请求都要先经过API Gateway，然后路由这些请求到对应的微服务。微服务部署在Docker容器上，每一个微服务都部署在一个独立的容器上。</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lang w:val="en-US" w:eastAsia="zh-CN"/>
        </w:rPr>
        <w:t>2）</w:t>
      </w:r>
      <w:r>
        <w:rPr>
          <w:rFonts w:hint="eastAsia"/>
          <w:lang w:eastAsia="zh-CN"/>
        </w:rPr>
        <w:t>学校管理：用户可以通过该模块管理用户信息和班级信息。登录成功后，用户可以维护个人信息。用户角色分为教师和学生，教师可以创建新的班级，然后批准学生的申请加入。学生可以搜索班级信息，并申请加入感兴趣的班级，并等待教师的批准。教师在班级中发布作业信息，班级中的学生会看到发布在该班级的作业信息</w:t>
      </w:r>
      <w:r>
        <w:rPr>
          <w:rFonts w:hint="eastAsia"/>
        </w:rPr>
        <w:t>。</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lang w:val="en-US" w:eastAsia="zh-CN"/>
        </w:rPr>
        <w:t>3</w:t>
      </w:r>
      <w:r>
        <w:rPr>
          <w:rFonts w:hint="eastAsia"/>
          <w:lang w:eastAsia="zh-CN"/>
        </w:rPr>
        <w:t>）聊天管理：由于本系统采用</w:t>
      </w:r>
      <w:r>
        <w:rPr>
          <w:rFonts w:hint="eastAsia"/>
          <w:lang w:val="en-US" w:eastAsia="zh-CN"/>
        </w:rPr>
        <w:t>Android平台实现移动客户端，并实现即时聊天功能，在参考了一些市场IM软件之后，决定采用网易云信IM，该功能较为完善并且稳定。本系统移动客户端调用网易云信IM的SDK来实现即时聊天功能，并将聊天信息存储在本系统的聊天管理服务端的数据库中，方便用户下次直接查询聊天记录。</w:t>
      </w:r>
      <w:r>
        <w:rPr>
          <w:rFonts w:hint="eastAsia"/>
        </w:rPr>
        <w:t>学生与教师可以通过</w:t>
      </w:r>
      <w:r>
        <w:rPr>
          <w:rFonts w:hint="eastAsia"/>
          <w:lang w:eastAsia="zh-CN"/>
        </w:rPr>
        <w:t>移动</w:t>
      </w:r>
      <w:r>
        <w:rPr>
          <w:rFonts w:hint="eastAsia"/>
        </w:rPr>
        <w:t>客户端的即时聊天功能来交流信息。该</w:t>
      </w:r>
      <w:r>
        <w:rPr>
          <w:rFonts w:hint="eastAsia"/>
          <w:lang w:eastAsia="zh-CN"/>
        </w:rPr>
        <w:t>模块</w:t>
      </w:r>
      <w:r>
        <w:rPr>
          <w:rFonts w:hint="eastAsia"/>
        </w:rPr>
        <w:t>功能包括单聊</w:t>
      </w:r>
      <w:r>
        <w:rPr>
          <w:rFonts w:hint="eastAsia"/>
          <w:lang w:eastAsia="zh-CN"/>
        </w:rPr>
        <w:t>和查看历史聊天记录</w:t>
      </w:r>
      <w:r>
        <w:rPr>
          <w:rFonts w:hint="eastAsia"/>
        </w:rPr>
        <w:t>等，聊天类型包括文字、表情、图片、语音、视频等。</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lang w:val="en-US" w:eastAsia="zh-CN"/>
        </w:rPr>
        <w:t>4</w:t>
      </w:r>
      <w:r>
        <w:rPr>
          <w:rFonts w:hint="eastAsia"/>
          <w:lang w:eastAsia="zh-CN"/>
        </w:rPr>
        <w:t>）围棋引擎</w:t>
      </w:r>
      <w:r>
        <w:rPr>
          <w:rFonts w:hint="eastAsia"/>
        </w:rPr>
        <w:t>：本系统提供对弈平台</w:t>
      </w:r>
      <w:r>
        <w:rPr>
          <w:rFonts w:hint="eastAsia"/>
          <w:lang w:eastAsia="zh-CN"/>
        </w:rPr>
        <w:t>，用户可以“人</w:t>
      </w:r>
      <w:r>
        <w:rPr>
          <w:rFonts w:hint="eastAsia"/>
          <w:lang w:val="en-US" w:eastAsia="zh-CN"/>
        </w:rPr>
        <w:t>-</w:t>
      </w:r>
      <w:r>
        <w:rPr>
          <w:rFonts w:hint="eastAsia"/>
          <w:lang w:eastAsia="zh-CN"/>
        </w:rPr>
        <w:t>人对弈”</w:t>
      </w:r>
      <w:r>
        <w:rPr>
          <w:rFonts w:hint="eastAsia"/>
        </w:rPr>
        <w:t>，可供学生之间在课堂之后进行切磋交流。</w:t>
      </w:r>
      <w:r>
        <w:rPr>
          <w:rFonts w:hint="eastAsia"/>
          <w:lang w:eastAsia="zh-CN"/>
        </w:rPr>
        <w:t>围棋对弈的基本功能如下子、提子和点目等，大部分围棋对弈软件都已实现该功能，在参考了一些对弈软件之后，决定采用开源</w:t>
      </w:r>
      <w:r>
        <w:rPr>
          <w:rFonts w:hint="eastAsia"/>
          <w:lang w:val="en-US" w:eastAsia="zh-CN"/>
        </w:rPr>
        <w:t>GNU GO为基础</w:t>
      </w:r>
      <w:r>
        <w:rPr>
          <w:rFonts w:hint="eastAsia"/>
          <w:vertAlign w:val="superscript"/>
          <w:lang w:val="en-US" w:eastAsia="zh-CN"/>
        </w:rPr>
        <w:fldChar w:fldCharType="begin"/>
      </w:r>
      <w:r>
        <w:rPr>
          <w:rFonts w:hint="eastAsia"/>
          <w:vertAlign w:val="superscript"/>
          <w:lang w:val="en-US" w:eastAsia="zh-CN"/>
        </w:rPr>
        <w:instrText xml:space="preserve"> REF _Ref24936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，一些功能都采用该软件的算法</w:t>
      </w:r>
      <w:r>
        <w:rPr>
          <w:rFonts w:hint="eastAsia"/>
          <w:lang w:eastAsia="zh-CN"/>
        </w:rPr>
        <w:t>。客户端与围棋引擎通信采用目前主流的围棋对弈平台都默认的</w:t>
      </w:r>
      <w:r>
        <w:rPr>
          <w:rFonts w:hint="eastAsia"/>
          <w:lang w:val="en-US" w:eastAsia="zh-CN"/>
        </w:rPr>
        <w:t>GTP协议</w:t>
      </w:r>
      <w:r>
        <w:rPr>
          <w:rFonts w:hint="eastAsia"/>
          <w:vertAlign w:val="superscript"/>
          <w:lang w:val="en-US" w:eastAsia="zh-CN"/>
        </w:rPr>
        <w:fldChar w:fldCharType="begin"/>
      </w:r>
      <w:r>
        <w:rPr>
          <w:rFonts w:hint="eastAsia"/>
          <w:vertAlign w:val="superscript"/>
          <w:lang w:val="en-US" w:eastAsia="zh-CN"/>
        </w:rPr>
        <w:instrText xml:space="preserve"> REF _Ref24815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lang w:val="en-US" w:eastAsia="zh-CN"/>
        </w:rPr>
        <w:t>，这样方便以后服务端可以对接新的围棋引擎。本系统保存围棋棋谱采用通用的SGF文件</w:t>
      </w:r>
      <w:r>
        <w:rPr>
          <w:rFonts w:hint="eastAsia"/>
          <w:lang w:eastAsia="zh-CN"/>
        </w:rPr>
        <w:t>。围棋</w:t>
      </w:r>
      <w:r>
        <w:rPr>
          <w:rFonts w:hint="eastAsia"/>
        </w:rPr>
        <w:t>对弈时，学生可以保存当前棋局、开始新的棋局、加载以前棋局等功能。</w:t>
      </w:r>
      <w:r>
        <w:rPr>
          <w:rFonts w:hint="eastAsia"/>
          <w:lang w:eastAsia="zh-CN"/>
        </w:rPr>
        <w:t>用户也可以查看系统中预存的一些经典对弈棋谱。</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lang w:eastAsia="zh-CN"/>
        </w:rPr>
      </w:pPr>
      <w:r>
        <w:rPr>
          <w:rFonts w:hint="eastAsia"/>
          <w:lang w:val="en-US" w:eastAsia="zh-CN"/>
        </w:rPr>
        <w:t>5</w:t>
      </w:r>
      <w:r>
        <w:rPr>
          <w:rFonts w:hint="eastAsia"/>
          <w:lang w:eastAsia="zh-CN"/>
        </w:rPr>
        <w:t>）围棋局面分析：在对弈时，局面分析为用户提供重要的辅助功能，用户可以查看局面形势分析，这样用户动态调整对弈策略来获取对弈的胜利，提升用户的围棋水平</w:t>
      </w:r>
      <w:r>
        <w:rPr>
          <w:rFonts w:hint="eastAsia"/>
        </w:rPr>
        <w:t>。</w:t>
      </w:r>
      <w:r>
        <w:rPr>
          <w:rFonts w:hint="eastAsia"/>
          <w:lang w:eastAsia="zh-CN"/>
        </w:rPr>
        <w:t>围棋的局面分析通常采用影响模型，将棋子向棋盘其他部分的辐射影响进行量化。棋子的影响模型是战术决策的基础，在影响模型中，多个棋子的作用被看作是单个棋子的叠加，而单个棋子的作用根据相对位置不同进行一定的修改，黑白棋子产生相反的影响。目前已经提出的</w:t>
      </w:r>
      <w:r>
        <w:rPr>
          <w:rFonts w:hint="eastAsia"/>
          <w:lang w:val="en-US" w:eastAsia="zh-CN"/>
        </w:rPr>
        <w:t>Zobrist的影响模型、Ryder的影响模型，陈克训的影响模型和GNU GO的影响模型都有各自的短板和缺陷。本系统提出的基于厚势价值的影响模型，更加符合职业棋手的估值，影响函数性能更高，会提高用户对弈判断的准确性</w:t>
      </w:r>
      <w:r>
        <w:rPr>
          <w:rFonts w:hint="eastAsia"/>
          <w:vertAlign w:val="superscript"/>
          <w:lang w:val="en-US" w:eastAsia="zh-CN"/>
        </w:rPr>
        <w:fldChar w:fldCharType="begin"/>
      </w:r>
      <w:r>
        <w:rPr>
          <w:rFonts w:hint="eastAsia"/>
          <w:vertAlign w:val="superscript"/>
          <w:lang w:val="en-US" w:eastAsia="zh-CN"/>
        </w:rPr>
        <w:instrText xml:space="preserve"> REF _Ref26461 \r \h </w:instrText>
      </w:r>
      <w:r>
        <w:rPr>
          <w:rFonts w:hint="eastAsia"/>
          <w:vertAlign w:val="superscript"/>
          <w:lang w:val="en-US" w:eastAsia="zh-CN"/>
        </w:rPr>
        <w:fldChar w:fldCharType="separate"/>
      </w:r>
      <w:r>
        <w:rPr>
          <w:rFonts w:hint="eastAsia"/>
          <w:vertAlign w:val="superscript"/>
          <w:lang w:val="en-US" w:eastAsia="zh-CN"/>
        </w:rPr>
        <w:t>[30]</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_Ref26468 \r \h </w:instrText>
      </w:r>
      <w:r>
        <w:rPr>
          <w:rFonts w:hint="eastAsia"/>
          <w:vertAlign w:val="superscript"/>
          <w:lang w:val="en-US" w:eastAsia="zh-CN"/>
        </w:rPr>
        <w:fldChar w:fldCharType="separate"/>
      </w:r>
      <w:r>
        <w:rPr>
          <w:rFonts w:hint="eastAsia"/>
          <w:vertAlign w:val="superscript"/>
          <w:lang w:val="en-US" w:eastAsia="zh-CN"/>
        </w:rPr>
        <w:t>[31]</w:t>
      </w:r>
      <w:r>
        <w:rPr>
          <w:rFonts w:hint="eastAsia"/>
          <w:vertAlign w:val="superscript"/>
          <w:lang w:val="en-US" w:eastAsia="zh-CN"/>
        </w:rPr>
        <w:fldChar w:fldCharType="end"/>
      </w:r>
      <w:r>
        <w:rPr>
          <w:rFonts w:hint="eastAsia"/>
          <w:lang w:val="en-US" w:eastAsia="zh-CN"/>
        </w:rPr>
        <w:t>。</w:t>
      </w:r>
    </w:p>
    <w:p>
      <w:pPr>
        <w:pStyle w:val="3"/>
        <w:spacing w:before="240" w:after="120"/>
      </w:pPr>
      <w:bookmarkStart w:id="105" w:name="_Toc290127077"/>
      <w:bookmarkStart w:id="106" w:name="_Toc2069"/>
      <w:bookmarkStart w:id="107" w:name="_Toc16792"/>
      <w:r>
        <w:rPr>
          <w:rFonts w:hint="eastAsia"/>
        </w:rPr>
        <w:t>论文的组织结构</w:t>
      </w:r>
      <w:bookmarkEnd w:id="105"/>
      <w:bookmarkEnd w:id="106"/>
      <w:bookmarkEnd w:id="107"/>
    </w:p>
    <w:p>
      <w:pPr>
        <w:ind w:firstLine="480"/>
        <w:jc w:val="left"/>
      </w:pPr>
      <w:r>
        <w:rPr>
          <w:rFonts w:hint="eastAsia"/>
        </w:rPr>
        <w:t xml:space="preserve">论文的组织结构如下 </w:t>
      </w:r>
    </w:p>
    <w:p>
      <w:pPr>
        <w:ind w:firstLine="480"/>
        <w:jc w:val="left"/>
      </w:pPr>
      <w:r>
        <w:rPr>
          <w:rFonts w:hint="eastAsia"/>
        </w:rPr>
        <w:t>第一章 绪论</w:t>
      </w:r>
    </w:p>
    <w:p>
      <w:pPr>
        <w:ind w:firstLine="480"/>
        <w:jc w:val="left"/>
      </w:pPr>
      <w:r>
        <w:rPr>
          <w:rFonts w:hint="eastAsia"/>
        </w:rPr>
        <w:t>主要介绍了</w:t>
      </w:r>
      <w:r>
        <w:rPr>
          <w:rFonts w:hint="eastAsia"/>
          <w:szCs w:val="22"/>
        </w:rPr>
        <w:t>本文的选题背景与研究意义</w:t>
      </w:r>
      <w:r>
        <w:rPr>
          <w:rFonts w:hint="eastAsia"/>
          <w:szCs w:val="22"/>
          <w:lang w:eastAsia="zh-CN"/>
        </w:rPr>
        <w:t>、国内外围棋教学的研究现状</w:t>
      </w:r>
      <w:r>
        <w:rPr>
          <w:rFonts w:hint="eastAsia"/>
          <w:szCs w:val="22"/>
        </w:rPr>
        <w:t>，并简要说明了本文的主要研究内容和组织结构。</w:t>
      </w:r>
    </w:p>
    <w:p>
      <w:pPr>
        <w:ind w:firstLine="480"/>
        <w:jc w:val="left"/>
      </w:pPr>
      <w:r>
        <w:rPr>
          <w:rFonts w:hint="eastAsia"/>
        </w:rPr>
        <w:t>第二章 相关技术的研究</w:t>
      </w:r>
    </w:p>
    <w:p>
      <w:pPr>
        <w:ind w:firstLine="480"/>
        <w:jc w:val="left"/>
      </w:pPr>
      <w:r>
        <w:rPr>
          <w:rFonts w:hint="eastAsia"/>
        </w:rPr>
        <w:t>简单描述了本文用到的</w:t>
      </w:r>
      <w:r>
        <w:rPr>
          <w:rFonts w:hint="eastAsia"/>
          <w:lang w:eastAsia="zh-CN"/>
        </w:rPr>
        <w:t>相关</w:t>
      </w:r>
      <w:r>
        <w:rPr>
          <w:rFonts w:hint="eastAsia"/>
        </w:rPr>
        <w:t>技术，包括</w:t>
      </w:r>
      <w:r>
        <w:rPr>
          <w:rFonts w:hint="eastAsia"/>
          <w:lang w:eastAsia="zh-CN"/>
        </w:rPr>
        <w:t>围棋概述</w:t>
      </w:r>
      <w:r>
        <w:rPr>
          <w:rFonts w:hint="eastAsia"/>
        </w:rPr>
        <w:t>、</w:t>
      </w:r>
      <w:r>
        <w:rPr>
          <w:rFonts w:hint="eastAsia"/>
          <w:lang w:val="en-US" w:eastAsia="zh-CN"/>
        </w:rPr>
        <w:t>Android系统简介</w:t>
      </w:r>
      <w:r>
        <w:rPr>
          <w:rFonts w:hint="eastAsia"/>
        </w:rPr>
        <w:t>、</w:t>
      </w:r>
      <w:r>
        <w:rPr>
          <w:rFonts w:hint="eastAsia"/>
          <w:lang w:eastAsia="zh-CN"/>
        </w:rPr>
        <w:t>微服务架构、</w:t>
      </w:r>
      <w:r>
        <w:rPr>
          <w:rFonts w:hint="eastAsia"/>
          <w:lang w:val="en-US" w:eastAsia="zh-CN"/>
        </w:rPr>
        <w:t>Docker容器技术</w:t>
      </w:r>
      <w:r>
        <w:rPr>
          <w:rFonts w:hint="eastAsia"/>
        </w:rPr>
        <w:t>。</w:t>
      </w:r>
    </w:p>
    <w:p>
      <w:pPr>
        <w:ind w:firstLine="480"/>
        <w:jc w:val="left"/>
      </w:pPr>
      <w:r>
        <w:rPr>
          <w:rFonts w:hint="eastAsia"/>
        </w:rPr>
        <w:t xml:space="preserve">第三章 </w:t>
      </w:r>
      <w:r>
        <w:rPr>
          <w:rFonts w:hint="eastAsia"/>
          <w:lang w:eastAsia="zh-CN"/>
        </w:rPr>
        <w:t>围棋教学</w:t>
      </w:r>
      <w:r>
        <w:rPr>
          <w:rFonts w:hint="eastAsia"/>
        </w:rPr>
        <w:t>系统分析</w:t>
      </w:r>
    </w:p>
    <w:p>
      <w:pPr>
        <w:ind w:firstLine="480"/>
        <w:jc w:val="left"/>
      </w:pPr>
      <w:r>
        <w:rPr>
          <w:rFonts w:hint="eastAsia"/>
        </w:rPr>
        <w:t>介绍了</w:t>
      </w:r>
      <w:r>
        <w:rPr>
          <w:rFonts w:hint="eastAsia"/>
          <w:lang w:eastAsia="zh-CN"/>
        </w:rPr>
        <w:t>线上围棋教学</w:t>
      </w:r>
      <w:r>
        <w:rPr>
          <w:rFonts w:hint="eastAsia"/>
        </w:rPr>
        <w:t>系统的需求，然后分析了系统所要实现的主要功能和目标，分别详细的分析了系统的功能需求和非功能需求。</w:t>
      </w:r>
      <w:r>
        <w:t xml:space="preserve"> </w:t>
      </w:r>
    </w:p>
    <w:p>
      <w:pPr>
        <w:ind w:firstLine="480"/>
        <w:jc w:val="left"/>
      </w:pPr>
      <w:r>
        <w:rPr>
          <w:rFonts w:hint="eastAsia"/>
        </w:rPr>
        <w:t xml:space="preserve">第四章 </w:t>
      </w:r>
      <w:r>
        <w:rPr>
          <w:rFonts w:hint="eastAsia"/>
          <w:lang w:eastAsia="zh-CN"/>
        </w:rPr>
        <w:t>线上围棋教学</w:t>
      </w:r>
      <w:r>
        <w:rPr>
          <w:rFonts w:hint="eastAsia"/>
        </w:rPr>
        <w:t>系统设计</w:t>
      </w:r>
    </w:p>
    <w:p>
      <w:pPr>
        <w:ind w:firstLine="480"/>
        <w:jc w:val="left"/>
      </w:pPr>
      <w:r>
        <w:rPr>
          <w:rFonts w:hint="eastAsia"/>
        </w:rPr>
        <w:t>设计了</w:t>
      </w:r>
      <w:r>
        <w:rPr>
          <w:rFonts w:hint="eastAsia"/>
          <w:lang w:eastAsia="zh-CN"/>
        </w:rPr>
        <w:t>线上围棋教学</w:t>
      </w:r>
      <w:r>
        <w:rPr>
          <w:rFonts w:hint="eastAsia"/>
        </w:rPr>
        <w:t>系统的总体功能结构和总体架构，分别对其主要的功能模块，即</w:t>
      </w:r>
      <w:r>
        <w:rPr>
          <w:rFonts w:hint="eastAsia"/>
          <w:lang w:eastAsia="zh-CN"/>
        </w:rPr>
        <w:t>移动客户端模块</w:t>
      </w:r>
      <w:r>
        <w:rPr>
          <w:rFonts w:hint="eastAsia"/>
        </w:rPr>
        <w:t>、</w:t>
      </w:r>
      <w:r>
        <w:rPr>
          <w:rFonts w:hint="eastAsia"/>
          <w:lang w:eastAsia="zh-CN"/>
        </w:rPr>
        <w:t>学校管理</w:t>
      </w:r>
      <w:r>
        <w:rPr>
          <w:rFonts w:hint="eastAsia"/>
        </w:rPr>
        <w:t>模块、</w:t>
      </w:r>
      <w:r>
        <w:rPr>
          <w:rFonts w:hint="eastAsia"/>
          <w:lang w:eastAsia="zh-CN"/>
        </w:rPr>
        <w:t>聊天管理</w:t>
      </w:r>
      <w:r>
        <w:rPr>
          <w:rFonts w:hint="eastAsia"/>
        </w:rPr>
        <w:t>模块、</w:t>
      </w:r>
      <w:r>
        <w:rPr>
          <w:rFonts w:hint="eastAsia"/>
          <w:lang w:eastAsia="zh-CN"/>
        </w:rPr>
        <w:t>围棋引擎</w:t>
      </w:r>
      <w:r>
        <w:rPr>
          <w:rFonts w:hint="eastAsia"/>
        </w:rPr>
        <w:t>模块、</w:t>
      </w:r>
      <w:r>
        <w:rPr>
          <w:rFonts w:hint="eastAsia"/>
          <w:lang w:eastAsia="zh-CN"/>
        </w:rPr>
        <w:t>围棋局面分析的影响模型</w:t>
      </w:r>
      <w:r>
        <w:rPr>
          <w:rFonts w:hint="eastAsia"/>
        </w:rPr>
        <w:t>做了详细的设计。最后对系统的数据库进行了设计。</w:t>
      </w:r>
    </w:p>
    <w:p>
      <w:pPr>
        <w:ind w:firstLine="480"/>
        <w:jc w:val="left"/>
      </w:pPr>
      <w:r>
        <w:rPr>
          <w:rFonts w:hint="eastAsia"/>
        </w:rPr>
        <w:t xml:space="preserve">第五章 </w:t>
      </w:r>
      <w:r>
        <w:rPr>
          <w:rFonts w:hint="eastAsia"/>
          <w:lang w:eastAsia="zh-CN"/>
        </w:rPr>
        <w:t>线上围棋教学</w:t>
      </w:r>
      <w:r>
        <w:rPr>
          <w:rFonts w:hint="eastAsia"/>
        </w:rPr>
        <w:t>系统实现与测试</w:t>
      </w:r>
    </w:p>
    <w:p>
      <w:pPr>
        <w:ind w:firstLine="480"/>
        <w:jc w:val="left"/>
      </w:pPr>
      <w:r>
        <w:rPr>
          <w:rFonts w:hint="eastAsia"/>
        </w:rPr>
        <w:t>根据系统设计的方案，对系统进行了具体实现，对主要功能模块的实现进行了详细介绍。最后对系统的主要功能点和系统性能进行测试，并对测试结果进行分析。</w:t>
      </w:r>
    </w:p>
    <w:p>
      <w:pPr>
        <w:ind w:firstLine="480"/>
        <w:jc w:val="left"/>
      </w:pPr>
      <w:r>
        <w:rPr>
          <w:rFonts w:hint="eastAsia"/>
        </w:rPr>
        <w:t>第六章 结论与展望</w:t>
      </w:r>
    </w:p>
    <w:p>
      <w:pPr>
        <w:ind w:firstLine="480"/>
        <w:jc w:val="left"/>
      </w:pPr>
      <w:r>
        <w:rPr>
          <w:rFonts w:hint="eastAsia"/>
        </w:rPr>
        <w:t>总结本文的研究工作，</w:t>
      </w:r>
      <w:r>
        <w:t>提出</w:t>
      </w:r>
      <w:r>
        <w:rPr>
          <w:rFonts w:hint="eastAsia"/>
        </w:rPr>
        <w:t>本文系统</w:t>
      </w:r>
      <w:r>
        <w:t>的</w:t>
      </w:r>
      <w:r>
        <w:rPr>
          <w:rFonts w:hint="eastAsia"/>
        </w:rPr>
        <w:t>优势</w:t>
      </w:r>
      <w:r>
        <w:t>，</w:t>
      </w:r>
      <w:r>
        <w:rPr>
          <w:rFonts w:hint="eastAsia"/>
        </w:rPr>
        <w:t>展望系统未来的研究和改进方向。</w:t>
      </w:r>
    </w:p>
    <w:p>
      <w:pPr>
        <w:ind w:firstLine="0" w:firstLineChars="0"/>
      </w:pPr>
      <w:bookmarkStart w:id="108" w:name="_Toc290127078"/>
    </w:p>
    <w:p>
      <w:pPr>
        <w:ind w:left="0" w:leftChars="0" w:firstLine="0" w:firstLineChars="0"/>
        <w:sectPr>
          <w:headerReference r:id="rId19" w:type="default"/>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pgNumType w:start="1"/>
          <w:cols w:space="425" w:num="1"/>
          <w:docGrid w:linePitch="384" w:charSpace="7430"/>
        </w:sectPr>
      </w:pPr>
    </w:p>
    <w:bookmarkEnd w:id="108"/>
    <w:p>
      <w:pPr>
        <w:pStyle w:val="2"/>
        <w:spacing w:before="480" w:after="240"/>
        <w:ind w:left="0"/>
      </w:pPr>
      <w:bookmarkStart w:id="109" w:name="_Toc7461"/>
      <w:bookmarkStart w:id="110" w:name="_Toc17155"/>
      <w:r>
        <w:rPr>
          <w:rFonts w:hint="eastAsia"/>
        </w:rPr>
        <w:t>相关技术</w:t>
      </w:r>
      <w:bookmarkEnd w:id="109"/>
      <w:bookmarkEnd w:id="110"/>
    </w:p>
    <w:p>
      <w:pPr>
        <w:ind w:firstLine="480"/>
        <w:jc w:val="left"/>
        <w:rPr>
          <w:szCs w:val="22"/>
        </w:rPr>
      </w:pPr>
      <w:r>
        <w:rPr>
          <w:rFonts w:hint="eastAsia"/>
          <w:szCs w:val="22"/>
        </w:rPr>
        <w:t>在第一章中</w:t>
      </w:r>
      <w:r>
        <w:rPr>
          <w:rFonts w:hint="eastAsia"/>
          <w:szCs w:val="22"/>
          <w:lang w:eastAsia="zh-CN"/>
        </w:rPr>
        <w:t>线上围棋教学</w:t>
      </w:r>
      <w:r>
        <w:rPr>
          <w:rFonts w:hint="eastAsia"/>
          <w:szCs w:val="22"/>
        </w:rPr>
        <w:t>系统的研究背景及意义的基础上，本章着重介绍</w:t>
      </w:r>
      <w:r>
        <w:rPr>
          <w:rFonts w:hint="eastAsia"/>
          <w:szCs w:val="22"/>
          <w:lang w:eastAsia="zh-CN"/>
        </w:rPr>
        <w:t>线上围棋教学</w:t>
      </w:r>
      <w:r>
        <w:rPr>
          <w:rFonts w:hint="eastAsia"/>
          <w:szCs w:val="22"/>
        </w:rPr>
        <w:t>系统的相关技术，包括</w:t>
      </w:r>
      <w:r>
        <w:rPr>
          <w:rFonts w:hint="eastAsia"/>
          <w:szCs w:val="22"/>
          <w:lang w:eastAsia="zh-CN"/>
        </w:rPr>
        <w:t>围棋概述</w:t>
      </w:r>
      <w:r>
        <w:rPr>
          <w:rFonts w:hint="eastAsia"/>
          <w:szCs w:val="22"/>
        </w:rPr>
        <w:t>，</w:t>
      </w:r>
      <w:r>
        <w:rPr>
          <w:rFonts w:hint="eastAsia"/>
          <w:szCs w:val="22"/>
          <w:lang w:val="en-US" w:eastAsia="zh-CN"/>
        </w:rPr>
        <w:t>Android系统介绍</w:t>
      </w:r>
      <w:r>
        <w:rPr>
          <w:rFonts w:hint="eastAsia"/>
          <w:szCs w:val="22"/>
        </w:rPr>
        <w:t>，</w:t>
      </w:r>
      <w:r>
        <w:rPr>
          <w:rFonts w:hint="eastAsia"/>
          <w:szCs w:val="22"/>
          <w:lang w:eastAsia="zh-CN"/>
        </w:rPr>
        <w:t>服务端的微服务开发和</w:t>
      </w:r>
      <w:r>
        <w:rPr>
          <w:rFonts w:hint="eastAsia"/>
          <w:szCs w:val="22"/>
          <w:lang w:val="en-US" w:eastAsia="zh-CN"/>
        </w:rPr>
        <w:t>Docker容器技术</w:t>
      </w:r>
      <w:r>
        <w:rPr>
          <w:rFonts w:hint="eastAsia"/>
          <w:szCs w:val="22"/>
        </w:rPr>
        <w:t>。</w:t>
      </w:r>
    </w:p>
    <w:p>
      <w:pPr>
        <w:pStyle w:val="3"/>
        <w:spacing w:before="240" w:after="120"/>
      </w:pPr>
      <w:bookmarkStart w:id="111" w:name="_Toc22095"/>
      <w:bookmarkStart w:id="112" w:name="_Toc2124"/>
      <w:r>
        <w:rPr>
          <w:rFonts w:hint="eastAsia"/>
          <w:lang w:eastAsia="zh-CN"/>
        </w:rPr>
        <w:t>围棋概述</w:t>
      </w:r>
      <w:bookmarkEnd w:id="111"/>
      <w:bookmarkEnd w:id="112"/>
    </w:p>
    <w:p>
      <w:pPr>
        <w:ind w:firstLine="480"/>
        <w:jc w:val="left"/>
        <w:rPr>
          <w:rFonts w:hint="eastAsia"/>
          <w:sz w:val="24"/>
        </w:rPr>
      </w:pPr>
      <w:r>
        <w:rPr>
          <w:rFonts w:hint="eastAsia"/>
          <w:sz w:val="24"/>
        </w:rPr>
        <w:t>围棋，一种策略性两人棋类游戏，中国古时称“弈”，西方名称“Go”。流行于东亚国家（中、日、韩、朝），属琴棋书画四艺之一。围棋起源于中国，传为帝尧所作，春秋战国时期即有记载。隋唐时经朝鲜传入日本，流传到欧美各国。围棋蕴含着中华文化的丰富内涵，它是中国文化与文明的体现</w:t>
      </w:r>
      <w:r>
        <w:rPr>
          <w:rFonts w:hint="eastAsia"/>
          <w:sz w:val="24"/>
          <w:vertAlign w:val="superscript"/>
          <w:lang w:eastAsia="zh-CN"/>
        </w:rPr>
        <w:fldChar w:fldCharType="begin"/>
      </w:r>
      <w:r>
        <w:rPr>
          <w:rFonts w:hint="eastAsia"/>
          <w:sz w:val="24"/>
          <w:vertAlign w:val="superscript"/>
          <w:lang w:eastAsia="zh-CN"/>
        </w:rPr>
        <w:instrText xml:space="preserve"> REF _Ref24195 \r \h </w:instrText>
      </w:r>
      <w:r>
        <w:rPr>
          <w:rFonts w:hint="eastAsia"/>
          <w:sz w:val="24"/>
          <w:vertAlign w:val="superscript"/>
          <w:lang w:eastAsia="zh-CN"/>
        </w:rPr>
        <w:fldChar w:fldCharType="separate"/>
      </w:r>
      <w:r>
        <w:rPr>
          <w:rFonts w:hint="eastAsia"/>
          <w:sz w:val="24"/>
          <w:vertAlign w:val="superscript"/>
          <w:lang w:eastAsia="zh-CN"/>
        </w:rPr>
        <w:t>[7]</w:t>
      </w:r>
      <w:r>
        <w:rPr>
          <w:rFonts w:hint="eastAsia"/>
          <w:sz w:val="24"/>
          <w:vertAlign w:val="superscript"/>
          <w:lang w:eastAsia="zh-CN"/>
        </w:rPr>
        <w:fldChar w:fldCharType="end"/>
      </w:r>
      <w:r>
        <w:rPr>
          <w:rFonts w:hint="eastAsia"/>
          <w:sz w:val="24"/>
          <w:vertAlign w:val="superscript"/>
          <w:lang w:eastAsia="zh-CN"/>
        </w:rPr>
        <w:fldChar w:fldCharType="begin"/>
      </w:r>
      <w:r>
        <w:rPr>
          <w:rFonts w:hint="eastAsia"/>
          <w:sz w:val="24"/>
          <w:vertAlign w:val="superscript"/>
          <w:lang w:eastAsia="zh-CN"/>
        </w:rPr>
        <w:instrText xml:space="preserve"> REF _Ref24202 \r \h </w:instrText>
      </w:r>
      <w:r>
        <w:rPr>
          <w:rFonts w:hint="eastAsia"/>
          <w:sz w:val="24"/>
          <w:vertAlign w:val="superscript"/>
          <w:lang w:eastAsia="zh-CN"/>
        </w:rPr>
        <w:fldChar w:fldCharType="separate"/>
      </w:r>
      <w:r>
        <w:rPr>
          <w:rFonts w:hint="eastAsia"/>
          <w:sz w:val="24"/>
          <w:vertAlign w:val="superscript"/>
          <w:lang w:eastAsia="zh-CN"/>
        </w:rPr>
        <w:t>[8]</w:t>
      </w:r>
      <w:r>
        <w:rPr>
          <w:rFonts w:hint="eastAsia"/>
          <w:sz w:val="24"/>
          <w:vertAlign w:val="superscript"/>
          <w:lang w:eastAsia="zh-CN"/>
        </w:rPr>
        <w:fldChar w:fldCharType="end"/>
      </w:r>
      <w:r>
        <w:rPr>
          <w:rFonts w:hint="eastAsia"/>
          <w:sz w:val="24"/>
        </w:rPr>
        <w:t>。</w:t>
      </w:r>
    </w:p>
    <w:p>
      <w:pPr>
        <w:pStyle w:val="4"/>
        <w:spacing w:before="120"/>
      </w:pPr>
      <w:bookmarkStart w:id="113" w:name="_Toc28782"/>
      <w:bookmarkStart w:id="114" w:name="_Toc24388"/>
      <w:r>
        <w:rPr>
          <w:rFonts w:hint="eastAsia"/>
          <w:lang w:eastAsia="zh-CN"/>
        </w:rPr>
        <w:t>相关围棋术语</w:t>
      </w:r>
      <w:bookmarkEnd w:id="113"/>
      <w:bookmarkEnd w:id="114"/>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ascii="黑体" w:eastAsia="黑体"/>
          <w:sz w:val="24"/>
        </w:rPr>
      </w:pPr>
      <w:r>
        <w:rPr>
          <w:rFonts w:hint="eastAsia" w:asciiTheme="minorEastAsia" w:hAnsiTheme="minorEastAsia" w:eastAsiaTheme="minorEastAsia" w:cstheme="minorEastAsia"/>
          <w:sz w:val="24"/>
        </w:rPr>
        <w:t>1</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块棋</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ascii="宋体" w:hAnsi="宋体"/>
          <w:sz w:val="24"/>
          <w:lang w:eastAsia="zh-CN"/>
        </w:rPr>
        <w:t>连接就是相同颜色</w:t>
      </w:r>
      <w:r>
        <w:rPr>
          <w:rFonts w:hint="eastAsia" w:ascii="宋体" w:hAnsi="宋体"/>
          <w:sz w:val="24"/>
        </w:rPr>
        <w:t>的棋子在经线或纬线上相邻。连接在一起的棋子组成了一块棋，</w:t>
      </w:r>
      <w:r>
        <w:rPr>
          <w:rFonts w:hint="eastAsia" w:ascii="宋体" w:hAnsi="宋体"/>
          <w:sz w:val="24"/>
          <w:lang w:eastAsia="zh-CN"/>
        </w:rPr>
        <w:t>或者</w:t>
      </w:r>
      <w:r>
        <w:rPr>
          <w:rFonts w:hint="eastAsia" w:ascii="宋体" w:hAnsi="宋体"/>
          <w:sz w:val="24"/>
        </w:rPr>
        <w:t>单一的一颗棋子也称</w:t>
      </w:r>
      <w:r>
        <w:rPr>
          <w:rFonts w:hint="eastAsia" w:ascii="宋体" w:hAnsi="宋体"/>
          <w:sz w:val="24"/>
          <w:lang w:eastAsia="zh-CN"/>
        </w:rPr>
        <w:t>为</w:t>
      </w:r>
      <w:r>
        <w:rPr>
          <w:rFonts w:hint="eastAsia" w:ascii="宋体" w:hAnsi="宋体"/>
          <w:sz w:val="24"/>
        </w:rPr>
        <w:t>一块棋。块棋的气是组成它的所有棋子的气总和</w:t>
      </w:r>
      <w:r>
        <w:rPr>
          <w:rFonts w:hint="eastAsia" w:ascii="宋体" w:hAnsi="宋体"/>
          <w:sz w:val="24"/>
          <w:lang w:eastAsia="zh-CN"/>
        </w:rPr>
        <w:t>。</w:t>
      </w:r>
      <w:r>
        <w:rPr>
          <w:rFonts w:hint="eastAsia" w:ascii="宋体" w:hAnsi="宋体"/>
          <w:sz w:val="24"/>
        </w:rPr>
        <w:t>一般有两个及两个以上真眼的块棋是不能被提掉的，因为对方不可能同时落下两颗棋子填眼</w:t>
      </w:r>
      <w:r>
        <w:rPr>
          <w:rFonts w:hint="eastAsia" w:ascii="宋体" w:hAnsi="宋体"/>
          <w:sz w:val="24"/>
          <w:lang w:eastAsia="zh-CN"/>
        </w:rPr>
        <w:t>。</w:t>
      </w:r>
      <w:r>
        <w:rPr>
          <w:rFonts w:hint="eastAsia"/>
          <w:sz w:val="24"/>
        </w:rPr>
        <w:t xml:space="preserve"> </w:t>
      </w:r>
    </w:p>
    <w:p>
      <w:pPr>
        <w:snapToGrid w:val="0"/>
        <w:spacing w:line="360" w:lineRule="auto"/>
        <w:jc w:val="center"/>
        <w:rPr>
          <w:rFonts w:hint="eastAsia"/>
          <w:szCs w:val="21"/>
        </w:rPr>
      </w:pPr>
      <w:r>
        <w:rPr>
          <w:szCs w:val="21"/>
        </w:rPr>
        <w:pict>
          <v:group id="_x0000_s1026" o:spid="_x0000_s1026" o:spt="203" style="height:101.7pt;width:340.25pt;" coordorigin="1876,7268" coordsize="6805,2033" editas="canvas">
            <o:lock v:ext="edit"/>
            <v:shape id="_x0000_s1027" o:spid="_x0000_s1027" o:spt="75" type="#_x0000_t75" style="position:absolute;left:1876;top:7268;height:2033;width:6805;" filled="f" stroked="f" coordsize="21600,21600">
              <v:path/>
              <v:fill on="f" focussize="0,0"/>
              <v:stroke on="f"/>
              <v:imagedata o:title=""/>
              <o:lock v:ext="edit" rotation="t" text="t" aspectratio="t"/>
            </v:shape>
            <v:shape id="_x0000_s1028" o:spid="_x0000_s1028" o:spt="75" type="#_x0000_t75" style="position:absolute;left:1878;top:7268;height:2064;width:6658;" filled="f" o:preferrelative="t" stroked="f" coordsize="21600,21600">
              <v:path/>
              <v:fill on="f" focussize="0,0"/>
              <v:stroke on="f"/>
              <v:imagedata r:id="rId34" cropleft="11975f" croptop="14064f" cropright="11975f" cropbottom="34385f" o:title=""/>
              <o:lock v:ext="edit" aspectratio="t"/>
            </v:shape>
            <v:shape id="_x0000_s1029" o:spid="_x0000_s1029" o:spt="202" type="#_x0000_t202" style="position:absolute;left:4936;top:8360;height:388;width:916;" filled="f" stroked="f" coordsize="21600,21600">
              <v:path/>
              <v:fill on="f" focussize="0,0"/>
              <v:stroke on="f"/>
              <v:imagedata o:title=""/>
              <o:lock v:ext="edit" aspectratio="f"/>
              <v:textbox inset="4.8240157480315pt,2.41196850393701pt,4.8240157480315pt,2.41196850393701pt">
                <w:txbxContent>
                  <w:p>
                    <w:pPr>
                      <w:autoSpaceDE w:val="0"/>
                      <w:autoSpaceDN w:val="0"/>
                      <w:adjustRightInd w:val="0"/>
                      <w:rPr>
                        <w:rFonts w:ascii="宋体" w:hAnsi="宋体"/>
                        <w:b/>
                        <w:bCs/>
                        <w:sz w:val="24"/>
                        <w:szCs w:val="36"/>
                      </w:rPr>
                    </w:pPr>
                    <w:r>
                      <w:rPr>
                        <w:rFonts w:ascii="宋体" w:hAnsi="宋体"/>
                        <w:b/>
                        <w:bCs/>
                        <w:sz w:val="24"/>
                        <w:szCs w:val="36"/>
                      </w:rPr>
                      <w:t>eye</w:t>
                    </w:r>
                  </w:p>
                </w:txbxContent>
              </v:textbox>
            </v:shape>
            <v:shape id="_x0000_s1030" o:spid="_x0000_s1030" o:spt="202" type="#_x0000_t202" style="position:absolute;left:4379;top:7658;height:390;width:917;" filled="f" stroked="f" coordsize="21600,21600">
              <v:path/>
              <v:fill on="f" focussize="0,0"/>
              <v:stroke on="f"/>
              <v:imagedata o:title=""/>
              <o:lock v:ext="edit" aspectratio="f"/>
              <v:textbox inset="4.8240157480315pt,2.41196850393701pt,4.8240157480315pt,2.41196850393701pt">
                <w:txbxContent>
                  <w:p>
                    <w:pPr>
                      <w:autoSpaceDE w:val="0"/>
                      <w:autoSpaceDN w:val="0"/>
                      <w:adjustRightInd w:val="0"/>
                      <w:rPr>
                        <w:rFonts w:ascii="宋体" w:hAnsi="宋体"/>
                        <w:b/>
                        <w:bCs/>
                        <w:color w:val="000000"/>
                        <w:sz w:val="24"/>
                        <w:szCs w:val="36"/>
                      </w:rPr>
                    </w:pPr>
                    <w:r>
                      <w:rPr>
                        <w:rFonts w:ascii="宋体" w:hAnsi="宋体"/>
                        <w:b/>
                        <w:bCs/>
                        <w:color w:val="000000"/>
                        <w:sz w:val="24"/>
                        <w:szCs w:val="36"/>
                      </w:rPr>
                      <w:t>eye</w:t>
                    </w:r>
                  </w:p>
                </w:txbxContent>
              </v:textbox>
            </v:shape>
            <w10:wrap type="none"/>
            <w10:anchorlock/>
          </v:group>
        </w:pict>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w:t>
      </w:r>
      <w:r>
        <w:rPr>
          <w:rFonts w:hint="eastAsia" w:ascii="宋体" w:hAnsi="宋体"/>
          <w:sz w:val="21"/>
          <w:szCs w:val="21"/>
          <w:lang w:val="en-US" w:eastAsia="zh-CN"/>
        </w:rPr>
        <w:t>2</w:t>
      </w:r>
      <w:r>
        <w:rPr>
          <w:rFonts w:ascii="宋体" w:hAnsi="宋体"/>
          <w:sz w:val="21"/>
          <w:szCs w:val="21"/>
        </w:rPr>
        <w:t>-1</w:t>
      </w:r>
      <w:r>
        <w:rPr>
          <w:rFonts w:hint="eastAsia" w:ascii="宋体" w:hAnsi="宋体"/>
          <w:sz w:val="21"/>
          <w:szCs w:val="21"/>
        </w:rPr>
        <w:t>块棋</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ascii="黑体" w:eastAsia="黑体"/>
          <w:sz w:val="24"/>
        </w:rPr>
      </w:pPr>
      <w:r>
        <w:rPr>
          <w:rFonts w:hint="eastAsia" w:asciiTheme="minorEastAsia" w:hAnsiTheme="minorEastAsia" w:eastAsiaTheme="minorEastAsia" w:cstheme="minorEastAsia"/>
          <w:sz w:val="24"/>
        </w:rPr>
        <w:t>2</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假眼</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sz w:val="24"/>
          <w:lang w:eastAsia="zh-CN"/>
        </w:rPr>
        <w:t>眼就是相同</w:t>
      </w:r>
      <w:r>
        <w:rPr>
          <w:rFonts w:hint="eastAsia"/>
          <w:sz w:val="24"/>
        </w:rPr>
        <w:t>颜色的棋子围住</w:t>
      </w:r>
      <w:r>
        <w:rPr>
          <w:rFonts w:hint="eastAsia"/>
          <w:sz w:val="24"/>
          <w:lang w:eastAsia="zh-CN"/>
        </w:rPr>
        <w:t>的</w:t>
      </w:r>
      <w:r>
        <w:rPr>
          <w:rFonts w:hint="eastAsia"/>
          <w:sz w:val="24"/>
        </w:rPr>
        <w:t>交叉点。</w:t>
      </w:r>
      <w:r>
        <w:rPr>
          <w:rFonts w:hint="eastAsia"/>
          <w:sz w:val="24"/>
          <w:lang w:eastAsia="zh-CN"/>
        </w:rPr>
        <w:t>真眼就是在</w:t>
      </w:r>
      <w:r>
        <w:rPr>
          <w:rFonts w:hint="eastAsia"/>
          <w:sz w:val="24"/>
        </w:rPr>
        <w:t>棋块被围</w:t>
      </w:r>
      <w:r>
        <w:rPr>
          <w:rFonts w:hint="eastAsia"/>
          <w:sz w:val="24"/>
          <w:lang w:eastAsia="zh-CN"/>
        </w:rPr>
        <w:t>的情况下</w:t>
      </w:r>
      <w:r>
        <w:rPr>
          <w:rFonts w:hint="eastAsia"/>
          <w:sz w:val="24"/>
        </w:rPr>
        <w:t>，</w:t>
      </w:r>
      <w:r>
        <w:rPr>
          <w:rFonts w:hint="eastAsia"/>
          <w:sz w:val="24"/>
          <w:lang w:eastAsia="zh-CN"/>
        </w:rPr>
        <w:t>还有</w:t>
      </w:r>
      <w:r>
        <w:rPr>
          <w:rFonts w:hint="eastAsia"/>
          <w:sz w:val="24"/>
        </w:rPr>
        <w:t>两眼</w:t>
      </w:r>
      <w:r>
        <w:rPr>
          <w:rFonts w:hint="eastAsia"/>
          <w:sz w:val="24"/>
          <w:lang w:eastAsia="zh-CN"/>
        </w:rPr>
        <w:t>才</w:t>
      </w:r>
      <w:r>
        <w:rPr>
          <w:rFonts w:hint="eastAsia"/>
          <w:sz w:val="24"/>
        </w:rPr>
        <w:t>能成活，而</w:t>
      </w:r>
      <w:r>
        <w:rPr>
          <w:rFonts w:hint="eastAsia"/>
          <w:sz w:val="24"/>
          <w:lang w:eastAsia="zh-CN"/>
        </w:rPr>
        <w:t>自己</w:t>
      </w:r>
      <w:r>
        <w:rPr>
          <w:rFonts w:hint="eastAsia"/>
          <w:sz w:val="24"/>
        </w:rPr>
        <w:t>的两眼能使对方无法入内打吃取子。</w:t>
      </w:r>
      <w:r>
        <w:rPr>
          <w:rFonts w:hint="eastAsia"/>
          <w:sz w:val="24"/>
          <w:lang w:eastAsia="zh-CN"/>
        </w:rPr>
        <w:t>假眼即</w:t>
      </w:r>
      <w:r>
        <w:rPr>
          <w:rFonts w:hint="eastAsia"/>
          <w:sz w:val="24"/>
        </w:rPr>
        <w:t>有</w:t>
      </w:r>
      <w:r>
        <w:rPr>
          <w:rFonts w:hint="eastAsia"/>
          <w:sz w:val="24"/>
          <w:lang w:eastAsia="zh-CN"/>
        </w:rPr>
        <w:t>时候</w:t>
      </w:r>
      <w:r>
        <w:rPr>
          <w:rFonts w:hint="eastAsia"/>
          <w:sz w:val="24"/>
        </w:rPr>
        <w:t>眼形不完备</w:t>
      </w:r>
      <w:r>
        <w:rPr>
          <w:rFonts w:hint="eastAsia"/>
          <w:sz w:val="24"/>
          <w:lang w:eastAsia="zh-CN"/>
        </w:rPr>
        <w:t>，或者</w:t>
      </w:r>
      <w:r>
        <w:rPr>
          <w:rFonts w:hint="eastAsia"/>
          <w:sz w:val="24"/>
        </w:rPr>
        <w:t>有被下子投入提吃的可能。</w:t>
      </w:r>
      <w:r>
        <w:rPr>
          <w:rFonts w:hint="eastAsia"/>
          <w:sz w:val="24"/>
          <w:lang w:eastAsia="zh-CN"/>
        </w:rPr>
        <w:t>一般</w:t>
      </w:r>
      <w:r>
        <w:rPr>
          <w:rFonts w:hint="eastAsia"/>
          <w:sz w:val="24"/>
        </w:rPr>
        <w:t>一个完整的眼，在角上必须有三子，</w:t>
      </w:r>
      <w:r>
        <w:rPr>
          <w:rFonts w:hint="eastAsia"/>
          <w:sz w:val="24"/>
          <w:lang w:eastAsia="zh-CN"/>
        </w:rPr>
        <w:t>或者</w:t>
      </w:r>
      <w:r>
        <w:rPr>
          <w:rFonts w:hint="eastAsia"/>
          <w:sz w:val="24"/>
        </w:rPr>
        <w:t>在边上</w:t>
      </w:r>
      <w:r>
        <w:rPr>
          <w:rFonts w:hint="eastAsia"/>
          <w:sz w:val="24"/>
          <w:lang w:eastAsia="zh-CN"/>
        </w:rPr>
        <w:t>必需</w:t>
      </w:r>
      <w:r>
        <w:rPr>
          <w:rFonts w:hint="eastAsia"/>
          <w:sz w:val="24"/>
        </w:rPr>
        <w:t>有五子，</w:t>
      </w:r>
      <w:r>
        <w:rPr>
          <w:rFonts w:hint="eastAsia"/>
          <w:sz w:val="24"/>
          <w:lang w:eastAsia="zh-CN"/>
        </w:rPr>
        <w:t>或者</w:t>
      </w:r>
      <w:r>
        <w:rPr>
          <w:rFonts w:hint="eastAsia"/>
          <w:sz w:val="24"/>
        </w:rPr>
        <w:t>在中</w:t>
      </w:r>
      <w:r>
        <w:rPr>
          <w:rFonts w:hint="eastAsia" w:ascii="宋体" w:hAnsi="宋体"/>
          <w:sz w:val="24"/>
        </w:rPr>
        <w:t>腹</w:t>
      </w:r>
      <w:r>
        <w:rPr>
          <w:rFonts w:hint="eastAsia" w:ascii="宋体" w:hAnsi="宋体"/>
          <w:sz w:val="24"/>
          <w:lang w:eastAsia="zh-CN"/>
        </w:rPr>
        <w:t>最少</w:t>
      </w:r>
      <w:r>
        <w:rPr>
          <w:rFonts w:hint="eastAsia" w:ascii="宋体" w:hAnsi="宋体"/>
          <w:sz w:val="24"/>
        </w:rPr>
        <w:t>占领周围</w:t>
      </w:r>
      <w:r>
        <w:rPr>
          <w:rFonts w:hint="eastAsia"/>
          <w:sz w:val="24"/>
        </w:rPr>
        <w:t>七子。</w:t>
      </w:r>
    </w:p>
    <w:p>
      <w:pPr>
        <w:snapToGrid w:val="0"/>
        <w:spacing w:line="360" w:lineRule="auto"/>
        <w:jc w:val="center"/>
        <w:rPr>
          <w:rFonts w:hint="eastAsia"/>
          <w:sz w:val="24"/>
        </w:rPr>
      </w:pPr>
      <w:r>
        <w:rPr>
          <w:sz w:val="24"/>
        </w:rPr>
        <w:pict>
          <v:group id="_x0000_s1031" o:spid="_x0000_s1031" o:spt="203" style="height:103.3pt;width:342pt;" coordorigin="2498,10698" coordsize="6840,2066" editas="canvas">
            <o:lock v:ext="edit"/>
            <v:shape id="_x0000_s1032" o:spid="_x0000_s1032" o:spt="75" type="#_x0000_t75" style="position:absolute;left:2498;top:10698;height:2066;width:6840;" filled="f" o:preferrelative="f" stroked="f" coordsize="21600,21600">
              <v:path/>
              <v:fill on="f" focussize="0,0"/>
              <v:stroke on="f"/>
              <v:imagedata o:title=""/>
              <o:lock v:ext="edit" rotation="t" text="t" aspectratio="t"/>
            </v:shape>
            <v:group id="_x0000_s1033" o:spid="_x0000_s1033" o:spt="203" style="position:absolute;left:2498;top:10698;height:2066;width:6802;" coordorigin="2498,10698" coordsize="6802,2066">
              <o:lock v:ext="edit"/>
              <v:shape id="_x0000_s1034" o:spid="_x0000_s1034" o:spt="75" type="#_x0000_t75" style="position:absolute;left:2498;top:10698;height:2066;width:6802;" fillcolor="#BBE0E3" filled="f" stroked="f" coordsize="21600,21600">
                <v:path/>
                <v:fill on="f" focussize="0,0"/>
                <v:stroke on="f"/>
                <v:imagedata r:id="rId35" cropleft="12096f" croptop="46965f" cropright="12338f" cropbottom="2064f" o:title=""/>
                <o:lock v:ext="edit" aspectratio="t"/>
              </v:shape>
              <v:shape id="_x0000_s1035" o:spid="_x0000_s1035" o:spt="202" type="#_x0000_t202" style="position:absolute;left:2678;top:12010;height:560;width:388;" fillcolor="#BBE0E3" filled="f" stroked="f" coordsize="21600,21600">
                <v:path/>
                <v:fill on="f" focussize="0,0"/>
                <v:stroke on="f"/>
                <v:imagedata o:title=""/>
                <o:lock v:ext="edit"/>
                <v:textbox inset="4.8959842519685pt,2.44803149606299pt,4.8959842519685pt,2.44803149606299pt">
                  <w:txbxContent>
                    <w:p>
                      <w:pPr>
                        <w:autoSpaceDE w:val="0"/>
                        <w:autoSpaceDN w:val="0"/>
                        <w:adjustRightInd w:val="0"/>
                        <w:rPr>
                          <w:rFonts w:ascii="宋体" w:hAnsi="宋体"/>
                          <w:bCs/>
                          <w:color w:val="000000"/>
                          <w:sz w:val="38"/>
                          <w:szCs w:val="56"/>
                        </w:rPr>
                      </w:pPr>
                      <w:r>
                        <w:rPr>
                          <w:rFonts w:ascii="宋体" w:hAnsi="宋体"/>
                          <w:bCs/>
                          <w:color w:val="000000"/>
                          <w:sz w:val="38"/>
                          <w:szCs w:val="56"/>
                        </w:rPr>
                        <w:t>a</w:t>
                      </w:r>
                    </w:p>
                  </w:txbxContent>
                </v:textbox>
              </v:shape>
              <v:shape id="_x0000_s1036" o:spid="_x0000_s1036" o:spt="202" type="#_x0000_t202" style="position:absolute;left:3398;top:12010;height:560;width:388;" fillcolor="#BBE0E3" filled="f" stroked="f" coordsize="21600,21600">
                <v:path/>
                <v:fill on="f" focussize="0,0"/>
                <v:stroke on="f"/>
                <v:imagedata o:title=""/>
                <o:lock v:ext="edit"/>
                <v:textbox inset="4.8959842519685pt,2.44803149606299pt,4.8959842519685pt,2.44803149606299pt">
                  <w:txbxContent>
                    <w:p>
                      <w:pPr>
                        <w:autoSpaceDE w:val="0"/>
                        <w:autoSpaceDN w:val="0"/>
                        <w:adjustRightInd w:val="0"/>
                        <w:rPr>
                          <w:rFonts w:ascii="宋体" w:hAnsi="宋体"/>
                          <w:bCs/>
                          <w:color w:val="000000"/>
                          <w:sz w:val="38"/>
                          <w:szCs w:val="56"/>
                        </w:rPr>
                      </w:pPr>
                      <w:r>
                        <w:rPr>
                          <w:rFonts w:ascii="宋体" w:hAnsi="宋体"/>
                          <w:bCs/>
                          <w:color w:val="000000"/>
                          <w:sz w:val="38"/>
                          <w:szCs w:val="56"/>
                        </w:rPr>
                        <w:t>b</w:t>
                      </w:r>
                    </w:p>
                  </w:txbxContent>
                </v:textbox>
              </v:shape>
            </v:group>
            <w10:wrap type="none"/>
            <w10:anchorlock/>
          </v:group>
        </w:pict>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w:t>
      </w:r>
      <w:r>
        <w:rPr>
          <w:rFonts w:hint="eastAsia" w:ascii="宋体" w:hAnsi="宋体"/>
          <w:sz w:val="21"/>
          <w:szCs w:val="21"/>
          <w:lang w:val="en-US" w:eastAsia="zh-CN"/>
        </w:rPr>
        <w:t>2</w:t>
      </w:r>
      <w:r>
        <w:rPr>
          <w:rFonts w:ascii="宋体" w:hAnsi="宋体"/>
          <w:sz w:val="21"/>
          <w:szCs w:val="21"/>
        </w:rPr>
        <w:t>-2</w:t>
      </w:r>
      <w:r>
        <w:rPr>
          <w:rFonts w:hint="eastAsia" w:ascii="宋体" w:hAnsi="宋体"/>
          <w:sz w:val="21"/>
          <w:szCs w:val="21"/>
        </w:rPr>
        <w:t>眼</w:t>
      </w:r>
    </w:p>
    <w:p>
      <w:pPr>
        <w:keepNext w:val="0"/>
        <w:keepLines w:val="0"/>
        <w:pageBreakBefore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sz w:val="24"/>
        </w:rPr>
      </w:pPr>
      <w:r>
        <w:rPr>
          <w:rFonts w:hint="eastAsia" w:asciiTheme="minorEastAsia" w:hAnsiTheme="minorEastAsia" w:eastAsiaTheme="minorEastAsia" w:cstheme="minorEastAsia"/>
          <w:sz w:val="24"/>
          <w:lang w:val="en-US" w:eastAsia="zh-CN"/>
        </w:rPr>
        <w:t>3）</w:t>
      </w:r>
      <w:r>
        <w:rPr>
          <w:rFonts w:hint="eastAsia" w:asciiTheme="minorEastAsia" w:hAnsiTheme="minorEastAsia" w:eastAsiaTheme="minorEastAsia" w:cstheme="minorEastAsia"/>
          <w:sz w:val="24"/>
        </w:rPr>
        <w:t>分断</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ascii="黑体" w:eastAsia="黑体"/>
          <w:sz w:val="24"/>
        </w:rPr>
      </w:pPr>
      <w:r>
        <w:rPr>
          <w:rFonts w:hint="eastAsia"/>
          <w:sz w:val="24"/>
          <w:lang w:eastAsia="zh-CN"/>
        </w:rPr>
        <w:t>分断就是</w:t>
      </w:r>
      <w:r>
        <w:rPr>
          <w:rFonts w:hint="eastAsia"/>
          <w:sz w:val="24"/>
        </w:rPr>
        <w:t>把对方的棋子分割成两部分。此后双方将引起激烈战斗，所以要在对方两面薄弱的情况下选择断点。</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ascii="黑体" w:eastAsia="黑体"/>
          <w:sz w:val="24"/>
        </w:rPr>
      </w:pPr>
      <w:r>
        <w:rPr>
          <w:rFonts w:hint="eastAsia" w:asciiTheme="minorEastAsia" w:hAnsiTheme="minorEastAsia" w:eastAsiaTheme="minorEastAsia" w:cstheme="minorEastAsia"/>
          <w:sz w:val="24"/>
          <w:lang w:val="en-US" w:eastAsia="zh-CN"/>
        </w:rPr>
        <w:t>4）</w:t>
      </w:r>
      <w:r>
        <w:rPr>
          <w:rFonts w:hint="eastAsia" w:asciiTheme="minorEastAsia" w:hAnsiTheme="minorEastAsia" w:eastAsiaTheme="minorEastAsia" w:cstheme="minorEastAsia"/>
          <w:sz w:val="24"/>
        </w:rPr>
        <w:t>死活</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sz w:val="24"/>
        </w:rPr>
      </w:pPr>
      <w:r>
        <w:rPr>
          <w:rFonts w:hint="eastAsia"/>
          <w:sz w:val="24"/>
        </w:rPr>
        <w:t>死棋</w:t>
      </w:r>
      <w:r>
        <w:rPr>
          <w:rFonts w:hint="eastAsia"/>
          <w:sz w:val="24"/>
          <w:lang w:eastAsia="zh-CN"/>
        </w:rPr>
        <w:t>就是</w:t>
      </w:r>
      <w:r>
        <w:rPr>
          <w:rFonts w:hint="eastAsia"/>
          <w:sz w:val="24"/>
        </w:rPr>
        <w:t>棋盘上</w:t>
      </w:r>
      <w:r>
        <w:rPr>
          <w:rFonts w:hint="eastAsia"/>
          <w:sz w:val="24"/>
          <w:lang w:eastAsia="zh-CN"/>
        </w:rPr>
        <w:t>早晚都</w:t>
      </w:r>
      <w:r>
        <w:rPr>
          <w:rFonts w:hint="eastAsia"/>
          <w:sz w:val="24"/>
        </w:rPr>
        <w:t>要被对方吃掉的棋子。常见</w:t>
      </w:r>
      <w:r>
        <w:rPr>
          <w:rFonts w:hint="eastAsia"/>
          <w:sz w:val="24"/>
          <w:lang w:eastAsia="zh-CN"/>
        </w:rPr>
        <w:t>的</w:t>
      </w:r>
      <w:r>
        <w:rPr>
          <w:rFonts w:hint="eastAsia"/>
          <w:sz w:val="24"/>
        </w:rPr>
        <w:t>形式有</w:t>
      </w:r>
      <w:r>
        <w:rPr>
          <w:rFonts w:hint="eastAsia"/>
          <w:sz w:val="24"/>
          <w:lang w:eastAsia="zh-CN"/>
        </w:rPr>
        <w:t>两种</w:t>
      </w:r>
      <w:r>
        <w:rPr>
          <w:rFonts w:hint="eastAsia"/>
          <w:sz w:val="24"/>
        </w:rPr>
        <w:t>：</w:t>
      </w:r>
      <w:r>
        <w:rPr>
          <w:rFonts w:hint="eastAsia" w:ascii="宋体" w:hAnsi="宋体"/>
          <w:sz w:val="24"/>
          <w:lang w:eastAsia="zh-CN"/>
        </w:rPr>
        <w:t>一种是</w:t>
      </w:r>
      <w:r>
        <w:rPr>
          <w:rFonts w:hint="eastAsia" w:ascii="宋体" w:hAnsi="宋体"/>
          <w:sz w:val="24"/>
        </w:rPr>
        <w:t>没有气的棋子。</w:t>
      </w:r>
      <w:r>
        <w:rPr>
          <w:rFonts w:hint="eastAsia" w:ascii="宋体" w:hAnsi="宋体"/>
          <w:sz w:val="24"/>
          <w:lang w:eastAsia="zh-CN"/>
        </w:rPr>
        <w:t>另外一种是</w:t>
      </w:r>
      <w:r>
        <w:rPr>
          <w:rFonts w:hint="eastAsia" w:ascii="宋体" w:hAnsi="宋体"/>
          <w:sz w:val="24"/>
        </w:rPr>
        <w:t>有些棋子</w:t>
      </w:r>
      <w:r>
        <w:rPr>
          <w:rFonts w:hint="eastAsia" w:ascii="宋体" w:hAnsi="宋体"/>
          <w:sz w:val="24"/>
          <w:lang w:eastAsia="zh-CN"/>
        </w:rPr>
        <w:t>虽然</w:t>
      </w:r>
      <w:r>
        <w:rPr>
          <w:rFonts w:hint="eastAsia" w:ascii="宋体" w:hAnsi="宋体"/>
          <w:sz w:val="24"/>
        </w:rPr>
        <w:t>还有气，但本身</w:t>
      </w:r>
      <w:r>
        <w:rPr>
          <w:rFonts w:hint="eastAsia" w:ascii="宋体" w:hAnsi="宋体"/>
          <w:sz w:val="24"/>
          <w:lang w:eastAsia="zh-CN"/>
        </w:rPr>
        <w:t>已经没有</w:t>
      </w:r>
      <w:r>
        <w:rPr>
          <w:rFonts w:hint="eastAsia" w:ascii="宋体" w:hAnsi="宋体"/>
          <w:sz w:val="24"/>
        </w:rPr>
        <w:t>条件</w:t>
      </w:r>
      <w:r>
        <w:rPr>
          <w:rFonts w:hint="eastAsia" w:ascii="宋体" w:hAnsi="宋体"/>
          <w:sz w:val="24"/>
          <w:lang w:eastAsia="zh-CN"/>
        </w:rPr>
        <w:t>来</w:t>
      </w:r>
      <w:r>
        <w:rPr>
          <w:rFonts w:hint="eastAsia" w:ascii="宋体" w:hAnsi="宋体"/>
          <w:sz w:val="24"/>
        </w:rPr>
        <w:t>做成两个眼，</w:t>
      </w:r>
      <w:r>
        <w:rPr>
          <w:rFonts w:hint="eastAsia" w:ascii="宋体" w:hAnsi="宋体"/>
          <w:sz w:val="24"/>
          <w:lang w:eastAsia="zh-CN"/>
        </w:rPr>
        <w:t>最终会</w:t>
      </w:r>
      <w:r>
        <w:rPr>
          <w:rFonts w:hint="eastAsia" w:ascii="宋体" w:hAnsi="宋体"/>
          <w:sz w:val="24"/>
        </w:rPr>
        <w:t>被对方吃掉。如图</w:t>
      </w:r>
      <w:r>
        <w:rPr>
          <w:rFonts w:hint="eastAsia" w:ascii="宋体" w:hAnsi="宋体"/>
          <w:sz w:val="24"/>
          <w:lang w:val="en-US" w:eastAsia="zh-CN"/>
        </w:rPr>
        <w:t>2</w:t>
      </w:r>
      <w:r>
        <w:rPr>
          <w:rFonts w:hint="eastAsia" w:ascii="宋体" w:hAnsi="宋体"/>
          <w:sz w:val="24"/>
        </w:rPr>
        <w:t>-3</w:t>
      </w:r>
      <w:r>
        <w:rPr>
          <w:rFonts w:hint="eastAsia" w:ascii="宋体" w:hAnsi="宋体"/>
          <w:sz w:val="24"/>
          <w:lang w:eastAsia="zh-CN"/>
        </w:rPr>
        <w:t>所示的</w:t>
      </w:r>
      <w:r>
        <w:rPr>
          <w:rFonts w:hint="eastAsia"/>
          <w:sz w:val="24"/>
        </w:rPr>
        <w:t>黑棋</w:t>
      </w:r>
      <w:r>
        <w:rPr>
          <w:rFonts w:hint="eastAsia"/>
          <w:sz w:val="24"/>
          <w:lang w:eastAsia="zh-CN"/>
        </w:rPr>
        <w:t>都是</w:t>
      </w:r>
      <w:r>
        <w:rPr>
          <w:rFonts w:hint="eastAsia"/>
          <w:sz w:val="24"/>
        </w:rPr>
        <w:t>死棋。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hint="eastAsia"/>
          <w:sz w:val="24"/>
        </w:rPr>
      </w:pPr>
      <w:r>
        <w:rPr>
          <w:rFonts w:hint="eastAsia"/>
          <w:sz w:val="24"/>
        </w:rPr>
        <w:drawing>
          <wp:inline distT="0" distB="0" distL="114300" distR="114300">
            <wp:extent cx="4320540" cy="1470660"/>
            <wp:effectExtent l="0" t="0" r="3810" b="1524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pic:cNvPicPr>
                      <a:picLocks noChangeAspect="1"/>
                    </pic:cNvPicPr>
                  </pic:nvPicPr>
                  <pic:blipFill>
                    <a:blip r:embed="rId36"/>
                    <a:srcRect l="18529" t="64764" r="19193" b="4134"/>
                    <a:stretch>
                      <a:fillRect/>
                    </a:stretch>
                  </pic:blipFill>
                  <pic:spPr>
                    <a:xfrm>
                      <a:off x="0" y="0"/>
                      <a:ext cx="4320540" cy="14706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w:t>
      </w:r>
      <w:r>
        <w:rPr>
          <w:rFonts w:hint="eastAsia" w:ascii="宋体" w:hAnsi="宋体"/>
          <w:sz w:val="21"/>
          <w:szCs w:val="21"/>
          <w:lang w:val="en-US" w:eastAsia="zh-CN"/>
        </w:rPr>
        <w:t>2</w:t>
      </w:r>
      <w:r>
        <w:rPr>
          <w:rFonts w:hint="eastAsia" w:ascii="宋体" w:hAnsi="宋体"/>
          <w:sz w:val="21"/>
          <w:szCs w:val="21"/>
        </w:rPr>
        <w:t>-3死棋</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ascii="宋体" w:hAnsi="宋体"/>
          <w:sz w:val="24"/>
        </w:rPr>
      </w:pPr>
      <w:r>
        <w:rPr>
          <w:rFonts w:hint="eastAsia"/>
          <w:sz w:val="24"/>
        </w:rPr>
        <w:t>活棋指棋盘上对方无法吃掉的棋子。常见</w:t>
      </w:r>
      <w:r>
        <w:rPr>
          <w:rFonts w:hint="eastAsia"/>
          <w:sz w:val="24"/>
          <w:lang w:eastAsia="zh-CN"/>
        </w:rPr>
        <w:t>的</w:t>
      </w:r>
      <w:r>
        <w:rPr>
          <w:rFonts w:hint="eastAsia"/>
          <w:sz w:val="24"/>
        </w:rPr>
        <w:t>形式有</w:t>
      </w:r>
      <w:r>
        <w:rPr>
          <w:rFonts w:hint="eastAsia"/>
          <w:sz w:val="24"/>
          <w:lang w:eastAsia="zh-CN"/>
        </w:rPr>
        <w:t>两种</w:t>
      </w:r>
      <w:r>
        <w:rPr>
          <w:rFonts w:hint="eastAsia"/>
          <w:sz w:val="24"/>
        </w:rPr>
        <w:t>：</w:t>
      </w:r>
      <w:r>
        <w:rPr>
          <w:rFonts w:hint="eastAsia" w:ascii="宋体" w:hAnsi="宋体"/>
          <w:sz w:val="24"/>
          <w:lang w:eastAsia="zh-CN"/>
        </w:rPr>
        <w:t>一种是</w:t>
      </w:r>
      <w:r>
        <w:rPr>
          <w:rFonts w:hint="eastAsia" w:ascii="宋体" w:hAnsi="宋体"/>
          <w:sz w:val="24"/>
        </w:rPr>
        <w:t>一块棋至少有两个对方禁着点。</w:t>
      </w:r>
      <w:r>
        <w:rPr>
          <w:rFonts w:hint="eastAsia" w:ascii="宋体" w:hAnsi="宋体"/>
          <w:sz w:val="24"/>
          <w:lang w:eastAsia="zh-CN"/>
        </w:rPr>
        <w:t>另外一种是</w:t>
      </w:r>
      <w:r>
        <w:rPr>
          <w:rFonts w:hint="eastAsia" w:ascii="宋体" w:hAnsi="宋体"/>
          <w:sz w:val="24"/>
        </w:rPr>
        <w:t>一块棋所围的空点</w:t>
      </w:r>
      <w:r>
        <w:rPr>
          <w:rFonts w:hint="eastAsia" w:ascii="宋体" w:hAnsi="宋体"/>
          <w:sz w:val="24"/>
          <w:lang w:eastAsia="zh-CN"/>
        </w:rPr>
        <w:t>比较</w:t>
      </w:r>
      <w:r>
        <w:rPr>
          <w:rFonts w:hint="eastAsia" w:ascii="宋体" w:hAnsi="宋体"/>
          <w:sz w:val="24"/>
        </w:rPr>
        <w:t>多，已经具</w:t>
      </w:r>
      <w:r>
        <w:rPr>
          <w:rFonts w:hint="eastAsia" w:ascii="宋体" w:hAnsi="宋体"/>
          <w:sz w:val="24"/>
          <w:lang w:eastAsia="zh-CN"/>
        </w:rPr>
        <w:t>有</w:t>
      </w:r>
      <w:r>
        <w:rPr>
          <w:rFonts w:hint="eastAsia" w:ascii="宋体" w:hAnsi="宋体"/>
          <w:sz w:val="24"/>
        </w:rPr>
        <w:t>做成两个眼的条件。如图</w:t>
      </w:r>
      <w:r>
        <w:rPr>
          <w:rFonts w:hint="eastAsia" w:ascii="宋体" w:hAnsi="宋体"/>
          <w:sz w:val="24"/>
          <w:lang w:val="en-US" w:eastAsia="zh-CN"/>
        </w:rPr>
        <w:t>2</w:t>
      </w:r>
      <w:r>
        <w:rPr>
          <w:rFonts w:hint="eastAsia" w:ascii="宋体" w:hAnsi="宋体"/>
          <w:sz w:val="24"/>
        </w:rPr>
        <w:t>-4</w:t>
      </w:r>
      <w:r>
        <w:rPr>
          <w:rFonts w:hint="eastAsia" w:ascii="宋体" w:hAnsi="宋体"/>
          <w:sz w:val="24"/>
          <w:lang w:eastAsia="zh-CN"/>
        </w:rPr>
        <w:t>所示</w:t>
      </w:r>
      <w:r>
        <w:rPr>
          <w:rFonts w:hint="eastAsia" w:ascii="宋体" w:hAnsi="宋体"/>
          <w:sz w:val="24"/>
        </w:rPr>
        <w:t>，黑棋有a和b两个白棋的禁着点，</w:t>
      </w:r>
      <w:r>
        <w:rPr>
          <w:rFonts w:hint="eastAsia" w:ascii="宋体" w:hAnsi="宋体"/>
          <w:sz w:val="24"/>
          <w:lang w:eastAsia="zh-CN"/>
        </w:rPr>
        <w:t>就是</w:t>
      </w:r>
      <w:r>
        <w:rPr>
          <w:rFonts w:hint="eastAsia" w:ascii="宋体" w:hAnsi="宋体"/>
          <w:sz w:val="24"/>
        </w:rPr>
        <w:t>活棋</w:t>
      </w:r>
      <w:r>
        <w:rPr>
          <w:rFonts w:hint="eastAsia" w:ascii="宋体" w:hAnsi="宋体"/>
          <w:sz w:val="24"/>
          <w:lang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hint="eastAsia" w:ascii="宋体" w:hAnsi="宋体" w:cs="宋体"/>
          <w:color w:val="000000"/>
          <w:kern w:val="0"/>
          <w:sz w:val="24"/>
        </w:rPr>
      </w:pPr>
      <w:r>
        <w:rPr>
          <w:rFonts w:ascii="宋体" w:hAnsi="宋体" w:cs="宋体"/>
          <w:color w:val="000000"/>
          <w:kern w:val="0"/>
          <w:sz w:val="24"/>
        </w:rPr>
        <w:pict>
          <v:group id="_x0000_s1037" o:spid="_x0000_s1037" o:spt="203" style="height:117pt;width:340.15pt;" coordorigin="2136,5201" coordsize="6803,2340" editas="canvas">
            <o:lock v:ext="edit"/>
            <v:shape id="_x0000_s1038" o:spid="_x0000_s1038" o:spt="75" type="#_x0000_t75" style="position:absolute;left:2136;top:5201;height:2340;width:6803;" filled="f" o:preferrelative="f" stroked="f" coordsize="21600,21600">
              <v:path/>
              <v:fill on="f" focussize="0,0"/>
              <v:stroke on="f"/>
              <v:imagedata o:title=""/>
              <o:lock v:ext="edit" rotation="t" text="t" aspectratio="t"/>
            </v:shape>
            <v:group id="_x0000_s1039" o:spid="_x0000_s1039" o:spt="203" style="position:absolute;left:2136;top:5201;height:2319;width:6803;" coordorigin="2136,5201" coordsize="6803,2319">
              <o:lock v:ext="edit"/>
              <v:shape id="_x0000_s1040" o:spid="_x0000_s1040" o:spt="75" type="#_x0000_t75" style="position:absolute;left:2136;top:5201;height:2319;width:6803;" fillcolor="#BBE0E3" filled="f" stroked="f" coordsize="21600,21600">
                <v:path/>
                <v:fill on="f" focussize="0,0"/>
                <v:stroke on="f"/>
                <v:imagedata r:id="rId37" cropleft="11975f" croptop="44513f" cropright="11975f" cropbottom="2064f" o:title=""/>
                <o:lock v:ext="edit" aspectratio="t"/>
              </v:shape>
              <v:shape id="_x0000_s1041" o:spid="_x0000_s1041" o:spt="202" type="#_x0000_t202" style="position:absolute;left:4296;top:5669;height:718;width:2047;" fillcolor="#BBE0E3" filled="f" stroked="f" coordsize="21600,21600">
                <v:path/>
                <v:fill on="f" focussize="0,0"/>
                <v:stroke on="f"/>
                <v:imagedata o:title=""/>
                <o:lock v:ext="edit"/>
                <v:textbox inset="2.413mm,1.2065mm,2.413mm,1.2065mm">
                  <w:txbxContent>
                    <w:p>
                      <w:pPr>
                        <w:autoSpaceDE w:val="0"/>
                        <w:autoSpaceDN w:val="0"/>
                        <w:adjustRightInd w:val="0"/>
                        <w:rPr>
                          <w:rFonts w:ascii="宋体" w:hAnsi="宋体"/>
                          <w:bCs/>
                          <w:color w:val="000000"/>
                          <w:sz w:val="36"/>
                          <w:szCs w:val="36"/>
                        </w:rPr>
                      </w:pPr>
                      <w:r>
                        <w:rPr>
                          <w:rFonts w:hint="eastAsia" w:ascii="宋体" w:hAnsi="宋体"/>
                          <w:bCs/>
                          <w:color w:val="000000"/>
                          <w:sz w:val="36"/>
                          <w:szCs w:val="36"/>
                        </w:rPr>
                        <w:t>a</w:t>
                      </w:r>
                    </w:p>
                  </w:txbxContent>
                </v:textbox>
              </v:shape>
              <v:shape id="_x0000_s1042" o:spid="_x0000_s1042" o:spt="202" type="#_x0000_t202" style="position:absolute;left:4296;top:6449;height:718;width:1139;" fillcolor="#BBE0E3" filled="f" stroked="f" coordsize="21600,21600">
                <v:path/>
                <v:fill on="f" focussize="0,0"/>
                <v:stroke on="f"/>
                <v:imagedata o:title=""/>
                <o:lock v:ext="edit"/>
                <v:textbox inset="2.413mm,1.2065mm,2.413mm,1.2065mm">
                  <w:txbxContent>
                    <w:p>
                      <w:pPr>
                        <w:autoSpaceDE w:val="0"/>
                        <w:autoSpaceDN w:val="0"/>
                        <w:adjustRightInd w:val="0"/>
                        <w:rPr>
                          <w:rFonts w:ascii="宋体" w:hAnsi="宋体"/>
                          <w:bCs/>
                          <w:color w:val="000000"/>
                          <w:sz w:val="36"/>
                          <w:szCs w:val="36"/>
                        </w:rPr>
                      </w:pPr>
                      <w:r>
                        <w:rPr>
                          <w:rFonts w:hint="eastAsia" w:ascii="宋体" w:hAnsi="宋体"/>
                          <w:bCs/>
                          <w:color w:val="000000"/>
                          <w:sz w:val="36"/>
                          <w:szCs w:val="36"/>
                        </w:rPr>
                        <w:t>b</w:t>
                      </w:r>
                    </w:p>
                    <w:p>
                      <w:pPr>
                        <w:rPr>
                          <w:sz w:val="20"/>
                        </w:rPr>
                      </w:pPr>
                    </w:p>
                  </w:txbxContent>
                </v:textbox>
              </v:shape>
            </v:group>
            <w10:wrap type="none"/>
            <w10:anchorlock/>
          </v:group>
        </w:pict>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rPr>
          <w:rFonts w:hint="eastAsia"/>
          <w:sz w:val="24"/>
        </w:rPr>
      </w:pPr>
      <w:r>
        <w:rPr>
          <w:rFonts w:hint="eastAsia" w:ascii="宋体" w:hAnsi="宋体"/>
          <w:sz w:val="21"/>
          <w:szCs w:val="21"/>
        </w:rPr>
        <w:t>图</w:t>
      </w:r>
      <w:r>
        <w:rPr>
          <w:rFonts w:hint="eastAsia" w:ascii="宋体" w:hAnsi="宋体"/>
          <w:sz w:val="21"/>
          <w:szCs w:val="21"/>
          <w:lang w:val="en-US" w:eastAsia="zh-CN"/>
        </w:rPr>
        <w:t>2</w:t>
      </w:r>
      <w:r>
        <w:rPr>
          <w:rFonts w:ascii="宋体" w:hAnsi="宋体"/>
          <w:sz w:val="21"/>
          <w:szCs w:val="21"/>
        </w:rPr>
        <w:t>-4</w:t>
      </w:r>
      <w:r>
        <w:rPr>
          <w:rFonts w:hint="eastAsia" w:ascii="宋体" w:hAnsi="宋体"/>
          <w:sz w:val="21"/>
          <w:szCs w:val="21"/>
        </w:rPr>
        <w:t>活棋</w:t>
      </w:r>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sz w:val="24"/>
        </w:rPr>
      </w:pPr>
      <w:r>
        <w:rPr>
          <w:rFonts w:hint="eastAsia" w:asciiTheme="minorEastAsia" w:hAnsiTheme="minorEastAsia" w:eastAsiaTheme="minorEastAsia" w:cstheme="minorEastAsia"/>
          <w:sz w:val="24"/>
          <w:lang w:val="en-US" w:eastAsia="zh-CN"/>
        </w:rPr>
        <w:t>5）</w:t>
      </w:r>
      <w:r>
        <w:rPr>
          <w:rFonts w:hint="eastAsia" w:asciiTheme="minorEastAsia" w:hAnsiTheme="minorEastAsia" w:eastAsiaTheme="minorEastAsia" w:cstheme="minorEastAsia"/>
          <w:sz w:val="24"/>
        </w:rPr>
        <w:t>棋块</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sz w:val="24"/>
          <w:lang w:eastAsia="zh-CN"/>
        </w:rPr>
        <w:t>棋块就是</w:t>
      </w:r>
      <w:r>
        <w:rPr>
          <w:rFonts w:hint="eastAsia"/>
          <w:sz w:val="24"/>
        </w:rPr>
        <w:t>两块</w:t>
      </w:r>
      <w:r>
        <w:rPr>
          <w:rFonts w:hint="eastAsia"/>
          <w:sz w:val="24"/>
          <w:lang w:eastAsia="zh-CN"/>
        </w:rPr>
        <w:t>或者</w:t>
      </w:r>
      <w:r>
        <w:rPr>
          <w:rFonts w:hint="eastAsia"/>
          <w:sz w:val="24"/>
        </w:rPr>
        <w:t>多块互相紧密联络的同色块棋</w:t>
      </w:r>
      <w:r>
        <w:rPr>
          <w:rFonts w:hint="eastAsia"/>
          <w:sz w:val="24"/>
          <w:lang w:eastAsia="zh-CN"/>
        </w:rPr>
        <w:t>。</w:t>
      </w:r>
      <w:r>
        <w:rPr>
          <w:rFonts w:hint="eastAsia"/>
          <w:sz w:val="24"/>
        </w:rPr>
        <w:t>棋块是</w:t>
      </w:r>
      <w:r>
        <w:rPr>
          <w:rFonts w:hint="eastAsia"/>
          <w:sz w:val="24"/>
          <w:lang w:eastAsia="zh-CN"/>
        </w:rPr>
        <w:t>围棋对弈</w:t>
      </w:r>
      <w:r>
        <w:rPr>
          <w:rFonts w:hint="eastAsia"/>
          <w:sz w:val="24"/>
        </w:rPr>
        <w:t>中棋手分析棋局</w:t>
      </w:r>
      <w:r>
        <w:rPr>
          <w:rFonts w:hint="eastAsia"/>
          <w:sz w:val="24"/>
          <w:lang w:eastAsia="zh-CN"/>
        </w:rPr>
        <w:t>形势</w:t>
      </w:r>
      <w:r>
        <w:rPr>
          <w:rFonts w:hint="eastAsia"/>
          <w:sz w:val="24"/>
        </w:rPr>
        <w:t>的一个</w:t>
      </w:r>
      <w:r>
        <w:rPr>
          <w:rFonts w:hint="eastAsia"/>
          <w:sz w:val="24"/>
          <w:lang w:eastAsia="zh-CN"/>
        </w:rPr>
        <w:t>比较</w:t>
      </w:r>
      <w:r>
        <w:rPr>
          <w:rFonts w:hint="eastAsia"/>
          <w:sz w:val="24"/>
        </w:rPr>
        <w:t>大的单位，</w:t>
      </w:r>
      <w:r>
        <w:rPr>
          <w:rFonts w:hint="eastAsia"/>
          <w:sz w:val="24"/>
          <w:lang w:eastAsia="zh-CN"/>
        </w:rPr>
        <w:t>它的</w:t>
      </w:r>
      <w:r>
        <w:rPr>
          <w:rFonts w:hint="eastAsia"/>
          <w:sz w:val="24"/>
        </w:rPr>
        <w:t>最重要的属性是确定它是否是活的，或</w:t>
      </w:r>
      <w:r>
        <w:rPr>
          <w:rFonts w:hint="eastAsia"/>
          <w:sz w:val="24"/>
          <w:lang w:eastAsia="zh-CN"/>
        </w:rPr>
        <w:t>者</w:t>
      </w:r>
      <w:r>
        <w:rPr>
          <w:rFonts w:hint="eastAsia"/>
          <w:sz w:val="24"/>
        </w:rPr>
        <w:t>可以与一个已有两个眼的活棋块联络，或</w:t>
      </w:r>
      <w:r>
        <w:rPr>
          <w:rFonts w:hint="eastAsia"/>
          <w:sz w:val="24"/>
          <w:lang w:eastAsia="zh-CN"/>
        </w:rPr>
        <w:t>者能否</w:t>
      </w:r>
      <w:r>
        <w:rPr>
          <w:rFonts w:hint="eastAsia"/>
          <w:sz w:val="24"/>
        </w:rPr>
        <w:t>做出两个眼。</w:t>
      </w:r>
    </w:p>
    <w:p>
      <w:pPr>
        <w:tabs>
          <w:tab w:val="center" w:pos="4677"/>
          <w:tab w:val="left" w:pos="8625"/>
          <w:tab w:val="left" w:pos="8730"/>
          <w:tab w:val="left" w:pos="8940"/>
          <w:tab w:val="right" w:pos="9354"/>
        </w:tabs>
        <w:snapToGrid w:val="0"/>
        <w:spacing w:line="360" w:lineRule="auto"/>
        <w:jc w:val="left"/>
        <w:rPr>
          <w:rFonts w:hint="eastAsia"/>
          <w:sz w:val="24"/>
        </w:rPr>
      </w:pPr>
      <w:r>
        <w:rPr>
          <w:sz w:val="24"/>
        </w:rPr>
        <w:tab/>
      </w:r>
      <w:r>
        <w:rPr>
          <w:rFonts w:hint="eastAsia"/>
          <w:sz w:val="24"/>
        </w:rPr>
        <w:drawing>
          <wp:inline distT="0" distB="0" distL="114300" distR="114300">
            <wp:extent cx="4320540" cy="1382395"/>
            <wp:effectExtent l="0" t="0" r="3810" b="8255"/>
            <wp:docPr id="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7"/>
                    <pic:cNvPicPr>
                      <a:picLocks noChangeAspect="1"/>
                    </pic:cNvPicPr>
                  </pic:nvPicPr>
                  <pic:blipFill>
                    <a:blip r:embed="rId38"/>
                    <a:srcRect l="19193" t="18901" r="19304" b="54776"/>
                    <a:stretch>
                      <a:fillRect/>
                    </a:stretch>
                  </pic:blipFill>
                  <pic:spPr>
                    <a:xfrm>
                      <a:off x="0" y="0"/>
                      <a:ext cx="4320540" cy="1382395"/>
                    </a:xfrm>
                    <a:prstGeom prst="rect">
                      <a:avLst/>
                    </a:prstGeom>
                    <a:noFill/>
                    <a:ln w="9525">
                      <a:noFill/>
                    </a:ln>
                  </pic:spPr>
                </pic:pic>
              </a:graphicData>
            </a:graphic>
          </wp:inline>
        </w:drawing>
      </w:r>
      <w:r>
        <w:rPr>
          <w:sz w:val="24"/>
        </w:rPr>
        <w:tab/>
      </w:r>
      <w:r>
        <w:rPr>
          <w:sz w:val="24"/>
        </w:rPr>
        <w:tab/>
      </w:r>
      <w:r>
        <w:rPr>
          <w:sz w:val="24"/>
        </w:rPr>
        <w:tab/>
      </w:r>
      <w:r>
        <w:rPr>
          <w:sz w:val="24"/>
        </w:rPr>
        <w:tab/>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rPr>
          <w:rFonts w:hint="eastAsia" w:ascii="黑体" w:eastAsia="黑体"/>
          <w:sz w:val="24"/>
        </w:rPr>
      </w:pPr>
      <w:r>
        <w:rPr>
          <w:rFonts w:hint="eastAsia" w:ascii="宋体" w:hAnsi="宋体"/>
          <w:sz w:val="21"/>
          <w:szCs w:val="21"/>
        </w:rPr>
        <w:t>图</w:t>
      </w:r>
      <w:r>
        <w:rPr>
          <w:rFonts w:hint="eastAsia" w:ascii="宋体" w:hAnsi="宋体"/>
          <w:sz w:val="21"/>
          <w:szCs w:val="21"/>
          <w:lang w:val="en-US" w:eastAsia="zh-CN"/>
        </w:rPr>
        <w:t>2</w:t>
      </w:r>
      <w:r>
        <w:rPr>
          <w:rFonts w:ascii="宋体" w:hAnsi="宋体"/>
          <w:sz w:val="21"/>
          <w:szCs w:val="21"/>
        </w:rPr>
        <w:t>-</w:t>
      </w:r>
      <w:r>
        <w:rPr>
          <w:rFonts w:hint="eastAsia" w:ascii="宋体" w:hAnsi="宋体"/>
          <w:sz w:val="21"/>
          <w:szCs w:val="21"/>
          <w:lang w:val="en-US" w:eastAsia="zh-CN"/>
        </w:rPr>
        <w:t>5</w:t>
      </w:r>
      <w:r>
        <w:rPr>
          <w:rFonts w:hint="eastAsia" w:ascii="宋体" w:hAnsi="宋体"/>
          <w:sz w:val="21"/>
          <w:szCs w:val="21"/>
        </w:rPr>
        <w:t>棋块</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sz w:val="24"/>
        </w:rPr>
      </w:pPr>
      <w:r>
        <w:rPr>
          <w:rFonts w:hint="eastAsia" w:asciiTheme="minorEastAsia" w:hAnsiTheme="minorEastAsia" w:eastAsiaTheme="minorEastAsia" w:cstheme="minorEastAsia"/>
          <w:sz w:val="24"/>
          <w:lang w:val="en-US" w:eastAsia="zh-CN"/>
        </w:rPr>
        <w:t>6）</w:t>
      </w:r>
      <w:r>
        <w:rPr>
          <w:rFonts w:hint="eastAsia" w:asciiTheme="minorEastAsia" w:hAnsiTheme="minorEastAsia" w:eastAsiaTheme="minorEastAsia" w:cstheme="minorEastAsia"/>
          <w:sz w:val="24"/>
        </w:rPr>
        <w:t>棋势</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sz w:val="24"/>
          <w:lang w:eastAsia="zh-CN"/>
        </w:rPr>
        <w:t>棋势就是</w:t>
      </w:r>
      <w:r>
        <w:rPr>
          <w:rFonts w:hint="eastAsia"/>
          <w:sz w:val="24"/>
        </w:rPr>
        <w:t>两块或多块联络松散的同色块棋。对于棋手</w:t>
      </w:r>
      <w:r>
        <w:rPr>
          <w:rFonts w:hint="eastAsia"/>
          <w:sz w:val="24"/>
          <w:lang w:eastAsia="zh-CN"/>
        </w:rPr>
        <w:t>来说</w:t>
      </w:r>
      <w:r>
        <w:rPr>
          <w:rFonts w:hint="eastAsia"/>
          <w:sz w:val="24"/>
        </w:rPr>
        <w:t>，将棋势转化为实地是</w:t>
      </w:r>
      <w:r>
        <w:rPr>
          <w:rFonts w:hint="eastAsia"/>
          <w:sz w:val="24"/>
          <w:lang w:eastAsia="zh-CN"/>
        </w:rPr>
        <w:t>至关</w:t>
      </w:r>
      <w:r>
        <w:rPr>
          <w:rFonts w:hint="eastAsia"/>
          <w:sz w:val="24"/>
        </w:rPr>
        <w:t>重要的。而</w:t>
      </w:r>
      <w:r>
        <w:rPr>
          <w:rFonts w:hint="eastAsia"/>
          <w:sz w:val="24"/>
          <w:lang w:eastAsia="zh-CN"/>
        </w:rPr>
        <w:t>打入就是</w:t>
      </w:r>
      <w:r>
        <w:rPr>
          <w:rFonts w:hint="eastAsia"/>
          <w:sz w:val="24"/>
        </w:rPr>
        <w:t>对方侵入这块地域</w:t>
      </w:r>
      <w:r>
        <w:rPr>
          <w:rFonts w:hint="eastAsia"/>
          <w:sz w:val="24"/>
          <w:vertAlign w:val="superscript"/>
          <w:lang w:eastAsia="zh-CN"/>
        </w:rPr>
        <w:fldChar w:fldCharType="begin"/>
      </w:r>
      <w:r>
        <w:rPr>
          <w:rFonts w:hint="eastAsia"/>
          <w:sz w:val="24"/>
          <w:vertAlign w:val="superscript"/>
          <w:lang w:eastAsia="zh-CN"/>
        </w:rPr>
        <w:instrText xml:space="preserve"> REF _Ref26360 \r \h </w:instrText>
      </w:r>
      <w:r>
        <w:rPr>
          <w:rFonts w:hint="eastAsia"/>
          <w:sz w:val="24"/>
          <w:vertAlign w:val="superscript"/>
          <w:lang w:eastAsia="zh-CN"/>
        </w:rPr>
        <w:fldChar w:fldCharType="separate"/>
      </w:r>
      <w:r>
        <w:rPr>
          <w:rFonts w:hint="eastAsia"/>
          <w:sz w:val="24"/>
          <w:vertAlign w:val="superscript"/>
          <w:lang w:eastAsia="zh-CN"/>
        </w:rPr>
        <w:t>[28]</w:t>
      </w:r>
      <w:r>
        <w:rPr>
          <w:rFonts w:hint="eastAsia"/>
          <w:sz w:val="24"/>
          <w:vertAlign w:val="superscript"/>
          <w:lang w:eastAsia="zh-CN"/>
        </w:rPr>
        <w:fldChar w:fldCharType="end"/>
      </w:r>
      <w:r>
        <w:rPr>
          <w:rFonts w:hint="eastAsia"/>
          <w:sz w:val="24"/>
          <w:vertAlign w:val="superscript"/>
          <w:lang w:eastAsia="zh-CN"/>
        </w:rPr>
        <w:fldChar w:fldCharType="begin"/>
      </w:r>
      <w:r>
        <w:rPr>
          <w:rFonts w:hint="eastAsia"/>
          <w:sz w:val="24"/>
          <w:vertAlign w:val="superscript"/>
          <w:lang w:eastAsia="zh-CN"/>
        </w:rPr>
        <w:instrText xml:space="preserve"> REF _Ref26370 \r \h </w:instrText>
      </w:r>
      <w:r>
        <w:rPr>
          <w:rFonts w:hint="eastAsia"/>
          <w:sz w:val="24"/>
          <w:vertAlign w:val="superscript"/>
          <w:lang w:eastAsia="zh-CN"/>
        </w:rPr>
        <w:fldChar w:fldCharType="separate"/>
      </w:r>
      <w:r>
        <w:rPr>
          <w:rFonts w:hint="eastAsia"/>
          <w:sz w:val="24"/>
          <w:vertAlign w:val="superscript"/>
          <w:lang w:eastAsia="zh-CN"/>
        </w:rPr>
        <w:t>[29]</w:t>
      </w:r>
      <w:r>
        <w:rPr>
          <w:rFonts w:hint="eastAsia"/>
          <w:sz w:val="24"/>
          <w:vertAlign w:val="superscript"/>
          <w:lang w:eastAsia="zh-CN"/>
        </w:rPr>
        <w:fldChar w:fldCharType="end"/>
      </w:r>
      <w:r>
        <w:rPr>
          <w:rFonts w:hint="eastAsia"/>
          <w:sz w:val="24"/>
        </w:rPr>
        <w:t>。</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ascii="黑体" w:eastAsia="黑体"/>
          <w:sz w:val="24"/>
        </w:rPr>
      </w:pPr>
      <w:r>
        <w:rPr>
          <w:rFonts w:hint="eastAsia" w:asciiTheme="minorEastAsia" w:hAnsiTheme="minorEastAsia" w:eastAsiaTheme="minorEastAsia" w:cstheme="minorEastAsia"/>
          <w:sz w:val="24"/>
          <w:lang w:val="en-US" w:eastAsia="zh-CN"/>
        </w:rPr>
        <w:t>7）</w:t>
      </w:r>
      <w:r>
        <w:rPr>
          <w:rFonts w:hint="eastAsia" w:asciiTheme="minorEastAsia" w:hAnsiTheme="minorEastAsia" w:eastAsiaTheme="minorEastAsia" w:cstheme="minorEastAsia"/>
          <w:sz w:val="24"/>
        </w:rPr>
        <w:t>数棋</w:t>
      </w:r>
    </w:p>
    <w:p>
      <w:pPr>
        <w:keepNext w:val="0"/>
        <w:keepLines w:val="0"/>
        <w:pageBreakBefore w:val="0"/>
        <w:widowControl w:val="0"/>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eastAsia="宋体"/>
          <w:lang w:eastAsia="zh-CN"/>
        </w:rPr>
      </w:pPr>
      <w:r>
        <w:rPr>
          <w:rFonts w:hint="eastAsia"/>
          <w:sz w:val="24"/>
        </w:rPr>
        <w:t>当</w:t>
      </w:r>
      <w:r>
        <w:rPr>
          <w:rFonts w:hint="eastAsia"/>
          <w:sz w:val="24"/>
          <w:lang w:eastAsia="zh-CN"/>
        </w:rPr>
        <w:t>围棋对弈</w:t>
      </w:r>
      <w:r>
        <w:rPr>
          <w:rFonts w:hint="eastAsia"/>
          <w:sz w:val="24"/>
        </w:rPr>
        <w:t>结束后，从棋盘上提掉死子，</w:t>
      </w:r>
      <w:r>
        <w:rPr>
          <w:rFonts w:hint="eastAsia"/>
          <w:sz w:val="24"/>
          <w:lang w:eastAsia="zh-CN"/>
        </w:rPr>
        <w:t>然后</w:t>
      </w:r>
      <w:r>
        <w:rPr>
          <w:rFonts w:hint="eastAsia"/>
          <w:sz w:val="24"/>
        </w:rPr>
        <w:t>分别数出双方的提子数和围空数之和，多的一方为胜者。</w:t>
      </w:r>
    </w:p>
    <w:p>
      <w:pPr>
        <w:pStyle w:val="3"/>
        <w:spacing w:before="240" w:after="120"/>
      </w:pPr>
      <w:bookmarkStart w:id="115" w:name="_Toc7061"/>
      <w:bookmarkStart w:id="116" w:name="_Toc1325"/>
      <w:r>
        <w:rPr>
          <w:rFonts w:hint="eastAsia"/>
          <w:lang w:val="en-US" w:eastAsia="zh-CN"/>
        </w:rPr>
        <w:t>Android系统简介</w:t>
      </w:r>
      <w:bookmarkEnd w:id="115"/>
      <w:bookmarkEnd w:id="116"/>
    </w:p>
    <w:p>
      <w:pPr>
        <w:pStyle w:val="4"/>
        <w:spacing w:before="120"/>
      </w:pPr>
      <w:bookmarkStart w:id="117" w:name="_Toc16866"/>
      <w:bookmarkStart w:id="118" w:name="_Toc16845"/>
      <w:r>
        <w:rPr>
          <w:rFonts w:hint="eastAsia"/>
          <w:lang w:val="en-US" w:eastAsia="zh-CN"/>
        </w:rPr>
        <w:t>Android系统概述</w:t>
      </w:r>
      <w:bookmarkEnd w:id="117"/>
      <w:bookmarkEnd w:id="118"/>
    </w:p>
    <w:p>
      <w:pPr>
        <w:ind w:firstLine="466" w:firstLineChars="0"/>
        <w:jc w:val="left"/>
        <w:rPr>
          <w:rFonts w:hint="eastAsia"/>
          <w:lang w:val="en-US" w:eastAsia="zh-CN"/>
        </w:rPr>
      </w:pPr>
      <w:r>
        <w:rPr>
          <w:rFonts w:hint="eastAsia"/>
          <w:lang w:val="en-US" w:eastAsia="zh-CN"/>
        </w:rPr>
        <w:t>Android是以Linux内核为基础的开放源码移动操作平台。并且Android已经从最初的智能手机逐渐进入到人们生活的各个领域当中。Android平台由用户界面、应用软件、操作系统和中间件组成。Android平台是免费的，而且是开放的。</w:t>
      </w:r>
    </w:p>
    <w:p>
      <w:pPr>
        <w:ind w:firstLine="466" w:firstLineChars="0"/>
        <w:jc w:val="left"/>
        <w:rPr>
          <w:rFonts w:hint="eastAsia"/>
          <w:lang w:val="en-US" w:eastAsia="zh-CN"/>
        </w:rPr>
      </w:pPr>
      <w:r>
        <w:rPr>
          <w:rFonts w:hint="eastAsia"/>
          <w:lang w:val="en-US" w:eastAsia="zh-CN"/>
        </w:rPr>
        <w:t>Android的出现不仅让Google成功迈出了移动互联网时代的第一步，也掀起了移动互联网行业新一轮的热潮。2008年20月21日，Android操作系统在Apache Software License(ASL)协议下开放源代码，同时Google在Apache协议下宣布了Android系统的全部源代码。Google将Android置于ASL许可证之下，来保证很多商业公司可以接收该平台，并利用自己独特的技术在平台上开发产品，为用户提供更多更好的服务。Android系统具备以下优点：</w:t>
      </w:r>
    </w:p>
    <w:p>
      <w:pPr>
        <w:ind w:firstLine="466" w:firstLineChars="0"/>
        <w:jc w:val="left"/>
        <w:rPr>
          <w:rFonts w:hint="eastAsia"/>
          <w:lang w:val="en-US" w:eastAsia="zh-CN"/>
        </w:rPr>
      </w:pPr>
      <w:r>
        <w:rPr>
          <w:rFonts w:hint="eastAsia"/>
          <w:lang w:val="en-US" w:eastAsia="zh-CN"/>
        </w:rPr>
        <w:t>1）开放性</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Google因为坚持”开放性“的理念，Android应用商店从而不断扩大规模。Android平台的开放性降低了许多开发人员的门槛，不仅为众多开发人员提供了更广阔的道路，而且还降低了开发成本，为运营商提供了更多开发创新应用程序的空间。</w:t>
      </w:r>
    </w:p>
    <w:p>
      <w:pPr>
        <w:ind w:firstLine="466" w:firstLineChars="0"/>
        <w:jc w:val="left"/>
        <w:rPr>
          <w:rFonts w:hint="eastAsia"/>
          <w:lang w:val="en-US" w:eastAsia="zh-CN"/>
        </w:rPr>
      </w:pPr>
      <w:r>
        <w:rPr>
          <w:rFonts w:hint="eastAsia"/>
          <w:lang w:val="en-US" w:eastAsia="zh-CN"/>
        </w:rPr>
        <w:t>2）平等性</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虽然Android系统有自己附带的程序，但是开发人员仍然可以开发新的应用程序来取代系统默认的程序，从而满足自身个性化的需求。Android平台是由一系列应用构成的平台，所有的应用程序都在一个Dalvik虚拟机上运行，该虚拟机提供了API来实现应用程序之间和硬件资源的通信访问。</w:t>
      </w:r>
    </w:p>
    <w:p>
      <w:pPr>
        <w:ind w:firstLine="466" w:firstLineChars="0"/>
        <w:jc w:val="left"/>
        <w:rPr>
          <w:rFonts w:hint="eastAsia"/>
          <w:lang w:val="en-US" w:eastAsia="zh-CN"/>
        </w:rPr>
      </w:pPr>
      <w:r>
        <w:rPr>
          <w:rFonts w:hint="eastAsia"/>
          <w:lang w:val="en-US" w:eastAsia="zh-CN"/>
        </w:rPr>
        <w:t>3）无界限</w:t>
      </w:r>
    </w:p>
    <w:p>
      <w:pPr>
        <w:ind w:firstLine="466" w:firstLineChars="0"/>
        <w:jc w:val="left"/>
        <w:rPr>
          <w:rFonts w:hint="eastAsia"/>
          <w:lang w:val="en-US" w:eastAsia="zh-CN"/>
        </w:rPr>
      </w:pPr>
      <w:r>
        <w:rPr>
          <w:rFonts w:hint="eastAsia"/>
          <w:lang w:val="en-US" w:eastAsia="zh-CN"/>
        </w:rPr>
        <w:t>Android平台的应用程序之间没有界限，通过开放的平台，开发人员可以自由的将自己的程序和其他相关程序结合扩展。例如将系统自带的音乐播放功能添加到自己的程序中或将GPS和网络进行交互。</w:t>
      </w:r>
    </w:p>
    <w:p>
      <w:pPr>
        <w:ind w:firstLine="466" w:firstLineChars="0"/>
        <w:jc w:val="left"/>
        <w:rPr>
          <w:rFonts w:hint="eastAsia"/>
          <w:lang w:val="en-US" w:eastAsia="zh-CN"/>
        </w:rPr>
      </w:pPr>
      <w:r>
        <w:rPr>
          <w:rFonts w:hint="eastAsia"/>
          <w:lang w:val="en-US" w:eastAsia="zh-CN"/>
        </w:rPr>
        <w:t>4）便利性</w:t>
      </w:r>
    </w:p>
    <w:p>
      <w:pPr>
        <w:ind w:firstLine="466" w:firstLineChars="0"/>
        <w:jc w:val="left"/>
        <w:rPr>
          <w:rFonts w:hint="eastAsia"/>
          <w:lang w:val="en-US" w:eastAsia="zh-CN"/>
        </w:rPr>
      </w:pPr>
      <w:r>
        <w:rPr>
          <w:rFonts w:hint="eastAsia"/>
          <w:lang w:val="en-US" w:eastAsia="zh-CN"/>
        </w:rPr>
        <w:t>在Android平台开发应用非常便利是因为Android平台为开发人员提供了很多库和工具，同时集成了Google Maps和Voice等强大功能，开发人员只需要调用相关代码就可将这些功能添加到自己的应用程序中。</w:t>
      </w:r>
    </w:p>
    <w:p>
      <w:pPr>
        <w:pStyle w:val="4"/>
        <w:spacing w:before="120"/>
      </w:pPr>
      <w:bookmarkStart w:id="119" w:name="_Toc8303"/>
      <w:bookmarkStart w:id="120" w:name="_Toc28356"/>
      <w:r>
        <w:rPr>
          <w:rFonts w:hint="eastAsia"/>
          <w:lang w:val="en-US" w:eastAsia="zh-CN"/>
        </w:rPr>
        <w:t>Android系统架构</w:t>
      </w:r>
      <w:bookmarkEnd w:id="119"/>
      <w:bookmarkEnd w:id="120"/>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pPr>
      <w:r>
        <w:rPr>
          <w:rFonts w:hint="eastAsia"/>
        </w:rPr>
        <w:t>Android</w:t>
      </w:r>
      <w:r>
        <w:rPr>
          <w:rFonts w:hint="eastAsia"/>
          <w:lang w:eastAsia="zh-CN"/>
        </w:rPr>
        <w:t>的</w:t>
      </w:r>
      <w:r>
        <w:rPr>
          <w:rFonts w:hint="eastAsia"/>
        </w:rPr>
        <w:t>本质就是在标准的Linux系统上增加了Java虚拟机Dalvik，并</w:t>
      </w:r>
      <w:r>
        <w:rPr>
          <w:rFonts w:hint="eastAsia"/>
          <w:lang w:eastAsia="zh-CN"/>
        </w:rPr>
        <w:t>且</w:t>
      </w:r>
      <w:r>
        <w:rPr>
          <w:rFonts w:hint="eastAsia"/>
        </w:rPr>
        <w:t>在Dalvik虚拟机上搭建了一个JAVA的application framework，所有的应用程序都是基于JAVA的applicatio</w:t>
      </w:r>
      <w:r>
        <w:rPr>
          <w:rFonts w:hint="eastAsia"/>
          <w:lang w:val="en-US" w:eastAsia="zh-CN"/>
        </w:rPr>
        <w:t>n</w:t>
      </w:r>
      <w:r>
        <w:rPr>
          <w:rFonts w:hint="eastAsia"/>
        </w:rPr>
        <w:t xml:space="preserve"> framework之上。Android主要应用于ARM平台，但不仅限于ARM</w:t>
      </w:r>
      <w:r>
        <w:rPr>
          <w:rFonts w:hint="eastAsia"/>
          <w:lang w:eastAsia="zh-CN"/>
        </w:rPr>
        <w:t>，具有跨平台的特性</w:t>
      </w:r>
      <w:r>
        <w:rPr>
          <w:rFonts w:hint="eastAsia"/>
        </w:rPr>
        <w:t>，通过编译控制，</w:t>
      </w:r>
      <w:r>
        <w:rPr>
          <w:rFonts w:hint="eastAsia"/>
          <w:lang w:val="en-US" w:eastAsia="zh-CN"/>
        </w:rPr>
        <w:t>Android</w:t>
      </w:r>
      <w:r>
        <w:rPr>
          <w:rFonts w:hint="eastAsia"/>
        </w:rPr>
        <w:t>在X86、MAC等体系结构的机器上</w:t>
      </w:r>
      <w:r>
        <w:rPr>
          <w:rFonts w:hint="eastAsia"/>
          <w:lang w:eastAsia="zh-CN"/>
        </w:rPr>
        <w:t>也</w:t>
      </w:r>
      <w:r>
        <w:rPr>
          <w:rFonts w:hint="eastAsia"/>
        </w:rPr>
        <w:t>可以运行。</w:t>
      </w:r>
      <w:r>
        <w:rPr>
          <w:rFonts w:hint="eastAsia"/>
          <w:lang w:val="en-US" w:eastAsia="zh-CN"/>
        </w:rPr>
        <w:t>Android系统架构</w:t>
      </w:r>
      <w:r>
        <w:rPr>
          <w:rFonts w:hint="eastAsia"/>
        </w:rPr>
        <w:t>如图2-</w:t>
      </w:r>
      <w:r>
        <w:rPr>
          <w:rFonts w:hint="eastAsia"/>
          <w:lang w:val="en-US" w:eastAsia="zh-CN"/>
        </w:rPr>
        <w:t>6</w:t>
      </w:r>
      <w:r>
        <w:rPr>
          <w:rFonts w:hint="eastAsia"/>
        </w:rPr>
        <w:t>所示。</w:t>
      </w:r>
    </w:p>
    <w:p>
      <w:pPr>
        <w:ind w:firstLine="466" w:firstLineChars="0"/>
        <w:jc w:val="center"/>
      </w:pPr>
      <w:r>
        <w:rPr>
          <w:rFonts w:ascii="宋体" w:hAnsi="宋体" w:eastAsia="宋体" w:cs="宋体"/>
          <w:sz w:val="24"/>
          <w:szCs w:val="24"/>
        </w:rPr>
        <w:drawing>
          <wp:inline distT="0" distB="0" distL="114300" distR="114300">
            <wp:extent cx="4504690" cy="4557395"/>
            <wp:effectExtent l="0" t="0" r="10160" b="14605"/>
            <wp:docPr id="6"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9" descr="IMG_256"/>
                    <pic:cNvPicPr>
                      <a:picLocks noChangeAspect="1"/>
                    </pic:cNvPicPr>
                  </pic:nvPicPr>
                  <pic:blipFill>
                    <a:blip r:embed="rId39"/>
                    <a:srcRect t="8895"/>
                    <a:stretch>
                      <a:fillRect/>
                    </a:stretch>
                  </pic:blipFill>
                  <pic:spPr>
                    <a:xfrm>
                      <a:off x="0" y="0"/>
                      <a:ext cx="4504690" cy="4557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rFonts w:hint="eastAsia" w:ascii="宋体" w:hAnsi="宋体" w:eastAsia="宋体" w:cs="宋体"/>
          <w:sz w:val="21"/>
          <w:szCs w:val="21"/>
        </w:rPr>
        <w:t>图2-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Android系统架构</w:t>
      </w:r>
      <w:r>
        <w:rPr>
          <w:rFonts w:hint="eastAsia" w:ascii="宋体" w:hAnsi="宋体" w:eastAsia="宋体" w:cs="宋体"/>
          <w:sz w:val="21"/>
          <w:szCs w:val="21"/>
        </w:rPr>
        <w:t>图</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从上图中可以看出，Android系统架构为四层结构，从上层到下层分别是应用程序层、应用程序框架层、系统运行库层以及Linux内核层，分别介绍如下：</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lang w:val="en-US" w:eastAsia="zh-CN"/>
        </w:rPr>
        <w:t>1</w:t>
      </w:r>
      <w:r>
        <w:rPr>
          <w:rFonts w:hint="eastAsia"/>
          <w:lang w:eastAsia="zh-CN"/>
        </w:rPr>
        <w:t>）</w:t>
      </w:r>
      <w:r>
        <w:rPr>
          <w:rFonts w:hint="eastAsia"/>
        </w:rPr>
        <w:t>应用程序层</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Android平台不仅仅是操作系统，也包含了许多应用程序，诸如短信客户端程序、电话拨号程序、图片浏览器、Web浏览器等应用程序。这些应用程序都是用Java语言编写的，并且这些应用程序都是可以被开发人员开发的其他应用程序所替换，</w:t>
      </w:r>
      <w:r>
        <w:rPr>
          <w:rFonts w:hint="eastAsia"/>
          <w:lang w:eastAsia="zh-CN"/>
        </w:rPr>
        <w:t>比</w:t>
      </w:r>
      <w:r>
        <w:rPr>
          <w:rFonts w:hint="eastAsia"/>
        </w:rPr>
        <w:t>其他手机操作系统固化在系统内部的系统软件更加灵活。</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lang w:val="en-US" w:eastAsia="zh-CN"/>
        </w:rPr>
        <w:t>2</w:t>
      </w:r>
      <w:r>
        <w:rPr>
          <w:rFonts w:hint="eastAsia"/>
          <w:lang w:eastAsia="zh-CN"/>
        </w:rPr>
        <w:t>）</w:t>
      </w:r>
      <w:r>
        <w:rPr>
          <w:rFonts w:hint="eastAsia"/>
        </w:rPr>
        <w:t>应用程序框架层</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应用程序框架层是我们从事Android开发的基础，很多核心应用程序也是通过这一层来实现其核心功能的，该层简化了组件的重用，开发人员可以直接使用其提供的组件来进行快速的应用程序开发，也可以通过继承而实现个性化的拓展。</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lang w:val="en-US" w:eastAsia="zh-CN"/>
        </w:rPr>
        <w:t>3</w:t>
      </w:r>
      <w:r>
        <w:rPr>
          <w:rFonts w:hint="eastAsia"/>
          <w:lang w:eastAsia="zh-CN"/>
        </w:rPr>
        <w:t>）</w:t>
      </w:r>
      <w:r>
        <w:rPr>
          <w:rFonts w:hint="eastAsia"/>
        </w:rPr>
        <w:t>系统运行库层</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从图中可以看出，系统运行库层可以分成两部分，分别是系统库和Android运行时，分别介绍如下：</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系统库是应用程序框架的支撑，是连接应用程序框架层与Linux内核层的重要纽带。其主要分为如下几个：Surface Manager</w:t>
      </w:r>
      <w:r>
        <w:rPr>
          <w:rFonts w:hint="eastAsia"/>
          <w:lang w:eastAsia="zh-CN"/>
        </w:rPr>
        <w:t>、</w:t>
      </w:r>
      <w:r>
        <w:rPr>
          <w:rFonts w:hint="eastAsia"/>
        </w:rPr>
        <w:t>多媒体库</w:t>
      </w:r>
      <w:r>
        <w:rPr>
          <w:rFonts w:hint="eastAsia"/>
          <w:lang w:eastAsia="zh-CN"/>
        </w:rPr>
        <w:t>、</w:t>
      </w:r>
      <w:r>
        <w:rPr>
          <w:rFonts w:hint="eastAsia"/>
          <w:lang w:val="en-US" w:eastAsia="zh-CN"/>
        </w:rPr>
        <w:t>S</w:t>
      </w:r>
      <w:r>
        <w:rPr>
          <w:rFonts w:hint="eastAsia"/>
        </w:rPr>
        <w:t>QLite</w:t>
      </w:r>
      <w:r>
        <w:rPr>
          <w:rFonts w:hint="eastAsia"/>
          <w:lang w:eastAsia="zh-CN"/>
        </w:rPr>
        <w:t>、</w:t>
      </w:r>
      <w:r>
        <w:rPr>
          <w:rFonts w:hint="eastAsia"/>
        </w:rPr>
        <w:t>FreeType</w:t>
      </w:r>
      <w:r>
        <w:rPr>
          <w:rFonts w:hint="eastAsia"/>
          <w:lang w:eastAsia="zh-CN"/>
        </w:rPr>
        <w:t>、</w:t>
      </w:r>
      <w:r>
        <w:rPr>
          <w:rFonts w:hint="eastAsia"/>
        </w:rPr>
        <w:t>WebKit</w:t>
      </w:r>
      <w:r>
        <w:rPr>
          <w:rFonts w:hint="eastAsia"/>
          <w:lang w:eastAsia="zh-CN"/>
        </w:rPr>
        <w:t>、</w:t>
      </w:r>
      <w:r>
        <w:rPr>
          <w:rFonts w:hint="eastAsia"/>
        </w:rPr>
        <w:t>SSL</w:t>
      </w:r>
      <w:r>
        <w:rPr>
          <w:rFonts w:hint="eastAsia"/>
          <w:lang w:eastAsia="zh-CN"/>
        </w:rPr>
        <w:t>、</w:t>
      </w:r>
      <w:r>
        <w:rPr>
          <w:rFonts w:hint="eastAsia"/>
        </w:rPr>
        <w:t>Libc</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rPr>
        <w:t>Android应用程序时采用Java语言编写，程序在Android运行时中执行，其运行时分为核心库和Dalvik虚拟机两部分。核心库提供了Java语言API中的大多数功能，同时也包含了Android的一些核心API</w:t>
      </w:r>
      <w:r>
        <w:rPr>
          <w:rFonts w:hint="eastAsia"/>
          <w:lang w:eastAsia="zh-CN"/>
        </w:rPr>
        <w:t>，</w:t>
      </w:r>
      <w:r>
        <w:rPr>
          <w:rFonts w:hint="eastAsia"/>
        </w:rPr>
        <w:t>如android.os、android.net、android.media等</w:t>
      </w:r>
      <w:r>
        <w:rPr>
          <w:rFonts w:hint="eastAsia"/>
          <w:lang w:eastAsia="zh-CN"/>
        </w:rPr>
        <w:t>。</w:t>
      </w:r>
      <w:r>
        <w:rPr>
          <w:rFonts w:hint="eastAsia"/>
        </w:rPr>
        <w:t>Dalvik虚拟机是一种基于寄存器的Java虚拟机，而不是传统的基于栈的虚拟机，并进行了内存资源使用的优化以及支持多个虚拟机的特点。需要注意的是，不同</w:t>
      </w:r>
      <w:r>
        <w:rPr>
          <w:rFonts w:hint="eastAsia"/>
          <w:lang w:eastAsia="zh-CN"/>
        </w:rPr>
        <w:t>于</w:t>
      </w:r>
      <w:r>
        <w:rPr>
          <w:rFonts w:hint="eastAsia"/>
        </w:rPr>
        <w:t>J2me</w:t>
      </w:r>
      <w:r>
        <w:rPr>
          <w:rFonts w:hint="eastAsia"/>
          <w:lang w:eastAsia="zh-CN"/>
        </w:rPr>
        <w:t>，</w:t>
      </w:r>
      <w:r>
        <w:rPr>
          <w:rFonts w:hint="eastAsia"/>
        </w:rPr>
        <w:t>Android程序在虚拟机中执行的并非编译后的字节码，而是通过转换工具dx将Java字节码转成dex格式的中间码。</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rPr>
      </w:pPr>
      <w:r>
        <w:rPr>
          <w:rFonts w:hint="eastAsia"/>
          <w:lang w:val="en-US" w:eastAsia="zh-CN"/>
        </w:rPr>
        <w:t>4</w:t>
      </w:r>
      <w:r>
        <w:rPr>
          <w:rFonts w:hint="eastAsia"/>
          <w:lang w:eastAsia="zh-CN"/>
        </w:rPr>
        <w:t>）</w:t>
      </w:r>
      <w:r>
        <w:rPr>
          <w:rFonts w:hint="eastAsia"/>
        </w:rPr>
        <w:t>Linux内核层</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pPr>
      <w:r>
        <w:rPr>
          <w:rFonts w:hint="eastAsia"/>
        </w:rPr>
        <w:t>Android是基于Linux2.6内核，其核心系统服务如安全性、内存管理、进程管理、网路协议以及驱动模型都依赖于Linux内核。</w:t>
      </w:r>
    </w:p>
    <w:p>
      <w:pPr>
        <w:pStyle w:val="3"/>
        <w:spacing w:before="240" w:after="120"/>
      </w:pPr>
      <w:bookmarkStart w:id="121" w:name="_Toc1293"/>
      <w:bookmarkStart w:id="122" w:name="_Toc9951"/>
      <w:r>
        <w:rPr>
          <w:rFonts w:hint="eastAsia"/>
          <w:lang w:eastAsia="zh-CN"/>
        </w:rPr>
        <w:t>微服务架构</w:t>
      </w:r>
      <w:bookmarkEnd w:id="121"/>
      <w:bookmarkEnd w:id="122"/>
    </w:p>
    <w:p>
      <w:pPr>
        <w:ind w:firstLine="480"/>
        <w:jc w:val="left"/>
        <w:rPr>
          <w:rFonts w:hint="eastAsia"/>
        </w:rPr>
      </w:pPr>
      <w:r>
        <w:rPr>
          <w:rFonts w:hint="eastAsia"/>
        </w:rPr>
        <w:t>微服务架构</w:t>
      </w:r>
      <w:r>
        <w:rPr>
          <w:rFonts w:hint="eastAsia"/>
          <w:lang w:val="en-US" w:eastAsia="zh-CN"/>
        </w:rPr>
        <w:t>(</w:t>
      </w:r>
      <w:r>
        <w:rPr>
          <w:rFonts w:hint="eastAsia"/>
        </w:rPr>
        <w:t>Microservice Architect</w:t>
      </w:r>
      <w:r>
        <w:rPr>
          <w:rFonts w:hint="eastAsia"/>
          <w:lang w:val="en-US" w:eastAsia="zh-CN"/>
        </w:rPr>
        <w:t>)</w:t>
      </w:r>
      <w:r>
        <w:rPr>
          <w:rFonts w:hint="eastAsia"/>
        </w:rPr>
        <w:t>是一种架构模式，它提倡将单块架构的应用划分成一组小的服务，</w:t>
      </w:r>
      <w:r>
        <w:rPr>
          <w:rFonts w:hint="eastAsia"/>
          <w:lang w:eastAsia="zh-CN"/>
        </w:rPr>
        <w:t>然后</w:t>
      </w:r>
      <w:r>
        <w:rPr>
          <w:rFonts w:hint="eastAsia"/>
        </w:rPr>
        <w:t>服务之间互相协调</w:t>
      </w:r>
      <w:r>
        <w:rPr>
          <w:rFonts w:hint="eastAsia"/>
          <w:lang w:eastAsia="zh-CN"/>
        </w:rPr>
        <w:t>和</w:t>
      </w:r>
      <w:r>
        <w:rPr>
          <w:rFonts w:hint="eastAsia"/>
        </w:rPr>
        <w:t>配合，</w:t>
      </w:r>
      <w:r>
        <w:rPr>
          <w:rFonts w:hint="eastAsia"/>
          <w:lang w:eastAsia="zh-CN"/>
        </w:rPr>
        <w:t>从而</w:t>
      </w:r>
      <w:r>
        <w:rPr>
          <w:rFonts w:hint="eastAsia"/>
        </w:rPr>
        <w:t>为用户提供最终价值。每个服务都在其独立的进程中运行，并且服务和服务使用轻量级通信机制相互通信。 每项服务都是围绕特定业务构建的，可以独立部署到生产环境</w:t>
      </w:r>
      <w:r>
        <w:rPr>
          <w:rFonts w:hint="eastAsia"/>
          <w:lang w:eastAsia="zh-CN"/>
        </w:rPr>
        <w:t>和类</w:t>
      </w:r>
      <w:r>
        <w:rPr>
          <w:rFonts w:hint="eastAsia"/>
        </w:rPr>
        <w:t>生产环境</w:t>
      </w:r>
      <w:r>
        <w:rPr>
          <w:rFonts w:hint="eastAsia"/>
          <w:lang w:eastAsia="zh-CN"/>
        </w:rPr>
        <w:t>中</w:t>
      </w:r>
      <w:r>
        <w:rPr>
          <w:rFonts w:hint="eastAsia"/>
        </w:rPr>
        <w:t>等。</w:t>
      </w:r>
    </w:p>
    <w:p>
      <w:pPr>
        <w:ind w:left="0" w:leftChars="0" w:firstLine="480" w:firstLineChars="0"/>
        <w:jc w:val="left"/>
        <w:rPr>
          <w:rFonts w:hint="eastAsia"/>
        </w:rPr>
      </w:pPr>
      <w:r>
        <w:rPr>
          <w:rFonts w:hint="eastAsia"/>
        </w:rPr>
        <w:t>单体应用架构(Monolithic Architecture</w:t>
      </w:r>
      <w:r>
        <w:rPr>
          <w:rFonts w:hint="eastAsia"/>
          <w:lang w:val="en-US" w:eastAsia="zh-CN"/>
        </w:rPr>
        <w:t>)是传统的应用架构</w:t>
      </w:r>
      <w:r>
        <w:rPr>
          <w:rFonts w:hint="eastAsia"/>
        </w:rPr>
        <w:t>。单体应用架构</w:t>
      </w:r>
      <w:r>
        <w:rPr>
          <w:rFonts w:hint="eastAsia"/>
          <w:lang w:eastAsia="zh-CN"/>
        </w:rPr>
        <w:t>因为其</w:t>
      </w:r>
      <w:r>
        <w:rPr>
          <w:rFonts w:hint="eastAsia"/>
        </w:rPr>
        <w:t xml:space="preserve">庞大复杂，难以进行持续化部署，应用的扩展也很难，可靠性较差，让采用新框架和新语言变得极其困难。微服务架构被称为新一代的面向服务架构(Service Qriented Architecture </w:t>
      </w:r>
      <w:r>
        <w:rPr>
          <w:rFonts w:hint="eastAsia"/>
          <w:lang w:val="en-US" w:eastAsia="zh-CN"/>
        </w:rPr>
        <w:t>SOA)</w:t>
      </w:r>
      <w:r>
        <w:rPr>
          <w:rFonts w:hint="eastAsia"/>
        </w:rPr>
        <w:t>，它实现了同时兼容多种技术，</w:t>
      </w:r>
      <w:r>
        <w:rPr>
          <w:rFonts w:hint="eastAsia"/>
          <w:lang w:eastAsia="zh-CN"/>
        </w:rPr>
        <w:t>并且</w:t>
      </w:r>
      <w:r>
        <w:rPr>
          <w:rFonts w:hint="eastAsia"/>
        </w:rPr>
        <w:t>提高了应用迭代</w:t>
      </w:r>
      <w:r>
        <w:rPr>
          <w:rFonts w:hint="eastAsia"/>
          <w:lang w:eastAsia="zh-CN"/>
        </w:rPr>
        <w:t>的</w:t>
      </w:r>
      <w:r>
        <w:rPr>
          <w:rFonts w:hint="eastAsia"/>
        </w:rPr>
        <w:t>效率，</w:t>
      </w:r>
      <w:r>
        <w:rPr>
          <w:rFonts w:hint="eastAsia"/>
          <w:lang w:eastAsia="zh-CN"/>
        </w:rPr>
        <w:t>它</w:t>
      </w:r>
      <w:r>
        <w:rPr>
          <w:rFonts w:hint="eastAsia"/>
        </w:rPr>
        <w:t>是互联网应用的普适架构和最佳实践。</w:t>
      </w:r>
    </w:p>
    <w:p>
      <w:pPr>
        <w:pStyle w:val="4"/>
        <w:spacing w:before="120"/>
      </w:pPr>
      <w:bookmarkStart w:id="123" w:name="_Toc10743"/>
      <w:bookmarkStart w:id="124" w:name="_Toc22932"/>
      <w:r>
        <w:rPr>
          <w:rFonts w:hint="eastAsia"/>
          <w:lang w:eastAsia="zh-CN"/>
        </w:rPr>
        <w:t>微服务架构设计理念</w:t>
      </w:r>
      <w:bookmarkEnd w:id="123"/>
      <w:bookmarkEnd w:id="124"/>
    </w:p>
    <w:p>
      <w:pPr>
        <w:ind w:firstLine="480"/>
        <w:jc w:val="left"/>
        <w:rPr>
          <w:rFonts w:hint="eastAsia"/>
        </w:rPr>
      </w:pPr>
      <w:bookmarkStart w:id="125" w:name="OLE_LINK15"/>
      <w:r>
        <w:rPr>
          <w:rFonts w:hint="eastAsia"/>
        </w:rPr>
        <w:t>微服务架构起源于eBay</w:t>
      </w:r>
      <w:r>
        <w:rPr>
          <w:rFonts w:hint="eastAsia"/>
          <w:lang w:eastAsia="zh-CN"/>
        </w:rPr>
        <w:t>、</w:t>
      </w:r>
      <w:r>
        <w:rPr>
          <w:rFonts w:hint="eastAsia"/>
        </w:rPr>
        <w:t>Netflix等世界著名互联网公司，是敏捷开发、虚拟化、DevOps等技术理念的产物。</w:t>
      </w:r>
      <w:r>
        <w:rPr>
          <w:rFonts w:hint="eastAsia"/>
          <w:lang w:eastAsia="zh-CN"/>
        </w:rPr>
        <w:t>其核心设计理念是将复杂的应用系统以独立业务单元的形式分解为多个特定具体服务。</w:t>
      </w:r>
      <w:r>
        <w:rPr>
          <w:rFonts w:hint="eastAsia"/>
        </w:rPr>
        <w:t>微服务架构的设计理念继承了面向服务架构的特点，微服务架构中</w:t>
      </w:r>
      <w:r>
        <w:rPr>
          <w:rFonts w:hint="eastAsia"/>
          <w:lang w:eastAsia="zh-CN"/>
        </w:rPr>
        <w:t>的</w:t>
      </w:r>
      <w:r>
        <w:rPr>
          <w:rFonts w:hint="eastAsia"/>
        </w:rPr>
        <w:t>各个服务松散</w:t>
      </w:r>
      <w:r>
        <w:rPr>
          <w:rFonts w:hint="eastAsia"/>
          <w:lang w:eastAsia="zh-CN"/>
        </w:rPr>
        <w:t>和</w:t>
      </w:r>
      <w:r>
        <w:rPr>
          <w:rFonts w:hint="eastAsia"/>
        </w:rPr>
        <w:t>自治，强调服务的“独立性”——独立开发、独立部署和独立运行，从而具有</w:t>
      </w:r>
      <w:r>
        <w:rPr>
          <w:rFonts w:hint="eastAsia"/>
          <w:lang w:eastAsia="zh-CN"/>
        </w:rPr>
        <w:t>易</w:t>
      </w:r>
      <w:r>
        <w:rPr>
          <w:rFonts w:hint="eastAsia"/>
        </w:rPr>
        <w:t>实施性和</w:t>
      </w:r>
      <w:r>
        <w:rPr>
          <w:rFonts w:hint="eastAsia"/>
          <w:lang w:eastAsia="zh-CN"/>
        </w:rPr>
        <w:t>易</w:t>
      </w:r>
      <w:r>
        <w:rPr>
          <w:rFonts w:hint="eastAsia"/>
        </w:rPr>
        <w:t>扩展性等</w:t>
      </w:r>
      <w:r>
        <w:rPr>
          <w:rFonts w:hint="eastAsia"/>
          <w:lang w:eastAsia="zh-CN"/>
        </w:rPr>
        <w:t>特</w:t>
      </w:r>
      <w:r>
        <w:rPr>
          <w:rFonts w:hint="eastAsia"/>
        </w:rPr>
        <w:t>点。微服务的应用系统将各种功能分开，并使用轻量级通信机制相互通信以实现完整的应用程序。系统中微服务体系结构服务之间的变化周期可以异步更新，并且可以更新局部过期的组件，从而完成整个系统升级并实现渐进式操作和维护。</w:t>
      </w:r>
    </w:p>
    <w:bookmarkEnd w:id="125"/>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eastAsia="宋体"/>
          <w:lang w:eastAsia="zh-CN"/>
        </w:rPr>
      </w:pPr>
      <w:r>
        <w:rPr>
          <w:rFonts w:hint="eastAsia" w:eastAsia="宋体"/>
          <w:lang w:eastAsia="zh-CN"/>
        </w:rPr>
        <w:t>单体式架构意味着部署的应用程序是一个整体，并且都在一个进程中运行。 然而在单体式架构应用中存在许多问题，如系统的复杂性，多个内部模块的紧密程度以及关联依赖杂。其次，运维比较困难，变更或升级的影响难以分析。 任何细微的修改都可能导致单体式应用程序的整体操作失败。同时对扩展性支持不好，部署也不能拆分。 如果出现性能瓶颈通常只能增加服务器或增加集群节点。</w:t>
      </w:r>
    </w:p>
    <w:p>
      <w:pPr>
        <w:pStyle w:val="4"/>
        <w:spacing w:before="120"/>
      </w:pPr>
      <w:bookmarkStart w:id="126" w:name="_Toc10083"/>
      <w:bookmarkStart w:id="127" w:name="_Toc2311"/>
      <w:r>
        <w:rPr>
          <w:rFonts w:hint="eastAsia"/>
          <w:lang w:eastAsia="zh-CN"/>
        </w:rPr>
        <w:t>微服务架构特征</w:t>
      </w:r>
      <w:bookmarkEnd w:id="126"/>
      <w:bookmarkEnd w:id="127"/>
    </w:p>
    <w:p>
      <w:pPr>
        <w:ind w:left="0" w:leftChars="0" w:firstLine="480" w:firstLineChars="0"/>
        <w:jc w:val="left"/>
        <w:rPr>
          <w:rFonts w:hint="eastAsia"/>
          <w:lang w:eastAsia="zh-CN"/>
        </w:rPr>
      </w:pPr>
      <w:r>
        <w:rPr>
          <w:rFonts w:hint="eastAsia"/>
          <w:lang w:eastAsia="zh-CN"/>
        </w:rPr>
        <w:t>微服务体系架构借鉴了Unix的设计风格。 微服务不再强调传统SOA架构中相对较重的ESB企业服务总线，SOA理念被整合到单一业务系统中以实现真正的组件化。 因此微服务可以说是SOA的一种实践。微服务架构具有如下特征：</w:t>
      </w:r>
    </w:p>
    <w:p>
      <w:pPr>
        <w:numPr>
          <w:ilvl w:val="0"/>
          <w:numId w:val="0"/>
        </w:numPr>
        <w:ind w:firstLine="480" w:firstLineChars="0"/>
        <w:jc w:val="left"/>
        <w:rPr>
          <w:rFonts w:hint="eastAsia"/>
          <w:lang w:eastAsia="zh-CN"/>
        </w:rPr>
      </w:pPr>
      <w:r>
        <w:rPr>
          <w:rFonts w:hint="eastAsia"/>
          <w:lang w:val="en-US" w:eastAsia="zh-CN"/>
        </w:rPr>
        <w:t>1）</w:t>
      </w:r>
      <w:r>
        <w:rPr>
          <w:rFonts w:hint="eastAsia"/>
          <w:lang w:eastAsia="zh-CN"/>
        </w:rPr>
        <w:t>服务组件化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微服务体系结构将单个业务系统划分为几个可根据服务独立开发，运行和部署的组件。单体式应用程序中一个模块更改，会导致整个程序重新部署，如果使用微服务，则系统会合理划分为多个独立的服务。对每个服务的更改不会影响其他服务的部署。这样可以根据组网需求灵活扩展业务，并且可以根据实际情况动态添加和定制服务。</w:t>
      </w:r>
    </w:p>
    <w:p>
      <w:pPr>
        <w:numPr>
          <w:ilvl w:val="0"/>
          <w:numId w:val="0"/>
        </w:numPr>
        <w:ind w:leftChars="200"/>
        <w:jc w:val="left"/>
        <w:rPr>
          <w:rFonts w:hint="eastAsia"/>
          <w:lang w:eastAsia="zh-CN"/>
        </w:rPr>
      </w:pPr>
      <w:r>
        <w:rPr>
          <w:rFonts w:hint="eastAsia"/>
          <w:lang w:val="en-US" w:eastAsia="zh-CN"/>
        </w:rPr>
        <w:t>2）</w:t>
      </w:r>
      <w:r>
        <w:rPr>
          <w:rFonts w:hint="eastAsia"/>
          <w:lang w:eastAsia="zh-CN"/>
        </w:rPr>
        <w:t>根据业务进行服务开发</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传统的开发模式根据不同的技术进行分层，任何细微的变化都会带来跨层沟通。 微服务架构所倡导的开发模式是根据业务功能划分服务。每个微服务都需要整个业务功能所需的技术栈。团队必须拥有各方面业务需求的人才。微服务架构下的设计比单体式架构更畅顺。</w:t>
      </w:r>
    </w:p>
    <w:p>
      <w:pPr>
        <w:numPr>
          <w:ilvl w:val="0"/>
          <w:numId w:val="0"/>
        </w:numPr>
        <w:ind w:leftChars="200"/>
        <w:jc w:val="left"/>
        <w:rPr>
          <w:rFonts w:hint="eastAsia"/>
          <w:lang w:eastAsia="zh-CN"/>
        </w:rPr>
      </w:pPr>
      <w:r>
        <w:rPr>
          <w:rFonts w:hint="eastAsia"/>
          <w:lang w:val="en-US" w:eastAsia="zh-CN"/>
        </w:rPr>
        <w:t>3）</w:t>
      </w:r>
      <w:r>
        <w:rPr>
          <w:rFonts w:hint="eastAsia"/>
          <w:lang w:eastAsia="zh-CN"/>
        </w:rPr>
        <w:t>去中心化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传统的应用开发中，不同的模块基本上是采用统一技术开发的，但是针对每个功能，可能会有更好的技术方案，这将大大提高开发效率。如果采用微服务体系结构，则单体式应用程序分为多个独立的服务。这使得可以针对不同服务服务的特性选择技术解决方案。开发团队可以选择不同的编程语言，不同的业务框架，服务不关心其实现细节。只需要使用统一的通信框架进行服务管理。开发人员可以自由选择当前的新技术，而不必考虑与先前采用的技术的兼容性。</w:t>
      </w:r>
    </w:p>
    <w:p>
      <w:pPr>
        <w:numPr>
          <w:ilvl w:val="0"/>
          <w:numId w:val="0"/>
        </w:numPr>
        <w:ind w:leftChars="200"/>
        <w:jc w:val="left"/>
        <w:rPr>
          <w:rFonts w:hint="eastAsia"/>
          <w:lang w:eastAsia="zh-CN"/>
        </w:rPr>
      </w:pPr>
      <w:r>
        <w:rPr>
          <w:rFonts w:hint="eastAsia"/>
          <w:lang w:val="en-US" w:eastAsia="zh-CN"/>
        </w:rPr>
        <w:t>4）</w:t>
      </w:r>
      <w:r>
        <w:rPr>
          <w:rFonts w:hint="eastAsia"/>
          <w:lang w:eastAsia="zh-CN"/>
        </w:rPr>
        <w:t>数据管理去中心化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传统的单体式应用程序通常使用单个数据库来存储数据。微服务更倾向每个服务来管理自己的数据库。这些数据库可能是同一个数据库的不同实例，甚至可能是不同的数据库。这是多种类的持久化，可以降低数据耦合的程度。</w:t>
      </w:r>
    </w:p>
    <w:p>
      <w:pPr>
        <w:numPr>
          <w:ilvl w:val="0"/>
          <w:numId w:val="0"/>
        </w:numPr>
        <w:ind w:leftChars="200"/>
        <w:jc w:val="left"/>
        <w:rPr>
          <w:rFonts w:hint="eastAsia"/>
          <w:lang w:eastAsia="zh-CN"/>
        </w:rPr>
      </w:pPr>
      <w:r>
        <w:rPr>
          <w:rFonts w:hint="eastAsia"/>
          <w:lang w:val="en-US" w:eastAsia="zh-CN"/>
        </w:rPr>
        <w:t>5）</w:t>
      </w:r>
      <w:r>
        <w:rPr>
          <w:rFonts w:hint="eastAsia"/>
          <w:lang w:eastAsia="zh-CN"/>
        </w:rPr>
        <w:t>基础设施自动化</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当应用程序分为多个独立的微服务时，开发，测试，操作和维护的相应复杂性将得到改进，合适的自动化基础设施可以大大降低成本并确保软件的整体质量。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微服务的目的是有效地分割应用程序并实现敏捷开发和部署。微服务可以带来很多好处。例如微服务强调模块化结构。微服务支持独立部署。简单的服务当然比单个系统更容易部署。如果服务发生问题，不会导致整个系统失败，不同的微服务可以使用不同的编程语言和数据存储技术。</w:t>
      </w:r>
    </w:p>
    <w:p>
      <w:pPr>
        <w:pStyle w:val="4"/>
        <w:spacing w:before="120"/>
      </w:pPr>
      <w:bookmarkStart w:id="128" w:name="_Toc32055"/>
      <w:bookmarkStart w:id="129" w:name="_Toc23048"/>
      <w:r>
        <w:rPr>
          <w:rFonts w:hint="eastAsia"/>
          <w:lang w:eastAsia="zh-CN"/>
        </w:rPr>
        <w:t>微服务的设计原则</w:t>
      </w:r>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微服务架构是一种软件开发模式，需要明确设计与开发微服务过程中遵循的原则，并且在符合微服务原则的情况下，来进行开发部署。这样就可以有利于发挥出该微服务架构所带来的优势。</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1）单一功能原则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单一功能原则建议单一对象只应该承担单一责任。该模型中对象状态的变化只会由于外界单一因素的变化而产生。如果一个对象由于外部世界中的多种因素而发生变化，那么该对象在内部与多个功能职责相耦合。单个微服务所负责的业务逻辑是专注于具有设计良好的外部接口的特定功能，并且这些接口清楚地定义了功能之间的界限。 开发人员只需要指定功能内部的职责以及与外部交互的接口，就可以构建出具有良好的可重用性和可维护性的应用。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lang w:val="en-US" w:eastAsia="zh-CN"/>
        </w:rPr>
      </w:pPr>
      <w:r>
        <w:rPr>
          <w:rFonts w:hint="eastAsia"/>
          <w:lang w:val="en-US" w:eastAsia="zh-CN"/>
        </w:rPr>
        <w:t>2）独立部署原则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单体式应用架构中，功能模块的代码集中在同一个发布包中。这种方法增加了功能代码之间相互影响的可能性。独立部署原则要求开发，测试，构建和部署每个微服务的整个过程都在物理上独立的环境中进行。该设计原则优势在于，单个微服务可以由一个独立团队开发，测试和部署，这缩短了微服务的交付周期。开发人员可以在完成自己的服务后及时发布，而不是像传统方式那样等待其他模块一起构建和发布。除了提高应用程序的部署效率之外，该原则还可以提高整个系统的容错能力。由于该服务是在单独的物理环境中部署和运行的，因此发生的故障可以限制在该服务范围内。</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lang w:val="en-US" w:eastAsia="zh-CN"/>
        </w:rPr>
      </w:pPr>
      <w:r>
        <w:rPr>
          <w:rFonts w:hint="eastAsia"/>
          <w:lang w:val="en-US" w:eastAsia="zh-CN"/>
        </w:rPr>
        <w:t>3）无状态原则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在使用微服务的过程中，微服务可以根据实际生产环境水平扩展或缩减。当微服务的多个实例被扩展或缩减时，如果服务内部保有先前请求处理的状态信息，那么当服务实例进行调整更改时，它涉及大量的状态信息保留和传输，对配置的更改或对应用程序代码的更改会导致复杂性增加。无状态原则意味着微服务在接受来自外部的请求时，不需要记录与外部用户有关的通信信息。当微服务实例出现问题，或者动态扩展缩减时，可以非常快速地添加和缩减无状态实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lang w:val="en-US" w:eastAsia="zh-CN"/>
        </w:rPr>
      </w:pPr>
      <w:r>
        <w:rPr>
          <w:rFonts w:hint="eastAsia"/>
          <w:lang w:val="en-US" w:eastAsia="zh-CN"/>
        </w:rPr>
        <w:t>4）轻量级通信原则</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传统的SOA应用架构中，不同的服务进程之间一般采用RPC(Remote Produce Call)远程过程调用的方式。该方式将请求程序作为客户端，然后提供服务的程序作为服务端。但是使用RPC会导致应用程序对开发语言和平台的依赖性太高，导致程序开发的灵活性下降。轻量级通信原则提倡开发者采用一些与开发语言和平台不相关的机制进行交互。常用的轻量级通信协议有XML和JSON，这两种协议具有对复杂信息的表达能力，并且能够实现跨平台的信息传输。现在比较适合微服务之间进行通信的是REST (Representational State Transfer)通信机制，在该格式中每个网络资源都被抽象成为一个地址，并且功能的实现通过对资源的操作来完成。</w:t>
      </w:r>
    </w:p>
    <w:p>
      <w:pPr>
        <w:pStyle w:val="3"/>
        <w:spacing w:before="240" w:after="120"/>
      </w:pPr>
      <w:bookmarkStart w:id="130" w:name="_Toc10981"/>
      <w:bookmarkStart w:id="131" w:name="_Toc21923"/>
      <w:r>
        <w:rPr>
          <w:rFonts w:hint="eastAsia"/>
          <w:lang w:val="en-US" w:eastAsia="zh-CN"/>
        </w:rPr>
        <w:t>Docker容器技术</w:t>
      </w:r>
      <w:bookmarkEnd w:id="130"/>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根据上面所述开发微服务的设计原则，需要一种适合微服务特点的实现方法和工具，并且需要使得开发过程变得便捷而快速。随着云计算技术的普及，硬件设施虚拟化技术成为了支撑云计算应用部署和运行的关键技术。Docker容器的Linux平台容器虚拟化技术，受到产业界的关注和发展。Docker容器的出现使得软件开发可以更好地利用云计算带来的高效资源利用的优势</w:t>
      </w:r>
      <w:r>
        <w:rPr>
          <w:rFonts w:hint="eastAsia"/>
          <w:vertAlign w:val="superscript"/>
          <w:lang w:val="en-US" w:eastAsia="zh-CN"/>
        </w:rPr>
        <w:fldChar w:fldCharType="begin"/>
      </w:r>
      <w:r>
        <w:rPr>
          <w:rFonts w:hint="eastAsia"/>
          <w:vertAlign w:val="superscript"/>
          <w:lang w:val="en-US" w:eastAsia="zh-CN"/>
        </w:rPr>
        <w:instrText xml:space="preserve"> REF _Ref24446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w:t>
      </w:r>
    </w:p>
    <w:p>
      <w:pPr>
        <w:pStyle w:val="4"/>
        <w:spacing w:before="120"/>
      </w:pPr>
      <w:bookmarkStart w:id="132" w:name="_Toc12523"/>
      <w:bookmarkStart w:id="133" w:name="_Toc2062"/>
      <w:r>
        <w:rPr>
          <w:rFonts w:hint="eastAsia"/>
          <w:lang w:val="en-US" w:eastAsia="zh-CN"/>
        </w:rPr>
        <w:t>Docker技术简介</w:t>
      </w:r>
      <w:bookmarkEnd w:id="132"/>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Docker的核心理念为“构建一次，到处运行”，它是开源的容器引擎，在Linux容器技术的基础上，进一步封装了容器的一些操作接口，并且提供给开发者管理和使用容器，而不需要关注Linux容器底层较为复杂的运行机制。传统的虚拟化技术在宿主操作系统之上还需要提供一层针对虚拟机的管理层和虚拟机本身的操作系统，这样的做法虽然可以模拟出一套完整的硬件环境给虚拟机，但是因为对资源过度的封装使得虚拟机对系统的资源需求很大，而且额外的虚拟机管理层也会占用系统资源，从而导致了一台物理机上只能够运行数量较少的虚拟机</w:t>
      </w:r>
      <w:r>
        <w:rPr>
          <w:rFonts w:hint="eastAsia"/>
          <w:vertAlign w:val="superscript"/>
          <w:lang w:val="en-US" w:eastAsia="zh-CN"/>
        </w:rPr>
        <w:fldChar w:fldCharType="begin"/>
      </w:r>
      <w:r>
        <w:rPr>
          <w:rFonts w:hint="eastAsia"/>
          <w:vertAlign w:val="superscript"/>
          <w:lang w:val="en-US" w:eastAsia="zh-CN"/>
        </w:rPr>
        <w:instrText xml:space="preserve"> REF _Ref24548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Docker容器技术去除了针对虚拟机的管理层和每个虚拟机中的操作系统，直接在宿主操作系统上利用LXC(Linux Container)技术来进行资源的管理，直接运行在操作系统内核之上的用户空间，从而使得Docker容器基本不消耗额外的系统资源，同时还可以实现多个独立的进程运行于同一宿主机上。正是由于Docker的这种基于原生操作系统进行虚拟化的方式，使得在实际生产环境中我们可以同时在一台物理机上部署运行上千个Docker容器</w:t>
      </w:r>
      <w:r>
        <w:rPr>
          <w:rFonts w:hint="eastAsia"/>
          <w:vertAlign w:val="superscript"/>
          <w:lang w:val="en-US" w:eastAsia="zh-CN"/>
        </w:rPr>
        <w:fldChar w:fldCharType="begin"/>
      </w:r>
      <w:r>
        <w:rPr>
          <w:rFonts w:hint="eastAsia"/>
          <w:vertAlign w:val="superscript"/>
          <w:lang w:val="en-US" w:eastAsia="zh-CN"/>
        </w:rPr>
        <w:instrText xml:space="preserve"> REF _Ref26053 \r \h </w:instrText>
      </w:r>
      <w:r>
        <w:rPr>
          <w:rFonts w:hint="eastAsia"/>
          <w:vertAlign w:val="superscript"/>
          <w:lang w:val="en-US" w:eastAsia="zh-CN"/>
        </w:rPr>
        <w:fldChar w:fldCharType="separate"/>
      </w:r>
      <w:r>
        <w:rPr>
          <w:rFonts w:hint="eastAsia"/>
          <w:vertAlign w:val="superscript"/>
          <w:lang w:val="en-US" w:eastAsia="zh-CN"/>
        </w:rPr>
        <w:t>[27]</w:t>
      </w:r>
      <w:r>
        <w:rPr>
          <w:rFonts w:hint="eastAsia"/>
          <w:vertAlign w:val="superscript"/>
          <w:lang w:val="en-US" w:eastAsia="zh-CN"/>
        </w:rPr>
        <w:fldChar w:fldCharType="end"/>
      </w:r>
      <w:r>
        <w:rPr>
          <w:rFonts w:hint="eastAsia"/>
          <w:lang w:val="en-US" w:eastAsia="zh-CN"/>
        </w:rPr>
        <w:t>。</w:t>
      </w:r>
    </w:p>
    <w:p>
      <w:pPr>
        <w:ind w:firstLine="480"/>
        <w:jc w:val="center"/>
        <w:rPr>
          <w:rFonts w:hint="eastAsia"/>
        </w:rPr>
      </w:pPr>
      <w:r>
        <w:object>
          <v:shape id="_x0000_i1025" o:spt="75" type="#_x0000_t75" style="height:215.25pt;width:265.5pt;" o:ole="t" filled="f" o:preferrelative="t" stroked="f" coordsize="21600,21600">
            <v:path/>
            <v:fill on="f" focussize="0,0"/>
            <v:stroke on="f"/>
            <v:imagedata r:id="rId41" o:title=""/>
            <o:lock v:ext="edit" aspectratio="f"/>
            <w10:wrap type="none"/>
            <w10:anchorlock/>
          </v:shape>
          <o:OLEObject Type="Embed" ProgID="Visio.Drawing.11" ShapeID="_x0000_i1025" DrawAspect="Content" ObjectID="_1468075725" r:id="rId40">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rFonts w:hint="eastAsia" w:eastAsia="宋体"/>
          <w:lang w:val="en-US" w:eastAsia="zh-CN"/>
        </w:rPr>
      </w:pPr>
      <w:r>
        <w:rPr>
          <w:rFonts w:hint="eastAsia" w:ascii="宋体" w:hAnsi="宋体" w:eastAsia="宋体" w:cs="宋体"/>
          <w:sz w:val="21"/>
          <w:szCs w:val="21"/>
        </w:rPr>
        <w:t>图2-</w:t>
      </w:r>
      <w:r>
        <w:rPr>
          <w:rFonts w:hint="eastAsia" w:ascii="宋体" w:hAnsi="宋体" w:cs="宋体"/>
          <w:sz w:val="21"/>
          <w:szCs w:val="21"/>
          <w:lang w:val="en-US" w:eastAsia="zh-CN"/>
        </w:rPr>
        <w:t>7</w:t>
      </w:r>
      <w:r>
        <w:rPr>
          <w:rFonts w:hint="eastAsia" w:ascii="宋体" w:hAnsi="宋体" w:eastAsia="宋体" w:cs="宋体"/>
          <w:sz w:val="21"/>
          <w:szCs w:val="21"/>
        </w:rPr>
        <w:t xml:space="preserve"> Docker和传统虚拟化方式对比图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rPr>
        <w:t>从应用程序开发人员的角度来看，我们可以将Docker容器环境视为沙盒，然后打包并部署应用程序的源代码，函数库和工具从而在沙箱中运行。不需要关心容器之间的资源隔离、独立运行和通信问题。Docker容器有着如下的</w:t>
      </w:r>
      <w:r>
        <w:rPr>
          <w:rFonts w:hint="eastAsia"/>
          <w:lang w:eastAsia="zh-CN"/>
        </w:rPr>
        <w:t>优点：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textAlignment w:val="auto"/>
      </w:pPr>
      <w:r>
        <w:rPr>
          <w:rFonts w:hint="eastAsia"/>
          <w:lang w:val="en-US" w:eastAsia="zh-CN"/>
        </w:rPr>
        <w:t>1）</w:t>
      </w:r>
      <w:r>
        <w:rPr>
          <w:rFonts w:hint="eastAsia"/>
        </w:rPr>
        <w:t>持续</w:t>
      </w:r>
      <w:r>
        <w:t>部署与测试</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textAlignment w:val="auto"/>
      </w:pPr>
      <w:r>
        <w:t>Docker消除了线上</w:t>
      </w:r>
      <w:r>
        <w:rPr>
          <w:rFonts w:hint="eastAsia"/>
          <w:lang w:eastAsia="zh-CN"/>
        </w:rPr>
        <w:t>和</w:t>
      </w:r>
      <w:r>
        <w:t>线下的环境差异，</w:t>
      </w:r>
      <w:r>
        <w:rPr>
          <w:rFonts w:hint="eastAsia"/>
          <w:lang w:eastAsia="zh-CN"/>
        </w:rPr>
        <w:t>从而</w:t>
      </w:r>
      <w:r>
        <w:rPr>
          <w:rFonts w:hint="eastAsia"/>
        </w:rPr>
        <w:t>保证</w:t>
      </w:r>
      <w:r>
        <w:t>了应用生命周期的</w:t>
      </w:r>
      <w:r>
        <w:rPr>
          <w:rFonts w:hint="eastAsia"/>
        </w:rPr>
        <w:t>环境</w:t>
      </w:r>
      <w:r>
        <w:t>一致性和标准化。开发人员</w:t>
      </w:r>
      <w:r>
        <w:rPr>
          <w:rFonts w:hint="eastAsia"/>
        </w:rPr>
        <w:t>使用</w:t>
      </w:r>
      <w:r>
        <w:t>镜像实现标准开发环境的构建，开发完成后通过分装</w:t>
      </w:r>
      <w:r>
        <w:rPr>
          <w:rFonts w:hint="eastAsia"/>
        </w:rPr>
        <w:t>着</w:t>
      </w:r>
      <w:r>
        <w:t>完整环境的应用的镜像进行迁移</w:t>
      </w:r>
      <w:r>
        <w:rPr>
          <w:rFonts w:hint="eastAsia"/>
        </w:rPr>
        <w:t>。</w:t>
      </w:r>
      <w:r>
        <w:rPr>
          <w:rFonts w:hint="eastAsia"/>
          <w:lang w:eastAsia="zh-CN"/>
        </w:rPr>
        <w:t>从而</w:t>
      </w:r>
      <w:r>
        <w:t>测试和运维人员</w:t>
      </w:r>
      <w:r>
        <w:rPr>
          <w:rFonts w:hint="eastAsia"/>
          <w:lang w:eastAsia="zh-CN"/>
        </w:rPr>
        <w:t>可以</w:t>
      </w:r>
      <w:r>
        <w:t>合一</w:t>
      </w:r>
      <w:r>
        <w:rPr>
          <w:rFonts w:hint="eastAsia"/>
          <w:lang w:eastAsia="zh-CN"/>
        </w:rPr>
        <w:t>，然后通过</w:t>
      </w:r>
      <w:r>
        <w:t>直接部署软件</w:t>
      </w:r>
      <w:r>
        <w:rPr>
          <w:rFonts w:hint="eastAsia"/>
        </w:rPr>
        <w:t>镜像</w:t>
      </w:r>
      <w:r>
        <w:t>来进行测试和开发，大大简化了持续集成、测试和发布的过程。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textAlignment w:val="auto"/>
      </w:pPr>
      <w:r>
        <w:rPr>
          <w:rFonts w:hint="eastAsia"/>
          <w:lang w:val="en-US" w:eastAsia="zh-CN"/>
        </w:rPr>
        <w:t>2）</w:t>
      </w:r>
      <w:r>
        <w:rPr>
          <w:rFonts w:hint="eastAsia"/>
        </w:rPr>
        <w:t>跨云平台</w:t>
      </w:r>
      <w:r>
        <w:t>支持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textAlignment w:val="auto"/>
      </w:pPr>
      <w:r>
        <w:t>Docker</w:t>
      </w:r>
      <w:r>
        <w:rPr>
          <w:rFonts w:hint="eastAsia"/>
        </w:rPr>
        <w:t>带来</w:t>
      </w:r>
      <w:r>
        <w:t>的好处之一就是其适配</w:t>
      </w:r>
      <w:r>
        <w:rPr>
          <w:rFonts w:hint="eastAsia"/>
        </w:rPr>
        <w:t>性</w:t>
      </w:r>
      <w:r>
        <w:rPr>
          <w:rFonts w:hint="eastAsia"/>
          <w:lang w:eastAsia="zh-CN"/>
        </w:rPr>
        <w:t>。随着</w:t>
      </w:r>
      <w:r>
        <w:t>越来越多的云平台支持Docker，用户</w:t>
      </w:r>
      <w:r>
        <w:rPr>
          <w:rFonts w:hint="eastAsia"/>
          <w:lang w:eastAsia="zh-CN"/>
        </w:rPr>
        <w:t>没有必要</w:t>
      </w:r>
      <w:r>
        <w:t>担心受到云平台的捆绑，</w:t>
      </w:r>
      <w:r>
        <w:rPr>
          <w:rFonts w:hint="eastAsia"/>
        </w:rPr>
        <w:t>同时</w:t>
      </w:r>
      <w:r>
        <w:t>也让应用多平台</w:t>
      </w:r>
      <w:r>
        <w:rPr>
          <w:rFonts w:hint="eastAsia"/>
        </w:rPr>
        <w:t>混合</w:t>
      </w:r>
      <w:r>
        <w:t>部署成为可能。</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textAlignment w:val="auto"/>
      </w:pPr>
      <w:r>
        <w:rPr>
          <w:rFonts w:hint="eastAsia"/>
          <w:lang w:val="en-US" w:eastAsia="zh-CN"/>
        </w:rPr>
        <w:t>3）</w:t>
      </w:r>
      <w:r>
        <w:rPr>
          <w:rFonts w:hint="eastAsia"/>
        </w:rPr>
        <w:t>环境标准</w:t>
      </w:r>
      <w:r>
        <w:t>化和版本控制</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textAlignment w:val="auto"/>
      </w:pPr>
      <w:r>
        <w:t>基于</w:t>
      </w:r>
      <w:r>
        <w:rPr>
          <w:rFonts w:hint="eastAsia"/>
        </w:rPr>
        <w:t>Docker</w:t>
      </w:r>
      <w:r>
        <w:t>提供的环境一致性和标准化，可以使用git等工具对Docker镜像进行</w:t>
      </w:r>
      <w:r>
        <w:rPr>
          <w:rFonts w:hint="eastAsia"/>
        </w:rPr>
        <w:t>版本</w:t>
      </w:r>
      <w:r>
        <w:t>控制</w:t>
      </w:r>
      <w:r>
        <w:rPr>
          <w:rFonts w:hint="eastAsia"/>
        </w:rPr>
        <w:t>，并</w:t>
      </w:r>
      <w:r>
        <w:t>能够对整个应用运行环境实现版本控制，一旦出现故障可以快速回滚。相比</w:t>
      </w:r>
      <w:r>
        <w:rPr>
          <w:rFonts w:hint="eastAsia"/>
        </w:rPr>
        <w:t>以前</w:t>
      </w:r>
      <w:r>
        <w:t>的虚拟机镜像，Docker压缩和备份速度更快，镜像启动也如启动一个普通进程一样快速</w:t>
      </w:r>
      <w:r>
        <w:rPr>
          <w:rFonts w:hint="eastAsia"/>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textAlignment w:val="auto"/>
        <w:rPr>
          <w:rFonts w:hint="eastAsia"/>
        </w:rPr>
      </w:pPr>
      <w:r>
        <w:rPr>
          <w:rFonts w:hint="eastAsia"/>
          <w:lang w:val="en-US" w:eastAsia="zh-CN"/>
        </w:rPr>
        <w:t>4）</w:t>
      </w:r>
      <w:r>
        <w:rPr>
          <w:rFonts w:hint="eastAsia"/>
        </w:rPr>
        <w:t>高资源</w:t>
      </w:r>
      <w:r>
        <w:t>利用率与</w:t>
      </w:r>
      <w:r>
        <w:rPr>
          <w:rFonts w:hint="eastAsia"/>
        </w:rPr>
        <w:t>隔离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textAlignment w:val="auto"/>
      </w:pPr>
      <w:r>
        <w:t>Docker容器没有管理程序的额外开销，与底层</w:t>
      </w:r>
      <w:r>
        <w:rPr>
          <w:rFonts w:hint="eastAsia"/>
        </w:rPr>
        <w:t>共享</w:t>
      </w:r>
      <w:r>
        <w:t>操作系统，性能</w:t>
      </w:r>
      <w:r>
        <w:rPr>
          <w:rFonts w:hint="eastAsia"/>
        </w:rPr>
        <w:t>更加</w:t>
      </w:r>
      <w:r>
        <w:t>优良，系统负载更低，在同等条件下可</w:t>
      </w:r>
      <w:r>
        <w:rPr>
          <w:rFonts w:hint="eastAsia"/>
        </w:rPr>
        <w:t>运行</w:t>
      </w:r>
      <w:r>
        <w:t>更多的应用实例，可以更充分</w:t>
      </w:r>
      <w:r>
        <w:rPr>
          <w:rFonts w:hint="eastAsia"/>
        </w:rPr>
        <w:t>地</w:t>
      </w:r>
      <w:r>
        <w:t>利用系统资源。Docker拥有</w:t>
      </w:r>
      <w:r>
        <w:rPr>
          <w:rFonts w:hint="eastAsia"/>
          <w:lang w:eastAsia="zh-CN"/>
        </w:rPr>
        <w:t>良好</w:t>
      </w:r>
      <w:r>
        <w:t>的资源隔离与限制</w:t>
      </w:r>
      <w:r>
        <w:rPr>
          <w:rFonts w:hint="eastAsia"/>
        </w:rPr>
        <w:t>能力</w:t>
      </w:r>
      <w:r>
        <w:t>，可以精确地为应用分配CPU、内存</w:t>
      </w:r>
      <w:r>
        <w:rPr>
          <w:rFonts w:hint="eastAsia"/>
        </w:rPr>
        <w:t>等</w:t>
      </w:r>
      <w:r>
        <w:t>资源</w:t>
      </w:r>
      <w:r>
        <w:rPr>
          <w:rFonts w:hint="eastAsia"/>
        </w:rPr>
        <w:t>，</w:t>
      </w:r>
      <w:r>
        <w:t>保证了应用间不会相互影响。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textAlignment w:val="auto"/>
      </w:pPr>
      <w:r>
        <w:rPr>
          <w:rFonts w:hint="eastAsia"/>
          <w:lang w:val="en-US" w:eastAsia="zh-CN"/>
        </w:rPr>
        <w:t>5）</w:t>
      </w:r>
      <w:r>
        <w:rPr>
          <w:rFonts w:hint="eastAsia"/>
        </w:rPr>
        <w:t>容器便携</w:t>
      </w:r>
      <w:r>
        <w:t>性与镜像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textAlignment w:val="auto"/>
      </w:pPr>
      <w:r>
        <w:rPr>
          <w:rFonts w:hint="eastAsia"/>
        </w:rPr>
        <w:t>Linux</w:t>
      </w:r>
      <w:r>
        <w:t>容器虽然早在Linux2</w:t>
      </w:r>
      <w:r>
        <w:rPr>
          <w:rFonts w:hint="eastAsia"/>
        </w:rPr>
        <w:t>.6版本</w:t>
      </w:r>
      <w:r>
        <w:t>内核已经存在，但是缺少容器的便携性，难以推广。Docker</w:t>
      </w:r>
      <w:r>
        <w:rPr>
          <w:rFonts w:hint="eastAsia"/>
        </w:rPr>
        <w:t>在</w:t>
      </w:r>
      <w:r>
        <w:t>原有Linux容器的基础上进行革新，为容器设定了一整套标准化的配置方法，将应用及其依赖的运行环境打包成镜像</w:t>
      </w:r>
      <w:r>
        <w:rPr>
          <w:rFonts w:hint="eastAsia"/>
        </w:rPr>
        <w:t>，</w:t>
      </w:r>
      <w:r>
        <w:t>真正</w:t>
      </w:r>
      <w:r>
        <w:rPr>
          <w:rFonts w:hint="eastAsia"/>
        </w:rPr>
        <w:t>实现</w:t>
      </w:r>
      <w:r>
        <w:t>了</w:t>
      </w:r>
      <w:r>
        <w:rPr>
          <w:rFonts w:hint="eastAsia"/>
          <w:lang w:eastAsia="zh-CN"/>
        </w:rPr>
        <w:t>“</w:t>
      </w:r>
      <w:r>
        <w:rPr>
          <w:rFonts w:hint="eastAsia"/>
        </w:rPr>
        <w:t>构建</w:t>
      </w:r>
      <w:r>
        <w:t>一次，到处运行</w:t>
      </w:r>
      <w:r>
        <w:rPr>
          <w:rFonts w:hint="eastAsia"/>
          <w:lang w:eastAsia="zh-CN"/>
        </w:rPr>
        <w:t>”</w:t>
      </w:r>
      <w:r>
        <w:rPr>
          <w:rFonts w:hint="eastAsia"/>
        </w:rPr>
        <w:t>的</w:t>
      </w:r>
      <w:r>
        <w:t>理念，</w:t>
      </w:r>
      <w:r>
        <w:rPr>
          <w:rFonts w:hint="eastAsia"/>
          <w:lang w:eastAsia="zh-CN"/>
        </w:rPr>
        <w:t>从而</w:t>
      </w:r>
      <w:r>
        <w:t>大大提高了容器的便携性。</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jc w:val="left"/>
        <w:textAlignment w:val="auto"/>
        <w:outlineLvl w:val="9"/>
      </w:pPr>
      <w:r>
        <w:rPr>
          <w:rFonts w:hint="eastAsia"/>
          <w:lang w:val="en-US" w:eastAsia="zh-CN"/>
        </w:rPr>
        <w:t>6）</w:t>
      </w:r>
      <w:r>
        <w:rPr>
          <w:rFonts w:hint="eastAsia"/>
        </w:rPr>
        <w:t>应用</w:t>
      </w:r>
      <w:r>
        <w:t>镜像仓库</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lang w:eastAsia="zh-CN"/>
        </w:rPr>
      </w:pPr>
      <w:r>
        <w:rPr>
          <w:rFonts w:hint="eastAsia"/>
        </w:rPr>
        <w:t>Docker</w:t>
      </w:r>
      <w:r>
        <w:t>官方构建了一个镜像仓库，</w:t>
      </w:r>
      <w:r>
        <w:rPr>
          <w:rFonts w:hint="eastAsia"/>
        </w:rPr>
        <w:t>并</w:t>
      </w:r>
      <w:r>
        <w:t>已累积了</w:t>
      </w:r>
      <w:r>
        <w:rPr>
          <w:rFonts w:hint="eastAsia"/>
          <w:lang w:eastAsia="zh-CN"/>
        </w:rPr>
        <w:t>非常多</w:t>
      </w:r>
      <w:r>
        <w:t>的镜像</w:t>
      </w:r>
      <w:r>
        <w:rPr>
          <w:rFonts w:hint="eastAsia"/>
        </w:rPr>
        <w:t>。</w:t>
      </w:r>
      <w:r>
        <w:rPr>
          <w:rFonts w:hint="eastAsia"/>
          <w:lang w:eastAsia="zh-CN"/>
        </w:rPr>
        <w:t>由于</w:t>
      </w:r>
      <w:r>
        <w:t>Docker的跨平台</w:t>
      </w:r>
      <w:r>
        <w:rPr>
          <w:rFonts w:hint="eastAsia"/>
        </w:rPr>
        <w:t>适配性，</w:t>
      </w:r>
      <w:r>
        <w:t>相当于为用户</w:t>
      </w:r>
      <w:r>
        <w:rPr>
          <w:rFonts w:hint="eastAsia"/>
          <w:lang w:eastAsia="zh-CN"/>
        </w:rPr>
        <w:t>提供</w:t>
      </w:r>
      <w:r>
        <w:t>了一个非常有用的应用商店</w:t>
      </w:r>
      <w:r>
        <w:rPr>
          <w:rFonts w:hint="eastAsia"/>
          <w:lang w:eastAsia="zh-CN"/>
        </w:rPr>
        <w:t>，因此</w:t>
      </w:r>
      <w:r>
        <w:rPr>
          <w:rFonts w:hint="eastAsia"/>
        </w:rPr>
        <w:t>所有人</w:t>
      </w:r>
      <w:r>
        <w:t>都可以自由地</w:t>
      </w:r>
      <w:r>
        <w:rPr>
          <w:rFonts w:hint="eastAsia"/>
        </w:rPr>
        <w:t>下载微服务</w:t>
      </w:r>
      <w:r>
        <w:t>组件，</w:t>
      </w:r>
      <w:r>
        <w:rPr>
          <w:rFonts w:hint="eastAsia"/>
          <w:lang w:eastAsia="zh-CN"/>
        </w:rPr>
        <w:t>从而为</w:t>
      </w:r>
      <w:r>
        <w:t>开发者提供了巨大的</w:t>
      </w:r>
      <w:r>
        <w:rPr>
          <w:rFonts w:hint="eastAsia"/>
        </w:rPr>
        <w:t>便利</w:t>
      </w:r>
      <w:r>
        <w:rPr>
          <w:rFonts w:hint="eastAsia"/>
          <w:lang w:eastAsia="zh-CN"/>
        </w:rPr>
        <w:t>。</w:t>
      </w:r>
    </w:p>
    <w:p>
      <w:pPr>
        <w:pStyle w:val="4"/>
        <w:spacing w:before="120"/>
      </w:pPr>
      <w:bookmarkStart w:id="134" w:name="_Toc8935"/>
      <w:bookmarkStart w:id="135" w:name="_Toc9981"/>
      <w:r>
        <w:rPr>
          <w:rFonts w:hint="eastAsia"/>
          <w:lang w:val="en-US" w:eastAsia="zh-CN"/>
        </w:rPr>
        <w:t>Docker实现的关键技术</w:t>
      </w:r>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随着Docker容器技术的发展，一些问题也随之而来。比如确保用户的资源隔离性问题，用户的资源使用情况统计问题，用户的Docker实例进行迁移或者横向扩展问题，确保Docker容器进程的操作权限的安全性问题等等。我们描述Docker通过解决这些问题来介绍Docker实现的原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1）Linux内核命名空间</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命名空间技术是由Linux内核创建的资源隔离方案，以更好地支持容器级的虚拟化。它是为了使每个容器在使用不同的硬件资源时都有不同的名称空间，比如CPU、内核、内存、网络和进程等，以确保每个容器的资源在命名空间中对其他命名空间不可见。该技术解决了如何确保容器使用者资源的隔离问题。目前Linux提供的命名空间如表2-1所示。</w:t>
      </w:r>
    </w:p>
    <w:p>
      <w:pPr>
        <w:pStyle w:val="32"/>
        <w:spacing w:before="120" w:afterLines="0"/>
        <w:rPr>
          <w:rFonts w:hint="eastAsia" w:eastAsia="宋体"/>
          <w:lang w:val="en-US" w:eastAsia="zh-CN"/>
        </w:rPr>
      </w:pPr>
      <w:r>
        <w:rPr>
          <w:rFonts w:hint="eastAsia"/>
        </w:rPr>
        <w:t>表</w:t>
      </w:r>
      <w:r>
        <w:rPr>
          <w:rFonts w:hint="eastAsia"/>
          <w:lang w:val="en-US" w:eastAsia="zh-CN"/>
        </w:rPr>
        <w:t>2</w:t>
      </w:r>
      <w:r>
        <w:rPr>
          <w:rFonts w:hint="eastAsia"/>
        </w:rPr>
        <w:t>-1</w:t>
      </w:r>
      <w:r>
        <w:rPr>
          <w:rFonts w:hint="eastAsia"/>
          <w:lang w:val="en-US" w:eastAsia="zh-CN"/>
        </w:rPr>
        <w:t xml:space="preserve"> Linux内核命名空间</w:t>
      </w:r>
    </w:p>
    <w:tbl>
      <w:tblPr>
        <w:tblStyle w:val="29"/>
        <w:tblW w:w="8736"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259"/>
        <w:gridCol w:w="2632"/>
        <w:gridCol w:w="3845"/>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9" w:hRule="atLeast"/>
          <w:jc w:val="center"/>
        </w:trPr>
        <w:tc>
          <w:tcPr>
            <w:tcW w:w="2259" w:type="dxa"/>
            <w:tcBorders>
              <w:top w:val="single" w:color="auto" w:sz="12" w:space="0"/>
              <w:left w:val="nil"/>
              <w:bottom w:val="single" w:color="auto" w:sz="2" w:space="0"/>
              <w:right w:val="nil"/>
            </w:tcBorders>
            <w:vAlign w:val="top"/>
          </w:tcPr>
          <w:p>
            <w:pPr>
              <w:ind w:firstLine="0" w:firstLineChars="0"/>
              <w:jc w:val="center"/>
              <w:rPr>
                <w:rFonts w:hint="eastAsia" w:ascii="宋体" w:hAnsi="宋体" w:eastAsia="宋体" w:cs="宋体"/>
                <w:color w:val="000000"/>
                <w:sz w:val="21"/>
                <w:lang w:val="en-US" w:eastAsia="zh-CN"/>
              </w:rPr>
            </w:pPr>
            <w:r>
              <w:rPr>
                <w:rFonts w:hint="eastAsia" w:ascii="宋体" w:hAnsi="宋体" w:cs="宋体"/>
                <w:color w:val="000000"/>
                <w:sz w:val="21"/>
                <w:lang w:val="en-US" w:eastAsia="zh-CN"/>
              </w:rPr>
              <w:t>命名空间</w:t>
            </w:r>
          </w:p>
        </w:tc>
        <w:tc>
          <w:tcPr>
            <w:tcW w:w="2632" w:type="dxa"/>
            <w:tcBorders>
              <w:top w:val="single" w:color="auto" w:sz="12" w:space="0"/>
              <w:left w:val="nil"/>
              <w:bottom w:val="single" w:color="auto" w:sz="2" w:space="0"/>
              <w:right w:val="nil"/>
            </w:tcBorders>
            <w:vAlign w:val="top"/>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系统调用参数</w:t>
            </w:r>
          </w:p>
        </w:tc>
        <w:tc>
          <w:tcPr>
            <w:tcW w:w="3845" w:type="dxa"/>
            <w:tcBorders>
              <w:top w:val="single" w:color="auto" w:sz="12" w:space="0"/>
              <w:left w:val="nil"/>
              <w:bottom w:val="single" w:color="auto" w:sz="2" w:space="0"/>
              <w:right w:val="nil"/>
            </w:tcBorders>
            <w:vAlign w:val="top"/>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作用</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66" w:hRule="atLeast"/>
          <w:jc w:val="center"/>
        </w:trPr>
        <w:tc>
          <w:tcPr>
            <w:tcW w:w="2259" w:type="dxa"/>
            <w:tcBorders>
              <w:top w:val="single" w:color="auto" w:sz="2" w:space="0"/>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主机域名命名空间</w:t>
            </w:r>
          </w:p>
        </w:tc>
        <w:tc>
          <w:tcPr>
            <w:tcW w:w="2632" w:type="dxa"/>
            <w:tcBorders>
              <w:top w:val="single" w:color="auto" w:sz="2" w:space="0"/>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CLONE_NEWUTS</w:t>
            </w:r>
          </w:p>
        </w:tc>
        <w:tc>
          <w:tcPr>
            <w:tcW w:w="3845" w:type="dxa"/>
            <w:tcBorders>
              <w:top w:val="single" w:color="auto" w:sz="2" w:space="0"/>
              <w:left w:val="nil"/>
              <w:bottom w:val="nil"/>
              <w:right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提供独立主机名和域名，模拟网络上独立的主机</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1" w:hRule="atLeast"/>
          <w:jc w:val="center"/>
        </w:trPr>
        <w:tc>
          <w:tcPr>
            <w:tcW w:w="2259"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进程交互命名空间</w:t>
            </w:r>
          </w:p>
        </w:tc>
        <w:tc>
          <w:tcPr>
            <w:tcW w:w="2632"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CLONE_NEWIPC</w:t>
            </w:r>
          </w:p>
        </w:tc>
        <w:tc>
          <w:tcPr>
            <w:tcW w:w="3845" w:type="dxa"/>
            <w:tcBorders>
              <w:top w:val="nil"/>
              <w:left w:val="nil"/>
              <w:bottom w:val="nil"/>
              <w:right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确定进程交互权限</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1" w:hRule="atLeast"/>
          <w:jc w:val="center"/>
        </w:trPr>
        <w:tc>
          <w:tcPr>
            <w:tcW w:w="2259"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进程命名空间</w:t>
            </w:r>
          </w:p>
        </w:tc>
        <w:tc>
          <w:tcPr>
            <w:tcW w:w="2632"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CLONE_NEWPID</w:t>
            </w:r>
          </w:p>
        </w:tc>
        <w:tc>
          <w:tcPr>
            <w:tcW w:w="3845" w:type="dxa"/>
            <w:tcBorders>
              <w:top w:val="nil"/>
              <w:left w:val="nil"/>
              <w:bottom w:val="nil"/>
              <w:right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管理不同进程的进程号</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1" w:hRule="atLeast"/>
          <w:jc w:val="center"/>
        </w:trPr>
        <w:tc>
          <w:tcPr>
            <w:tcW w:w="2259"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网络命名空间</w:t>
            </w:r>
          </w:p>
        </w:tc>
        <w:tc>
          <w:tcPr>
            <w:tcW w:w="2632" w:type="dxa"/>
            <w:tcBorders>
              <w:top w:val="nil"/>
              <w:left w:val="nil"/>
              <w:bottom w:val="nil"/>
              <w:right w:val="nil"/>
            </w:tcBorders>
            <w:vAlign w:val="top"/>
          </w:tcPr>
          <w:p>
            <w:pPr>
              <w:tabs>
                <w:tab w:val="center" w:pos="2165"/>
                <w:tab w:val="right" w:pos="4209"/>
              </w:tabs>
              <w:ind w:firstLine="0" w:firstLineChars="0"/>
              <w:jc w:val="center"/>
              <w:rPr>
                <w:color w:val="000000"/>
                <w:sz w:val="21"/>
              </w:rPr>
            </w:pPr>
            <w:r>
              <w:rPr>
                <w:rFonts w:hint="eastAsia"/>
                <w:color w:val="000000"/>
                <w:sz w:val="21"/>
                <w:lang w:val="en-US" w:eastAsia="zh-CN"/>
              </w:rPr>
              <w:t>CLONE_NEWNET</w:t>
            </w:r>
          </w:p>
        </w:tc>
        <w:tc>
          <w:tcPr>
            <w:tcW w:w="3845" w:type="dxa"/>
            <w:tcBorders>
              <w:top w:val="nil"/>
              <w:left w:val="nil"/>
              <w:bottom w:val="nil"/>
              <w:right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隔离网络端口</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25" w:hRule="atLeast"/>
          <w:jc w:val="center"/>
        </w:trPr>
        <w:tc>
          <w:tcPr>
            <w:tcW w:w="2259"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挂载命名空间</w:t>
            </w:r>
          </w:p>
        </w:tc>
        <w:tc>
          <w:tcPr>
            <w:tcW w:w="2632" w:type="dxa"/>
            <w:tcBorders>
              <w:top w:val="nil"/>
              <w:left w:val="nil"/>
              <w:bottom w:val="nil"/>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CLONE_NEWNS</w:t>
            </w:r>
          </w:p>
        </w:tc>
        <w:tc>
          <w:tcPr>
            <w:tcW w:w="3845" w:type="dxa"/>
            <w:tcBorders>
              <w:top w:val="nil"/>
              <w:left w:val="nil"/>
              <w:bottom w:val="nil"/>
              <w:right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针对进程隔离文件目录</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1" w:hRule="atLeast"/>
          <w:jc w:val="center"/>
        </w:trPr>
        <w:tc>
          <w:tcPr>
            <w:tcW w:w="2259" w:type="dxa"/>
            <w:tcBorders>
              <w:top w:val="nil"/>
              <w:left w:val="nil"/>
              <w:bottom w:val="single" w:color="auto" w:sz="12" w:space="0"/>
              <w:right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用户命名空间</w:t>
            </w:r>
          </w:p>
        </w:tc>
        <w:tc>
          <w:tcPr>
            <w:tcW w:w="2632" w:type="dxa"/>
            <w:tcBorders>
              <w:top w:val="nil"/>
              <w:left w:val="nil"/>
              <w:bottom w:val="single" w:color="auto" w:sz="12" w:space="0"/>
              <w:right w:val="nil"/>
            </w:tcBorders>
            <w:vAlign w:val="top"/>
          </w:tcPr>
          <w:p>
            <w:pPr>
              <w:tabs>
                <w:tab w:val="center" w:pos="1638"/>
                <w:tab w:val="right" w:pos="3276"/>
              </w:tabs>
              <w:ind w:firstLine="0" w:firstLineChars="0"/>
              <w:jc w:val="center"/>
              <w:rPr>
                <w:rFonts w:hint="eastAsia" w:eastAsia="宋体"/>
                <w:color w:val="000000"/>
                <w:sz w:val="21"/>
                <w:lang w:val="en-US" w:eastAsia="zh-CN"/>
              </w:rPr>
            </w:pPr>
            <w:r>
              <w:rPr>
                <w:rFonts w:hint="eastAsia"/>
                <w:color w:val="000000"/>
                <w:sz w:val="21"/>
                <w:lang w:val="en-US" w:eastAsia="zh-CN"/>
              </w:rPr>
              <w:t>CLONE_NEWUSER</w:t>
            </w:r>
          </w:p>
        </w:tc>
        <w:tc>
          <w:tcPr>
            <w:tcW w:w="3845" w:type="dxa"/>
            <w:tcBorders>
              <w:top w:val="nil"/>
              <w:left w:val="nil"/>
              <w:bottom w:val="single" w:color="auto" w:sz="12" w:space="0"/>
              <w:right w:val="nil"/>
            </w:tcBorders>
            <w:vAlign w:val="top"/>
          </w:tcPr>
          <w:p>
            <w:pPr>
              <w:tabs>
                <w:tab w:val="center" w:pos="1638"/>
                <w:tab w:val="right" w:pos="3276"/>
              </w:tabs>
              <w:ind w:firstLine="0" w:firstLineChars="0"/>
              <w:jc w:val="center"/>
              <w:rPr>
                <w:rFonts w:hint="eastAsia" w:eastAsia="宋体"/>
                <w:color w:val="000000"/>
                <w:sz w:val="21"/>
                <w:lang w:eastAsia="zh-CN"/>
              </w:rPr>
            </w:pPr>
            <w:r>
              <w:rPr>
                <w:rFonts w:hint="eastAsia"/>
                <w:color w:val="000000"/>
                <w:sz w:val="21"/>
                <w:lang w:eastAsia="zh-CN"/>
              </w:rPr>
              <w:t>划分用户和组</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lang w:val="en-US" w:eastAsia="zh-CN"/>
        </w:rPr>
      </w:pPr>
      <w:r>
        <w:rPr>
          <w:rFonts w:hint="eastAsia"/>
          <w:lang w:val="en-US" w:eastAsia="zh-CN"/>
        </w:rPr>
        <w:t>2）Linux内核控制组技术</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Linux内核控制组技术主要用于限制用户进程所占用的资源，并且可以提供相对准确的度量，并且还可以提供报告来衡量实际的系统资源分配情况。控制组技术的主要实现机制是为不同资源创建一系列子系统。每个子系统可以描述和控制不同类型的资源。设备子系统通过不同的组来划分对特定设备的访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lang w:val="en-US" w:eastAsia="zh-CN"/>
        </w:rPr>
      </w:pPr>
      <w:r>
        <w:rPr>
          <w:rFonts w:hint="eastAsia"/>
          <w:lang w:val="en-US" w:eastAsia="zh-CN"/>
        </w:rPr>
        <w:t>3）Union文件系统</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构建Docker镜像的基础就是Union文件系统。其特点是文件系统的操作被抽象为一种提交形式。在进程运行过程中，多个操作将被修改。这些操作形成一系列提交，并且用户对文件的操作由提交的叠加来描述。在该文件系统中，该文件可以具有三个操作属性，包括</w:t>
      </w:r>
      <w:bookmarkStart w:id="298" w:name="_GoBack"/>
      <w:bookmarkEnd w:id="298"/>
      <w:r>
        <w:rPr>
          <w:rFonts w:hint="eastAsia"/>
          <w:lang w:val="en-US" w:eastAsia="zh-CN"/>
        </w:rPr>
        <w:t>写入、读写和只读。</w:t>
      </w:r>
    </w:p>
    <w:p>
      <w:pPr>
        <w:pStyle w:val="4"/>
        <w:spacing w:before="120"/>
      </w:pPr>
      <w:bookmarkStart w:id="136" w:name="_Toc5748"/>
      <w:bookmarkStart w:id="137" w:name="_Toc19604"/>
      <w:r>
        <w:rPr>
          <w:rFonts w:hint="eastAsia"/>
          <w:lang w:val="en-US" w:eastAsia="zh-CN"/>
        </w:rPr>
        <w:t>Docker与微服务设计原则</w:t>
      </w:r>
      <w:bookmarkEnd w:id="136"/>
      <w:bookmarkEnd w:id="137"/>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在完成上面对微服务设计原则的阐述和Docker实现技术分析后，本节将结合Docker容器优势和微服务的设计原则，然后通过Docker容器技术来部署微服务。通过命名空间技术提供的Docker容器间的隔离性和控制组技术提供的资源分配和监控功能可以满足微服务的独立部署原则。独立部署是微服务区别于其他传统的SOA架构服务和一体化架构的主要特点。该原则主要是从物理的角度规定了微服务的部署环境必须在物理上相对的独立，而Docker容器这种资源隔离特性借助Linux系统提供的强大的资源隔离措施，从而完全可以达到独立部署的需要。Docker可以通过在宿主机上通过网桥模式便捷的虚拟出独立的地址对外进行网络访问，而且容器不仅可以和宿主机进行通信，Docker实现了同一宿主机内部不同容器之间的通信机制。便捷的网络配置和通信也给实施轻量级通信原则带来便捷。</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lang w:val="en-US" w:eastAsia="zh-CN"/>
        </w:rPr>
      </w:pPr>
      <w:r>
        <w:rPr>
          <w:rFonts w:hint="eastAsia"/>
          <w:lang w:val="en-US" w:eastAsia="zh-CN"/>
        </w:rPr>
        <w:t>综上所述，微服务架构可以为开发者提供独立部署、应用解耦、快速迭代等优势，Docker容器为微服务提供了便捷的实现方式和部署运维方案。</w:t>
      </w:r>
    </w:p>
    <w:bookmarkEnd w:id="97"/>
    <w:bookmarkEnd w:id="98"/>
    <w:p>
      <w:pPr>
        <w:pStyle w:val="3"/>
        <w:spacing w:before="240" w:after="120"/>
      </w:pPr>
      <w:bookmarkStart w:id="138" w:name="_Toc290127085"/>
      <w:bookmarkStart w:id="139" w:name="_Toc22201"/>
      <w:bookmarkStart w:id="140" w:name="_Toc27988"/>
      <w:r>
        <w:rPr>
          <w:rFonts w:hint="eastAsia"/>
        </w:rPr>
        <w:t>本章小结</w:t>
      </w:r>
      <w:bookmarkEnd w:id="138"/>
      <w:bookmarkEnd w:id="139"/>
      <w:bookmarkEnd w:id="140"/>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pPr>
      <w:r>
        <w:rPr>
          <w:rFonts w:hint="eastAsia"/>
        </w:rPr>
        <w:t>本章对</w:t>
      </w:r>
      <w:r>
        <w:rPr>
          <w:rFonts w:hint="eastAsia"/>
          <w:lang w:eastAsia="zh-CN"/>
        </w:rPr>
        <w:t>线上围棋教学</w:t>
      </w:r>
      <w:r>
        <w:rPr>
          <w:rFonts w:hint="eastAsia"/>
        </w:rPr>
        <w:t>系统中的相关技术进行了详细的说明。首先</w:t>
      </w:r>
      <w:r>
        <w:rPr>
          <w:rFonts w:hint="eastAsia"/>
          <w:lang w:eastAsia="zh-CN"/>
        </w:rPr>
        <w:t>介绍</w:t>
      </w:r>
      <w:r>
        <w:rPr>
          <w:rFonts w:hint="eastAsia"/>
        </w:rPr>
        <w:t>了</w:t>
      </w:r>
      <w:r>
        <w:rPr>
          <w:rFonts w:hint="eastAsia"/>
          <w:lang w:eastAsia="zh-CN"/>
        </w:rPr>
        <w:t>围棋相关的术语</w:t>
      </w:r>
      <w:r>
        <w:rPr>
          <w:rFonts w:hint="eastAsia"/>
        </w:rPr>
        <w:t>，</w:t>
      </w:r>
      <w:r>
        <w:rPr>
          <w:rFonts w:hint="eastAsia"/>
          <w:lang w:eastAsia="zh-CN"/>
        </w:rPr>
        <w:t>了解了围棋相关的知识</w:t>
      </w:r>
      <w:r>
        <w:rPr>
          <w:rFonts w:hint="eastAsia"/>
        </w:rPr>
        <w:t xml:space="preserve">。然后分析 </w:t>
      </w:r>
      <w:r>
        <w:rPr>
          <w:rFonts w:hint="eastAsia"/>
          <w:lang w:val="en-US" w:eastAsia="zh-CN"/>
        </w:rPr>
        <w:t>Android</w:t>
      </w:r>
      <w:r>
        <w:rPr>
          <w:rFonts w:hint="eastAsia"/>
        </w:rPr>
        <w:t xml:space="preserve"> 的</w:t>
      </w:r>
      <w:r>
        <w:rPr>
          <w:rFonts w:hint="eastAsia"/>
          <w:lang w:eastAsia="zh-CN"/>
        </w:rPr>
        <w:t>系统概述</w:t>
      </w:r>
      <w:r>
        <w:rPr>
          <w:rFonts w:hint="eastAsia"/>
        </w:rPr>
        <w:t>与</w:t>
      </w:r>
      <w:r>
        <w:rPr>
          <w:rFonts w:hint="eastAsia"/>
          <w:lang w:eastAsia="zh-CN"/>
        </w:rPr>
        <w:t>平台架构</w:t>
      </w:r>
      <w:r>
        <w:rPr>
          <w:rFonts w:hint="eastAsia"/>
        </w:rPr>
        <w:t>。最后，分析了</w:t>
      </w:r>
      <w:r>
        <w:rPr>
          <w:rFonts w:hint="eastAsia"/>
          <w:lang w:eastAsia="zh-CN"/>
        </w:rPr>
        <w:t>微</w:t>
      </w:r>
      <w:r>
        <w:rPr>
          <w:rFonts w:hint="eastAsia"/>
        </w:rPr>
        <w:t>服务</w:t>
      </w:r>
      <w:r>
        <w:rPr>
          <w:rFonts w:hint="eastAsia"/>
          <w:lang w:eastAsia="zh-CN"/>
        </w:rPr>
        <w:t>架构</w:t>
      </w:r>
      <w:r>
        <w:rPr>
          <w:rFonts w:hint="eastAsia"/>
        </w:rPr>
        <w:t>的</w:t>
      </w:r>
      <w:r>
        <w:rPr>
          <w:rFonts w:hint="eastAsia"/>
          <w:lang w:eastAsia="zh-CN"/>
        </w:rPr>
        <w:t>设计理念和</w:t>
      </w:r>
      <w:r>
        <w:rPr>
          <w:rFonts w:hint="eastAsia"/>
          <w:lang w:val="en-US" w:eastAsia="zh-CN"/>
        </w:rPr>
        <w:t>Docker容器技术</w:t>
      </w:r>
      <w:r>
        <w:rPr>
          <w:rFonts w:hint="eastAsia"/>
        </w:rPr>
        <w:t>，</w:t>
      </w:r>
      <w:bookmarkStart w:id="141" w:name="_Toc163533796"/>
      <w:bookmarkStart w:id="142" w:name="_Toc156291144"/>
      <w:bookmarkStart w:id="143" w:name="_Toc156291996"/>
      <w:r>
        <w:rPr>
          <w:rFonts w:hint="eastAsia"/>
          <w:lang w:eastAsia="zh-CN"/>
        </w:rPr>
        <w:t>然后介绍了结合</w:t>
      </w:r>
      <w:r>
        <w:rPr>
          <w:rFonts w:hint="eastAsia"/>
          <w:lang w:val="en-US" w:eastAsia="zh-CN"/>
        </w:rPr>
        <w:t>Docker容器的优势与微服务的设计原则的优势</w:t>
      </w:r>
      <w:r>
        <w:rPr>
          <w:rFonts w:hint="eastAsia"/>
          <w:lang w:eastAsia="zh-CN"/>
        </w:rPr>
        <w:t>，</w:t>
      </w:r>
      <w:r>
        <w:rPr>
          <w:rFonts w:hint="eastAsia"/>
        </w:rPr>
        <w:t>这些基础性技术是本文系统设计的基础。</w:t>
      </w:r>
      <w:r>
        <w:t xml:space="preserve"> </w:t>
      </w:r>
    </w:p>
    <w:p>
      <w:pPr>
        <w:ind w:firstLine="480"/>
        <w:sectPr>
          <w:headerReference r:id="rId20" w:type="default"/>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p>
    <w:bookmarkEnd w:id="141"/>
    <w:bookmarkEnd w:id="142"/>
    <w:bookmarkEnd w:id="143"/>
    <w:p>
      <w:pPr>
        <w:pStyle w:val="2"/>
        <w:spacing w:before="480" w:after="240"/>
      </w:pPr>
      <w:bookmarkStart w:id="144" w:name="_Toc7902"/>
      <w:bookmarkStart w:id="145" w:name="_Toc19568"/>
      <w:r>
        <w:rPr>
          <w:rFonts w:hint="eastAsia"/>
          <w:lang w:eastAsia="zh-CN"/>
        </w:rPr>
        <w:t>基于微服务架构的线上围棋教学</w:t>
      </w:r>
      <w:r>
        <w:rPr>
          <w:rFonts w:hint="eastAsia"/>
        </w:rPr>
        <w:t>系统分析</w:t>
      </w:r>
      <w:bookmarkEnd w:id="144"/>
      <w:bookmarkEnd w:id="145"/>
    </w:p>
    <w:p>
      <w:pPr>
        <w:ind w:firstLine="436" w:firstLineChars="182"/>
      </w:pPr>
      <w:bookmarkStart w:id="146" w:name="_Toc156291145"/>
      <w:bookmarkStart w:id="147" w:name="_Toc156291997"/>
      <w:r>
        <w:rPr>
          <w:rFonts w:hint="eastAsia"/>
        </w:rPr>
        <w:t>本章从总体上对</w:t>
      </w:r>
      <w:r>
        <w:rPr>
          <w:rFonts w:hint="eastAsia"/>
          <w:lang w:eastAsia="zh-CN"/>
        </w:rPr>
        <w:t>线上围棋教学</w:t>
      </w:r>
      <w:r>
        <w:rPr>
          <w:rFonts w:hint="eastAsia"/>
        </w:rPr>
        <w:t>系统进行了分析，分析了</w:t>
      </w:r>
      <w:r>
        <w:rPr>
          <w:rFonts w:hint="eastAsia"/>
          <w:lang w:eastAsia="zh-CN"/>
        </w:rPr>
        <w:t>线上围棋教学</w:t>
      </w:r>
      <w:r>
        <w:rPr>
          <w:rFonts w:hint="eastAsia"/>
        </w:rPr>
        <w:t>系统的需求，包括其功能性需求和非功能性需求，并对系统实现模型即功能模型、结构模型和行为模型对系统的功能模块进行了详细的分析，使用UML图形来分析介绍整个系统。</w:t>
      </w:r>
    </w:p>
    <w:p>
      <w:pPr>
        <w:pStyle w:val="3"/>
        <w:spacing w:before="240" w:after="120"/>
      </w:pPr>
      <w:bookmarkStart w:id="148" w:name="_Toc23290"/>
      <w:bookmarkStart w:id="149" w:name="_Toc19644"/>
      <w:r>
        <w:rPr>
          <w:rFonts w:hint="eastAsia"/>
        </w:rPr>
        <w:t>系统需求描述</w:t>
      </w:r>
      <w:bookmarkEnd w:id="148"/>
      <w:bookmarkEnd w:id="149"/>
    </w:p>
    <w:p>
      <w:pPr>
        <w:ind w:firstLine="480"/>
        <w:rPr>
          <w:sz w:val="21"/>
        </w:rPr>
      </w:pPr>
      <w:r>
        <w:rPr>
          <w:rFonts w:hint="eastAsia"/>
          <w:lang w:eastAsia="zh-CN"/>
        </w:rPr>
        <w:t>随着移动互联网的发展越来越成熟，</w:t>
      </w:r>
      <w:r>
        <w:rPr>
          <w:rFonts w:hint="eastAsia"/>
          <w:lang w:val="en-US" w:eastAsia="zh-CN"/>
        </w:rPr>
        <w:t>对移动应用的多元化和生活化有了更多的需求。移动用户只需要通过手机就能获取所需信息，并发布相关信息。</w:t>
      </w:r>
      <w:r>
        <w:rPr>
          <w:rFonts w:hint="eastAsia"/>
        </w:rPr>
        <w:t>本系统的功能是</w:t>
      </w:r>
      <w:r>
        <w:rPr>
          <w:rFonts w:hint="eastAsia"/>
          <w:lang w:eastAsia="zh-CN"/>
        </w:rPr>
        <w:t>集围棋对弈与围棋教学于一体，</w:t>
      </w:r>
      <w:r>
        <w:rPr>
          <w:rFonts w:hint="eastAsia" w:ascii="宋体" w:hAnsi="宋体" w:eastAsia="宋体" w:cs="宋体"/>
          <w:sz w:val="24"/>
          <w:szCs w:val="24"/>
        </w:rPr>
        <w:t>采用移动客户端和服务端微服务化的设计方式开发了一个方便教师和学生的围棋教学</w:t>
      </w:r>
      <w:r>
        <w:rPr>
          <w:rFonts w:hint="eastAsia" w:ascii="宋体" w:hAnsi="宋体" w:cs="宋体"/>
          <w:sz w:val="24"/>
          <w:szCs w:val="24"/>
          <w:lang w:eastAsia="zh-CN"/>
        </w:rPr>
        <w:t>系统</w:t>
      </w:r>
      <w:r>
        <w:rPr>
          <w:rFonts w:hint="eastAsia"/>
        </w:rPr>
        <w:t>。</w:t>
      </w:r>
      <w:r>
        <w:rPr>
          <w:rFonts w:hint="eastAsia"/>
          <w:lang w:eastAsia="zh-CN"/>
        </w:rPr>
        <w:t>本系统需要在设计完成后，能实现以下功能：</w:t>
      </w:r>
    </w:p>
    <w:p>
      <w:pPr>
        <w:ind w:firstLine="480" w:firstLineChars="0"/>
      </w:pPr>
      <w:r>
        <w:rPr>
          <w:rFonts w:hint="eastAsia"/>
          <w:lang w:val="en-US" w:eastAsia="zh-CN"/>
        </w:rPr>
        <w:t>1）</w:t>
      </w:r>
      <w:r>
        <w:rPr>
          <w:rFonts w:hint="eastAsia"/>
          <w:lang w:eastAsia="zh-CN"/>
        </w:rPr>
        <w:t>学校管理</w:t>
      </w:r>
      <w:r>
        <w:rPr>
          <w:rFonts w:hint="eastAsia"/>
        </w:rPr>
        <w:t>：</w:t>
      </w:r>
      <w:r>
        <w:rPr>
          <w:rFonts w:hint="eastAsia"/>
          <w:lang w:eastAsia="zh-CN"/>
        </w:rPr>
        <w:t>该功能主要管理用户的个人信息和班级信息。用户可以在客户端实现普通账号和第三方平台账号的注册和登录功能。用户角色分为教师和学生。教师可以创建班级，批准学生的加入，并维护班级学生信息。学生可以搜索班级信息，并选择自己感兴趣的班级，并申请加入和等待批准加入。教师可以在管理的班级中发布作业，该班级中的学生可以查看到该作业信息</w:t>
      </w:r>
      <w:r>
        <w:rPr>
          <w:rFonts w:hint="eastAsia"/>
        </w:rPr>
        <w:t>；</w:t>
      </w:r>
    </w:p>
    <w:p>
      <w:pPr>
        <w:ind w:firstLine="480" w:firstLineChars="0"/>
      </w:pPr>
      <w:r>
        <w:rPr>
          <w:rFonts w:hint="eastAsia"/>
          <w:lang w:val="en-US" w:eastAsia="zh-CN"/>
        </w:rPr>
        <w:t>2）</w:t>
      </w:r>
      <w:r>
        <w:rPr>
          <w:rFonts w:hint="eastAsia"/>
          <w:lang w:eastAsia="zh-CN"/>
        </w:rPr>
        <w:t>聊天管理</w:t>
      </w:r>
      <w:r>
        <w:rPr>
          <w:rFonts w:hint="eastAsia"/>
        </w:rPr>
        <w:t>：</w:t>
      </w:r>
      <w:r>
        <w:rPr>
          <w:rFonts w:hint="eastAsia"/>
          <w:lang w:eastAsia="zh-CN"/>
        </w:rPr>
        <w:t>支持学生与教师之间的实时交流功能，用户之间可以点对点的进行即时聊天，聊天的内容包括文本、图片等常见的格式。用户也可以查看会话列表信息和历史聊天记录</w:t>
      </w:r>
      <w:r>
        <w:rPr>
          <w:rFonts w:hint="eastAsia"/>
        </w:rPr>
        <w:t>；</w:t>
      </w:r>
    </w:p>
    <w:p>
      <w:pPr>
        <w:ind w:firstLine="480" w:firstLineChars="0"/>
        <w:rPr>
          <w:rFonts w:hint="eastAsia"/>
          <w:lang w:eastAsia="zh-CN"/>
        </w:rPr>
      </w:pPr>
      <w:r>
        <w:rPr>
          <w:rFonts w:hint="eastAsia"/>
          <w:lang w:val="en-US" w:eastAsia="zh-CN"/>
        </w:rPr>
        <w:t>3）</w:t>
      </w:r>
      <w:r>
        <w:rPr>
          <w:rFonts w:hint="eastAsia"/>
          <w:lang w:eastAsia="zh-CN"/>
        </w:rPr>
        <w:t>围棋对弈</w:t>
      </w:r>
      <w:r>
        <w:rPr>
          <w:rFonts w:hint="eastAsia"/>
        </w:rPr>
        <w:t>：</w:t>
      </w:r>
      <w:r>
        <w:rPr>
          <w:rFonts w:hint="eastAsia"/>
          <w:lang w:eastAsia="zh-CN"/>
        </w:rPr>
        <w:t>用户可以在移动客户端实现对弈功能，并且支持落子、自动提子等功能。并且用户可以查看系统中预存的一些经典名家对局棋谱，用户还可以在进行对弈时，保存新的棋谱，方便下次查看；</w:t>
      </w:r>
    </w:p>
    <w:p>
      <w:pPr>
        <w:ind w:firstLine="480" w:firstLineChars="0"/>
        <w:rPr>
          <w:rFonts w:hint="eastAsia"/>
          <w:lang w:val="en-US" w:eastAsia="zh-CN"/>
        </w:rPr>
      </w:pPr>
      <w:r>
        <w:rPr>
          <w:rFonts w:hint="eastAsia"/>
          <w:lang w:val="en-US" w:eastAsia="zh-CN"/>
        </w:rPr>
        <w:t>4）围棋局面分析：该功能主要为在围棋对弈过程中，可以实时查看围棋形势分析情况。棋局是动态发展的，形势判断要求棋手对未来的棋局发展做出预期，用户可以根据形势状况，实时调整自己的围棋对弈策略，来获得围棋对弈的胜利；</w:t>
      </w:r>
    </w:p>
    <w:bookmarkEnd w:id="146"/>
    <w:bookmarkEnd w:id="147"/>
    <w:p>
      <w:pPr>
        <w:pStyle w:val="3"/>
        <w:spacing w:before="240" w:after="120"/>
      </w:pPr>
      <w:bookmarkStart w:id="150" w:name="_Toc7152"/>
      <w:bookmarkStart w:id="151" w:name="_Toc3247"/>
      <w:r>
        <w:rPr>
          <w:rFonts w:hint="eastAsia"/>
        </w:rPr>
        <w:t>系统功能分析模型</w:t>
      </w:r>
      <w:bookmarkEnd w:id="150"/>
      <w:bookmarkEnd w:id="151"/>
    </w:p>
    <w:p>
      <w:pPr>
        <w:ind w:firstLine="480"/>
      </w:pPr>
      <w:r>
        <w:rPr>
          <w:rFonts w:hint="eastAsia"/>
        </w:rPr>
        <w:t>结合系统的需求，对系统进行分析，为了更加清晰的分析系统的功能需求，根据面向对象的相关理论和技术，从三个维度对系统建立相应的模型进行分析，包括系统的交互模型、系统的结构模型和系统的行为模型。</w:t>
      </w:r>
    </w:p>
    <w:p>
      <w:pPr>
        <w:pStyle w:val="4"/>
        <w:spacing w:before="120"/>
      </w:pPr>
      <w:bookmarkStart w:id="152" w:name="_Toc704"/>
      <w:bookmarkStart w:id="153" w:name="_Toc6884"/>
      <w:r>
        <w:rPr>
          <w:rFonts w:hint="eastAsia"/>
        </w:rPr>
        <w:t>系统交互模型</w:t>
      </w:r>
      <w:bookmarkEnd w:id="152"/>
      <w:bookmarkEnd w:id="153"/>
    </w:p>
    <w:p>
      <w:pPr>
        <w:ind w:firstLine="480"/>
        <w:rPr>
          <w:rFonts w:hint="eastAsia"/>
        </w:rPr>
      </w:pPr>
      <w:r>
        <w:rPr>
          <w:rFonts w:hint="eastAsia"/>
        </w:rPr>
        <w:t>通过对系统进行功能需求分析，</w:t>
      </w:r>
      <w:r>
        <w:rPr>
          <w:rFonts w:hint="eastAsia"/>
          <w:lang w:eastAsia="zh-CN"/>
        </w:rPr>
        <w:t>该</w:t>
      </w:r>
      <w:r>
        <w:rPr>
          <w:rFonts w:hint="eastAsia"/>
        </w:rPr>
        <w:t>系统包括</w:t>
      </w:r>
      <w:r>
        <w:rPr>
          <w:rFonts w:hint="eastAsia"/>
          <w:lang w:eastAsia="zh-CN"/>
        </w:rPr>
        <w:t>学生</w:t>
      </w:r>
      <w:r>
        <w:rPr>
          <w:rFonts w:hint="eastAsia"/>
        </w:rPr>
        <w:t>和</w:t>
      </w:r>
      <w:r>
        <w:rPr>
          <w:rFonts w:hint="eastAsia"/>
          <w:lang w:eastAsia="zh-CN"/>
        </w:rPr>
        <w:t>教师两种用户</w:t>
      </w:r>
      <w:r>
        <w:rPr>
          <w:rFonts w:hint="eastAsia"/>
        </w:rPr>
        <w:t>。</w:t>
      </w:r>
      <w:r>
        <w:rPr>
          <w:rFonts w:hint="eastAsia"/>
          <w:lang w:eastAsia="zh-CN"/>
        </w:rPr>
        <w:t>教师用户在系统中主要是管理班级信息和发布围棋作业信息。学生用户在系统中主要是加入班级和查看班级中发布的作业信息，并且在移动客户端实现围棋对弈功能</w:t>
      </w:r>
      <w:r>
        <w:rPr>
          <w:rFonts w:hint="eastAsia"/>
        </w:rPr>
        <w:t>。</w:t>
      </w:r>
    </w:p>
    <w:p>
      <w:pPr>
        <w:ind w:firstLine="480"/>
        <w:rPr>
          <w:rFonts w:hint="eastAsia"/>
          <w:lang w:val="en-US" w:eastAsia="zh-CN"/>
        </w:rPr>
      </w:pPr>
      <w:r>
        <w:rPr>
          <w:rFonts w:hint="eastAsia"/>
          <w:lang w:eastAsia="zh-CN"/>
        </w:rPr>
        <w:t>围棋教学用例图如图</w:t>
      </w:r>
      <w:r>
        <w:rPr>
          <w:rFonts w:hint="eastAsia"/>
          <w:lang w:val="en-US" w:eastAsia="zh-CN"/>
        </w:rPr>
        <w:t>3-1所示。</w:t>
      </w:r>
    </w:p>
    <w:p>
      <w:pPr>
        <w:spacing w:afterLines="50"/>
        <w:ind w:firstLine="0" w:firstLineChars="0"/>
        <w:jc w:val="center"/>
        <w:rPr>
          <w:sz w:val="21"/>
        </w:rPr>
      </w:pPr>
      <w:r>
        <w:object>
          <v:shape id="_x0000_i1026" o:spt="75" alt="" type="#_x0000_t75" style="height:265.4pt;width:381.5pt;" o:ole="t" filled="f" o:preferrelative="t" stroked="f" coordsize="21600,21600">
            <v:path/>
            <v:fill on="f" focussize="0,0"/>
            <v:stroke on="f"/>
            <v:imagedata r:id="rId43" o:title=""/>
            <o:lock v:ext="edit" aspectratio="t"/>
            <w10:wrap type="none"/>
            <w10:anchorlock/>
          </v:shape>
          <o:OLEObject Type="Embed" ProgID="Visio.Drawing.11" ShapeID="_x0000_i1026" DrawAspect="Content" ObjectID="_1468075726" r:id="rId42">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rFonts w:hint="eastAsia"/>
          <w:sz w:val="21"/>
        </w:rPr>
        <w:t>图3-</w:t>
      </w:r>
      <w:r>
        <w:rPr>
          <w:rFonts w:hint="eastAsia"/>
          <w:sz w:val="21"/>
          <w:lang w:val="en-US" w:eastAsia="zh-CN"/>
        </w:rPr>
        <w:t>1</w:t>
      </w:r>
      <w:r>
        <w:rPr>
          <w:rFonts w:hint="eastAsia"/>
          <w:sz w:val="21"/>
        </w:rPr>
        <w:t xml:space="preserve">  </w:t>
      </w:r>
      <w:r>
        <w:rPr>
          <w:rFonts w:hint="eastAsia"/>
          <w:sz w:val="21"/>
          <w:lang w:eastAsia="zh-CN"/>
        </w:rPr>
        <w:t>围棋教学</w:t>
      </w:r>
      <w:r>
        <w:rPr>
          <w:rFonts w:hint="eastAsia"/>
          <w:sz w:val="21"/>
        </w:rPr>
        <w:t>用例图</w:t>
      </w:r>
    </w:p>
    <w:p>
      <w:pPr>
        <w:ind w:firstLine="480"/>
        <w:rPr>
          <w:rFonts w:hint="eastAsia"/>
          <w:lang w:eastAsia="zh-CN"/>
        </w:rPr>
      </w:pPr>
      <w:r>
        <w:rPr>
          <w:rFonts w:hint="eastAsia"/>
          <w:lang w:eastAsia="zh-CN"/>
        </w:rPr>
        <w:t>学生</w:t>
      </w:r>
      <w:r>
        <w:rPr>
          <w:rFonts w:hint="eastAsia"/>
        </w:rPr>
        <w:t>可以进行如下操作：</w:t>
      </w:r>
      <w:r>
        <w:rPr>
          <w:rFonts w:hint="eastAsia"/>
          <w:lang w:eastAsia="zh-CN"/>
        </w:rPr>
        <w:t>学校管理、聊天管理和围棋对弈。学校管理主要为管理用户信息和申请加入班级，加入班级后就可以查看该班级中其他学生信息和作业信息。聊天管理主要为单聊、查看聊天会话和查看历史聊天记录。围棋对弈主要为学生可以和其他用户进行围棋对弈、保存棋谱、查看棋谱和查看当前局面的形势分析。</w:t>
      </w:r>
    </w:p>
    <w:p>
      <w:pPr>
        <w:ind w:firstLine="480"/>
      </w:pPr>
      <w:r>
        <w:rPr>
          <w:rFonts w:hint="eastAsia"/>
          <w:lang w:eastAsia="zh-CN"/>
        </w:rPr>
        <w:t>学生围棋教学</w:t>
      </w:r>
      <w:r>
        <w:rPr>
          <w:rFonts w:hint="eastAsia"/>
        </w:rPr>
        <w:t>用例的详细设计如表3-</w:t>
      </w:r>
      <w:r>
        <w:rPr>
          <w:rFonts w:hint="eastAsia"/>
          <w:lang w:val="en-US" w:eastAsia="zh-CN"/>
        </w:rPr>
        <w:t>1</w:t>
      </w:r>
      <w:r>
        <w:rPr>
          <w:rFonts w:hint="eastAsia"/>
        </w:rPr>
        <w:t>所示。</w:t>
      </w:r>
    </w:p>
    <w:p>
      <w:pPr>
        <w:spacing w:beforeLines="50"/>
        <w:ind w:firstLine="0" w:firstLineChars="0"/>
        <w:jc w:val="cente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1 学生围棋教学</w:t>
      </w:r>
      <w:r>
        <w:rPr>
          <w:rFonts w:hint="eastAsia" w:hAnsi="宋体"/>
          <w:sz w:val="21"/>
        </w:rPr>
        <w:t>用例描述</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围棋教学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系统运行正常，用户成功</w:t>
            </w:r>
            <w:r>
              <w:rPr>
                <w:rFonts w:hint="eastAsia" w:ascii="宋体" w:hAnsi="宋体" w:cs="宋体"/>
                <w:sz w:val="21"/>
              </w:rPr>
              <w:t>登录</w:t>
            </w:r>
            <w:r>
              <w:rPr>
                <w:rFonts w:hint="eastAsia" w:ascii="宋体" w:hAnsi="宋体" w:cs="宋体"/>
                <w:sz w:val="21"/>
                <w:lang w:eastAsia="zh-CN"/>
              </w:rPr>
              <w:t>围棋教学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w:t>
            </w:r>
            <w:r>
              <w:rPr>
                <w:rFonts w:hint="eastAsia" w:ascii="宋体" w:hAnsi="宋体" w:cs="宋体"/>
                <w:sz w:val="21"/>
                <w:lang w:eastAsia="zh-CN"/>
              </w:rPr>
              <w:t>学生</w:t>
            </w:r>
            <w:r>
              <w:rPr>
                <w:rFonts w:hint="eastAsia" w:ascii="宋体" w:hAnsi="宋体" w:cs="宋体"/>
                <w:sz w:val="21"/>
              </w:rPr>
              <w:t>登陆系统</w:t>
            </w:r>
          </w:p>
          <w:p>
            <w:pPr>
              <w:ind w:firstLine="0" w:firstLineChars="0"/>
              <w:rPr>
                <w:rFonts w:hint="eastAsia" w:ascii="宋体" w:hAnsi="宋体" w:cs="宋体"/>
                <w:sz w:val="21"/>
                <w:lang w:eastAsia="zh-CN"/>
              </w:rPr>
            </w:pPr>
            <w:r>
              <w:rPr>
                <w:rFonts w:hint="eastAsia" w:ascii="宋体" w:hAnsi="宋体" w:cs="宋体"/>
                <w:sz w:val="21"/>
              </w:rPr>
              <w:t>2、</w:t>
            </w:r>
            <w:r>
              <w:rPr>
                <w:rFonts w:hint="eastAsia" w:ascii="宋体" w:hAnsi="宋体" w:cs="宋体"/>
                <w:sz w:val="21"/>
                <w:lang w:eastAsia="zh-CN"/>
              </w:rPr>
              <w:t>学生点击学校管理，修改用户的个人信息</w:t>
            </w:r>
          </w:p>
          <w:p>
            <w:pPr>
              <w:ind w:firstLine="0" w:firstLineChars="0"/>
              <w:rPr>
                <w:rFonts w:hint="eastAsia" w:ascii="宋体" w:hAnsi="宋体" w:cs="宋体"/>
                <w:sz w:val="21"/>
                <w:lang w:val="en-US" w:eastAsia="zh-CN"/>
              </w:rPr>
            </w:pPr>
            <w:r>
              <w:rPr>
                <w:rFonts w:hint="eastAsia" w:ascii="宋体" w:hAnsi="宋体" w:cs="宋体"/>
                <w:sz w:val="21"/>
                <w:lang w:val="en-US" w:eastAsia="zh-CN"/>
              </w:rPr>
              <w:t>3、学生点击学校管理，搜索班级信息，并申请加入班级</w:t>
            </w:r>
          </w:p>
          <w:p>
            <w:pPr>
              <w:ind w:firstLine="0" w:firstLineChars="0"/>
              <w:rPr>
                <w:rFonts w:hint="eastAsia" w:ascii="宋体" w:hAnsi="宋体" w:cs="宋体"/>
                <w:sz w:val="21"/>
                <w:lang w:val="en-US" w:eastAsia="zh-CN"/>
              </w:rPr>
            </w:pPr>
            <w:r>
              <w:rPr>
                <w:rFonts w:hint="eastAsia" w:ascii="宋体" w:hAnsi="宋体" w:cs="宋体"/>
                <w:sz w:val="21"/>
                <w:lang w:val="en-US" w:eastAsia="zh-CN"/>
              </w:rPr>
              <w:t>4、学生点击聊天，选择其他用户进行单聊</w:t>
            </w:r>
          </w:p>
          <w:p>
            <w:pPr>
              <w:ind w:firstLine="0" w:firstLineChars="0"/>
              <w:rPr>
                <w:rFonts w:hint="eastAsia" w:ascii="宋体" w:hAnsi="宋体" w:cs="宋体"/>
                <w:sz w:val="21"/>
                <w:lang w:val="en-US" w:eastAsia="zh-CN"/>
              </w:rPr>
            </w:pPr>
            <w:r>
              <w:rPr>
                <w:rFonts w:hint="eastAsia" w:ascii="宋体" w:hAnsi="宋体" w:cs="宋体"/>
                <w:sz w:val="21"/>
                <w:lang w:val="en-US" w:eastAsia="zh-CN"/>
              </w:rPr>
              <w:t>5、学生点击聊天，查看聊天会话列表</w:t>
            </w:r>
          </w:p>
          <w:p>
            <w:pPr>
              <w:ind w:firstLine="0" w:firstLineChars="0"/>
              <w:rPr>
                <w:rFonts w:hint="eastAsia" w:ascii="宋体" w:hAnsi="宋体" w:cs="宋体"/>
                <w:sz w:val="21"/>
                <w:lang w:val="en-US" w:eastAsia="zh-CN"/>
              </w:rPr>
            </w:pPr>
            <w:r>
              <w:rPr>
                <w:rFonts w:hint="eastAsia" w:ascii="宋体" w:hAnsi="宋体" w:cs="宋体"/>
                <w:sz w:val="21"/>
                <w:lang w:val="en-US" w:eastAsia="zh-CN"/>
              </w:rPr>
              <w:t>6、学生点击聊天，查看历史聊天记录</w:t>
            </w:r>
          </w:p>
          <w:p>
            <w:pPr>
              <w:ind w:firstLine="0" w:firstLineChars="0"/>
              <w:rPr>
                <w:rFonts w:hint="eastAsia" w:ascii="宋体" w:hAnsi="宋体" w:cs="宋体"/>
                <w:sz w:val="21"/>
                <w:lang w:val="en-US" w:eastAsia="zh-CN"/>
              </w:rPr>
            </w:pPr>
            <w:r>
              <w:rPr>
                <w:rFonts w:hint="eastAsia" w:ascii="宋体" w:hAnsi="宋体" w:cs="宋体"/>
                <w:sz w:val="21"/>
                <w:lang w:val="en-US" w:eastAsia="zh-CN"/>
              </w:rPr>
              <w:t>7、学生点击围棋对弈，选择其他用户进行对弈</w:t>
            </w:r>
          </w:p>
          <w:p>
            <w:pPr>
              <w:ind w:firstLine="0" w:firstLineChars="0"/>
              <w:rPr>
                <w:rFonts w:hint="eastAsia" w:ascii="宋体" w:hAnsi="宋体" w:cs="宋体"/>
                <w:sz w:val="21"/>
                <w:lang w:val="en-US" w:eastAsia="zh-CN"/>
              </w:rPr>
            </w:pPr>
            <w:r>
              <w:rPr>
                <w:rFonts w:hint="eastAsia" w:ascii="宋体" w:hAnsi="宋体" w:cs="宋体"/>
                <w:sz w:val="21"/>
                <w:lang w:val="en-US" w:eastAsia="zh-CN"/>
              </w:rPr>
              <w:t>8、学生点击围棋对弈，保存棋谱或者查看棋谱</w:t>
            </w:r>
          </w:p>
          <w:p>
            <w:pPr>
              <w:ind w:firstLine="0" w:firstLineChars="0"/>
              <w:rPr>
                <w:rFonts w:ascii="宋体" w:hAnsi="宋体" w:cs="宋体"/>
                <w:sz w:val="21"/>
              </w:rPr>
            </w:pPr>
            <w:r>
              <w:rPr>
                <w:rFonts w:hint="eastAsia" w:ascii="宋体" w:hAnsi="宋体" w:cs="宋体"/>
                <w:sz w:val="21"/>
                <w:lang w:val="en-US" w:eastAsia="zh-CN"/>
              </w:rPr>
              <w:t>9、学生点击围棋对弈，查看当前局面的形势分析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hint="eastAsia" w:ascii="宋体" w:hAnsi="宋体" w:cs="宋体"/>
                <w:sz w:val="21"/>
                <w:lang w:eastAsia="zh-CN"/>
              </w:rPr>
            </w:pPr>
            <w:r>
              <w:rPr>
                <w:rFonts w:hint="eastAsia" w:ascii="宋体" w:hAnsi="宋体" w:cs="宋体"/>
                <w:sz w:val="21"/>
                <w:lang w:eastAsia="zh-CN"/>
              </w:rPr>
              <w:t>结论</w:t>
            </w:r>
          </w:p>
        </w:tc>
        <w:tc>
          <w:tcPr>
            <w:tcW w:w="7437" w:type="dxa"/>
          </w:tcPr>
          <w:p>
            <w:pPr>
              <w:ind w:firstLine="0" w:firstLineChars="0"/>
              <w:rPr>
                <w:rFonts w:hint="eastAsia" w:ascii="宋体" w:hAnsi="宋体" w:cs="宋体"/>
                <w:sz w:val="21"/>
                <w:lang w:eastAsia="zh-CN"/>
              </w:rPr>
            </w:pPr>
            <w:r>
              <w:rPr>
                <w:rFonts w:hint="eastAsia" w:ascii="宋体" w:hAnsi="宋体" w:cs="宋体"/>
                <w:sz w:val="21"/>
                <w:lang w:eastAsia="zh-CN"/>
              </w:rPr>
              <w:t>学生围棋教学成功</w:t>
            </w:r>
          </w:p>
        </w:tc>
      </w:tr>
    </w:tbl>
    <w:p>
      <w:pPr>
        <w:ind w:firstLine="480"/>
        <w:rPr>
          <w:rFonts w:hint="eastAsia"/>
          <w:lang w:eastAsia="zh-CN"/>
        </w:rPr>
      </w:pPr>
      <w:r>
        <w:rPr>
          <w:rFonts w:hint="eastAsia"/>
          <w:lang w:eastAsia="zh-CN"/>
        </w:rPr>
        <w:t>教师</w:t>
      </w:r>
      <w:r>
        <w:rPr>
          <w:rFonts w:hint="eastAsia"/>
        </w:rPr>
        <w:t>可以进行如下操作：</w:t>
      </w:r>
      <w:r>
        <w:rPr>
          <w:rFonts w:hint="eastAsia"/>
          <w:lang w:eastAsia="zh-CN"/>
        </w:rPr>
        <w:t>学校管理、聊天管理和围棋对弈。学校管理主要为管理用户信息和创建班级并批准学生加入班级，教师在班级中发布作业信息。聊天管理主要为单聊、查看聊天会话和查看历史聊天记录。</w:t>
      </w:r>
    </w:p>
    <w:p>
      <w:pPr>
        <w:ind w:firstLine="480"/>
      </w:pPr>
      <w:r>
        <w:rPr>
          <w:rFonts w:hint="eastAsia"/>
          <w:lang w:eastAsia="zh-CN"/>
        </w:rPr>
        <w:t>教师围棋教学</w:t>
      </w:r>
      <w:r>
        <w:rPr>
          <w:rFonts w:hint="eastAsia"/>
        </w:rPr>
        <w:t>用例的详细设计如表3-</w:t>
      </w:r>
      <w:r>
        <w:rPr>
          <w:rFonts w:hint="eastAsia"/>
          <w:lang w:val="en-US" w:eastAsia="zh-CN"/>
        </w:rPr>
        <w:t>2</w:t>
      </w:r>
      <w:r>
        <w:rPr>
          <w:rFonts w:hint="eastAsia"/>
        </w:rPr>
        <w:t>所示。</w:t>
      </w:r>
    </w:p>
    <w:p>
      <w:pPr>
        <w:spacing w:beforeLines="50"/>
        <w:ind w:firstLine="0" w:firstLineChars="0"/>
        <w:jc w:val="cente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2 教师围棋教学</w:t>
      </w:r>
      <w:r>
        <w:rPr>
          <w:rFonts w:hint="eastAsia" w:hAnsi="宋体"/>
          <w:sz w:val="21"/>
        </w:rPr>
        <w:t>用例描述</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围棋教学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系统运行正常，用户成功</w:t>
            </w:r>
            <w:r>
              <w:rPr>
                <w:rFonts w:hint="eastAsia" w:ascii="宋体" w:hAnsi="宋体" w:cs="宋体"/>
                <w:sz w:val="21"/>
              </w:rPr>
              <w:t>登录</w:t>
            </w:r>
            <w:r>
              <w:rPr>
                <w:rFonts w:hint="eastAsia" w:ascii="宋体" w:hAnsi="宋体" w:cs="宋体"/>
                <w:sz w:val="21"/>
                <w:lang w:eastAsia="zh-CN"/>
              </w:rPr>
              <w:t>围棋教学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w:t>
            </w:r>
            <w:r>
              <w:rPr>
                <w:rFonts w:hint="eastAsia" w:ascii="宋体" w:hAnsi="宋体" w:cs="宋体"/>
                <w:sz w:val="21"/>
                <w:lang w:eastAsia="zh-CN"/>
              </w:rPr>
              <w:t>教师</w:t>
            </w:r>
            <w:r>
              <w:rPr>
                <w:rFonts w:hint="eastAsia" w:ascii="宋体" w:hAnsi="宋体" w:cs="宋体"/>
                <w:sz w:val="21"/>
              </w:rPr>
              <w:t>登陆系统</w:t>
            </w:r>
          </w:p>
          <w:p>
            <w:pPr>
              <w:ind w:firstLine="0" w:firstLineChars="0"/>
              <w:rPr>
                <w:rFonts w:hint="eastAsia" w:ascii="宋体" w:hAnsi="宋体" w:cs="宋体"/>
                <w:sz w:val="21"/>
                <w:lang w:eastAsia="zh-CN"/>
              </w:rPr>
            </w:pPr>
            <w:r>
              <w:rPr>
                <w:rFonts w:hint="eastAsia" w:ascii="宋体" w:hAnsi="宋体" w:cs="宋体"/>
                <w:sz w:val="21"/>
              </w:rPr>
              <w:t>2、</w:t>
            </w:r>
            <w:r>
              <w:rPr>
                <w:rFonts w:hint="eastAsia" w:ascii="宋体" w:hAnsi="宋体" w:cs="宋体"/>
                <w:sz w:val="21"/>
                <w:lang w:eastAsia="zh-CN"/>
              </w:rPr>
              <w:t>教师点击学校管理，修改用户的个人信息</w:t>
            </w:r>
          </w:p>
          <w:p>
            <w:pPr>
              <w:ind w:firstLine="0" w:firstLineChars="0"/>
              <w:rPr>
                <w:rFonts w:hint="eastAsia" w:ascii="宋体" w:hAnsi="宋体" w:cs="宋体"/>
                <w:sz w:val="21"/>
                <w:lang w:val="en-US" w:eastAsia="zh-CN"/>
              </w:rPr>
            </w:pPr>
            <w:r>
              <w:rPr>
                <w:rFonts w:hint="eastAsia" w:ascii="宋体" w:hAnsi="宋体" w:cs="宋体"/>
                <w:sz w:val="21"/>
                <w:lang w:val="en-US" w:eastAsia="zh-CN"/>
              </w:rPr>
              <w:t>3、</w:t>
            </w:r>
            <w:r>
              <w:rPr>
                <w:rFonts w:hint="eastAsia" w:ascii="宋体" w:hAnsi="宋体" w:cs="宋体"/>
                <w:sz w:val="21"/>
                <w:lang w:eastAsia="zh-CN"/>
              </w:rPr>
              <w:t>教师</w:t>
            </w:r>
            <w:r>
              <w:rPr>
                <w:rFonts w:hint="eastAsia" w:ascii="宋体" w:hAnsi="宋体" w:cs="宋体"/>
                <w:sz w:val="21"/>
                <w:lang w:val="en-US" w:eastAsia="zh-CN"/>
              </w:rPr>
              <w:t>点击学校管理，创建班级，批准学生加入，发布作业信息</w:t>
            </w:r>
          </w:p>
          <w:p>
            <w:pPr>
              <w:ind w:firstLine="0" w:firstLineChars="0"/>
              <w:rPr>
                <w:rFonts w:hint="eastAsia" w:ascii="宋体" w:hAnsi="宋体" w:cs="宋体"/>
                <w:sz w:val="21"/>
                <w:lang w:val="en-US" w:eastAsia="zh-CN"/>
              </w:rPr>
            </w:pPr>
            <w:r>
              <w:rPr>
                <w:rFonts w:hint="eastAsia" w:ascii="宋体" w:hAnsi="宋体" w:cs="宋体"/>
                <w:sz w:val="21"/>
                <w:lang w:val="en-US" w:eastAsia="zh-CN"/>
              </w:rPr>
              <w:t>4、</w:t>
            </w:r>
            <w:r>
              <w:rPr>
                <w:rFonts w:hint="eastAsia" w:ascii="宋体" w:hAnsi="宋体" w:cs="宋体"/>
                <w:sz w:val="21"/>
                <w:lang w:eastAsia="zh-CN"/>
              </w:rPr>
              <w:t>教师</w:t>
            </w:r>
            <w:r>
              <w:rPr>
                <w:rFonts w:hint="eastAsia" w:ascii="宋体" w:hAnsi="宋体" w:cs="宋体"/>
                <w:sz w:val="21"/>
                <w:lang w:val="en-US" w:eastAsia="zh-CN"/>
              </w:rPr>
              <w:t>点击聊天，选择其他用户进行单聊</w:t>
            </w:r>
          </w:p>
          <w:p>
            <w:pPr>
              <w:ind w:firstLine="0" w:firstLineChars="0"/>
              <w:rPr>
                <w:rFonts w:hint="eastAsia" w:ascii="宋体" w:hAnsi="宋体" w:cs="宋体"/>
                <w:sz w:val="21"/>
                <w:lang w:val="en-US" w:eastAsia="zh-CN"/>
              </w:rPr>
            </w:pPr>
            <w:r>
              <w:rPr>
                <w:rFonts w:hint="eastAsia" w:ascii="宋体" w:hAnsi="宋体" w:cs="宋体"/>
                <w:sz w:val="21"/>
                <w:lang w:val="en-US" w:eastAsia="zh-CN"/>
              </w:rPr>
              <w:t>5、</w:t>
            </w:r>
            <w:r>
              <w:rPr>
                <w:rFonts w:hint="eastAsia" w:ascii="宋体" w:hAnsi="宋体" w:cs="宋体"/>
                <w:sz w:val="21"/>
                <w:lang w:eastAsia="zh-CN"/>
              </w:rPr>
              <w:t>教师</w:t>
            </w:r>
            <w:r>
              <w:rPr>
                <w:rFonts w:hint="eastAsia" w:ascii="宋体" w:hAnsi="宋体" w:cs="宋体"/>
                <w:sz w:val="21"/>
                <w:lang w:val="en-US" w:eastAsia="zh-CN"/>
              </w:rPr>
              <w:t>点击聊天，查看聊天会话列表</w:t>
            </w:r>
          </w:p>
          <w:p>
            <w:pPr>
              <w:ind w:firstLine="0" w:firstLineChars="0"/>
              <w:rPr>
                <w:rFonts w:ascii="宋体" w:hAnsi="宋体" w:cs="宋体"/>
                <w:sz w:val="21"/>
              </w:rPr>
            </w:pPr>
            <w:r>
              <w:rPr>
                <w:rFonts w:hint="eastAsia" w:ascii="宋体" w:hAnsi="宋体" w:cs="宋体"/>
                <w:sz w:val="21"/>
                <w:lang w:val="en-US" w:eastAsia="zh-CN"/>
              </w:rPr>
              <w:t>6、</w:t>
            </w:r>
            <w:r>
              <w:rPr>
                <w:rFonts w:hint="eastAsia" w:ascii="宋体" w:hAnsi="宋体" w:cs="宋体"/>
                <w:sz w:val="21"/>
                <w:lang w:eastAsia="zh-CN"/>
              </w:rPr>
              <w:t>教师</w:t>
            </w:r>
            <w:r>
              <w:rPr>
                <w:rFonts w:hint="eastAsia" w:ascii="宋体" w:hAnsi="宋体" w:cs="宋体"/>
                <w:sz w:val="21"/>
                <w:lang w:val="en-US" w:eastAsia="zh-CN"/>
              </w:rPr>
              <w:t>点击聊天，查看历史聊天记录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hint="eastAsia" w:ascii="宋体" w:hAnsi="宋体" w:cs="宋体"/>
                <w:sz w:val="21"/>
                <w:lang w:eastAsia="zh-CN"/>
              </w:rPr>
            </w:pPr>
            <w:r>
              <w:rPr>
                <w:rFonts w:hint="eastAsia" w:ascii="宋体" w:hAnsi="宋体" w:cs="宋体"/>
                <w:sz w:val="21"/>
                <w:lang w:eastAsia="zh-CN"/>
              </w:rPr>
              <w:t>结论</w:t>
            </w:r>
          </w:p>
        </w:tc>
        <w:tc>
          <w:tcPr>
            <w:tcW w:w="7437" w:type="dxa"/>
          </w:tcPr>
          <w:p>
            <w:pPr>
              <w:ind w:firstLine="0" w:firstLineChars="0"/>
              <w:rPr>
                <w:rFonts w:hint="eastAsia" w:ascii="宋体" w:hAnsi="宋体" w:cs="宋体"/>
                <w:sz w:val="21"/>
                <w:lang w:eastAsia="zh-CN"/>
              </w:rPr>
            </w:pPr>
            <w:r>
              <w:rPr>
                <w:rFonts w:hint="eastAsia" w:ascii="宋体" w:hAnsi="宋体" w:cs="宋体"/>
                <w:sz w:val="21"/>
                <w:lang w:eastAsia="zh-CN"/>
              </w:rPr>
              <w:t>教师围棋教学成功</w:t>
            </w:r>
          </w:p>
        </w:tc>
      </w:tr>
    </w:tbl>
    <w:p>
      <w:pPr>
        <w:ind w:firstLine="480"/>
        <w:rPr>
          <w:rFonts w:hint="eastAsia"/>
          <w:lang w:val="en-US" w:eastAsia="zh-CN"/>
        </w:rPr>
      </w:pPr>
    </w:p>
    <w:p>
      <w:pPr>
        <w:numPr>
          <w:ilvl w:val="0"/>
          <w:numId w:val="6"/>
        </w:numPr>
        <w:ind w:firstLine="480"/>
        <w:rPr>
          <w:rFonts w:hint="eastAsia"/>
          <w:lang w:val="en-US" w:eastAsia="zh-CN"/>
        </w:rPr>
      </w:pPr>
      <w:r>
        <w:rPr>
          <w:rFonts w:hint="eastAsia"/>
          <w:lang w:val="en-US" w:eastAsia="zh-CN"/>
        </w:rPr>
        <w:t>教师用户角色</w:t>
      </w:r>
    </w:p>
    <w:p>
      <w:pPr>
        <w:numPr>
          <w:ilvl w:val="0"/>
          <w:numId w:val="0"/>
        </w:numPr>
        <w:ind w:firstLine="480" w:firstLineChars="0"/>
      </w:pPr>
      <w:r>
        <w:rPr>
          <w:rFonts w:hint="eastAsia"/>
          <w:lang w:val="en-US" w:eastAsia="zh-CN"/>
        </w:rPr>
        <w:t>在线上围棋教学系统中，教师负责班级管理，并给学生答疑解惑，在系统中是不可或缺的一类角色。教师用户的注册和登录功能是教师用户进入到系统中的入口，注册和登录功能又分为普通账号注册登录和第三方平台新浪微博账号注册登录。这类用户独有的功能是创建班级和发布作业。该角色的用例图如图3-2所示。</w:t>
      </w:r>
    </w:p>
    <w:p>
      <w:pPr>
        <w:spacing w:afterLines="50"/>
        <w:ind w:firstLine="0" w:firstLineChars="0"/>
        <w:jc w:val="center"/>
        <w:rPr>
          <w:sz w:val="21"/>
        </w:rPr>
      </w:pPr>
      <w:r>
        <w:object>
          <v:shape id="_x0000_i1027" o:spt="75" alt="" type="#_x0000_t75" style="height:258.65pt;width:391.15pt;" o:ole="t" filled="f" o:preferrelative="t" stroked="f" coordsize="21600,21600">
            <v:path/>
            <v:fill on="f" focussize="0,0"/>
            <v:stroke on="f"/>
            <v:imagedata r:id="rId45" o:title=""/>
            <o:lock v:ext="edit" aspectratio="t"/>
            <w10:wrap type="none"/>
            <w10:anchorlock/>
          </v:shape>
          <o:OLEObject Type="Embed" ProgID="Visio.Drawing.11" ShapeID="_x0000_i1027" DrawAspect="Content" ObjectID="_1468075727" r:id="rId44">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rFonts w:hint="eastAsia"/>
          <w:sz w:val="21"/>
        </w:rPr>
        <w:t>图3-</w:t>
      </w:r>
      <w:r>
        <w:rPr>
          <w:rFonts w:hint="eastAsia"/>
          <w:sz w:val="21"/>
          <w:lang w:val="en-US" w:eastAsia="zh-CN"/>
        </w:rPr>
        <w:t>2</w:t>
      </w:r>
      <w:r>
        <w:rPr>
          <w:rFonts w:hint="eastAsia"/>
          <w:sz w:val="21"/>
        </w:rPr>
        <w:t xml:space="preserve"> </w:t>
      </w:r>
      <w:r>
        <w:rPr>
          <w:rFonts w:hint="eastAsia"/>
          <w:sz w:val="21"/>
          <w:lang w:eastAsia="zh-CN"/>
        </w:rPr>
        <w:t>教师角色</w:t>
      </w:r>
      <w:r>
        <w:rPr>
          <w:rFonts w:hint="eastAsia"/>
          <w:sz w:val="21"/>
        </w:rPr>
        <w:t>用例图</w:t>
      </w:r>
    </w:p>
    <w:p>
      <w:pPr>
        <w:ind w:firstLine="480"/>
      </w:pPr>
      <w:r>
        <w:rPr>
          <w:rFonts w:hint="eastAsia"/>
          <w:lang w:eastAsia="zh-CN"/>
        </w:rPr>
        <w:t>教师</w:t>
      </w:r>
      <w:r>
        <w:rPr>
          <w:rFonts w:hint="eastAsia"/>
        </w:rPr>
        <w:t>可以进行如下操作：</w:t>
      </w:r>
      <w:r>
        <w:rPr>
          <w:rFonts w:hint="eastAsia"/>
          <w:lang w:eastAsia="zh-CN"/>
        </w:rPr>
        <w:t>单聊、管理班级信息和管理作业信息</w:t>
      </w:r>
      <w:r>
        <w:rPr>
          <w:rFonts w:hint="eastAsia"/>
        </w:rPr>
        <w:t>。</w:t>
      </w:r>
    </w:p>
    <w:p>
      <w:pPr>
        <w:ind w:firstLine="480"/>
      </w:pPr>
      <w:r>
        <w:rPr>
          <w:rFonts w:hint="eastAsia"/>
          <w:lang w:eastAsia="zh-CN"/>
        </w:rPr>
        <w:t>（</w:t>
      </w:r>
      <w:r>
        <w:rPr>
          <w:rFonts w:hint="eastAsia"/>
          <w:lang w:val="en-US" w:eastAsia="zh-CN"/>
        </w:rPr>
        <w:t>1</w:t>
      </w:r>
      <w:r>
        <w:rPr>
          <w:rFonts w:hint="eastAsia"/>
          <w:lang w:eastAsia="zh-CN"/>
        </w:rPr>
        <w:t>）单聊</w:t>
      </w:r>
      <w:r>
        <w:rPr>
          <w:rFonts w:hint="eastAsia"/>
        </w:rPr>
        <w:t>用例的详细设计如表3-</w:t>
      </w:r>
      <w:r>
        <w:rPr>
          <w:rFonts w:hint="eastAsia"/>
          <w:lang w:val="en-US" w:eastAsia="zh-CN"/>
        </w:rPr>
        <w:t>3</w:t>
      </w:r>
      <w:r>
        <w:rPr>
          <w:rFonts w:hint="eastAsia"/>
        </w:rPr>
        <w:t>所示。</w:t>
      </w:r>
    </w:p>
    <w:p>
      <w:pPr>
        <w:spacing w:beforeLines="50"/>
        <w:ind w:firstLine="0" w:firstLineChars="0"/>
        <w:jc w:val="cente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 xml:space="preserve">3 </w:t>
      </w:r>
      <w:r>
        <w:rPr>
          <w:rFonts w:hint="eastAsia" w:hAnsi="宋体"/>
          <w:sz w:val="21"/>
          <w:lang w:eastAsia="zh-CN"/>
        </w:rPr>
        <w:t>单聊</w:t>
      </w:r>
      <w:r>
        <w:rPr>
          <w:rFonts w:hint="eastAsia" w:hAnsi="宋体"/>
          <w:sz w:val="21"/>
        </w:rPr>
        <w:t>用例描述</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与学生进行即时在线聊天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vAlign w:val="top"/>
          </w:tcPr>
          <w:p>
            <w:pPr>
              <w:ind w:firstLine="0" w:firstLineChars="0"/>
              <w:rPr>
                <w:rFonts w:hint="eastAsia" w:ascii="宋体" w:hAnsi="宋体" w:cs="宋体"/>
                <w:sz w:val="21"/>
              </w:rPr>
            </w:pPr>
            <w:r>
              <w:rPr>
                <w:rFonts w:hint="eastAsia" w:ascii="宋体" w:hAnsi="宋体" w:cs="宋体"/>
                <w:sz w:val="21"/>
                <w:lang w:eastAsia="zh-CN"/>
              </w:rPr>
              <w:t>约束条件</w:t>
            </w:r>
          </w:p>
        </w:tc>
        <w:tc>
          <w:tcPr>
            <w:tcW w:w="7437" w:type="dxa"/>
            <w:vAlign w:val="top"/>
          </w:tcPr>
          <w:p>
            <w:pPr>
              <w:ind w:firstLine="0" w:firstLineChars="0"/>
              <w:rPr>
                <w:rFonts w:hint="eastAsia"/>
                <w:sz w:val="21"/>
                <w:lang w:eastAsia="zh-CN"/>
              </w:rPr>
            </w:pPr>
            <w:r>
              <w:rPr>
                <w:rFonts w:hint="eastAsia" w:ascii="宋体" w:hAnsi="宋体" w:cs="宋体"/>
                <w:sz w:val="21"/>
                <w:lang w:eastAsia="zh-CN"/>
              </w:rPr>
              <w:t>聊天内容格式仅限文字、语音、图片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1、用户登陆系统，进入用户</w:t>
            </w:r>
            <w:r>
              <w:rPr>
                <w:rFonts w:hint="eastAsia" w:ascii="宋体" w:hAnsi="宋体" w:cs="宋体"/>
                <w:sz w:val="21"/>
                <w:lang w:eastAsia="zh-CN"/>
              </w:rPr>
              <w:t>主</w:t>
            </w:r>
            <w:r>
              <w:rPr>
                <w:rFonts w:hint="eastAsia" w:ascii="宋体" w:hAnsi="宋体" w:cs="宋体"/>
                <w:sz w:val="21"/>
              </w:rPr>
              <w:t>页面</w:t>
            </w:r>
          </w:p>
          <w:p>
            <w:pPr>
              <w:ind w:firstLine="0" w:firstLineChars="0"/>
              <w:rPr>
                <w:rFonts w:ascii="宋体" w:hAnsi="宋体" w:cs="宋体"/>
                <w:sz w:val="21"/>
              </w:rPr>
            </w:pPr>
            <w:r>
              <w:rPr>
                <w:rFonts w:hint="eastAsia" w:ascii="宋体" w:hAnsi="宋体" w:cs="宋体"/>
                <w:sz w:val="21"/>
              </w:rPr>
              <w:t>2、可以查看</w:t>
            </w:r>
            <w:r>
              <w:rPr>
                <w:rFonts w:hint="eastAsia" w:ascii="宋体" w:hAnsi="宋体" w:cs="宋体"/>
                <w:sz w:val="21"/>
                <w:lang w:eastAsia="zh-CN"/>
              </w:rPr>
              <w:t>通讯录中的联系人信息</w:t>
            </w:r>
          </w:p>
          <w:p>
            <w:pPr>
              <w:ind w:firstLine="0" w:firstLineChars="0"/>
              <w:rPr>
                <w:rFonts w:ascii="宋体" w:hAnsi="宋体" w:cs="宋体"/>
                <w:sz w:val="21"/>
              </w:rPr>
            </w:pPr>
            <w:r>
              <w:rPr>
                <w:rFonts w:hint="eastAsia" w:ascii="宋体" w:hAnsi="宋体" w:cs="宋体"/>
                <w:sz w:val="21"/>
              </w:rPr>
              <w:t>3、点击</w:t>
            </w:r>
            <w:r>
              <w:rPr>
                <w:rFonts w:hint="eastAsia" w:ascii="宋体" w:hAnsi="宋体" w:cs="宋体"/>
                <w:sz w:val="21"/>
                <w:lang w:eastAsia="zh-CN"/>
              </w:rPr>
              <w:t>选择一个联系人</w:t>
            </w:r>
            <w:r>
              <w:rPr>
                <w:rFonts w:hint="eastAsia" w:ascii="宋体" w:hAnsi="宋体" w:cs="宋体"/>
                <w:sz w:val="21"/>
              </w:rPr>
              <w:t>信息，</w:t>
            </w:r>
            <w:r>
              <w:rPr>
                <w:rFonts w:hint="eastAsia" w:ascii="宋体" w:hAnsi="宋体" w:cs="宋体"/>
                <w:sz w:val="21"/>
                <w:lang w:eastAsia="zh-CN"/>
              </w:rPr>
              <w:t>输入想要发送的聊天内容</w:t>
            </w:r>
          </w:p>
          <w:p>
            <w:pPr>
              <w:ind w:firstLine="0" w:firstLineChars="0"/>
              <w:rPr>
                <w:rFonts w:ascii="宋体" w:hAnsi="宋体" w:cs="宋体"/>
                <w:sz w:val="21"/>
              </w:rPr>
            </w:pPr>
            <w:r>
              <w:rPr>
                <w:rFonts w:hint="eastAsia" w:ascii="宋体" w:hAnsi="宋体" w:cs="宋体"/>
                <w:sz w:val="21"/>
              </w:rPr>
              <w:t>4、点击</w:t>
            </w:r>
            <w:r>
              <w:rPr>
                <w:rFonts w:hint="eastAsia" w:ascii="宋体" w:hAnsi="宋体" w:cs="宋体"/>
                <w:sz w:val="21"/>
                <w:lang w:eastAsia="zh-CN"/>
              </w:rPr>
              <w:t>发送</w:t>
            </w:r>
            <w:r>
              <w:rPr>
                <w:rFonts w:hint="eastAsia" w:ascii="宋体" w:hAnsi="宋体" w:cs="宋体"/>
                <w:sz w:val="21"/>
              </w:rPr>
              <w:t>按钮，</w:t>
            </w:r>
            <w:r>
              <w:rPr>
                <w:rFonts w:hint="eastAsia" w:ascii="宋体" w:hAnsi="宋体" w:cs="宋体"/>
                <w:sz w:val="21"/>
                <w:lang w:eastAsia="zh-CN"/>
              </w:rPr>
              <w:t>发送聊天内容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结论</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发送聊天内容成功</w:t>
            </w:r>
          </w:p>
        </w:tc>
      </w:tr>
    </w:tbl>
    <w:p>
      <w:pPr>
        <w:spacing w:line="120" w:lineRule="auto"/>
        <w:ind w:firstLine="420"/>
        <w:rPr>
          <w:rFonts w:hAnsi="宋体"/>
          <w:sz w:val="21"/>
        </w:rPr>
      </w:pPr>
    </w:p>
    <w:p>
      <w:pPr>
        <w:ind w:firstLine="480"/>
      </w:pPr>
      <w:r>
        <w:rPr>
          <w:rFonts w:hint="eastAsia"/>
          <w:lang w:eastAsia="zh-CN"/>
        </w:rPr>
        <w:t>（</w:t>
      </w:r>
      <w:r>
        <w:rPr>
          <w:rFonts w:hint="eastAsia"/>
          <w:lang w:val="en-US" w:eastAsia="zh-CN"/>
        </w:rPr>
        <w:t>2</w:t>
      </w:r>
      <w:r>
        <w:rPr>
          <w:rFonts w:hint="eastAsia"/>
          <w:lang w:eastAsia="zh-CN"/>
        </w:rPr>
        <w:t>）管理班级信息</w:t>
      </w:r>
      <w:r>
        <w:rPr>
          <w:rFonts w:hint="eastAsia"/>
        </w:rPr>
        <w:t>用例的详细设计如表3-</w:t>
      </w:r>
      <w:r>
        <w:rPr>
          <w:rFonts w:hint="eastAsia"/>
          <w:lang w:val="en-US" w:eastAsia="zh-CN"/>
        </w:rPr>
        <w:t>4</w:t>
      </w:r>
      <w:r>
        <w:rPr>
          <w:rFonts w:hint="eastAsia"/>
        </w:rPr>
        <w:t>所示。</w:t>
      </w:r>
    </w:p>
    <w:p>
      <w:pPr>
        <w:spacing w:beforeLines="50"/>
        <w:ind w:firstLine="0" w:firstLineChars="0"/>
        <w:jc w:val="center"/>
        <w:rPr>
          <w:sz w:val="21"/>
        </w:rP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 xml:space="preserve">4 </w:t>
      </w:r>
      <w:r>
        <w:rPr>
          <w:rFonts w:hint="eastAsia" w:hAnsi="宋体"/>
          <w:sz w:val="21"/>
          <w:lang w:eastAsia="zh-CN"/>
        </w:rPr>
        <w:t>管理班级信息</w:t>
      </w:r>
      <w:r>
        <w:rPr>
          <w:rFonts w:hint="eastAsia" w:hAnsi="宋体"/>
          <w:sz w:val="21"/>
        </w:rPr>
        <w:t>用例描述</w:t>
      </w:r>
      <w:r>
        <w:rPr>
          <w:rFonts w:hint="eastAsia"/>
        </w:rPr>
        <w:tab/>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管理班级信息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w:t>
            </w:r>
            <w:r>
              <w:rPr>
                <w:rFonts w:hint="eastAsia" w:ascii="宋体" w:hAnsi="宋体" w:cs="宋体"/>
                <w:sz w:val="21"/>
                <w:lang w:eastAsia="zh-CN"/>
              </w:rPr>
              <w:t>班级界</w:t>
            </w:r>
            <w:r>
              <w:rPr>
                <w:rFonts w:hint="eastAsia" w:ascii="宋体" w:hAnsi="宋体" w:cs="宋体"/>
                <w:sz w:val="21"/>
              </w:rPr>
              <w:t>面</w:t>
            </w:r>
          </w:p>
          <w:p>
            <w:pPr>
              <w:ind w:firstLine="0" w:firstLineChars="0"/>
              <w:rPr>
                <w:rFonts w:ascii="宋体" w:hAnsi="宋体" w:cs="宋体"/>
                <w:sz w:val="21"/>
              </w:rPr>
            </w:pPr>
            <w:r>
              <w:rPr>
                <w:rFonts w:hint="eastAsia" w:ascii="宋体" w:hAnsi="宋体" w:cs="宋体"/>
                <w:sz w:val="21"/>
              </w:rPr>
              <w:t>2、</w:t>
            </w:r>
            <w:r>
              <w:rPr>
                <w:rFonts w:hint="eastAsia" w:ascii="宋体" w:hAnsi="宋体" w:cs="宋体"/>
                <w:sz w:val="21"/>
                <w:lang w:eastAsia="zh-CN"/>
              </w:rPr>
              <w:t>创建新的班级，等待学生的申请</w:t>
            </w:r>
          </w:p>
          <w:p>
            <w:pPr>
              <w:ind w:firstLine="0" w:firstLineChars="0"/>
              <w:rPr>
                <w:rFonts w:ascii="宋体" w:hAnsi="宋体" w:cs="宋体"/>
                <w:sz w:val="21"/>
              </w:rPr>
            </w:pPr>
            <w:r>
              <w:rPr>
                <w:rFonts w:hint="eastAsia" w:ascii="宋体" w:hAnsi="宋体" w:cs="宋体"/>
                <w:sz w:val="21"/>
              </w:rPr>
              <w:t>3、</w:t>
            </w:r>
            <w:r>
              <w:rPr>
                <w:rFonts w:hint="eastAsia" w:ascii="宋体" w:hAnsi="宋体" w:cs="宋体"/>
                <w:sz w:val="21"/>
                <w:lang w:eastAsia="zh-CN"/>
              </w:rPr>
              <w:t>教师看到申请信息，并批准学生的加入</w:t>
            </w:r>
          </w:p>
          <w:p>
            <w:pPr>
              <w:ind w:firstLine="0" w:firstLineChars="0"/>
              <w:rPr>
                <w:rFonts w:ascii="宋体" w:hAnsi="宋体" w:cs="宋体"/>
                <w:sz w:val="21"/>
              </w:rPr>
            </w:pPr>
            <w:r>
              <w:rPr>
                <w:rFonts w:hint="eastAsia" w:ascii="宋体" w:hAnsi="宋体" w:cs="宋体"/>
                <w:sz w:val="21"/>
              </w:rPr>
              <w:t>4、</w:t>
            </w:r>
            <w:r>
              <w:rPr>
                <w:rFonts w:hint="eastAsia" w:ascii="宋体" w:hAnsi="宋体" w:cs="宋体"/>
                <w:sz w:val="21"/>
                <w:lang w:eastAsia="zh-CN"/>
              </w:rPr>
              <w:t>教师管理该班级信息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hint="eastAsia" w:ascii="宋体" w:hAnsi="宋体" w:eastAsia="宋体" w:cs="宋体"/>
                <w:sz w:val="21"/>
                <w:lang w:eastAsia="zh-CN"/>
              </w:rPr>
            </w:pPr>
            <w:r>
              <w:rPr>
                <w:rFonts w:hint="eastAsia" w:ascii="Calibri" w:hAnsi="Calibri"/>
                <w:sz w:val="21"/>
                <w:lang w:eastAsia="zh-CN"/>
              </w:rPr>
              <w:t>结论</w:t>
            </w:r>
          </w:p>
        </w:tc>
        <w:tc>
          <w:tcPr>
            <w:tcW w:w="7437" w:type="dxa"/>
          </w:tcPr>
          <w:p>
            <w:pPr>
              <w:ind w:firstLine="0" w:firstLineChars="0"/>
              <w:rPr>
                <w:rFonts w:hint="eastAsia" w:eastAsia="宋体"/>
                <w:sz w:val="21"/>
                <w:lang w:eastAsia="zh-CN"/>
              </w:rPr>
            </w:pPr>
            <w:r>
              <w:rPr>
                <w:rFonts w:hint="eastAsia"/>
                <w:sz w:val="21"/>
                <w:lang w:eastAsia="zh-CN"/>
              </w:rPr>
              <w:t>管理班级信息成功</w:t>
            </w:r>
          </w:p>
        </w:tc>
      </w:tr>
    </w:tbl>
    <w:p>
      <w:pPr>
        <w:ind w:firstLine="480"/>
      </w:pPr>
      <w:r>
        <w:rPr>
          <w:rFonts w:hint="eastAsia"/>
          <w:lang w:eastAsia="zh-CN"/>
        </w:rPr>
        <w:t>（</w:t>
      </w:r>
      <w:r>
        <w:rPr>
          <w:rFonts w:hint="eastAsia"/>
          <w:lang w:val="en-US" w:eastAsia="zh-CN"/>
        </w:rPr>
        <w:t>3</w:t>
      </w:r>
      <w:r>
        <w:rPr>
          <w:rFonts w:hint="eastAsia"/>
          <w:lang w:eastAsia="zh-CN"/>
        </w:rPr>
        <w:t>）管理作业信息</w:t>
      </w:r>
      <w:r>
        <w:rPr>
          <w:rFonts w:hint="eastAsia"/>
        </w:rPr>
        <w:t>用例的详细设计如表3-</w:t>
      </w:r>
      <w:r>
        <w:rPr>
          <w:rFonts w:hint="eastAsia"/>
          <w:lang w:val="en-US" w:eastAsia="zh-CN"/>
        </w:rPr>
        <w:t>5</w:t>
      </w:r>
      <w:r>
        <w:rPr>
          <w:rFonts w:hint="eastAsia"/>
        </w:rPr>
        <w:t>所示。</w:t>
      </w:r>
    </w:p>
    <w:p>
      <w:pPr>
        <w:spacing w:beforeLines="50"/>
        <w:ind w:firstLine="0" w:firstLineChars="0"/>
        <w:jc w:val="center"/>
        <w:rPr>
          <w:sz w:val="21"/>
        </w:rP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5</w:t>
      </w:r>
      <w:r>
        <w:rPr>
          <w:rFonts w:hint="eastAsia" w:hAnsi="宋体"/>
          <w:sz w:val="21"/>
        </w:rPr>
        <w:t xml:space="preserve"> </w:t>
      </w:r>
      <w:r>
        <w:rPr>
          <w:rFonts w:hint="eastAsia" w:hAnsi="宋体"/>
          <w:sz w:val="21"/>
          <w:lang w:eastAsia="zh-CN"/>
        </w:rPr>
        <w:t>管理作业信息</w:t>
      </w:r>
      <w:r>
        <w:rPr>
          <w:rFonts w:hint="eastAsia" w:hAnsi="宋体"/>
          <w:sz w:val="21"/>
        </w:rPr>
        <w:t>用例描述</w:t>
      </w:r>
      <w:r>
        <w:rPr>
          <w:rFonts w:hint="eastAsia"/>
        </w:rPr>
        <w:tab/>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上传并管理作业信息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教师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w:t>
            </w:r>
            <w:r>
              <w:rPr>
                <w:rFonts w:hint="eastAsia" w:ascii="宋体" w:hAnsi="宋体" w:cs="宋体"/>
                <w:sz w:val="21"/>
                <w:lang w:eastAsia="zh-CN"/>
              </w:rPr>
              <w:t>用户主</w:t>
            </w:r>
            <w:r>
              <w:rPr>
                <w:rFonts w:hint="eastAsia" w:ascii="宋体" w:hAnsi="宋体" w:cs="宋体"/>
                <w:sz w:val="21"/>
              </w:rPr>
              <w:t>页面</w:t>
            </w:r>
          </w:p>
          <w:p>
            <w:pPr>
              <w:ind w:firstLine="0" w:firstLineChars="0"/>
              <w:rPr>
                <w:rFonts w:ascii="宋体" w:hAnsi="宋体" w:cs="宋体"/>
                <w:sz w:val="21"/>
              </w:rPr>
            </w:pPr>
            <w:r>
              <w:rPr>
                <w:rFonts w:hint="eastAsia" w:ascii="宋体" w:hAnsi="宋体" w:cs="宋体"/>
                <w:sz w:val="21"/>
              </w:rPr>
              <w:t>2、可以</w:t>
            </w:r>
            <w:r>
              <w:rPr>
                <w:rFonts w:hint="eastAsia" w:ascii="宋体" w:hAnsi="宋体" w:cs="宋体"/>
                <w:sz w:val="21"/>
                <w:lang w:eastAsia="zh-CN"/>
              </w:rPr>
              <w:t>上传作业信息的资料</w:t>
            </w:r>
          </w:p>
          <w:p>
            <w:pPr>
              <w:ind w:firstLine="0" w:firstLineChars="0"/>
              <w:rPr>
                <w:rFonts w:ascii="宋体" w:hAnsi="宋体" w:cs="宋体"/>
                <w:sz w:val="21"/>
              </w:rPr>
            </w:pPr>
            <w:r>
              <w:rPr>
                <w:rFonts w:hint="eastAsia" w:ascii="宋体" w:hAnsi="宋体" w:cs="宋体"/>
                <w:sz w:val="21"/>
              </w:rPr>
              <w:t>3、点击</w:t>
            </w:r>
            <w:r>
              <w:rPr>
                <w:rFonts w:hint="eastAsia" w:ascii="宋体" w:hAnsi="宋体" w:cs="宋体"/>
                <w:sz w:val="21"/>
                <w:lang w:eastAsia="zh-CN"/>
              </w:rPr>
              <w:t>上传按钮</w:t>
            </w:r>
            <w:r>
              <w:rPr>
                <w:rFonts w:hint="eastAsia" w:ascii="宋体" w:hAnsi="宋体" w:cs="宋体"/>
                <w:sz w:val="21"/>
              </w:rPr>
              <w:t>，可以查看</w:t>
            </w:r>
            <w:r>
              <w:rPr>
                <w:rFonts w:hint="eastAsia" w:ascii="宋体" w:hAnsi="宋体" w:cs="宋体"/>
                <w:sz w:val="21"/>
                <w:lang w:eastAsia="zh-CN"/>
              </w:rPr>
              <w:t>上传</w:t>
            </w:r>
            <w:r>
              <w:rPr>
                <w:rFonts w:hint="eastAsia" w:ascii="宋体" w:hAnsi="宋体" w:cs="宋体"/>
                <w:sz w:val="21"/>
              </w:rPr>
              <w:t>的详细信息</w:t>
            </w:r>
          </w:p>
          <w:p>
            <w:pPr>
              <w:ind w:firstLine="0" w:firstLineChars="0"/>
              <w:rPr>
                <w:rFonts w:hint="eastAsia" w:ascii="宋体" w:hAnsi="宋体" w:cs="宋体"/>
                <w:sz w:val="21"/>
                <w:lang w:eastAsia="zh-CN"/>
              </w:rPr>
            </w:pPr>
            <w:r>
              <w:rPr>
                <w:rFonts w:hint="eastAsia" w:ascii="宋体" w:hAnsi="宋体" w:cs="宋体"/>
                <w:sz w:val="21"/>
              </w:rPr>
              <w:t>4、</w:t>
            </w:r>
            <w:r>
              <w:rPr>
                <w:rFonts w:hint="eastAsia" w:ascii="宋体" w:hAnsi="宋体" w:cs="宋体"/>
                <w:sz w:val="21"/>
                <w:lang w:eastAsia="zh-CN"/>
              </w:rPr>
              <w:t>用户可以管理自己上传的作业信息，例如修改、删除等</w:t>
            </w:r>
          </w:p>
          <w:p>
            <w:pPr>
              <w:ind w:firstLine="0" w:firstLineChars="0"/>
              <w:rPr>
                <w:rFonts w:hint="eastAsia" w:ascii="宋体" w:hAnsi="宋体" w:cs="宋体"/>
                <w:sz w:val="21"/>
                <w:lang w:val="en-US" w:eastAsia="zh-CN"/>
              </w:rPr>
            </w:pPr>
            <w:r>
              <w:rPr>
                <w:rFonts w:hint="eastAsia" w:ascii="宋体" w:hAnsi="宋体" w:cs="宋体"/>
                <w:sz w:val="21"/>
                <w:lang w:val="en-US" w:eastAsia="zh-CN"/>
              </w:rPr>
              <w:t>5、教师管理发布作业信息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hint="eastAsia" w:ascii="宋体" w:hAnsi="宋体" w:eastAsia="宋体" w:cs="宋体"/>
                <w:sz w:val="21"/>
                <w:lang w:eastAsia="zh-CN"/>
              </w:rPr>
            </w:pPr>
            <w:r>
              <w:rPr>
                <w:rFonts w:hint="eastAsia" w:ascii="Calibri" w:hAnsi="Calibri"/>
                <w:sz w:val="21"/>
                <w:lang w:eastAsia="zh-CN"/>
              </w:rPr>
              <w:t>结论</w:t>
            </w:r>
          </w:p>
        </w:tc>
        <w:tc>
          <w:tcPr>
            <w:tcW w:w="7437" w:type="dxa"/>
          </w:tcPr>
          <w:p>
            <w:pPr>
              <w:ind w:firstLine="0" w:firstLineChars="0"/>
              <w:rPr>
                <w:rFonts w:hint="eastAsia" w:eastAsia="宋体"/>
                <w:sz w:val="21"/>
                <w:lang w:eastAsia="zh-CN"/>
              </w:rPr>
            </w:pPr>
            <w:r>
              <w:rPr>
                <w:rFonts w:hint="eastAsia"/>
                <w:sz w:val="21"/>
                <w:lang w:eastAsia="zh-CN"/>
              </w:rPr>
              <w:t>上传或管理作业信息成功</w:t>
            </w:r>
          </w:p>
        </w:tc>
      </w:tr>
    </w:tbl>
    <w:p>
      <w:pPr>
        <w:spacing w:line="120" w:lineRule="auto"/>
        <w:ind w:firstLine="420"/>
        <w:rPr>
          <w:rFonts w:hAnsi="宋体"/>
          <w:sz w:val="21"/>
        </w:rPr>
      </w:pPr>
    </w:p>
    <w:p>
      <w:pPr>
        <w:numPr>
          <w:ilvl w:val="0"/>
          <w:numId w:val="6"/>
        </w:numPr>
        <w:ind w:firstLine="480"/>
        <w:rPr>
          <w:rFonts w:hint="eastAsia" w:eastAsia="宋体"/>
          <w:lang w:val="en-US" w:eastAsia="zh-CN"/>
        </w:rPr>
      </w:pPr>
      <w:r>
        <w:rPr>
          <w:rFonts w:hint="eastAsia"/>
          <w:lang w:val="en-US" w:eastAsia="zh-CN"/>
        </w:rPr>
        <w:t>学生用户角色</w:t>
      </w:r>
    </w:p>
    <w:p>
      <w:pPr>
        <w:numPr>
          <w:ilvl w:val="0"/>
          <w:numId w:val="0"/>
        </w:numPr>
        <w:ind w:firstLine="480" w:firstLineChars="0"/>
      </w:pPr>
      <w:r>
        <w:rPr>
          <w:rFonts w:hint="eastAsia"/>
          <w:lang w:val="en-US" w:eastAsia="zh-CN"/>
        </w:rPr>
        <w:t>在线上围棋教学系统中，学生可以咨询教师围棋信息，并在围棋对弈中提升自己的围棋水平。学生可以和其他用户进行单聊，聊天内容可以是文字、语音和图片。学生用户可以搜索班级，并申请加入自己感兴趣的班级，也可以查看到该班级中发布的作业信息。学生可以其他用户进行对弈，查看棋谱，以及实时查看当前对弈局面的形势评估，动态调整对弈策略。该角色的</w:t>
      </w:r>
      <w:r>
        <w:rPr>
          <w:rFonts w:hint="eastAsia"/>
        </w:rPr>
        <w:t>用例图如图3-</w:t>
      </w:r>
      <w:r>
        <w:rPr>
          <w:rFonts w:hint="eastAsia"/>
          <w:lang w:val="en-US" w:eastAsia="zh-CN"/>
        </w:rPr>
        <w:t>3</w:t>
      </w:r>
      <w:r>
        <w:rPr>
          <w:rFonts w:hint="eastAsia"/>
        </w:rPr>
        <w:t>所示。</w:t>
      </w:r>
    </w:p>
    <w:p>
      <w:pPr>
        <w:spacing w:afterLines="50"/>
        <w:ind w:firstLine="0" w:firstLineChars="0"/>
        <w:jc w:val="center"/>
      </w:pPr>
      <w:r>
        <w:object>
          <v:shape id="_x0000_i1028" o:spt="75" alt="" type="#_x0000_t75" style="height:272.7pt;width:406.45pt;" o:ole="t" filled="f" o:preferrelative="t" stroked="f" coordsize="21600,21600">
            <v:path/>
            <v:fill on="f" focussize="0,0"/>
            <v:stroke on="f"/>
            <v:imagedata r:id="rId47" o:title=""/>
            <o:lock v:ext="edit" aspectratio="t"/>
            <w10:wrap type="none"/>
            <w10:anchorlock/>
          </v:shape>
          <o:OLEObject Type="Embed" ProgID="Visio.Drawing.11" ShapeID="_x0000_i1028" DrawAspect="Content" ObjectID="_1468075728" r:id="rId46">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rFonts w:hint="eastAsia"/>
          <w:sz w:val="21"/>
        </w:rPr>
        <w:t>图3-</w:t>
      </w:r>
      <w:r>
        <w:rPr>
          <w:rFonts w:hint="eastAsia"/>
          <w:sz w:val="21"/>
          <w:lang w:val="en-US" w:eastAsia="zh-CN"/>
        </w:rPr>
        <w:t>3</w:t>
      </w:r>
      <w:r>
        <w:rPr>
          <w:rFonts w:hint="eastAsia"/>
          <w:sz w:val="21"/>
        </w:rPr>
        <w:t xml:space="preserve"> </w:t>
      </w:r>
      <w:r>
        <w:rPr>
          <w:rFonts w:hint="eastAsia"/>
          <w:sz w:val="21"/>
          <w:lang w:eastAsia="zh-CN"/>
        </w:rPr>
        <w:t>学生角色</w:t>
      </w:r>
      <w:r>
        <w:rPr>
          <w:rFonts w:hint="eastAsia"/>
          <w:sz w:val="21"/>
        </w:rPr>
        <w:t>用例图</w:t>
      </w:r>
    </w:p>
    <w:p>
      <w:pPr>
        <w:ind w:firstLine="480"/>
      </w:pPr>
      <w:r>
        <w:rPr>
          <w:rFonts w:hint="eastAsia"/>
          <w:lang w:eastAsia="zh-CN"/>
        </w:rPr>
        <w:t>学生</w:t>
      </w:r>
      <w:r>
        <w:rPr>
          <w:rFonts w:hint="eastAsia"/>
        </w:rPr>
        <w:t>可以进行如下操作：</w:t>
      </w:r>
      <w:r>
        <w:rPr>
          <w:rFonts w:hint="eastAsia"/>
          <w:lang w:eastAsia="zh-CN"/>
        </w:rPr>
        <w:t>单聊、班级管理和围棋对弈</w:t>
      </w:r>
      <w:r>
        <w:rPr>
          <w:rFonts w:hint="eastAsia"/>
        </w:rPr>
        <w:t>。</w:t>
      </w:r>
    </w:p>
    <w:p>
      <w:pPr>
        <w:ind w:firstLine="480"/>
      </w:pPr>
      <w:r>
        <w:rPr>
          <w:rFonts w:hint="eastAsia"/>
          <w:lang w:eastAsia="zh-CN"/>
        </w:rPr>
        <w:t>（</w:t>
      </w:r>
      <w:r>
        <w:rPr>
          <w:rFonts w:hint="eastAsia"/>
          <w:lang w:val="en-US" w:eastAsia="zh-CN"/>
        </w:rPr>
        <w:t>1</w:t>
      </w:r>
      <w:r>
        <w:rPr>
          <w:rFonts w:hint="eastAsia"/>
          <w:lang w:eastAsia="zh-CN"/>
        </w:rPr>
        <w:t>）单聊</w:t>
      </w:r>
      <w:r>
        <w:rPr>
          <w:rFonts w:hint="eastAsia"/>
        </w:rPr>
        <w:t>用例的详细设计如表3-</w:t>
      </w:r>
      <w:r>
        <w:rPr>
          <w:rFonts w:hint="eastAsia"/>
          <w:lang w:val="en-US" w:eastAsia="zh-CN"/>
        </w:rPr>
        <w:t>6</w:t>
      </w:r>
      <w:r>
        <w:rPr>
          <w:rFonts w:hint="eastAsia"/>
        </w:rPr>
        <w:t>所示。</w:t>
      </w:r>
    </w:p>
    <w:p>
      <w:pPr>
        <w:spacing w:beforeLines="50"/>
        <w:ind w:firstLine="0" w:firstLineChars="0"/>
        <w:jc w:val="cente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 xml:space="preserve">6 </w:t>
      </w:r>
      <w:r>
        <w:rPr>
          <w:rFonts w:hint="eastAsia" w:hAnsi="宋体"/>
          <w:sz w:val="21"/>
          <w:lang w:eastAsia="zh-CN"/>
        </w:rPr>
        <w:t>单聊</w:t>
      </w:r>
      <w:r>
        <w:rPr>
          <w:rFonts w:hint="eastAsia" w:hAnsi="宋体"/>
          <w:sz w:val="21"/>
        </w:rPr>
        <w:t>用例描述</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与教师进行即时在线聊天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vAlign w:val="top"/>
          </w:tcPr>
          <w:p>
            <w:pPr>
              <w:ind w:firstLine="0" w:firstLineChars="0"/>
              <w:rPr>
                <w:rFonts w:hint="eastAsia" w:ascii="宋体" w:hAnsi="宋体" w:cs="宋体"/>
                <w:sz w:val="21"/>
              </w:rPr>
            </w:pPr>
            <w:r>
              <w:rPr>
                <w:rFonts w:hint="eastAsia" w:ascii="宋体" w:hAnsi="宋体" w:cs="宋体"/>
                <w:sz w:val="21"/>
                <w:lang w:eastAsia="zh-CN"/>
              </w:rPr>
              <w:t>约束条件</w:t>
            </w:r>
          </w:p>
        </w:tc>
        <w:tc>
          <w:tcPr>
            <w:tcW w:w="7437" w:type="dxa"/>
            <w:vAlign w:val="top"/>
          </w:tcPr>
          <w:p>
            <w:pPr>
              <w:ind w:firstLine="0" w:firstLineChars="0"/>
              <w:rPr>
                <w:rFonts w:hint="eastAsia"/>
                <w:sz w:val="21"/>
                <w:lang w:eastAsia="zh-CN"/>
              </w:rPr>
            </w:pPr>
            <w:r>
              <w:rPr>
                <w:rFonts w:hint="eastAsia" w:ascii="宋体" w:hAnsi="宋体" w:cs="宋体"/>
                <w:sz w:val="21"/>
                <w:lang w:eastAsia="zh-CN"/>
              </w:rPr>
              <w:t>聊天内容格式仅限文字、语音、图片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1、用户登陆系统，进入用户</w:t>
            </w:r>
            <w:r>
              <w:rPr>
                <w:rFonts w:hint="eastAsia" w:ascii="宋体" w:hAnsi="宋体" w:cs="宋体"/>
                <w:sz w:val="21"/>
                <w:lang w:eastAsia="zh-CN"/>
              </w:rPr>
              <w:t>主</w:t>
            </w:r>
            <w:r>
              <w:rPr>
                <w:rFonts w:hint="eastAsia" w:ascii="宋体" w:hAnsi="宋体" w:cs="宋体"/>
                <w:sz w:val="21"/>
              </w:rPr>
              <w:t>页面</w:t>
            </w:r>
          </w:p>
          <w:p>
            <w:pPr>
              <w:ind w:firstLine="0" w:firstLineChars="0"/>
              <w:rPr>
                <w:rFonts w:ascii="宋体" w:hAnsi="宋体" w:cs="宋体"/>
                <w:sz w:val="21"/>
              </w:rPr>
            </w:pPr>
            <w:r>
              <w:rPr>
                <w:rFonts w:hint="eastAsia" w:ascii="宋体" w:hAnsi="宋体" w:cs="宋体"/>
                <w:sz w:val="21"/>
              </w:rPr>
              <w:t>2、可以查看</w:t>
            </w:r>
            <w:r>
              <w:rPr>
                <w:rFonts w:hint="eastAsia" w:ascii="宋体" w:hAnsi="宋体" w:cs="宋体"/>
                <w:sz w:val="21"/>
                <w:lang w:eastAsia="zh-CN"/>
              </w:rPr>
              <w:t>通讯录中的联系人信息</w:t>
            </w:r>
          </w:p>
          <w:p>
            <w:pPr>
              <w:ind w:firstLine="0" w:firstLineChars="0"/>
              <w:rPr>
                <w:rFonts w:ascii="宋体" w:hAnsi="宋体" w:cs="宋体"/>
                <w:sz w:val="21"/>
              </w:rPr>
            </w:pPr>
            <w:r>
              <w:rPr>
                <w:rFonts w:hint="eastAsia" w:ascii="宋体" w:hAnsi="宋体" w:cs="宋体"/>
                <w:sz w:val="21"/>
              </w:rPr>
              <w:t>3、点击</w:t>
            </w:r>
            <w:r>
              <w:rPr>
                <w:rFonts w:hint="eastAsia" w:ascii="宋体" w:hAnsi="宋体" w:cs="宋体"/>
                <w:sz w:val="21"/>
                <w:lang w:eastAsia="zh-CN"/>
              </w:rPr>
              <w:t>选择一个联系人</w:t>
            </w:r>
            <w:r>
              <w:rPr>
                <w:rFonts w:hint="eastAsia" w:ascii="宋体" w:hAnsi="宋体" w:cs="宋体"/>
                <w:sz w:val="21"/>
              </w:rPr>
              <w:t>信息，</w:t>
            </w:r>
            <w:r>
              <w:rPr>
                <w:rFonts w:hint="eastAsia" w:ascii="宋体" w:hAnsi="宋体" w:cs="宋体"/>
                <w:sz w:val="21"/>
                <w:lang w:eastAsia="zh-CN"/>
              </w:rPr>
              <w:t>输入想要发送的聊天内容</w:t>
            </w:r>
          </w:p>
          <w:p>
            <w:pPr>
              <w:ind w:firstLine="0" w:firstLineChars="0"/>
              <w:rPr>
                <w:rFonts w:ascii="宋体" w:hAnsi="宋体" w:cs="宋体"/>
                <w:sz w:val="21"/>
              </w:rPr>
            </w:pPr>
            <w:r>
              <w:rPr>
                <w:rFonts w:hint="eastAsia" w:ascii="宋体" w:hAnsi="宋体" w:cs="宋体"/>
                <w:sz w:val="21"/>
              </w:rPr>
              <w:t>4、点击</w:t>
            </w:r>
            <w:r>
              <w:rPr>
                <w:rFonts w:hint="eastAsia" w:ascii="宋体" w:hAnsi="宋体" w:cs="宋体"/>
                <w:sz w:val="21"/>
                <w:lang w:eastAsia="zh-CN"/>
              </w:rPr>
              <w:t>发送</w:t>
            </w:r>
            <w:r>
              <w:rPr>
                <w:rFonts w:hint="eastAsia" w:ascii="宋体" w:hAnsi="宋体" w:cs="宋体"/>
                <w:sz w:val="21"/>
              </w:rPr>
              <w:t>按钮，</w:t>
            </w:r>
            <w:r>
              <w:rPr>
                <w:rFonts w:hint="eastAsia" w:ascii="宋体" w:hAnsi="宋体" w:cs="宋体"/>
                <w:sz w:val="21"/>
                <w:lang w:eastAsia="zh-CN"/>
              </w:rPr>
              <w:t>发送聊天内容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73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结论</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发送聊天内容成功</w:t>
            </w:r>
          </w:p>
        </w:tc>
      </w:tr>
    </w:tbl>
    <w:p>
      <w:pPr>
        <w:spacing w:line="120" w:lineRule="auto"/>
        <w:ind w:firstLine="420"/>
        <w:rPr>
          <w:rFonts w:hAnsi="宋体"/>
          <w:sz w:val="21"/>
        </w:rPr>
      </w:pPr>
    </w:p>
    <w:p>
      <w:pPr>
        <w:ind w:firstLine="480"/>
      </w:pPr>
      <w:r>
        <w:rPr>
          <w:rFonts w:hint="eastAsia"/>
          <w:lang w:eastAsia="zh-CN"/>
        </w:rPr>
        <w:t>（</w:t>
      </w:r>
      <w:r>
        <w:rPr>
          <w:rFonts w:hint="eastAsia"/>
          <w:lang w:val="en-US" w:eastAsia="zh-CN"/>
        </w:rPr>
        <w:t>2</w:t>
      </w:r>
      <w:r>
        <w:rPr>
          <w:rFonts w:hint="eastAsia"/>
          <w:lang w:eastAsia="zh-CN"/>
        </w:rPr>
        <w:t>）班级管理</w:t>
      </w:r>
      <w:r>
        <w:rPr>
          <w:rFonts w:hint="eastAsia"/>
        </w:rPr>
        <w:t>用例的详细设计如表3-</w:t>
      </w:r>
      <w:r>
        <w:rPr>
          <w:rFonts w:hint="eastAsia"/>
          <w:lang w:val="en-US" w:eastAsia="zh-CN"/>
        </w:rPr>
        <w:t>7</w:t>
      </w:r>
      <w:r>
        <w:rPr>
          <w:rFonts w:hint="eastAsia"/>
        </w:rPr>
        <w:t>所示。</w:t>
      </w:r>
    </w:p>
    <w:p>
      <w:pPr>
        <w:spacing w:beforeLines="50"/>
        <w:ind w:firstLine="0" w:firstLineChars="0"/>
        <w:jc w:val="center"/>
        <w:rPr>
          <w:sz w:val="21"/>
        </w:rP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7</w:t>
      </w:r>
      <w:r>
        <w:rPr>
          <w:rFonts w:hint="eastAsia" w:hAnsi="宋体"/>
          <w:sz w:val="21"/>
        </w:rPr>
        <w:t xml:space="preserve"> </w:t>
      </w:r>
      <w:r>
        <w:rPr>
          <w:rFonts w:hint="eastAsia" w:hAnsi="宋体"/>
          <w:sz w:val="21"/>
          <w:lang w:eastAsia="zh-CN"/>
        </w:rPr>
        <w:t>班级管理</w:t>
      </w:r>
      <w:r>
        <w:rPr>
          <w:rFonts w:hint="eastAsia" w:hAnsi="宋体"/>
          <w:sz w:val="21"/>
        </w:rPr>
        <w:t>用例描述</w:t>
      </w:r>
      <w:r>
        <w:rPr>
          <w:rFonts w:hint="eastAsia"/>
        </w:rPr>
        <w:tab/>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班级管理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w:t>
            </w:r>
            <w:r>
              <w:rPr>
                <w:rFonts w:hint="eastAsia" w:ascii="宋体" w:hAnsi="宋体" w:cs="宋体"/>
                <w:sz w:val="21"/>
                <w:lang w:eastAsia="zh-CN"/>
              </w:rPr>
              <w:t>班级</w:t>
            </w:r>
            <w:r>
              <w:rPr>
                <w:rFonts w:hint="eastAsia" w:ascii="宋体" w:hAnsi="宋体" w:cs="宋体"/>
                <w:sz w:val="21"/>
              </w:rPr>
              <w:t>页面</w:t>
            </w:r>
          </w:p>
          <w:p>
            <w:pPr>
              <w:ind w:firstLine="0" w:firstLineChars="0"/>
              <w:rPr>
                <w:rFonts w:ascii="宋体" w:hAnsi="宋体" w:cs="宋体"/>
                <w:sz w:val="21"/>
              </w:rPr>
            </w:pPr>
            <w:r>
              <w:rPr>
                <w:rFonts w:hint="eastAsia" w:ascii="宋体" w:hAnsi="宋体" w:cs="宋体"/>
                <w:sz w:val="21"/>
              </w:rPr>
              <w:t>2、可以</w:t>
            </w:r>
            <w:r>
              <w:rPr>
                <w:rFonts w:hint="eastAsia" w:ascii="宋体" w:hAnsi="宋体" w:cs="宋体"/>
                <w:sz w:val="21"/>
                <w:lang w:eastAsia="zh-CN"/>
              </w:rPr>
              <w:t>查看并搜索自己感兴趣的班级信息</w:t>
            </w:r>
          </w:p>
          <w:p>
            <w:pPr>
              <w:ind w:firstLine="0" w:firstLineChars="0"/>
              <w:rPr>
                <w:rFonts w:hint="eastAsia" w:ascii="宋体" w:hAnsi="宋体" w:cs="宋体"/>
                <w:sz w:val="21"/>
                <w:lang w:eastAsia="zh-CN"/>
              </w:rPr>
            </w:pPr>
            <w:r>
              <w:rPr>
                <w:rFonts w:hint="eastAsia" w:ascii="宋体" w:hAnsi="宋体" w:cs="宋体"/>
                <w:sz w:val="21"/>
              </w:rPr>
              <w:t>3、</w:t>
            </w:r>
            <w:r>
              <w:rPr>
                <w:rFonts w:hint="eastAsia" w:ascii="宋体" w:hAnsi="宋体" w:cs="宋体"/>
                <w:sz w:val="21"/>
                <w:lang w:eastAsia="zh-CN"/>
              </w:rPr>
              <w:t>选择某个班级，并申请加入</w:t>
            </w:r>
          </w:p>
          <w:p>
            <w:pPr>
              <w:ind w:firstLine="0" w:firstLineChars="0"/>
              <w:rPr>
                <w:rFonts w:hint="eastAsia" w:ascii="宋体" w:hAnsi="宋体" w:cs="宋体"/>
                <w:sz w:val="21"/>
                <w:lang w:val="en-US" w:eastAsia="zh-CN"/>
              </w:rPr>
            </w:pPr>
            <w:r>
              <w:rPr>
                <w:rFonts w:hint="eastAsia" w:ascii="宋体" w:hAnsi="宋体" w:cs="宋体"/>
                <w:sz w:val="21"/>
                <w:lang w:val="en-US" w:eastAsia="zh-CN"/>
              </w:rPr>
              <w:t>4、教师如果批准，则该学生成为班级中的一员</w:t>
            </w:r>
          </w:p>
          <w:p>
            <w:pPr>
              <w:ind w:firstLine="0" w:firstLineChars="0"/>
              <w:rPr>
                <w:rFonts w:hint="eastAsia" w:ascii="宋体" w:hAnsi="宋体" w:cs="宋体"/>
                <w:sz w:val="21"/>
                <w:lang w:val="en-US" w:eastAsia="zh-CN"/>
              </w:rPr>
            </w:pPr>
            <w:r>
              <w:rPr>
                <w:rFonts w:hint="eastAsia" w:ascii="宋体" w:hAnsi="宋体" w:cs="宋体"/>
                <w:sz w:val="21"/>
                <w:lang w:val="en-US" w:eastAsia="zh-CN"/>
              </w:rPr>
              <w:t>5、学生可以查看班级中的作业信息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hint="eastAsia" w:ascii="宋体" w:hAnsi="宋体" w:eastAsia="宋体" w:cs="宋体"/>
                <w:sz w:val="21"/>
                <w:lang w:eastAsia="zh-CN"/>
              </w:rPr>
            </w:pPr>
            <w:r>
              <w:rPr>
                <w:rFonts w:hint="eastAsia" w:ascii="Calibri" w:hAnsi="Calibri"/>
                <w:sz w:val="21"/>
                <w:lang w:eastAsia="zh-CN"/>
              </w:rPr>
              <w:t>结论</w:t>
            </w:r>
          </w:p>
        </w:tc>
        <w:tc>
          <w:tcPr>
            <w:tcW w:w="7437" w:type="dxa"/>
          </w:tcPr>
          <w:p>
            <w:pPr>
              <w:ind w:firstLine="0" w:firstLineChars="0"/>
              <w:rPr>
                <w:rFonts w:hint="eastAsia" w:eastAsia="宋体"/>
                <w:sz w:val="21"/>
                <w:lang w:eastAsia="zh-CN"/>
              </w:rPr>
            </w:pPr>
            <w:r>
              <w:rPr>
                <w:rFonts w:hint="eastAsia"/>
                <w:sz w:val="21"/>
                <w:lang w:eastAsia="zh-CN"/>
              </w:rPr>
              <w:t>班级管理成功</w:t>
            </w:r>
          </w:p>
        </w:tc>
      </w:tr>
    </w:tbl>
    <w:p>
      <w:pPr>
        <w:ind w:firstLine="480"/>
      </w:pPr>
      <w:r>
        <w:rPr>
          <w:rFonts w:hint="eastAsia"/>
          <w:lang w:eastAsia="zh-CN"/>
        </w:rPr>
        <w:t>（</w:t>
      </w:r>
      <w:r>
        <w:rPr>
          <w:rFonts w:hint="eastAsia"/>
          <w:lang w:val="en-US" w:eastAsia="zh-CN"/>
        </w:rPr>
        <w:t>3</w:t>
      </w:r>
      <w:r>
        <w:rPr>
          <w:rFonts w:hint="eastAsia"/>
          <w:lang w:eastAsia="zh-CN"/>
        </w:rPr>
        <w:t>）围棋对弈</w:t>
      </w:r>
      <w:r>
        <w:rPr>
          <w:rFonts w:hint="eastAsia"/>
        </w:rPr>
        <w:t>用例的详细设计如表3-</w:t>
      </w:r>
      <w:r>
        <w:rPr>
          <w:rFonts w:hint="eastAsia"/>
          <w:lang w:val="en-US" w:eastAsia="zh-CN"/>
        </w:rPr>
        <w:t>8</w:t>
      </w:r>
      <w:r>
        <w:rPr>
          <w:rFonts w:hint="eastAsia"/>
        </w:rPr>
        <w:t>所示。</w:t>
      </w:r>
    </w:p>
    <w:p>
      <w:pPr>
        <w:spacing w:beforeLines="50"/>
        <w:ind w:firstLine="0" w:firstLineChars="0"/>
        <w:jc w:val="center"/>
        <w:rPr>
          <w:sz w:val="21"/>
        </w:rPr>
      </w:pPr>
      <w:r>
        <w:rPr>
          <w:rFonts w:hAnsi="宋体"/>
          <w:sz w:val="21"/>
        </w:rPr>
        <w:t>表</w:t>
      </w:r>
      <w:r>
        <w:rPr>
          <w:rFonts w:hAnsi="宋体"/>
          <w:sz w:val="21"/>
        </w:rPr>
        <w:fldChar w:fldCharType="begin"/>
      </w:r>
      <w:r>
        <w:rPr>
          <w:rFonts w:hAnsi="宋体"/>
          <w:sz w:val="21"/>
        </w:rPr>
        <w:instrText xml:space="preserve"> STYLEREF 1 \s </w:instrText>
      </w:r>
      <w:r>
        <w:rPr>
          <w:rFonts w:hAnsi="宋体"/>
          <w:sz w:val="21"/>
        </w:rPr>
        <w:fldChar w:fldCharType="separate"/>
      </w:r>
      <w:r>
        <w:rPr>
          <w:rFonts w:hAnsi="宋体"/>
          <w:sz w:val="21"/>
        </w:rPr>
        <w:t>3</w:t>
      </w:r>
      <w:r>
        <w:rPr>
          <w:rFonts w:hAnsi="宋体"/>
          <w:sz w:val="21"/>
        </w:rPr>
        <w:fldChar w:fldCharType="end"/>
      </w:r>
      <w:r>
        <w:rPr>
          <w:rFonts w:hint="eastAsia" w:hAnsi="宋体"/>
          <w:sz w:val="21"/>
        </w:rPr>
        <w:t>-</w:t>
      </w:r>
      <w:r>
        <w:rPr>
          <w:rFonts w:hint="eastAsia" w:hAnsi="宋体"/>
          <w:sz w:val="21"/>
          <w:lang w:val="en-US" w:eastAsia="zh-CN"/>
        </w:rPr>
        <w:t>8 围棋对弈</w:t>
      </w:r>
      <w:r>
        <w:rPr>
          <w:rFonts w:hint="eastAsia" w:hAnsi="宋体"/>
          <w:sz w:val="21"/>
        </w:rPr>
        <w:t>用例描述</w:t>
      </w:r>
      <w:r>
        <w:rPr>
          <w:rFonts w:hint="eastAsia"/>
        </w:rPr>
        <w:tab/>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8"/>
        <w:gridCol w:w="74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bottom w:val="single" w:color="auto" w:sz="2" w:space="0"/>
            </w:tcBorders>
          </w:tcPr>
          <w:p>
            <w:pPr>
              <w:ind w:firstLine="420"/>
              <w:rPr>
                <w:rFonts w:ascii="宋体" w:hAnsi="宋体" w:cs="宋体"/>
                <w:sz w:val="21"/>
              </w:rPr>
            </w:pPr>
            <w:r>
              <w:rPr>
                <w:rFonts w:hint="eastAsia" w:ascii="宋体" w:hAnsi="宋体" w:cs="宋体"/>
                <w:sz w:val="21"/>
              </w:rPr>
              <w:t>用例</w:t>
            </w:r>
          </w:p>
        </w:tc>
        <w:tc>
          <w:tcPr>
            <w:tcW w:w="7437" w:type="dxa"/>
            <w:tcBorders>
              <w:bottom w:val="single" w:color="auto" w:sz="2" w:space="0"/>
            </w:tcBorders>
          </w:tcPr>
          <w:p>
            <w:pPr>
              <w:ind w:firstLine="0" w:firstLineChars="0"/>
              <w:rPr>
                <w:rFonts w:ascii="宋体" w:hAnsi="宋体" w:cs="宋体"/>
                <w:color w:val="0000FF"/>
                <w:sz w:val="21"/>
              </w:rPr>
            </w:pPr>
            <w:r>
              <w:rPr>
                <w:rFonts w:hint="eastAsia" w:ascii="宋体" w:hAnsi="宋体" w:cs="宋体"/>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Borders>
              <w:top w:val="single" w:color="auto" w:sz="2" w:space="0"/>
            </w:tcBorders>
          </w:tcPr>
          <w:p>
            <w:pPr>
              <w:ind w:firstLine="0" w:firstLineChars="0"/>
              <w:rPr>
                <w:rFonts w:ascii="宋体" w:hAnsi="宋体" w:cs="宋体"/>
                <w:sz w:val="21"/>
              </w:rPr>
            </w:pPr>
            <w:r>
              <w:rPr>
                <w:rFonts w:hint="eastAsia" w:ascii="宋体" w:hAnsi="宋体" w:cs="宋体"/>
                <w:sz w:val="21"/>
              </w:rPr>
              <w:t>用例名称</w:t>
            </w:r>
          </w:p>
        </w:tc>
        <w:tc>
          <w:tcPr>
            <w:tcW w:w="7437" w:type="dxa"/>
            <w:tcBorders>
              <w:top w:val="single" w:color="auto" w:sz="2" w:space="0"/>
            </w:tcBorders>
          </w:tcPr>
          <w:p>
            <w:pPr>
              <w:ind w:firstLine="0" w:firstLineChars="0"/>
              <w:rPr>
                <w:rFonts w:ascii="宋体" w:hAnsi="宋体" w:cs="宋体"/>
                <w:color w:val="0000FF"/>
                <w:sz w:val="21"/>
              </w:rPr>
            </w:pPr>
            <w:r>
              <w:rPr>
                <w:rFonts w:hint="eastAsia" w:hAnsi="宋体"/>
                <w:sz w:val="21"/>
                <w:lang w:eastAsia="zh-CN"/>
              </w:rPr>
              <w:t>与其他用户进行围棋对弈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主要参与者</w:t>
            </w:r>
          </w:p>
        </w:tc>
        <w:tc>
          <w:tcPr>
            <w:tcW w:w="7437"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前置条件</w:t>
            </w:r>
          </w:p>
        </w:tc>
        <w:tc>
          <w:tcPr>
            <w:tcW w:w="7437" w:type="dxa"/>
          </w:tcPr>
          <w:p>
            <w:pPr>
              <w:ind w:firstLine="0" w:firstLineChars="0"/>
              <w:rPr>
                <w:rFonts w:ascii="宋体" w:hAnsi="宋体" w:cs="宋体"/>
                <w:sz w:val="21"/>
              </w:rPr>
            </w:pPr>
            <w:r>
              <w:rPr>
                <w:rFonts w:hint="eastAsia"/>
                <w:sz w:val="21"/>
                <w:lang w:eastAsia="zh-CN"/>
              </w:rPr>
              <w:t>用户成功</w:t>
            </w:r>
            <w:r>
              <w:rPr>
                <w:rFonts w:hint="eastAsia" w:ascii="宋体" w:hAnsi="宋体" w:cs="宋体"/>
                <w:sz w:val="21"/>
              </w:rPr>
              <w:t>登录</w:t>
            </w:r>
            <w:r>
              <w:rPr>
                <w:rFonts w:hint="eastAsia" w:ascii="宋体" w:hAnsi="宋体" w:cs="宋体"/>
                <w:sz w:val="21"/>
                <w:lang w:eastAsia="zh-CN"/>
              </w:rPr>
              <w:t>教学</w:t>
            </w:r>
            <w:r>
              <w:rPr>
                <w:rFonts w:hint="eastAsia" w:ascii="宋体" w:hAnsi="宋体" w:cs="宋体"/>
                <w:sz w:val="21"/>
              </w:rPr>
              <w:t>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ascii="宋体" w:hAnsi="宋体" w:cs="宋体"/>
                <w:sz w:val="21"/>
              </w:rPr>
            </w:pPr>
            <w:r>
              <w:rPr>
                <w:rFonts w:hint="eastAsia" w:ascii="宋体" w:hAnsi="宋体" w:cs="宋体"/>
                <w:sz w:val="21"/>
              </w:rPr>
              <w:t>基本事件流</w:t>
            </w:r>
          </w:p>
        </w:tc>
        <w:tc>
          <w:tcPr>
            <w:tcW w:w="7437" w:type="dxa"/>
          </w:tcPr>
          <w:p>
            <w:pPr>
              <w:ind w:firstLine="0" w:firstLineChars="0"/>
              <w:rPr>
                <w:rFonts w:ascii="宋体" w:hAnsi="宋体" w:cs="宋体"/>
                <w:sz w:val="21"/>
              </w:rPr>
            </w:pPr>
            <w:r>
              <w:rPr>
                <w:rFonts w:hint="eastAsia" w:ascii="宋体" w:hAnsi="宋体" w:cs="宋体"/>
                <w:sz w:val="21"/>
              </w:rPr>
              <w:t>1、用户登陆系统，进入</w:t>
            </w:r>
            <w:r>
              <w:rPr>
                <w:rFonts w:hint="eastAsia" w:ascii="宋体" w:hAnsi="宋体" w:cs="宋体"/>
                <w:sz w:val="21"/>
                <w:lang w:eastAsia="zh-CN"/>
              </w:rPr>
              <w:t>对弈界面</w:t>
            </w:r>
          </w:p>
          <w:p>
            <w:pPr>
              <w:ind w:firstLine="0" w:firstLineChars="0"/>
              <w:rPr>
                <w:rFonts w:ascii="宋体" w:hAnsi="宋体" w:cs="宋体"/>
                <w:sz w:val="21"/>
              </w:rPr>
            </w:pPr>
            <w:r>
              <w:rPr>
                <w:rFonts w:hint="eastAsia" w:ascii="宋体" w:hAnsi="宋体" w:cs="宋体"/>
                <w:sz w:val="21"/>
              </w:rPr>
              <w:t>2、可以</w:t>
            </w:r>
            <w:r>
              <w:rPr>
                <w:rFonts w:hint="eastAsia" w:ascii="宋体" w:hAnsi="宋体" w:cs="宋体"/>
                <w:sz w:val="21"/>
                <w:lang w:eastAsia="zh-CN"/>
              </w:rPr>
              <w:t>选择某个用户进行对弈</w:t>
            </w:r>
          </w:p>
          <w:p>
            <w:pPr>
              <w:ind w:firstLine="0" w:firstLineChars="0"/>
              <w:rPr>
                <w:rFonts w:ascii="宋体" w:hAnsi="宋体" w:cs="宋体"/>
                <w:sz w:val="21"/>
              </w:rPr>
            </w:pPr>
            <w:r>
              <w:rPr>
                <w:rFonts w:hint="eastAsia" w:ascii="宋体" w:hAnsi="宋体" w:cs="宋体"/>
                <w:sz w:val="21"/>
              </w:rPr>
              <w:t>3、点击</w:t>
            </w:r>
            <w:r>
              <w:rPr>
                <w:rFonts w:hint="eastAsia" w:ascii="宋体" w:hAnsi="宋体" w:cs="宋体"/>
                <w:sz w:val="21"/>
                <w:lang w:eastAsia="zh-CN"/>
              </w:rPr>
              <w:t>新的棋局或者加载保存的棋局，进行对弈</w:t>
            </w:r>
          </w:p>
          <w:p>
            <w:pPr>
              <w:ind w:firstLine="0" w:firstLineChars="0"/>
              <w:rPr>
                <w:rFonts w:hint="eastAsia" w:ascii="宋体" w:hAnsi="宋体" w:cs="宋体"/>
                <w:sz w:val="21"/>
                <w:lang w:eastAsia="zh-CN"/>
              </w:rPr>
            </w:pPr>
            <w:r>
              <w:rPr>
                <w:rFonts w:hint="eastAsia" w:ascii="宋体" w:hAnsi="宋体" w:cs="宋体"/>
                <w:sz w:val="21"/>
              </w:rPr>
              <w:t>4、</w:t>
            </w:r>
            <w:r>
              <w:rPr>
                <w:rFonts w:hint="eastAsia" w:ascii="宋体" w:hAnsi="宋体" w:cs="宋体"/>
                <w:sz w:val="21"/>
                <w:lang w:eastAsia="zh-CN"/>
              </w:rPr>
              <w:t>用户可以查看系统中预存的一些经典对局棋谱，也可以在对弈时，选择保存当前对局，成为新的棋谱</w:t>
            </w:r>
          </w:p>
          <w:p>
            <w:pPr>
              <w:ind w:firstLine="0" w:firstLineChars="0"/>
              <w:rPr>
                <w:rFonts w:hint="eastAsia" w:ascii="宋体" w:hAnsi="宋体" w:cs="宋体"/>
                <w:sz w:val="21"/>
                <w:lang w:val="en-US" w:eastAsia="zh-CN"/>
              </w:rPr>
            </w:pPr>
            <w:r>
              <w:rPr>
                <w:rFonts w:hint="eastAsia" w:ascii="宋体" w:hAnsi="宋体" w:cs="宋体"/>
                <w:sz w:val="21"/>
                <w:lang w:val="en-US" w:eastAsia="zh-CN"/>
              </w:rPr>
              <w:t>5、对弈时，用户可以实时查看对当前局面的形势评估</w:t>
            </w:r>
          </w:p>
          <w:p>
            <w:pPr>
              <w:ind w:firstLine="0" w:firstLineChars="0"/>
              <w:rPr>
                <w:rFonts w:hint="eastAsia" w:ascii="宋体" w:hAnsi="宋体" w:cs="宋体"/>
                <w:sz w:val="21"/>
                <w:lang w:val="en-US" w:eastAsia="zh-CN"/>
              </w:rPr>
            </w:pPr>
            <w:r>
              <w:rPr>
                <w:rFonts w:hint="eastAsia" w:ascii="宋体" w:hAnsi="宋体" w:cs="宋体"/>
                <w:sz w:val="21"/>
                <w:lang w:val="en-US" w:eastAsia="zh-CN"/>
              </w:rPr>
              <w:t>6、用户可以申请点目，来结束围棋对弈</w:t>
            </w:r>
          </w:p>
          <w:p>
            <w:pPr>
              <w:ind w:firstLine="0" w:firstLineChars="0"/>
              <w:rPr>
                <w:rFonts w:hint="eastAsia" w:ascii="宋体" w:hAnsi="宋体" w:cs="宋体"/>
                <w:sz w:val="21"/>
                <w:lang w:val="en-US" w:eastAsia="zh-CN"/>
              </w:rPr>
            </w:pPr>
            <w:r>
              <w:rPr>
                <w:rFonts w:hint="eastAsia" w:ascii="宋体" w:hAnsi="宋体" w:cs="宋体"/>
                <w:sz w:val="21"/>
                <w:lang w:val="en-US" w:eastAsia="zh-CN"/>
              </w:rPr>
              <w:t>7、用户可以申请和棋，来结束围棋对弈</w:t>
            </w:r>
          </w:p>
          <w:p>
            <w:pPr>
              <w:ind w:firstLine="0" w:firstLineChars="0"/>
              <w:rPr>
                <w:rFonts w:hint="eastAsia" w:ascii="宋体" w:hAnsi="宋体" w:cs="宋体"/>
                <w:sz w:val="21"/>
                <w:lang w:val="en-US" w:eastAsia="zh-CN"/>
              </w:rPr>
            </w:pPr>
            <w:r>
              <w:rPr>
                <w:rFonts w:hint="eastAsia" w:ascii="宋体" w:hAnsi="宋体" w:cs="宋体"/>
                <w:sz w:val="21"/>
                <w:lang w:val="en-US" w:eastAsia="zh-CN"/>
              </w:rPr>
              <w:t>8、用户可以认输，来结束围棋对弈</w:t>
            </w:r>
          </w:p>
          <w:p>
            <w:pPr>
              <w:ind w:firstLine="0" w:firstLineChars="0"/>
              <w:rPr>
                <w:rFonts w:hint="eastAsia" w:ascii="宋体" w:hAnsi="宋体" w:cs="宋体"/>
                <w:sz w:val="21"/>
                <w:lang w:val="en-US" w:eastAsia="zh-CN"/>
              </w:rPr>
            </w:pPr>
            <w:r>
              <w:rPr>
                <w:rFonts w:hint="eastAsia" w:ascii="宋体" w:hAnsi="宋体" w:cs="宋体"/>
                <w:sz w:val="21"/>
                <w:lang w:val="en-US" w:eastAsia="zh-CN"/>
              </w:rPr>
              <w:t>9、围棋对弈结束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738" w:type="dxa"/>
          </w:tcPr>
          <w:p>
            <w:pPr>
              <w:ind w:firstLine="0" w:firstLineChars="0"/>
              <w:rPr>
                <w:rFonts w:hint="eastAsia" w:ascii="宋体" w:hAnsi="宋体" w:eastAsia="宋体" w:cs="宋体"/>
                <w:sz w:val="21"/>
                <w:lang w:eastAsia="zh-CN"/>
              </w:rPr>
            </w:pPr>
            <w:r>
              <w:rPr>
                <w:rFonts w:hint="eastAsia" w:ascii="Calibri" w:hAnsi="Calibri"/>
                <w:sz w:val="21"/>
                <w:lang w:eastAsia="zh-CN"/>
              </w:rPr>
              <w:t>结论</w:t>
            </w:r>
          </w:p>
        </w:tc>
        <w:tc>
          <w:tcPr>
            <w:tcW w:w="7437" w:type="dxa"/>
          </w:tcPr>
          <w:p>
            <w:pPr>
              <w:ind w:firstLine="0" w:firstLineChars="0"/>
              <w:rPr>
                <w:rFonts w:hint="eastAsia" w:eastAsia="宋体"/>
                <w:sz w:val="21"/>
                <w:lang w:eastAsia="zh-CN"/>
              </w:rPr>
            </w:pPr>
            <w:r>
              <w:rPr>
                <w:rFonts w:hint="eastAsia"/>
                <w:sz w:val="21"/>
                <w:lang w:eastAsia="zh-CN"/>
              </w:rPr>
              <w:t>围棋对弈成功</w:t>
            </w:r>
          </w:p>
        </w:tc>
      </w:tr>
    </w:tbl>
    <w:p>
      <w:pPr>
        <w:pStyle w:val="4"/>
        <w:spacing w:before="120"/>
      </w:pPr>
      <w:bookmarkStart w:id="154" w:name="_Toc17927"/>
      <w:bookmarkStart w:id="155" w:name="_Toc17133"/>
      <w:r>
        <w:rPr>
          <w:rFonts w:hint="eastAsia"/>
        </w:rPr>
        <w:t>系统结构模型</w:t>
      </w:r>
      <w:bookmarkEnd w:id="154"/>
      <w:bookmarkEnd w:id="155"/>
    </w:p>
    <w:p>
      <w:pPr>
        <w:ind w:firstLine="480" w:firstLineChars="0"/>
      </w:pPr>
      <w:r>
        <w:rPr>
          <w:rFonts w:hint="eastAsia"/>
          <w:lang w:eastAsia="zh-CN"/>
        </w:rPr>
        <w:t>类图主要是用来描述系统的类、接口以及它们之间的静态关系。</w:t>
      </w:r>
      <w:r>
        <w:rPr>
          <w:rFonts w:hint="eastAsia"/>
        </w:rPr>
        <w:t>在对系统类设计过程中，由于所涉及方法</w:t>
      </w:r>
      <w:r>
        <w:rPr>
          <w:rFonts w:hint="eastAsia"/>
          <w:lang w:eastAsia="zh-CN"/>
        </w:rPr>
        <w:t>和</w:t>
      </w:r>
      <w:r>
        <w:rPr>
          <w:rFonts w:hint="eastAsia"/>
        </w:rPr>
        <w:t>属性数量较多，本文类图重点介绍各类之间的关系以便说明系统工作的原理，省略大部分类的方法和属性，只对一些重要类的方法和属性作出显示说明。系统总体类设计如图3-</w:t>
      </w:r>
      <w:r>
        <w:rPr>
          <w:rFonts w:hint="eastAsia"/>
          <w:lang w:val="en-US" w:eastAsia="zh-CN"/>
        </w:rPr>
        <w:t>4</w:t>
      </w:r>
      <w:r>
        <w:rPr>
          <w:rFonts w:hint="eastAsia"/>
        </w:rPr>
        <w:t>所示。</w: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80" w:firstLineChars="200"/>
        <w:jc w:val="center"/>
        <w:textAlignment w:val="auto"/>
        <w:outlineLvl w:val="9"/>
        <w:rPr>
          <w:sz w:val="21"/>
        </w:rPr>
      </w:pPr>
      <w:r>
        <w:rPr>
          <w:rFonts w:hint="eastAsia" w:eastAsia="宋体"/>
          <w:lang w:eastAsia="zh-CN"/>
        </w:rPr>
        <w:object>
          <v:shape id="_x0000_i1029" o:spt="75" alt="" type="#_x0000_t75" style="height:290.25pt;width:433.8pt;" o:ole="t" filled="f" o:preferrelative="t" stroked="f" coordsize="21600,21600">
            <v:path/>
            <v:fill on="f" focussize="0,0"/>
            <v:stroke on="f"/>
            <v:imagedata r:id="rId49" o:title=""/>
            <o:lock v:ext="edit" aspectratio="f"/>
            <w10:wrap type="none"/>
            <w10:anchorlock/>
          </v:shape>
          <o:OLEObject Type="Embed" ProgID="Visio.Drawing.11" ShapeID="_x0000_i1029" DrawAspect="Content" ObjectID="_1468075729" r:id="rId48">
            <o:LockedField>false</o:LockedField>
          </o:OLEObject>
        </w:object>
      </w:r>
      <w:r>
        <w:rPr>
          <w:rFonts w:hint="eastAsia"/>
          <w:sz w:val="21"/>
        </w:rPr>
        <w:t>图3-</w:t>
      </w:r>
      <w:r>
        <w:rPr>
          <w:rFonts w:hint="eastAsia"/>
          <w:sz w:val="21"/>
          <w:lang w:val="en-US" w:eastAsia="zh-CN"/>
        </w:rPr>
        <w:t>4</w:t>
      </w:r>
      <w:r>
        <w:rPr>
          <w:rFonts w:hint="eastAsia"/>
          <w:sz w:val="21"/>
        </w:rPr>
        <w:t xml:space="preserve"> 系统总体类图</w:t>
      </w:r>
    </w:p>
    <w:p>
      <w:pPr>
        <w:ind w:firstLine="480"/>
        <w:rPr>
          <w:rFonts w:hint="eastAsia"/>
        </w:rPr>
      </w:pPr>
      <w:r>
        <w:rPr>
          <w:rFonts w:hint="eastAsia"/>
        </w:rPr>
        <w:t>系统核心类主要包括：</w:t>
      </w:r>
      <w:r>
        <w:rPr>
          <w:rFonts w:hint="eastAsia"/>
          <w:lang w:val="en-US" w:eastAsia="zh-CN"/>
        </w:rPr>
        <w:t>User类、Role类、Student类、Teacher类、Class类、CourseInfo类、MessageRecord类、ChatInfo类、ConversationList类、Board类、Color类、Point类、SGFInfo类、ChessManual类、GTPInfo类、StrengthInfluence类、ParameValue类、EffectNum类、DataList类。</w:t>
      </w:r>
    </w:p>
    <w:p>
      <w:pPr>
        <w:ind w:firstLine="480"/>
      </w:pPr>
      <w:r>
        <w:rPr>
          <w:rFonts w:hint="eastAsia"/>
        </w:rPr>
        <w:t>User类</w:t>
      </w:r>
      <w:r>
        <w:rPr>
          <w:rFonts w:hint="eastAsia"/>
          <w:lang w:eastAsia="zh-CN"/>
        </w:rPr>
        <w:t>表示用户类，它主要包括用户</w:t>
      </w:r>
      <w:r>
        <w:rPr>
          <w:rFonts w:hint="eastAsia"/>
          <w:lang w:val="en-US" w:eastAsia="zh-CN"/>
        </w:rPr>
        <w:t>ID、密码、类型、状态等属性，是一个抽象类</w:t>
      </w:r>
      <w:r>
        <w:rPr>
          <w:rFonts w:hint="eastAsia"/>
        </w:rPr>
        <w:t>，</w:t>
      </w:r>
      <w:r>
        <w:rPr>
          <w:rFonts w:hint="eastAsia"/>
          <w:lang w:eastAsia="zh-CN"/>
        </w:rPr>
        <w:t>继承它的子类有</w:t>
      </w:r>
      <w:r>
        <w:rPr>
          <w:rFonts w:hint="eastAsia"/>
          <w:lang w:val="en-US" w:eastAsia="zh-CN"/>
        </w:rPr>
        <w:t>Teacher类和Student类</w:t>
      </w:r>
      <w:r>
        <w:rPr>
          <w:rFonts w:hint="eastAsia"/>
        </w:rPr>
        <w:t>。</w:t>
      </w:r>
      <w:r>
        <w:rPr>
          <w:rFonts w:hint="eastAsia"/>
          <w:lang w:val="en-US" w:eastAsia="zh-CN"/>
        </w:rPr>
        <w:t>User类中抽象了公共的属性，Teacher类自己额外的属性包括教师ID、班级等，Student类自己额外的属性包括学生ID、班级等。Class类表示班级的信息。CourseInfo类表示作业类，它主要包括作业ID、教师ID等属性。MessageRecord类表示聊天信息类，它主要包括消息ID、消息内容、消息类型、消息创建时间等属性，ChatInfo类用来记录用户之间发送的聊天消息，ConversationList类表示会话列表信息。Board类表示棋盘类，主要记录棋盘的一些信息，包括棋盘大小，属性等。Color类表示棋子颜色类，分为黑白两种颜色。Point类表示棋子坐标类。SGFInfo类表示SGF文件解析类，用来解析棋谱文件时的信息。ChessManual表示棋谱类。GTPInfo类表示GTP协议类，用来加载围棋对弈时，客户端和服务端传递的对弈信息。StrengthInfluence类表示影响模型类，用来保存围棋局面分析形势的类。ParameterValue类表示参数类。EffectNum表示有效子类。DataList用来保存一些数据信息类</w:t>
      </w:r>
      <w:r>
        <w:rPr>
          <w:rFonts w:hint="eastAsia"/>
        </w:rPr>
        <w:t>。</w:t>
      </w:r>
    </w:p>
    <w:p>
      <w:pPr>
        <w:pStyle w:val="4"/>
        <w:spacing w:before="120"/>
      </w:pPr>
      <w:bookmarkStart w:id="156" w:name="_Toc446522918"/>
      <w:bookmarkStart w:id="157" w:name="_Toc17287"/>
      <w:bookmarkStart w:id="158" w:name="_Toc3963"/>
      <w:r>
        <w:rPr>
          <w:rFonts w:hint="eastAsia"/>
        </w:rPr>
        <w:t>系统</w:t>
      </w:r>
      <w:bookmarkEnd w:id="156"/>
      <w:r>
        <w:rPr>
          <w:rFonts w:hint="eastAsia"/>
        </w:rPr>
        <w:t>行为模型</w:t>
      </w:r>
      <w:bookmarkEnd w:id="157"/>
      <w:bookmarkEnd w:id="158"/>
    </w:p>
    <w:p>
      <w:pPr>
        <w:ind w:firstLine="480"/>
      </w:pPr>
      <w:r>
        <w:rPr>
          <w:rFonts w:hint="eastAsia"/>
        </w:rPr>
        <w:t>本小节</w:t>
      </w:r>
      <w:r>
        <w:rPr>
          <w:rFonts w:hint="eastAsia"/>
          <w:lang w:eastAsia="zh-CN"/>
        </w:rPr>
        <w:t>使用活动图对线上围棋教学系统运行的业务流程进行动态建模。此应用为基于线上围棋教学系统，下面将为系统注册登录、即时聊天、学校管理、围棋对弈、作业练习等主要</w:t>
      </w:r>
      <w:r>
        <w:rPr>
          <w:rFonts w:hint="eastAsia"/>
          <w:lang w:val="en-US" w:eastAsia="zh-CN"/>
        </w:rPr>
        <w:t>业务流程使用UML活动图进行动态建模</w:t>
      </w:r>
      <w:r>
        <w:rPr>
          <w:rFonts w:hint="eastAsia"/>
        </w:rPr>
        <w:t>。</w:t>
      </w:r>
    </w:p>
    <w:p>
      <w:pPr>
        <w:ind w:firstLine="480" w:firstLineChars="0"/>
      </w:pPr>
      <w:r>
        <w:rPr>
          <w:rFonts w:hint="eastAsia"/>
        </w:rPr>
        <w:t>1）用户登录</w:t>
      </w:r>
    </w:p>
    <w:p>
      <w:pPr>
        <w:ind w:firstLine="480" w:firstLineChars="0"/>
      </w:pPr>
      <w:r>
        <w:rPr>
          <w:rFonts w:hint="eastAsia"/>
        </w:rPr>
        <w:t>根据需求，用户对系统进行操作时，首先要登录系统。</w:t>
      </w:r>
    </w:p>
    <w:p>
      <w:pPr>
        <w:ind w:firstLine="480" w:firstLineChars="0"/>
      </w:pPr>
      <w:r>
        <w:rPr>
          <w:rFonts w:hint="eastAsia"/>
        </w:rPr>
        <w:t>用户登录活动图如图3-</w:t>
      </w:r>
      <w:r>
        <w:rPr>
          <w:rFonts w:hint="eastAsia"/>
          <w:lang w:val="en-US" w:eastAsia="zh-CN"/>
        </w:rPr>
        <w:t>5</w:t>
      </w:r>
      <w:r>
        <w:rPr>
          <w:rFonts w:hint="eastAsia"/>
        </w:rPr>
        <w:t>所示。</w:t>
      </w:r>
    </w:p>
    <w:p>
      <w:pPr>
        <w:ind w:firstLine="0" w:firstLineChars="0"/>
        <w:jc w:val="center"/>
      </w:pPr>
      <w:r>
        <w:object>
          <v:shape id="_x0000_i1030" o:spt="75" type="#_x0000_t75" style="height:396.25pt;width:347.2pt;" o:ole="t" filled="f" o:preferrelative="t" stroked="f" coordsize="21600,21600">
            <v:path/>
            <v:fill on="f" focussize="0,0"/>
            <v:stroke on="f"/>
            <v:imagedata r:id="rId51" o:title=""/>
            <o:lock v:ext="edit" aspectratio="f"/>
            <w10:wrap type="none"/>
            <w10:anchorlock/>
          </v:shape>
          <o:OLEObject Type="Embed" ProgID="Visio.Drawing.15" ShapeID="_x0000_i1030" DrawAspect="Content" ObjectID="_1468075730" r:id="rId50">
            <o:LockedField>false</o:LockedField>
          </o:OLEObject>
        </w:object>
      </w:r>
    </w:p>
    <w:p>
      <w:pPr>
        <w:spacing w:afterLines="50"/>
        <w:ind w:firstLine="0" w:firstLineChars="0"/>
        <w:jc w:val="center"/>
        <w:rPr>
          <w:sz w:val="21"/>
        </w:rPr>
      </w:pPr>
      <w:r>
        <w:rPr>
          <w:rFonts w:hint="eastAsia"/>
          <w:sz w:val="21"/>
        </w:rPr>
        <w:t>图3-</w:t>
      </w:r>
      <w:r>
        <w:rPr>
          <w:rFonts w:hint="eastAsia"/>
          <w:sz w:val="21"/>
          <w:lang w:val="en-US" w:eastAsia="zh-CN"/>
        </w:rPr>
        <w:t>5</w:t>
      </w:r>
      <w:r>
        <w:rPr>
          <w:rFonts w:hint="eastAsia"/>
          <w:sz w:val="21"/>
        </w:rPr>
        <w:t xml:space="preserve"> 用户登录活动图</w:t>
      </w:r>
    </w:p>
    <w:p>
      <w:pPr>
        <w:ind w:firstLine="480"/>
      </w:pPr>
      <w:r>
        <w:rPr>
          <w:rFonts w:hint="eastAsia"/>
        </w:rPr>
        <w:t>用户登录具体流程如下：</w:t>
      </w:r>
    </w:p>
    <w:p>
      <w:pPr>
        <w:ind w:firstLine="480"/>
      </w:pPr>
      <w:r>
        <w:rPr>
          <w:rFonts w:hint="eastAsia"/>
        </w:rPr>
        <w:t>（1）进入到系统登录</w:t>
      </w:r>
      <w:r>
        <w:rPr>
          <w:rFonts w:hint="eastAsia"/>
          <w:lang w:eastAsia="zh-CN"/>
        </w:rPr>
        <w:t>主</w:t>
      </w:r>
      <w:r>
        <w:rPr>
          <w:rFonts w:hint="eastAsia"/>
        </w:rPr>
        <w:t>页面；</w:t>
      </w:r>
    </w:p>
    <w:p>
      <w:pPr>
        <w:ind w:firstLine="480"/>
      </w:pPr>
      <w:r>
        <w:rPr>
          <w:rFonts w:hint="eastAsia"/>
        </w:rPr>
        <w:t>（2）用户</w:t>
      </w:r>
      <w:r>
        <w:rPr>
          <w:rFonts w:hint="eastAsia"/>
          <w:lang w:eastAsia="zh-CN"/>
        </w:rPr>
        <w:t>选择普通用户或者第三方平台账号登录</w:t>
      </w:r>
      <w:r>
        <w:rPr>
          <w:rFonts w:hint="eastAsia"/>
        </w:rPr>
        <w:t>；</w:t>
      </w:r>
    </w:p>
    <w:p>
      <w:pPr>
        <w:ind w:firstLine="480"/>
      </w:pPr>
      <w:r>
        <w:rPr>
          <w:rFonts w:hint="eastAsia"/>
        </w:rPr>
        <w:t>（3）</w:t>
      </w:r>
      <w:r>
        <w:rPr>
          <w:rFonts w:hint="eastAsia"/>
          <w:lang w:eastAsia="zh-CN"/>
        </w:rPr>
        <w:t>如果是普通用户登录，则输入用户名密码</w:t>
      </w:r>
      <w:r>
        <w:rPr>
          <w:rFonts w:hint="eastAsia"/>
        </w:rPr>
        <w:t>；</w:t>
      </w:r>
    </w:p>
    <w:p>
      <w:pPr>
        <w:ind w:firstLine="480"/>
        <w:rPr>
          <w:rFonts w:hint="eastAsia"/>
        </w:rPr>
      </w:pPr>
      <w:r>
        <w:rPr>
          <w:rFonts w:hint="eastAsia"/>
        </w:rPr>
        <w:t>（4）</w:t>
      </w:r>
      <w:r>
        <w:rPr>
          <w:rFonts w:hint="eastAsia"/>
          <w:lang w:eastAsia="zh-CN"/>
        </w:rPr>
        <w:t>如果是第三方平台账号登录，则输入第三方平台用户账号</w:t>
      </w:r>
      <w:r>
        <w:rPr>
          <w:rFonts w:hint="eastAsia"/>
        </w:rPr>
        <w:t>；</w:t>
      </w:r>
    </w:p>
    <w:p>
      <w:pPr>
        <w:ind w:firstLine="480"/>
        <w:rPr>
          <w:rFonts w:hint="eastAsia"/>
          <w:lang w:eastAsia="zh-CN"/>
        </w:rPr>
      </w:pPr>
      <w:r>
        <w:rPr>
          <w:rFonts w:hint="eastAsia"/>
          <w:lang w:eastAsia="zh-CN"/>
        </w:rPr>
        <w:t>（</w:t>
      </w:r>
      <w:r>
        <w:rPr>
          <w:rFonts w:hint="eastAsia"/>
          <w:lang w:val="en-US" w:eastAsia="zh-CN"/>
        </w:rPr>
        <w:t>5</w:t>
      </w:r>
      <w:r>
        <w:rPr>
          <w:rFonts w:hint="eastAsia"/>
          <w:lang w:eastAsia="zh-CN"/>
        </w:rPr>
        <w:t>）验证用户信息的合法性</w:t>
      </w:r>
    </w:p>
    <w:p>
      <w:pPr>
        <w:ind w:firstLine="480"/>
        <w:rPr>
          <w:rFonts w:hint="eastAsia"/>
          <w:lang w:eastAsia="zh-CN"/>
        </w:rPr>
      </w:pPr>
      <w:r>
        <w:rPr>
          <w:rFonts w:hint="eastAsia"/>
          <w:lang w:eastAsia="zh-CN"/>
        </w:rPr>
        <w:t>（</w:t>
      </w:r>
      <w:r>
        <w:rPr>
          <w:rFonts w:hint="eastAsia"/>
          <w:lang w:val="en-US" w:eastAsia="zh-CN"/>
        </w:rPr>
        <w:t>6</w:t>
      </w:r>
      <w:r>
        <w:rPr>
          <w:rFonts w:hint="eastAsia"/>
          <w:lang w:eastAsia="zh-CN"/>
        </w:rPr>
        <w:t>）如果验证成功，则进入到主界面</w:t>
      </w:r>
    </w:p>
    <w:p>
      <w:pPr>
        <w:ind w:firstLine="480"/>
      </w:pPr>
      <w:r>
        <w:rPr>
          <w:rFonts w:hint="eastAsia"/>
        </w:rPr>
        <w:t>（</w:t>
      </w:r>
      <w:r>
        <w:rPr>
          <w:rFonts w:hint="eastAsia"/>
          <w:lang w:val="en-US" w:eastAsia="zh-CN"/>
        </w:rPr>
        <w:t>7</w:t>
      </w:r>
      <w:r>
        <w:rPr>
          <w:rFonts w:hint="eastAsia"/>
        </w:rPr>
        <w:t>）</w:t>
      </w:r>
      <w:r>
        <w:rPr>
          <w:rFonts w:hint="eastAsia"/>
          <w:lang w:eastAsia="zh-CN"/>
        </w:rPr>
        <w:t>如果验证失败，则需要重新登录</w:t>
      </w:r>
      <w:r>
        <w:rPr>
          <w:rFonts w:hint="eastAsia"/>
        </w:rPr>
        <w:t>；</w:t>
      </w:r>
    </w:p>
    <w:p>
      <w:pPr>
        <w:ind w:firstLine="480"/>
      </w:pPr>
      <w:r>
        <w:rPr>
          <w:rFonts w:hint="eastAsia"/>
        </w:rPr>
        <w:t>（</w:t>
      </w:r>
      <w:r>
        <w:rPr>
          <w:rFonts w:hint="eastAsia"/>
          <w:lang w:val="en-US" w:eastAsia="zh-CN"/>
        </w:rPr>
        <w:t>8</w:t>
      </w:r>
      <w:r>
        <w:rPr>
          <w:rFonts w:hint="eastAsia"/>
        </w:rPr>
        <w:t>）</w:t>
      </w:r>
      <w:r>
        <w:rPr>
          <w:rFonts w:hint="eastAsia"/>
          <w:lang w:eastAsia="zh-CN"/>
        </w:rPr>
        <w:t>结束</w:t>
      </w:r>
      <w:r>
        <w:rPr>
          <w:rFonts w:hint="eastAsia"/>
        </w:rPr>
        <w:t>；</w:t>
      </w:r>
    </w:p>
    <w:p>
      <w:pPr>
        <w:ind w:firstLine="480"/>
      </w:pPr>
      <w:r>
        <w:rPr>
          <w:rFonts w:hint="eastAsia"/>
        </w:rPr>
        <w:t>2）</w:t>
      </w:r>
      <w:r>
        <w:rPr>
          <w:rFonts w:hint="eastAsia"/>
          <w:lang w:eastAsia="zh-CN"/>
        </w:rPr>
        <w:t>即时聊天</w:t>
      </w:r>
    </w:p>
    <w:p>
      <w:pPr>
        <w:ind w:firstLine="480"/>
      </w:pPr>
      <w:r>
        <w:rPr>
          <w:rFonts w:hint="eastAsia"/>
          <w:lang w:eastAsia="zh-CN"/>
        </w:rPr>
        <w:t>聊天增强了用户对系统的粘性，关系到用户的回流率，提高了用户体验。聊天是用户与用户之间进行即时对话，解决了用户沟通，有利于用户了解围棋信息。</w:t>
      </w:r>
      <w:r>
        <w:rPr>
          <w:rFonts w:hint="eastAsia"/>
        </w:rPr>
        <w:t>用户</w:t>
      </w:r>
      <w:r>
        <w:rPr>
          <w:rFonts w:hint="eastAsia"/>
          <w:lang w:eastAsia="zh-CN"/>
        </w:rPr>
        <w:t>首先需要进行登录成功并进入到系统，然后选择通讯录中的联系人，进入到聊天界面，用户可以输入文本、语音、图片等消息内容进行发送，发送成功后将消息推送给接收者</w:t>
      </w:r>
      <w:r>
        <w:rPr>
          <w:rFonts w:hint="eastAsia"/>
          <w:lang w:val="en-US" w:eastAsia="zh-CN"/>
        </w:rPr>
        <w:t>。发送失败则会提示用户发送消息失败请重新发送</w:t>
      </w:r>
      <w:r>
        <w:rPr>
          <w:rFonts w:hint="eastAsia"/>
        </w:rPr>
        <w:t>。</w:t>
      </w:r>
      <w:r>
        <w:rPr>
          <w:rFonts w:hint="eastAsia"/>
          <w:lang w:eastAsia="zh-CN"/>
        </w:rPr>
        <w:t>即时聊天</w:t>
      </w:r>
      <w:r>
        <w:rPr>
          <w:rFonts w:hint="eastAsia"/>
        </w:rPr>
        <w:t>活动图如图3-</w:t>
      </w:r>
      <w:r>
        <w:rPr>
          <w:rFonts w:hint="eastAsia"/>
          <w:lang w:val="en-US" w:eastAsia="zh-CN"/>
        </w:rPr>
        <w:t>6所示</w:t>
      </w:r>
      <w:r>
        <w:rPr>
          <w:rFonts w:hint="eastAsia"/>
        </w:rPr>
        <w:t>。</w:t>
      </w:r>
    </w:p>
    <w:p>
      <w:pPr>
        <w:ind w:firstLine="480"/>
        <w:jc w:val="center"/>
      </w:pPr>
      <w:r>
        <w:object>
          <v:shape id="_x0000_i1031" o:spt="75" type="#_x0000_t75" style="height:385.15pt;width:347.2pt;" o:ole="t" filled="f" o:preferrelative="t" stroked="f" coordsize="21600,21600">
            <v:path/>
            <v:fill on="f" focussize="0,0"/>
            <v:stroke on="f"/>
            <v:imagedata r:id="rId53" o:title=""/>
            <o:lock v:ext="edit" aspectratio="f"/>
            <w10:wrap type="none"/>
            <w10:anchorlock/>
          </v:shape>
          <o:OLEObject Type="Embed" ProgID="Visio.Drawing.15" ShapeID="_x0000_i1031" DrawAspect="Content" ObjectID="_1468075731" r:id="rId52">
            <o:LockedField>false</o:LockedField>
          </o:OLEObject>
        </w:object>
      </w:r>
    </w:p>
    <w:p>
      <w:pPr>
        <w:spacing w:afterLines="50"/>
        <w:ind w:firstLine="0" w:firstLineChars="0"/>
        <w:jc w:val="center"/>
        <w:rPr>
          <w:sz w:val="21"/>
        </w:rPr>
      </w:pPr>
      <w:r>
        <w:rPr>
          <w:rFonts w:hint="eastAsia"/>
          <w:sz w:val="21"/>
        </w:rPr>
        <w:t>图3-</w:t>
      </w:r>
      <w:r>
        <w:rPr>
          <w:rFonts w:hint="eastAsia"/>
          <w:sz w:val="21"/>
          <w:lang w:val="en-US" w:eastAsia="zh-CN"/>
        </w:rPr>
        <w:t>6</w:t>
      </w:r>
      <w:r>
        <w:rPr>
          <w:rFonts w:hint="eastAsia"/>
          <w:sz w:val="21"/>
        </w:rPr>
        <w:t xml:space="preserve"> </w:t>
      </w:r>
      <w:r>
        <w:rPr>
          <w:rFonts w:hint="eastAsia"/>
          <w:sz w:val="21"/>
          <w:lang w:eastAsia="zh-CN"/>
        </w:rPr>
        <w:t>即时聊天</w:t>
      </w:r>
      <w:r>
        <w:rPr>
          <w:rFonts w:hint="eastAsia"/>
          <w:sz w:val="21"/>
        </w:rPr>
        <w:t>活动图</w:t>
      </w:r>
    </w:p>
    <w:p>
      <w:pPr>
        <w:ind w:firstLine="480"/>
      </w:pPr>
      <w:r>
        <w:rPr>
          <w:rFonts w:hint="eastAsia"/>
          <w:lang w:eastAsia="zh-CN"/>
        </w:rPr>
        <w:t>即时聊天</w:t>
      </w:r>
      <w:r>
        <w:rPr>
          <w:rFonts w:hint="eastAsia"/>
        </w:rPr>
        <w:t>具体流程如下：</w:t>
      </w:r>
    </w:p>
    <w:p>
      <w:pPr>
        <w:ind w:firstLine="480"/>
      </w:pPr>
      <w:r>
        <w:rPr>
          <w:rFonts w:hint="eastAsia"/>
        </w:rPr>
        <w:t>（1）</w:t>
      </w:r>
      <w:r>
        <w:rPr>
          <w:rFonts w:hint="eastAsia"/>
          <w:lang w:eastAsia="zh-CN"/>
        </w:rPr>
        <w:t>用户</w:t>
      </w:r>
      <w:r>
        <w:rPr>
          <w:rFonts w:hint="eastAsia"/>
          <w:lang w:val="en-US" w:eastAsia="zh-CN"/>
        </w:rPr>
        <w:t>A登录成功</w:t>
      </w:r>
      <w:r>
        <w:rPr>
          <w:rFonts w:hint="eastAsia"/>
        </w:rPr>
        <w:t>；</w:t>
      </w:r>
    </w:p>
    <w:p>
      <w:pPr>
        <w:ind w:firstLine="480"/>
      </w:pPr>
      <w:r>
        <w:rPr>
          <w:rFonts w:hint="eastAsia"/>
        </w:rPr>
        <w:t>（2）</w:t>
      </w:r>
      <w:r>
        <w:rPr>
          <w:rFonts w:hint="eastAsia"/>
          <w:lang w:eastAsia="zh-CN"/>
        </w:rPr>
        <w:t>进入通讯录，选择联系人</w:t>
      </w:r>
      <w:r>
        <w:rPr>
          <w:rFonts w:hint="eastAsia"/>
          <w:lang w:val="en-US" w:eastAsia="zh-CN"/>
        </w:rPr>
        <w:t>B</w:t>
      </w:r>
      <w:r>
        <w:rPr>
          <w:rFonts w:hint="eastAsia"/>
          <w:lang w:eastAsia="zh-CN"/>
        </w:rPr>
        <w:t>，进入到聊天界面</w:t>
      </w:r>
      <w:r>
        <w:rPr>
          <w:rFonts w:hint="eastAsia"/>
        </w:rPr>
        <w:t>；</w:t>
      </w:r>
    </w:p>
    <w:p>
      <w:pPr>
        <w:ind w:firstLine="480"/>
      </w:pPr>
      <w:r>
        <w:rPr>
          <w:rFonts w:hint="eastAsia"/>
        </w:rPr>
        <w:t>（3）</w:t>
      </w:r>
      <w:r>
        <w:rPr>
          <w:rFonts w:hint="eastAsia"/>
          <w:lang w:eastAsia="zh-CN"/>
        </w:rPr>
        <w:t>输入聊天内容，消息内容可以为文本、语音、图片等</w:t>
      </w:r>
      <w:r>
        <w:rPr>
          <w:rFonts w:hint="eastAsia"/>
        </w:rPr>
        <w:t>；</w:t>
      </w:r>
    </w:p>
    <w:p>
      <w:pPr>
        <w:ind w:firstLine="480"/>
      </w:pPr>
      <w:r>
        <w:rPr>
          <w:rFonts w:hint="eastAsia"/>
        </w:rPr>
        <w:t>（4）</w:t>
      </w:r>
      <w:r>
        <w:rPr>
          <w:rFonts w:hint="eastAsia"/>
          <w:lang w:eastAsia="zh-CN"/>
        </w:rPr>
        <w:t>点击发送按钮，判断是否发送成功</w:t>
      </w:r>
      <w:r>
        <w:rPr>
          <w:rFonts w:hint="eastAsia"/>
        </w:rPr>
        <w:t>；</w:t>
      </w:r>
    </w:p>
    <w:p>
      <w:pPr>
        <w:ind w:firstLine="480"/>
      </w:pPr>
      <w:r>
        <w:rPr>
          <w:rFonts w:hint="eastAsia"/>
        </w:rPr>
        <w:t>（5）</w:t>
      </w:r>
      <w:r>
        <w:rPr>
          <w:rFonts w:hint="eastAsia"/>
          <w:lang w:eastAsia="zh-CN"/>
        </w:rPr>
        <w:t>如果成功，则用户</w:t>
      </w:r>
      <w:r>
        <w:rPr>
          <w:rFonts w:hint="eastAsia"/>
          <w:lang w:val="en-US" w:eastAsia="zh-CN"/>
        </w:rPr>
        <w:t>B会收到用户A发送的消息内容</w:t>
      </w:r>
      <w:r>
        <w:rPr>
          <w:rFonts w:hint="eastAsia"/>
        </w:rPr>
        <w:t>；</w:t>
      </w:r>
    </w:p>
    <w:p>
      <w:pPr>
        <w:ind w:firstLine="480"/>
      </w:pPr>
      <w:r>
        <w:rPr>
          <w:rFonts w:hint="eastAsia"/>
        </w:rPr>
        <w:t>（6）如果</w:t>
      </w:r>
      <w:r>
        <w:rPr>
          <w:rFonts w:hint="eastAsia"/>
          <w:lang w:eastAsia="zh-CN"/>
        </w:rPr>
        <w:t>失败，则需要重新发送消息内容，执行（</w:t>
      </w:r>
      <w:r>
        <w:rPr>
          <w:rFonts w:hint="eastAsia"/>
          <w:lang w:val="en-US" w:eastAsia="zh-CN"/>
        </w:rPr>
        <w:t>3</w:t>
      </w:r>
      <w:r>
        <w:rPr>
          <w:rFonts w:hint="eastAsia"/>
          <w:lang w:eastAsia="zh-CN"/>
        </w:rPr>
        <w:t>）</w:t>
      </w:r>
      <w:r>
        <w:rPr>
          <w:rFonts w:hint="eastAsia"/>
        </w:rPr>
        <w:t>；</w:t>
      </w:r>
    </w:p>
    <w:p>
      <w:pPr>
        <w:spacing w:afterLines="50"/>
        <w:ind w:firstLine="480" w:firstLineChars="0"/>
        <w:rPr>
          <w:sz w:val="21"/>
        </w:rPr>
      </w:pPr>
      <w:r>
        <w:rPr>
          <w:rFonts w:hint="eastAsia"/>
        </w:rPr>
        <w:t>（</w:t>
      </w:r>
      <w:r>
        <w:rPr>
          <w:rFonts w:hint="eastAsia"/>
          <w:lang w:val="en-US" w:eastAsia="zh-CN"/>
        </w:rPr>
        <w:t>7</w:t>
      </w:r>
      <w:r>
        <w:rPr>
          <w:rFonts w:hint="eastAsia"/>
        </w:rPr>
        <w:t>）结束；</w:t>
      </w:r>
    </w:p>
    <w:p>
      <w:pPr>
        <w:ind w:firstLine="480"/>
      </w:pPr>
      <w:r>
        <w:rPr>
          <w:rFonts w:hint="eastAsia"/>
        </w:rPr>
        <w:t>3）</w:t>
      </w:r>
      <w:r>
        <w:rPr>
          <w:rFonts w:hint="eastAsia"/>
          <w:lang w:eastAsia="zh-CN"/>
        </w:rPr>
        <w:t>学校管理</w:t>
      </w:r>
    </w:p>
    <w:p>
      <w:pPr>
        <w:ind w:firstLine="480"/>
        <w:rPr>
          <w:rFonts w:hint="eastAsia"/>
          <w:lang w:eastAsia="zh-CN"/>
        </w:rPr>
      </w:pPr>
      <w:r>
        <w:rPr>
          <w:rFonts w:hint="eastAsia"/>
          <w:lang w:eastAsia="zh-CN"/>
        </w:rPr>
        <w:t>用户在注册的时候，可以选择自己的身份，学生或者教师。不同的身份对应不同的操作流程。教师可以创建班级，并管理学生，比如批准学生进入班级，还可以在班级中发布作业信息等。学生可以查看班级信息，并且申请加入自己感兴趣的班级。</w:t>
      </w:r>
    </w:p>
    <w:p>
      <w:pPr>
        <w:ind w:firstLine="480"/>
      </w:pPr>
      <w:r>
        <w:rPr>
          <w:rFonts w:hint="eastAsia"/>
          <w:lang w:eastAsia="zh-CN"/>
        </w:rPr>
        <w:t>教师管理</w:t>
      </w:r>
      <w:r>
        <w:rPr>
          <w:rFonts w:hint="eastAsia"/>
        </w:rPr>
        <w:t>活动图如图3-</w:t>
      </w:r>
      <w:r>
        <w:rPr>
          <w:rFonts w:hint="eastAsia"/>
          <w:lang w:val="en-US" w:eastAsia="zh-CN"/>
        </w:rPr>
        <w:t>7</w:t>
      </w:r>
      <w:r>
        <w:rPr>
          <w:rFonts w:hint="eastAsia"/>
        </w:rPr>
        <w:t>所示：</w:t>
      </w:r>
    </w:p>
    <w:p>
      <w:pPr>
        <w:ind w:firstLineChars="0"/>
        <w:jc w:val="center"/>
      </w:pPr>
      <w:r>
        <w:object>
          <v:shape id="_x0000_i1032" o:spt="75" type="#_x0000_t75" style="height:395.5pt;width:347.2pt;" o:ole="t" filled="f" o:preferrelative="t" stroked="f" coordsize="21600,21600">
            <v:path/>
            <v:fill on="f" focussize="0,0"/>
            <v:stroke on="f"/>
            <v:imagedata r:id="rId55" o:title=""/>
            <o:lock v:ext="edit" aspectratio="f"/>
            <w10:wrap type="none"/>
            <w10:anchorlock/>
          </v:shape>
          <o:OLEObject Type="Embed" ProgID="Visio.Drawing.15" ShapeID="_x0000_i1032" DrawAspect="Content" ObjectID="_1468075732" r:id="rId54">
            <o:LockedField>false</o:LockedField>
          </o:OLEObject>
        </w:object>
      </w:r>
    </w:p>
    <w:p>
      <w:pPr>
        <w:spacing w:afterLines="50"/>
        <w:ind w:firstLine="0" w:firstLineChars="0"/>
        <w:jc w:val="center"/>
        <w:rPr>
          <w:sz w:val="21"/>
        </w:rPr>
      </w:pPr>
      <w:r>
        <w:rPr>
          <w:rFonts w:hint="eastAsia"/>
          <w:sz w:val="21"/>
        </w:rPr>
        <w:t>图3-</w:t>
      </w:r>
      <w:r>
        <w:rPr>
          <w:rFonts w:hint="eastAsia"/>
          <w:sz w:val="21"/>
          <w:lang w:val="en-US" w:eastAsia="zh-CN"/>
        </w:rPr>
        <w:t>7</w:t>
      </w:r>
      <w:r>
        <w:rPr>
          <w:rFonts w:hint="eastAsia"/>
          <w:sz w:val="21"/>
        </w:rPr>
        <w:t xml:space="preserve"> </w:t>
      </w:r>
      <w:r>
        <w:rPr>
          <w:rFonts w:hint="eastAsia"/>
          <w:sz w:val="21"/>
          <w:lang w:eastAsia="zh-CN"/>
        </w:rPr>
        <w:t>教师管理</w:t>
      </w:r>
      <w:r>
        <w:rPr>
          <w:rFonts w:hint="eastAsia"/>
          <w:sz w:val="21"/>
        </w:rPr>
        <w:t>活动图</w:t>
      </w:r>
    </w:p>
    <w:p>
      <w:pPr>
        <w:ind w:firstLine="480"/>
      </w:pPr>
      <w:r>
        <w:rPr>
          <w:rFonts w:hint="eastAsia"/>
          <w:lang w:eastAsia="zh-CN"/>
        </w:rPr>
        <w:t>教师管理活动</w:t>
      </w:r>
      <w:r>
        <w:rPr>
          <w:rFonts w:hint="eastAsia"/>
        </w:rPr>
        <w:t>具体流程如下：</w:t>
      </w:r>
    </w:p>
    <w:p>
      <w:pPr>
        <w:ind w:firstLine="480"/>
      </w:pPr>
      <w:r>
        <w:rPr>
          <w:rFonts w:hint="eastAsia"/>
        </w:rPr>
        <w:t>（1）</w:t>
      </w:r>
      <w:r>
        <w:rPr>
          <w:rFonts w:hint="eastAsia"/>
          <w:lang w:eastAsia="zh-CN"/>
        </w:rPr>
        <w:t>教师登录</w:t>
      </w:r>
      <w:r>
        <w:rPr>
          <w:rFonts w:hint="eastAsia"/>
        </w:rPr>
        <w:t>；</w:t>
      </w:r>
    </w:p>
    <w:p>
      <w:pPr>
        <w:ind w:firstLine="480"/>
      </w:pPr>
      <w:r>
        <w:rPr>
          <w:rFonts w:hint="eastAsia"/>
        </w:rPr>
        <w:t>（2）</w:t>
      </w:r>
      <w:r>
        <w:rPr>
          <w:rFonts w:hint="eastAsia"/>
          <w:lang w:eastAsia="zh-CN"/>
        </w:rPr>
        <w:t>进入到班级管理界面</w:t>
      </w:r>
      <w:r>
        <w:rPr>
          <w:rFonts w:hint="eastAsia"/>
        </w:rPr>
        <w:t>；</w:t>
      </w:r>
    </w:p>
    <w:p>
      <w:pPr>
        <w:ind w:firstLine="480"/>
        <w:rPr>
          <w:rFonts w:hint="eastAsia"/>
        </w:rPr>
      </w:pPr>
      <w:r>
        <w:rPr>
          <w:rFonts w:hint="eastAsia"/>
        </w:rPr>
        <w:t>（3）</w:t>
      </w:r>
      <w:r>
        <w:rPr>
          <w:rFonts w:hint="eastAsia"/>
          <w:lang w:eastAsia="zh-CN"/>
        </w:rPr>
        <w:t>教师可以创建新的班级，并维护该班级信息</w:t>
      </w:r>
      <w:r>
        <w:rPr>
          <w:rFonts w:hint="eastAsia"/>
        </w:rPr>
        <w:t>；</w:t>
      </w:r>
    </w:p>
    <w:p>
      <w:pPr>
        <w:ind w:firstLine="480"/>
        <w:rPr>
          <w:rFonts w:hint="eastAsia"/>
        </w:rPr>
      </w:pPr>
      <w:r>
        <w:rPr>
          <w:rFonts w:hint="eastAsia"/>
        </w:rPr>
        <w:t>（</w:t>
      </w:r>
      <w:r>
        <w:rPr>
          <w:rFonts w:hint="eastAsia"/>
          <w:lang w:val="en-US" w:eastAsia="zh-CN"/>
        </w:rPr>
        <w:t>4</w:t>
      </w:r>
      <w:r>
        <w:rPr>
          <w:rFonts w:hint="eastAsia"/>
        </w:rPr>
        <w:t>）</w:t>
      </w:r>
      <w:r>
        <w:rPr>
          <w:rFonts w:hint="eastAsia"/>
          <w:lang w:eastAsia="zh-CN"/>
        </w:rPr>
        <w:t>教师查看自己管理的班级信息，并管理学生是否能加入该班级</w:t>
      </w:r>
      <w:r>
        <w:rPr>
          <w:rFonts w:hint="eastAsia"/>
        </w:rPr>
        <w:t>；</w:t>
      </w:r>
    </w:p>
    <w:p>
      <w:pPr>
        <w:ind w:firstLine="480"/>
        <w:rPr>
          <w:rFonts w:hint="eastAsia"/>
        </w:rPr>
      </w:pPr>
      <w:r>
        <w:rPr>
          <w:rFonts w:hint="eastAsia"/>
        </w:rPr>
        <w:t>（</w:t>
      </w:r>
      <w:r>
        <w:rPr>
          <w:rFonts w:hint="eastAsia"/>
          <w:lang w:val="en-US" w:eastAsia="zh-CN"/>
        </w:rPr>
        <w:t>5</w:t>
      </w:r>
      <w:r>
        <w:rPr>
          <w:rFonts w:hint="eastAsia"/>
        </w:rPr>
        <w:t>）</w:t>
      </w:r>
      <w:r>
        <w:rPr>
          <w:rFonts w:hint="eastAsia"/>
          <w:lang w:eastAsia="zh-CN"/>
        </w:rPr>
        <w:t>对应的班级信息更新</w:t>
      </w:r>
      <w:r>
        <w:rPr>
          <w:rFonts w:hint="eastAsia"/>
        </w:rPr>
        <w:t>；</w:t>
      </w:r>
    </w:p>
    <w:p>
      <w:pPr>
        <w:ind w:firstLine="480"/>
        <w:rPr>
          <w:rFonts w:hint="eastAsia" w:eastAsia="宋体"/>
          <w:lang w:eastAsia="zh-CN"/>
        </w:rPr>
      </w:pPr>
      <w:r>
        <w:rPr>
          <w:rFonts w:hint="eastAsia"/>
          <w:lang w:eastAsia="zh-CN"/>
        </w:rPr>
        <w:t>（</w:t>
      </w:r>
      <w:r>
        <w:rPr>
          <w:rFonts w:hint="eastAsia"/>
          <w:lang w:val="en-US" w:eastAsia="zh-CN"/>
        </w:rPr>
        <w:t>6</w:t>
      </w:r>
      <w:r>
        <w:rPr>
          <w:rFonts w:hint="eastAsia"/>
          <w:lang w:eastAsia="zh-CN"/>
        </w:rPr>
        <w:t>）教师可以在该班级中发布作业信息，该班级中的所有学生在作业界面都会看到新的作业信息；</w:t>
      </w:r>
    </w:p>
    <w:p>
      <w:pPr>
        <w:ind w:firstLine="480"/>
        <w:rPr>
          <w:rFonts w:hint="eastAsia"/>
        </w:rPr>
      </w:pPr>
      <w:r>
        <w:rPr>
          <w:rFonts w:hint="eastAsia"/>
        </w:rPr>
        <w:t>（</w:t>
      </w:r>
      <w:r>
        <w:rPr>
          <w:rFonts w:hint="eastAsia"/>
          <w:lang w:val="en-US" w:eastAsia="zh-CN"/>
        </w:rPr>
        <w:t>7</w:t>
      </w:r>
      <w:r>
        <w:rPr>
          <w:rFonts w:hint="eastAsia"/>
        </w:rPr>
        <w:t>）结束；</w:t>
      </w:r>
    </w:p>
    <w:p>
      <w:pPr>
        <w:ind w:firstLine="480"/>
      </w:pPr>
      <w:r>
        <w:rPr>
          <w:rFonts w:hint="eastAsia"/>
          <w:lang w:eastAsia="zh-CN"/>
        </w:rPr>
        <w:t>学生管理</w:t>
      </w:r>
      <w:r>
        <w:rPr>
          <w:rFonts w:hint="eastAsia"/>
        </w:rPr>
        <w:t>活动图如图3-</w:t>
      </w:r>
      <w:r>
        <w:rPr>
          <w:rFonts w:hint="eastAsia"/>
          <w:lang w:val="en-US" w:eastAsia="zh-CN"/>
        </w:rPr>
        <w:t>8</w:t>
      </w:r>
      <w:r>
        <w:rPr>
          <w:rFonts w:hint="eastAsia"/>
        </w:rPr>
        <w:t>所示：</w:t>
      </w:r>
    </w:p>
    <w:p>
      <w:pPr>
        <w:ind w:firstLineChars="0"/>
        <w:jc w:val="center"/>
      </w:pPr>
      <w:r>
        <w:object>
          <v:shape id="_x0000_i1033" o:spt="75" type="#_x0000_t75" style="height:415.35pt;width:347.2pt;" o:ole="t" filled="f" o:preferrelative="t" stroked="f" coordsize="21600,21600">
            <v:path/>
            <v:fill on="f" focussize="0,0"/>
            <v:stroke on="f"/>
            <v:imagedata r:id="rId57" o:title=""/>
            <o:lock v:ext="edit" aspectratio="f"/>
            <w10:wrap type="none"/>
            <w10:anchorlock/>
          </v:shape>
          <o:OLEObject Type="Embed" ProgID="Visio.Drawing.15" ShapeID="_x0000_i1033" DrawAspect="Content" ObjectID="_1468075733" r:id="rId56">
            <o:LockedField>false</o:LockedField>
          </o:OLEObject>
        </w:object>
      </w:r>
    </w:p>
    <w:p>
      <w:pPr>
        <w:spacing w:afterLines="50"/>
        <w:ind w:firstLine="0" w:firstLineChars="0"/>
        <w:jc w:val="center"/>
        <w:rPr>
          <w:sz w:val="21"/>
        </w:rPr>
      </w:pPr>
      <w:r>
        <w:rPr>
          <w:rFonts w:hint="eastAsia"/>
          <w:sz w:val="21"/>
        </w:rPr>
        <w:t>图3-</w:t>
      </w:r>
      <w:r>
        <w:rPr>
          <w:rFonts w:hint="eastAsia"/>
          <w:sz w:val="21"/>
          <w:lang w:val="en-US" w:eastAsia="zh-CN"/>
        </w:rPr>
        <w:t>8</w:t>
      </w:r>
      <w:r>
        <w:rPr>
          <w:rFonts w:hint="eastAsia"/>
          <w:sz w:val="21"/>
        </w:rPr>
        <w:t xml:space="preserve"> </w:t>
      </w:r>
      <w:r>
        <w:rPr>
          <w:rFonts w:hint="eastAsia"/>
          <w:sz w:val="21"/>
          <w:lang w:eastAsia="zh-CN"/>
        </w:rPr>
        <w:t>学生管理</w:t>
      </w:r>
      <w:r>
        <w:rPr>
          <w:rFonts w:hint="eastAsia"/>
          <w:sz w:val="21"/>
        </w:rPr>
        <w:t>活动图</w:t>
      </w:r>
    </w:p>
    <w:p>
      <w:pPr>
        <w:ind w:firstLine="480"/>
      </w:pPr>
      <w:r>
        <w:rPr>
          <w:rFonts w:hint="eastAsia"/>
          <w:lang w:eastAsia="zh-CN"/>
        </w:rPr>
        <w:t>学生管理活动</w:t>
      </w:r>
      <w:r>
        <w:rPr>
          <w:rFonts w:hint="eastAsia"/>
        </w:rPr>
        <w:t>具体流程如下：</w:t>
      </w:r>
    </w:p>
    <w:p>
      <w:pPr>
        <w:ind w:firstLine="480"/>
      </w:pPr>
      <w:r>
        <w:rPr>
          <w:rFonts w:hint="eastAsia"/>
        </w:rPr>
        <w:t>（1）</w:t>
      </w:r>
      <w:r>
        <w:rPr>
          <w:rFonts w:hint="eastAsia"/>
          <w:lang w:eastAsia="zh-CN"/>
        </w:rPr>
        <w:t>学生登录</w:t>
      </w:r>
      <w:r>
        <w:rPr>
          <w:rFonts w:hint="eastAsia"/>
        </w:rPr>
        <w:t>；</w:t>
      </w:r>
    </w:p>
    <w:p>
      <w:pPr>
        <w:ind w:firstLine="480"/>
      </w:pPr>
      <w:r>
        <w:rPr>
          <w:rFonts w:hint="eastAsia"/>
        </w:rPr>
        <w:t>（</w:t>
      </w:r>
      <w:r>
        <w:rPr>
          <w:rFonts w:hint="eastAsia"/>
          <w:lang w:val="en-US" w:eastAsia="zh-CN"/>
        </w:rPr>
        <w:t>2</w:t>
      </w:r>
      <w:r>
        <w:rPr>
          <w:rFonts w:hint="eastAsia"/>
        </w:rPr>
        <w:t>）</w:t>
      </w:r>
      <w:r>
        <w:rPr>
          <w:rFonts w:hint="eastAsia"/>
          <w:lang w:eastAsia="zh-CN"/>
        </w:rPr>
        <w:t>进入到班级管理界面</w:t>
      </w:r>
      <w:r>
        <w:rPr>
          <w:rFonts w:hint="eastAsia"/>
        </w:rPr>
        <w:t>；</w:t>
      </w:r>
    </w:p>
    <w:p>
      <w:pPr>
        <w:ind w:firstLine="480"/>
        <w:rPr>
          <w:rFonts w:hint="eastAsia"/>
        </w:rPr>
      </w:pPr>
      <w:r>
        <w:rPr>
          <w:rFonts w:hint="eastAsia"/>
        </w:rPr>
        <w:t>（</w:t>
      </w:r>
      <w:r>
        <w:rPr>
          <w:rFonts w:hint="eastAsia"/>
          <w:lang w:val="en-US" w:eastAsia="zh-CN"/>
        </w:rPr>
        <w:t>3</w:t>
      </w:r>
      <w:r>
        <w:rPr>
          <w:rFonts w:hint="eastAsia"/>
        </w:rPr>
        <w:t>）</w:t>
      </w:r>
      <w:r>
        <w:rPr>
          <w:rFonts w:hint="eastAsia"/>
          <w:lang w:eastAsia="zh-CN"/>
        </w:rPr>
        <w:t>学生可以查看班级信息，并申请加入自己感兴趣的班级，等待教师批准</w:t>
      </w:r>
      <w:r>
        <w:rPr>
          <w:rFonts w:hint="eastAsia"/>
        </w:rPr>
        <w:t>；</w:t>
      </w:r>
    </w:p>
    <w:p>
      <w:pPr>
        <w:ind w:firstLine="480"/>
        <w:rPr>
          <w:rFonts w:hint="eastAsia" w:eastAsia="宋体"/>
          <w:lang w:eastAsia="zh-CN"/>
        </w:rPr>
      </w:pPr>
      <w:r>
        <w:rPr>
          <w:rFonts w:hint="eastAsia"/>
          <w:lang w:eastAsia="zh-CN"/>
        </w:rPr>
        <w:t>（</w:t>
      </w:r>
      <w:r>
        <w:rPr>
          <w:rFonts w:hint="eastAsia"/>
          <w:lang w:val="en-US" w:eastAsia="zh-CN"/>
        </w:rPr>
        <w:t>4</w:t>
      </w:r>
      <w:r>
        <w:rPr>
          <w:rFonts w:hint="eastAsia"/>
          <w:lang w:eastAsia="zh-CN"/>
        </w:rPr>
        <w:t>）如果教师没有批准，则不能查看班级成员，执行（</w:t>
      </w:r>
      <w:r>
        <w:rPr>
          <w:rFonts w:hint="eastAsia"/>
          <w:lang w:val="en-US" w:eastAsia="zh-CN"/>
        </w:rPr>
        <w:t>3</w:t>
      </w:r>
      <w:r>
        <w:rPr>
          <w:rFonts w:hint="eastAsia"/>
          <w:lang w:eastAsia="zh-CN"/>
        </w:rPr>
        <w:t>）</w:t>
      </w:r>
      <w:r>
        <w:rPr>
          <w:rFonts w:hint="eastAsia"/>
        </w:rPr>
        <w:t>；</w:t>
      </w:r>
    </w:p>
    <w:p>
      <w:pPr>
        <w:ind w:firstLine="480"/>
      </w:pPr>
      <w:r>
        <w:rPr>
          <w:rFonts w:hint="eastAsia"/>
        </w:rPr>
        <w:t>（</w:t>
      </w:r>
      <w:r>
        <w:rPr>
          <w:rFonts w:hint="eastAsia"/>
          <w:lang w:val="en-US" w:eastAsia="zh-CN"/>
        </w:rPr>
        <w:t>5</w:t>
      </w:r>
      <w:r>
        <w:rPr>
          <w:rFonts w:hint="eastAsia"/>
        </w:rPr>
        <w:t>）</w:t>
      </w:r>
      <w:r>
        <w:rPr>
          <w:rFonts w:hint="eastAsia"/>
          <w:lang w:eastAsia="zh-CN"/>
        </w:rPr>
        <w:t>如果教师批准，则该学生可以查看新的班级里的成员</w:t>
      </w:r>
      <w:r>
        <w:rPr>
          <w:rFonts w:hint="eastAsia"/>
        </w:rPr>
        <w:t>；</w:t>
      </w:r>
    </w:p>
    <w:p>
      <w:pPr>
        <w:ind w:firstLine="480"/>
      </w:pPr>
      <w:r>
        <w:rPr>
          <w:rFonts w:hint="eastAsia"/>
        </w:rPr>
        <w:t>（</w:t>
      </w:r>
      <w:r>
        <w:rPr>
          <w:rFonts w:hint="eastAsia"/>
          <w:lang w:val="en-US" w:eastAsia="zh-CN"/>
        </w:rPr>
        <w:t>6</w:t>
      </w:r>
      <w:r>
        <w:rPr>
          <w:rFonts w:hint="eastAsia"/>
        </w:rPr>
        <w:t>）</w:t>
      </w:r>
      <w:r>
        <w:rPr>
          <w:rFonts w:hint="eastAsia"/>
          <w:lang w:eastAsia="zh-CN"/>
        </w:rPr>
        <w:t>学生加入班级后，可以查看班级中发布的作业信息；</w:t>
      </w:r>
    </w:p>
    <w:p>
      <w:pPr>
        <w:ind w:firstLine="480"/>
        <w:rPr>
          <w:rFonts w:hint="eastAsia"/>
        </w:rPr>
      </w:pPr>
      <w:r>
        <w:rPr>
          <w:rFonts w:hint="eastAsia"/>
        </w:rPr>
        <w:t>（</w:t>
      </w:r>
      <w:r>
        <w:rPr>
          <w:rFonts w:hint="eastAsia"/>
          <w:lang w:val="en-US" w:eastAsia="zh-CN"/>
        </w:rPr>
        <w:t>7</w:t>
      </w:r>
      <w:r>
        <w:rPr>
          <w:rFonts w:hint="eastAsia"/>
        </w:rPr>
        <w:t>）</w:t>
      </w:r>
      <w:r>
        <w:rPr>
          <w:rFonts w:hint="eastAsia"/>
          <w:lang w:eastAsia="zh-CN"/>
        </w:rPr>
        <w:t>结束</w:t>
      </w:r>
      <w:r>
        <w:rPr>
          <w:rFonts w:hint="eastAsia"/>
        </w:rPr>
        <w:t>；</w:t>
      </w:r>
    </w:p>
    <w:p>
      <w:pPr>
        <w:ind w:firstLine="480" w:firstLineChars="0"/>
      </w:pPr>
      <w:r>
        <w:rPr>
          <w:rFonts w:hint="eastAsia"/>
        </w:rPr>
        <w:t>4）</w:t>
      </w:r>
      <w:r>
        <w:rPr>
          <w:rFonts w:hint="eastAsia"/>
          <w:lang w:eastAsia="zh-CN"/>
        </w:rPr>
        <w:t>围棋对弈</w:t>
      </w:r>
    </w:p>
    <w:p>
      <w:pPr>
        <w:ind w:firstLine="480"/>
      </w:pPr>
      <w:r>
        <w:rPr>
          <w:rFonts w:hint="eastAsia"/>
          <w:lang w:eastAsia="zh-CN"/>
        </w:rPr>
        <w:t>用户进入到围棋对弈模块，可以选择“人</w:t>
      </w:r>
      <w:r>
        <w:rPr>
          <w:rFonts w:hint="eastAsia"/>
          <w:lang w:val="en-US" w:eastAsia="zh-CN"/>
        </w:rPr>
        <w:t>-</w:t>
      </w:r>
      <w:r>
        <w:rPr>
          <w:rFonts w:hint="eastAsia"/>
          <w:lang w:eastAsia="zh-CN"/>
        </w:rPr>
        <w:t>人对弈”，然后邀请其他用户，如果对方同意，然后就可以和对方进行在线对弈。对弈界面有申请点目、申请和棋和认输三个按钮。申请点目即用户认为已经完成对弈，点击按钮之后，如果对方同意，系统会自动按照规则进行目数统计，分出胜负。申请和棋即用户认为双方旗鼓相当，点击按钮之后，如果对方同意，系统会自动按照和棋结束。认输即用户认为自己已经没有胜利的希望，点击按钮之后，如果对方同意，系统会自动按照认输结束</w:t>
      </w:r>
      <w:r>
        <w:rPr>
          <w:rFonts w:hint="eastAsia"/>
        </w:rPr>
        <w:t>。</w:t>
      </w:r>
      <w:r>
        <w:rPr>
          <w:rFonts w:hint="eastAsia"/>
          <w:lang w:eastAsia="zh-CN"/>
        </w:rPr>
        <w:t>围棋对弈</w:t>
      </w:r>
      <w:r>
        <w:rPr>
          <w:rFonts w:hint="eastAsia"/>
        </w:rPr>
        <w:t>活动图如图3-</w:t>
      </w:r>
      <w:r>
        <w:rPr>
          <w:rFonts w:hint="eastAsia"/>
          <w:lang w:val="en-US" w:eastAsia="zh-CN"/>
        </w:rPr>
        <w:t>9</w:t>
      </w:r>
      <w:r>
        <w:rPr>
          <w:rFonts w:hint="eastAsia"/>
        </w:rPr>
        <w:t>所示：</w:t>
      </w:r>
    </w:p>
    <w:p>
      <w:pPr>
        <w:ind w:firstLine="480"/>
        <w:jc w:val="center"/>
      </w:pPr>
      <w:r>
        <w:object>
          <v:shape id="_x0000_i1034" o:spt="75" type="#_x0000_t75" style="height:426.35pt;width:381pt;" o:ole="t" filled="f" o:preferrelative="t" stroked="f" coordsize="21600,21600">
            <v:path/>
            <v:fill on="f" focussize="0,0"/>
            <v:stroke on="f"/>
            <v:imagedata r:id="rId59" o:title=""/>
            <o:lock v:ext="edit" aspectratio="f"/>
            <w10:wrap type="none"/>
            <w10:anchorlock/>
          </v:shape>
          <o:OLEObject Type="Embed" ProgID="Visio.Drawing.15" ShapeID="_x0000_i1034" DrawAspect="Content" ObjectID="_1468075734" r:id="rId58">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sz w:val="21"/>
        </w:rPr>
      </w:pPr>
      <w:r>
        <w:rPr>
          <w:rFonts w:hint="eastAsia"/>
          <w:sz w:val="21"/>
        </w:rPr>
        <w:t>图3-</w:t>
      </w:r>
      <w:r>
        <w:rPr>
          <w:rFonts w:hint="eastAsia"/>
          <w:sz w:val="21"/>
          <w:lang w:val="en-US" w:eastAsia="zh-CN"/>
        </w:rPr>
        <w:t>9</w:t>
      </w:r>
      <w:r>
        <w:rPr>
          <w:rFonts w:hint="eastAsia"/>
          <w:sz w:val="21"/>
        </w:rPr>
        <w:t xml:space="preserve"> </w:t>
      </w:r>
      <w:r>
        <w:rPr>
          <w:rFonts w:hint="eastAsia"/>
          <w:sz w:val="21"/>
          <w:lang w:eastAsia="zh-CN"/>
        </w:rPr>
        <w:t>围棋对弈</w:t>
      </w:r>
      <w:r>
        <w:rPr>
          <w:rFonts w:hint="eastAsia"/>
          <w:sz w:val="21"/>
        </w:rPr>
        <w:t>活动图</w:t>
      </w:r>
    </w:p>
    <w:p>
      <w:pPr>
        <w:ind w:firstLine="480"/>
      </w:pPr>
      <w:r>
        <w:rPr>
          <w:rFonts w:hint="eastAsia"/>
          <w:lang w:eastAsia="zh-CN"/>
        </w:rPr>
        <w:t>围棋对弈活动</w:t>
      </w:r>
      <w:r>
        <w:rPr>
          <w:rFonts w:hint="eastAsia"/>
        </w:rPr>
        <w:t>的</w:t>
      </w:r>
      <w:r>
        <w:rPr>
          <w:rFonts w:hint="eastAsia"/>
          <w:lang w:eastAsia="zh-CN"/>
        </w:rPr>
        <w:t>具体</w:t>
      </w:r>
      <w:r>
        <w:rPr>
          <w:rFonts w:hint="eastAsia"/>
        </w:rPr>
        <w:t>流程如下：</w:t>
      </w:r>
    </w:p>
    <w:p>
      <w:pPr>
        <w:ind w:firstLine="480"/>
      </w:pPr>
      <w:r>
        <w:rPr>
          <w:rFonts w:hint="eastAsia"/>
        </w:rPr>
        <w:t>（1）</w:t>
      </w:r>
      <w:r>
        <w:rPr>
          <w:rFonts w:hint="eastAsia"/>
          <w:lang w:eastAsia="zh-CN"/>
        </w:rPr>
        <w:t>用户</w:t>
      </w:r>
      <w:r>
        <w:rPr>
          <w:rFonts w:hint="eastAsia"/>
          <w:lang w:val="en-US" w:eastAsia="zh-CN"/>
        </w:rPr>
        <w:t>A登录</w:t>
      </w:r>
      <w:r>
        <w:rPr>
          <w:rFonts w:hint="eastAsia"/>
        </w:rPr>
        <w:t>；</w:t>
      </w:r>
    </w:p>
    <w:p>
      <w:pPr>
        <w:ind w:firstLine="480"/>
      </w:pPr>
      <w:r>
        <w:rPr>
          <w:rFonts w:hint="eastAsia"/>
        </w:rPr>
        <w:t>（2）</w:t>
      </w:r>
      <w:r>
        <w:rPr>
          <w:rFonts w:hint="eastAsia"/>
          <w:lang w:eastAsia="zh-CN"/>
        </w:rPr>
        <w:t>进入对弈界面</w:t>
      </w:r>
      <w:r>
        <w:rPr>
          <w:rFonts w:hint="eastAsia"/>
        </w:rPr>
        <w:t>；</w:t>
      </w:r>
    </w:p>
    <w:p>
      <w:pPr>
        <w:ind w:firstLine="480"/>
      </w:pPr>
      <w:r>
        <w:rPr>
          <w:rFonts w:hint="eastAsia"/>
        </w:rPr>
        <w:t>（3）</w:t>
      </w:r>
      <w:r>
        <w:rPr>
          <w:rFonts w:hint="eastAsia"/>
          <w:lang w:eastAsia="zh-CN"/>
        </w:rPr>
        <w:t>用户</w:t>
      </w:r>
      <w:r>
        <w:rPr>
          <w:rFonts w:hint="eastAsia"/>
          <w:lang w:val="en-US" w:eastAsia="zh-CN"/>
        </w:rPr>
        <w:t>A邀请用户B进行人-人对弈</w:t>
      </w:r>
      <w:r>
        <w:rPr>
          <w:rFonts w:hint="eastAsia"/>
        </w:rPr>
        <w:t>；</w:t>
      </w:r>
    </w:p>
    <w:p>
      <w:pPr>
        <w:ind w:firstLine="480"/>
        <w:rPr>
          <w:rFonts w:hint="eastAsia"/>
        </w:rPr>
      </w:pPr>
      <w:r>
        <w:rPr>
          <w:rFonts w:hint="eastAsia"/>
        </w:rPr>
        <w:t>（4）</w:t>
      </w:r>
      <w:r>
        <w:rPr>
          <w:rFonts w:hint="eastAsia"/>
          <w:lang w:eastAsia="zh-CN"/>
        </w:rPr>
        <w:t>如果用户</w:t>
      </w:r>
      <w:r>
        <w:rPr>
          <w:rFonts w:hint="eastAsia"/>
          <w:lang w:val="en-US" w:eastAsia="zh-CN"/>
        </w:rPr>
        <w:t>B拒接邀请，则执行（2）</w:t>
      </w:r>
      <w:r>
        <w:rPr>
          <w:rFonts w:hint="eastAsia"/>
        </w:rPr>
        <w:t>。</w:t>
      </w:r>
    </w:p>
    <w:p>
      <w:pPr>
        <w:ind w:firstLine="480"/>
      </w:pPr>
      <w:r>
        <w:rPr>
          <w:rFonts w:hint="eastAsia"/>
        </w:rPr>
        <w:t>（</w:t>
      </w:r>
      <w:r>
        <w:rPr>
          <w:rFonts w:hint="eastAsia"/>
          <w:lang w:val="en-US" w:eastAsia="zh-CN"/>
        </w:rPr>
        <w:t>5</w:t>
      </w:r>
      <w:r>
        <w:rPr>
          <w:rFonts w:hint="eastAsia"/>
        </w:rPr>
        <w:t>）</w:t>
      </w:r>
      <w:r>
        <w:rPr>
          <w:rFonts w:hint="eastAsia"/>
          <w:lang w:eastAsia="zh-CN"/>
        </w:rPr>
        <w:t>如果用户</w:t>
      </w:r>
      <w:r>
        <w:rPr>
          <w:rFonts w:hint="eastAsia"/>
          <w:lang w:val="en-US" w:eastAsia="zh-CN"/>
        </w:rPr>
        <w:t>B同意邀请，则执行（6）</w:t>
      </w:r>
      <w:r>
        <w:rPr>
          <w:rFonts w:hint="eastAsia"/>
        </w:rPr>
        <w:t>；</w:t>
      </w:r>
    </w:p>
    <w:p>
      <w:pPr>
        <w:ind w:firstLine="480"/>
      </w:pPr>
      <w:r>
        <w:rPr>
          <w:rFonts w:hint="eastAsia"/>
        </w:rPr>
        <w:t>（</w:t>
      </w:r>
      <w:r>
        <w:rPr>
          <w:rFonts w:hint="eastAsia"/>
          <w:lang w:val="en-US" w:eastAsia="zh-CN"/>
        </w:rPr>
        <w:t>6</w:t>
      </w:r>
      <w:r>
        <w:rPr>
          <w:rFonts w:hint="eastAsia"/>
        </w:rPr>
        <w:t>）</w:t>
      </w:r>
      <w:r>
        <w:rPr>
          <w:rFonts w:hint="eastAsia"/>
          <w:lang w:eastAsia="zh-CN"/>
        </w:rPr>
        <w:t>用户</w:t>
      </w:r>
      <w:r>
        <w:rPr>
          <w:rFonts w:hint="eastAsia"/>
          <w:lang w:val="en-US" w:eastAsia="zh-CN"/>
        </w:rPr>
        <w:t>A和用户B</w:t>
      </w:r>
      <w:r>
        <w:rPr>
          <w:rFonts w:hint="eastAsia"/>
          <w:lang w:eastAsia="zh-CN"/>
        </w:rPr>
        <w:t>进行对弈</w:t>
      </w:r>
      <w:r>
        <w:rPr>
          <w:rFonts w:hint="eastAsia"/>
        </w:rPr>
        <w:t>；</w:t>
      </w:r>
    </w:p>
    <w:p>
      <w:pPr>
        <w:ind w:firstLine="480"/>
      </w:pPr>
      <w:r>
        <w:rPr>
          <w:rFonts w:hint="eastAsia"/>
        </w:rPr>
        <w:t>（</w:t>
      </w:r>
      <w:r>
        <w:rPr>
          <w:rFonts w:hint="eastAsia"/>
          <w:lang w:val="en-US" w:eastAsia="zh-CN"/>
        </w:rPr>
        <w:t>7</w:t>
      </w:r>
      <w:r>
        <w:rPr>
          <w:rFonts w:hint="eastAsia"/>
        </w:rPr>
        <w:t>）</w:t>
      </w:r>
      <w:r>
        <w:rPr>
          <w:rFonts w:hint="eastAsia"/>
          <w:lang w:eastAsia="zh-CN"/>
        </w:rPr>
        <w:t>开始对弈后，如果用户</w:t>
      </w:r>
      <w:r>
        <w:rPr>
          <w:rFonts w:hint="eastAsia"/>
          <w:lang w:val="en-US" w:eastAsia="zh-CN"/>
        </w:rPr>
        <w:t>A认为对弈已经完成，可以申请点目，则会询问用户B</w:t>
      </w:r>
      <w:r>
        <w:rPr>
          <w:rFonts w:hint="eastAsia"/>
        </w:rPr>
        <w:t>；</w:t>
      </w:r>
    </w:p>
    <w:p>
      <w:pPr>
        <w:ind w:firstLine="480"/>
      </w:pPr>
      <w:r>
        <w:rPr>
          <w:rFonts w:hint="eastAsia"/>
        </w:rPr>
        <w:t>（</w:t>
      </w:r>
      <w:r>
        <w:rPr>
          <w:rFonts w:hint="eastAsia"/>
          <w:lang w:val="en-US" w:eastAsia="zh-CN"/>
        </w:rPr>
        <w:t>8</w:t>
      </w:r>
      <w:r>
        <w:rPr>
          <w:rFonts w:hint="eastAsia"/>
        </w:rPr>
        <w:t>）</w:t>
      </w:r>
      <w:r>
        <w:rPr>
          <w:rFonts w:hint="eastAsia"/>
          <w:lang w:eastAsia="zh-CN"/>
        </w:rPr>
        <w:t>如果用户</w:t>
      </w:r>
      <w:r>
        <w:rPr>
          <w:rFonts w:hint="eastAsia"/>
          <w:lang w:val="en-US" w:eastAsia="zh-CN"/>
        </w:rPr>
        <w:t>B同意申请点目，则系统会自动统计目数，计算胜负</w:t>
      </w:r>
      <w:r>
        <w:rPr>
          <w:rFonts w:hint="eastAsia"/>
        </w:rPr>
        <w:t>；</w:t>
      </w:r>
    </w:p>
    <w:p>
      <w:pPr>
        <w:ind w:firstLine="480"/>
        <w:rPr>
          <w:rFonts w:hint="eastAsia"/>
        </w:rPr>
      </w:pPr>
      <w:r>
        <w:rPr>
          <w:rFonts w:hint="eastAsia"/>
        </w:rPr>
        <w:t>（</w:t>
      </w:r>
      <w:r>
        <w:rPr>
          <w:rFonts w:hint="eastAsia"/>
          <w:lang w:val="en-US" w:eastAsia="zh-CN"/>
        </w:rPr>
        <w:t>9</w:t>
      </w:r>
      <w:r>
        <w:rPr>
          <w:rFonts w:hint="eastAsia"/>
        </w:rPr>
        <w:t>）</w:t>
      </w:r>
      <w:r>
        <w:rPr>
          <w:rFonts w:hint="eastAsia"/>
          <w:lang w:eastAsia="zh-CN"/>
        </w:rPr>
        <w:t>如果用户</w:t>
      </w:r>
      <w:r>
        <w:rPr>
          <w:rFonts w:hint="eastAsia"/>
          <w:lang w:val="en-US" w:eastAsia="zh-CN"/>
        </w:rPr>
        <w:t>B拒绝申请点目，则继续对弈，执行（6）</w:t>
      </w:r>
      <w:r>
        <w:rPr>
          <w:rFonts w:hint="eastAsia"/>
        </w:rPr>
        <w:t>；</w:t>
      </w:r>
    </w:p>
    <w:p>
      <w:pPr>
        <w:ind w:firstLine="480"/>
      </w:pPr>
      <w:r>
        <w:rPr>
          <w:rFonts w:hint="eastAsia"/>
        </w:rPr>
        <w:t>（</w:t>
      </w:r>
      <w:r>
        <w:rPr>
          <w:rFonts w:hint="eastAsia"/>
          <w:lang w:val="en-US" w:eastAsia="zh-CN"/>
        </w:rPr>
        <w:t>10</w:t>
      </w:r>
      <w:r>
        <w:rPr>
          <w:rFonts w:hint="eastAsia"/>
        </w:rPr>
        <w:t>）</w:t>
      </w:r>
      <w:r>
        <w:rPr>
          <w:rFonts w:hint="eastAsia"/>
          <w:lang w:eastAsia="zh-CN"/>
        </w:rPr>
        <w:t>开始对弈后，如果用户</w:t>
      </w:r>
      <w:r>
        <w:rPr>
          <w:rFonts w:hint="eastAsia"/>
          <w:lang w:val="en-US" w:eastAsia="zh-CN"/>
        </w:rPr>
        <w:t>A认为对弈已经双方旗鼓相当，可以申请和棋，则会询问用户B</w:t>
      </w:r>
      <w:r>
        <w:rPr>
          <w:rFonts w:hint="eastAsia"/>
        </w:rPr>
        <w:t>；</w:t>
      </w:r>
    </w:p>
    <w:p>
      <w:pPr>
        <w:ind w:firstLine="480"/>
      </w:pPr>
      <w:r>
        <w:rPr>
          <w:rFonts w:hint="eastAsia"/>
        </w:rPr>
        <w:t>（</w:t>
      </w:r>
      <w:r>
        <w:rPr>
          <w:rFonts w:hint="eastAsia"/>
          <w:lang w:val="en-US" w:eastAsia="zh-CN"/>
        </w:rPr>
        <w:t>11</w:t>
      </w:r>
      <w:r>
        <w:rPr>
          <w:rFonts w:hint="eastAsia"/>
        </w:rPr>
        <w:t>）</w:t>
      </w:r>
      <w:r>
        <w:rPr>
          <w:rFonts w:hint="eastAsia"/>
          <w:lang w:eastAsia="zh-CN"/>
        </w:rPr>
        <w:t>如果用户</w:t>
      </w:r>
      <w:r>
        <w:rPr>
          <w:rFonts w:hint="eastAsia"/>
          <w:lang w:val="en-US" w:eastAsia="zh-CN"/>
        </w:rPr>
        <w:t>B同意申请和棋，则系统会自动结束对弈，双方和棋</w:t>
      </w:r>
      <w:r>
        <w:rPr>
          <w:rFonts w:hint="eastAsia"/>
        </w:rPr>
        <w:t>；</w:t>
      </w:r>
    </w:p>
    <w:p>
      <w:pPr>
        <w:ind w:firstLine="480"/>
        <w:rPr>
          <w:rFonts w:hint="eastAsia"/>
        </w:rPr>
      </w:pPr>
      <w:r>
        <w:rPr>
          <w:rFonts w:hint="eastAsia"/>
        </w:rPr>
        <w:t>（</w:t>
      </w:r>
      <w:r>
        <w:rPr>
          <w:rFonts w:hint="eastAsia"/>
          <w:lang w:val="en-US" w:eastAsia="zh-CN"/>
        </w:rPr>
        <w:t>12</w:t>
      </w:r>
      <w:r>
        <w:rPr>
          <w:rFonts w:hint="eastAsia"/>
        </w:rPr>
        <w:t>）</w:t>
      </w:r>
      <w:r>
        <w:rPr>
          <w:rFonts w:hint="eastAsia"/>
          <w:lang w:eastAsia="zh-CN"/>
        </w:rPr>
        <w:t>如果用户</w:t>
      </w:r>
      <w:r>
        <w:rPr>
          <w:rFonts w:hint="eastAsia"/>
          <w:lang w:val="en-US" w:eastAsia="zh-CN"/>
        </w:rPr>
        <w:t>B拒绝申请和棋，则继续对弈，执行（6）</w:t>
      </w:r>
      <w:r>
        <w:rPr>
          <w:rFonts w:hint="eastAsia"/>
        </w:rPr>
        <w:t>；</w:t>
      </w:r>
    </w:p>
    <w:p>
      <w:pPr>
        <w:ind w:firstLine="480"/>
      </w:pPr>
      <w:r>
        <w:rPr>
          <w:rFonts w:hint="eastAsia"/>
        </w:rPr>
        <w:t>（</w:t>
      </w:r>
      <w:r>
        <w:rPr>
          <w:rFonts w:hint="eastAsia"/>
          <w:lang w:val="en-US" w:eastAsia="zh-CN"/>
        </w:rPr>
        <w:t>13</w:t>
      </w:r>
      <w:r>
        <w:rPr>
          <w:rFonts w:hint="eastAsia"/>
        </w:rPr>
        <w:t>）</w:t>
      </w:r>
      <w:r>
        <w:rPr>
          <w:rFonts w:hint="eastAsia"/>
          <w:lang w:eastAsia="zh-CN"/>
        </w:rPr>
        <w:t>开始对弈后，如果用户</w:t>
      </w:r>
      <w:r>
        <w:rPr>
          <w:rFonts w:hint="eastAsia"/>
          <w:lang w:val="en-US" w:eastAsia="zh-CN"/>
        </w:rPr>
        <w:t>A认为对弈已经无法取得胜利，可以申请认输，则会询问用户B</w:t>
      </w:r>
      <w:r>
        <w:rPr>
          <w:rFonts w:hint="eastAsia"/>
        </w:rPr>
        <w:t>；</w:t>
      </w:r>
    </w:p>
    <w:p>
      <w:pPr>
        <w:ind w:firstLine="480"/>
      </w:pPr>
      <w:r>
        <w:rPr>
          <w:rFonts w:hint="eastAsia"/>
        </w:rPr>
        <w:t>（</w:t>
      </w:r>
      <w:r>
        <w:rPr>
          <w:rFonts w:hint="eastAsia"/>
          <w:lang w:val="en-US" w:eastAsia="zh-CN"/>
        </w:rPr>
        <w:t>14</w:t>
      </w:r>
      <w:r>
        <w:rPr>
          <w:rFonts w:hint="eastAsia"/>
        </w:rPr>
        <w:t>）</w:t>
      </w:r>
      <w:r>
        <w:rPr>
          <w:rFonts w:hint="eastAsia"/>
          <w:lang w:eastAsia="zh-CN"/>
        </w:rPr>
        <w:t>如果用户</w:t>
      </w:r>
      <w:r>
        <w:rPr>
          <w:rFonts w:hint="eastAsia"/>
          <w:lang w:val="en-US" w:eastAsia="zh-CN"/>
        </w:rPr>
        <w:t>B同意认输，则系统会自动判定用户A失败，用户B胜利</w:t>
      </w:r>
      <w:r>
        <w:rPr>
          <w:rFonts w:hint="eastAsia"/>
        </w:rPr>
        <w:t>；</w:t>
      </w:r>
    </w:p>
    <w:p>
      <w:pPr>
        <w:ind w:firstLine="480"/>
        <w:rPr>
          <w:rFonts w:hint="eastAsia"/>
        </w:rPr>
      </w:pPr>
      <w:r>
        <w:rPr>
          <w:rFonts w:hint="eastAsia"/>
        </w:rPr>
        <w:t>（</w:t>
      </w:r>
      <w:r>
        <w:rPr>
          <w:rFonts w:hint="eastAsia"/>
          <w:lang w:val="en-US" w:eastAsia="zh-CN"/>
        </w:rPr>
        <w:t>15</w:t>
      </w:r>
      <w:r>
        <w:rPr>
          <w:rFonts w:hint="eastAsia"/>
        </w:rPr>
        <w:t>）</w:t>
      </w:r>
      <w:r>
        <w:rPr>
          <w:rFonts w:hint="eastAsia"/>
          <w:lang w:eastAsia="zh-CN"/>
        </w:rPr>
        <w:t>如果用户</w:t>
      </w:r>
      <w:r>
        <w:rPr>
          <w:rFonts w:hint="eastAsia"/>
          <w:lang w:val="en-US" w:eastAsia="zh-CN"/>
        </w:rPr>
        <w:t>B拒绝认输，则继续对弈，执行（6）</w:t>
      </w:r>
      <w:r>
        <w:rPr>
          <w:rFonts w:hint="eastAsia"/>
        </w:rPr>
        <w:t>；</w:t>
      </w:r>
    </w:p>
    <w:p>
      <w:pPr>
        <w:ind w:firstLine="480"/>
        <w:rPr>
          <w:rFonts w:hint="eastAsia"/>
        </w:rPr>
      </w:pPr>
      <w:r>
        <w:rPr>
          <w:rFonts w:hint="eastAsia"/>
        </w:rPr>
        <w:t>（</w:t>
      </w:r>
      <w:r>
        <w:rPr>
          <w:rFonts w:hint="eastAsia"/>
          <w:lang w:val="en-US" w:eastAsia="zh-CN"/>
        </w:rPr>
        <w:t>16</w:t>
      </w:r>
      <w:r>
        <w:rPr>
          <w:rFonts w:hint="eastAsia"/>
        </w:rPr>
        <w:t>）</w:t>
      </w:r>
      <w:r>
        <w:rPr>
          <w:rFonts w:hint="eastAsia"/>
          <w:lang w:eastAsia="zh-CN"/>
        </w:rPr>
        <w:t>对弈结束，用户保存棋谱</w:t>
      </w:r>
      <w:r>
        <w:rPr>
          <w:rFonts w:hint="eastAsia"/>
        </w:rPr>
        <w:t>；</w:t>
      </w:r>
    </w:p>
    <w:p>
      <w:pPr>
        <w:ind w:firstLine="480"/>
        <w:rPr>
          <w:rFonts w:hint="eastAsia" w:eastAsia="宋体"/>
          <w:lang w:eastAsia="zh-CN"/>
        </w:rPr>
      </w:pPr>
      <w:r>
        <w:rPr>
          <w:rFonts w:hint="eastAsia"/>
          <w:lang w:eastAsia="zh-CN"/>
        </w:rPr>
        <w:t>（</w:t>
      </w:r>
      <w:r>
        <w:rPr>
          <w:rFonts w:hint="eastAsia"/>
          <w:lang w:val="en-US" w:eastAsia="zh-CN"/>
        </w:rPr>
        <w:t>17</w:t>
      </w:r>
      <w:r>
        <w:rPr>
          <w:rFonts w:hint="eastAsia"/>
          <w:lang w:eastAsia="zh-CN"/>
        </w:rPr>
        <w:t>）结束</w:t>
      </w:r>
    </w:p>
    <w:p>
      <w:pPr>
        <w:pStyle w:val="3"/>
        <w:spacing w:before="240" w:after="120"/>
      </w:pPr>
      <w:bookmarkStart w:id="159" w:name="_Toc3516"/>
      <w:bookmarkStart w:id="160" w:name="_Toc447"/>
      <w:r>
        <w:rPr>
          <w:rFonts w:hint="eastAsia"/>
        </w:rPr>
        <w:t>系统非功能需求分析</w:t>
      </w:r>
      <w:bookmarkEnd w:id="159"/>
      <w:bookmarkEnd w:id="160"/>
    </w:p>
    <w:p>
      <w:pPr>
        <w:ind w:firstLine="480"/>
      </w:pPr>
      <w:r>
        <w:rPr>
          <w:rFonts w:hint="eastAsia"/>
        </w:rPr>
        <w:t>由于软件系统的非功能性需求也会影响到系统的功能性需求，考虑非功能性需求也是非常有必要的。结合实际项目的特点，</w:t>
      </w:r>
      <w:r>
        <w:rPr>
          <w:rFonts w:hint="eastAsia"/>
          <w:lang w:eastAsia="zh-CN"/>
        </w:rPr>
        <w:t>客户端采用移动终端，服务端采用微服务化开发，所以</w:t>
      </w:r>
      <w:r>
        <w:rPr>
          <w:rFonts w:hint="eastAsia"/>
        </w:rPr>
        <w:t>本文系统的非功能性需求分为</w:t>
      </w:r>
      <w:r>
        <w:rPr>
          <w:rFonts w:hint="eastAsia"/>
          <w:lang w:eastAsia="zh-CN"/>
        </w:rPr>
        <w:t>移动客户端的兼容性</w:t>
      </w:r>
      <w:r>
        <w:rPr>
          <w:rFonts w:hint="eastAsia"/>
        </w:rPr>
        <w:t>、</w:t>
      </w:r>
      <w:r>
        <w:rPr>
          <w:rFonts w:hint="eastAsia"/>
          <w:lang w:eastAsia="zh-CN"/>
        </w:rPr>
        <w:t>服务端的可扩展性</w:t>
      </w:r>
      <w:r>
        <w:rPr>
          <w:rFonts w:hint="eastAsia"/>
        </w:rPr>
        <w:t>和</w:t>
      </w:r>
      <w:r>
        <w:rPr>
          <w:rFonts w:hint="eastAsia"/>
          <w:lang w:eastAsia="zh-CN"/>
        </w:rPr>
        <w:t>服务端的可靠性</w:t>
      </w:r>
      <w:r>
        <w:rPr>
          <w:rFonts w:hint="eastAsia"/>
        </w:rPr>
        <w:t>需求三个方面。</w:t>
      </w:r>
    </w:p>
    <w:p>
      <w:pPr>
        <w:pStyle w:val="4"/>
        <w:spacing w:before="120"/>
      </w:pPr>
      <w:bookmarkStart w:id="161" w:name="_Toc26799"/>
      <w:bookmarkStart w:id="162" w:name="_Toc26010"/>
      <w:r>
        <w:rPr>
          <w:rFonts w:hint="eastAsia"/>
          <w:lang w:eastAsia="zh-CN"/>
        </w:rPr>
        <w:t>移动客户端</w:t>
      </w:r>
      <w:r>
        <w:rPr>
          <w:rFonts w:hint="eastAsia"/>
        </w:rPr>
        <w:t>的</w:t>
      </w:r>
      <w:r>
        <w:rPr>
          <w:rFonts w:hint="eastAsia"/>
          <w:lang w:eastAsia="zh-CN"/>
        </w:rPr>
        <w:t>兼容性</w:t>
      </w:r>
      <w:r>
        <w:rPr>
          <w:rFonts w:hint="eastAsia"/>
        </w:rPr>
        <w:t>需求</w:t>
      </w:r>
      <w:bookmarkEnd w:id="161"/>
      <w:bookmarkEnd w:id="162"/>
    </w:p>
    <w:p>
      <w:pPr>
        <w:ind w:firstLine="480"/>
        <w:rPr>
          <w:rFonts w:hint="eastAsia"/>
        </w:rPr>
      </w:pPr>
      <w:r>
        <w:rPr>
          <w:rFonts w:hint="eastAsia"/>
          <w:lang w:eastAsia="zh-CN"/>
        </w:rPr>
        <w:t>由于本系统的移动客户端能够运行在不同智能终端设备上，这些设备具有不同的分辨率和不同尺寸的屏幕，常见的包括</w:t>
      </w:r>
      <w:r>
        <w:rPr>
          <w:rFonts w:hint="eastAsia"/>
          <w:lang w:val="en-US" w:eastAsia="zh-CN"/>
        </w:rPr>
        <w:t>1920*1280、1280*720、960*640等，屏幕尺寸有4.7寸、5.0寸、5.5寸等。其次可能使用不同版本Android系统，现在主流使用的Android系统版本有Android5.0、Android6.0、Android7.0等。</w:t>
      </w:r>
    </w:p>
    <w:p>
      <w:pPr>
        <w:ind w:firstLine="480"/>
        <w:rPr>
          <w:rFonts w:hAnsi="宋体"/>
          <w:sz w:val="21"/>
        </w:rPr>
      </w:pPr>
      <w:r>
        <w:rPr>
          <w:rFonts w:hint="eastAsia"/>
          <w:lang w:eastAsia="zh-CN"/>
        </w:rPr>
        <w:t>在设计实现系统客户端时，需要充分考虑客户端在不同运行环境下的兼容性需求。对于不同分辨率的屏幕需要能够实现界面的相对布局，按照比例来分配控件所占屏幕大小。该系统需要能够在不同版本</w:t>
      </w:r>
      <w:r>
        <w:rPr>
          <w:rFonts w:hint="eastAsia"/>
          <w:lang w:val="en-US" w:eastAsia="zh-CN"/>
        </w:rPr>
        <w:t>Android系统上运行。该系统需要能够适应不同硬件的性能差异，并且在性能比较低的机型上运行能够基本达到流畅和正常的响应速度要求。</w:t>
      </w:r>
    </w:p>
    <w:p>
      <w:pPr>
        <w:pStyle w:val="4"/>
        <w:spacing w:before="120"/>
      </w:pPr>
      <w:bookmarkStart w:id="163" w:name="_Toc26127"/>
      <w:bookmarkStart w:id="164" w:name="_Toc709"/>
      <w:r>
        <w:rPr>
          <w:rFonts w:hint="eastAsia"/>
          <w:lang w:eastAsia="zh-CN"/>
        </w:rPr>
        <w:t>服务端的可扩展性</w:t>
      </w:r>
      <w:r>
        <w:rPr>
          <w:rFonts w:hint="eastAsia"/>
        </w:rPr>
        <w:t>需求</w:t>
      </w:r>
      <w:bookmarkEnd w:id="163"/>
      <w:bookmarkEnd w:id="164"/>
    </w:p>
    <w:p>
      <w:pPr>
        <w:ind w:firstLine="480"/>
        <w:rPr>
          <w:rFonts w:hAnsi="宋体"/>
          <w:sz w:val="21"/>
        </w:rPr>
      </w:pPr>
      <w:r>
        <w:rPr>
          <w:rFonts w:hint="eastAsia"/>
          <w:lang w:eastAsia="zh-CN"/>
        </w:rPr>
        <w:t>该系统平台化服务框架将所有功能模块划分，允许开发者自定义框架的内容和开发扩展新的功能模块。服务接口的定义保持良好的对旧版本和新版本的兼容性。服务的部署和版本升级，应该支持平滑过渡。平台化服务</w:t>
      </w:r>
      <w:r>
        <w:rPr>
          <w:rFonts w:hint="eastAsia"/>
          <w:lang w:val="en-US" w:eastAsia="zh-CN"/>
        </w:rPr>
        <w:t>API网关的反向代理检验流程接口化，松耦合，更好的应对API反向代理流程的变化</w:t>
      </w:r>
      <w:r>
        <w:rPr>
          <w:rFonts w:hint="eastAsia"/>
        </w:rPr>
        <w:t>。</w:t>
      </w:r>
    </w:p>
    <w:p>
      <w:pPr>
        <w:pStyle w:val="4"/>
        <w:spacing w:before="120"/>
      </w:pPr>
      <w:bookmarkStart w:id="165" w:name="_Toc21105"/>
      <w:bookmarkStart w:id="166" w:name="_Toc9982"/>
      <w:r>
        <w:rPr>
          <w:rFonts w:hint="eastAsia"/>
          <w:lang w:eastAsia="zh-CN"/>
        </w:rPr>
        <w:t>服务端的稳定</w:t>
      </w:r>
      <w:r>
        <w:rPr>
          <w:rFonts w:hint="eastAsia"/>
        </w:rPr>
        <w:t>性需求</w:t>
      </w:r>
      <w:bookmarkEnd w:id="165"/>
      <w:bookmarkEnd w:id="166"/>
    </w:p>
    <w:p>
      <w:pPr>
        <w:ind w:firstLine="480"/>
        <w:rPr>
          <w:rFonts w:hAnsi="宋体"/>
          <w:sz w:val="21"/>
        </w:rPr>
      </w:pPr>
      <w:r>
        <w:rPr>
          <w:rFonts w:hint="eastAsia"/>
        </w:rPr>
        <w:t>系统可靠性表示系统在规定的条件下和规定的时间内完成规定功能的能力。系统的</w:t>
      </w:r>
      <w:r>
        <w:rPr>
          <w:rFonts w:hint="eastAsia"/>
          <w:lang w:eastAsia="zh-CN"/>
        </w:rPr>
        <w:t>稳定</w:t>
      </w:r>
      <w:r>
        <w:rPr>
          <w:rFonts w:hint="eastAsia"/>
        </w:rPr>
        <w:t>性对于一个系统来说也是非常重要的。</w:t>
      </w:r>
      <w:r>
        <w:rPr>
          <w:rFonts w:hint="eastAsia"/>
          <w:lang w:eastAsia="zh-CN"/>
        </w:rPr>
        <w:t>每一个服务器的</w:t>
      </w:r>
      <w:r>
        <w:rPr>
          <w:rFonts w:hint="eastAsia"/>
          <w:lang w:val="en-US" w:eastAsia="zh-CN"/>
        </w:rPr>
        <w:t>CPU和内存占用情况都不能太高，否则会影响功能的使用性。</w:t>
      </w:r>
      <w:bookmarkStart w:id="167" w:name="_Toc290127090"/>
    </w:p>
    <w:p>
      <w:pPr>
        <w:pStyle w:val="3"/>
        <w:spacing w:before="240" w:after="120"/>
      </w:pPr>
      <w:bookmarkStart w:id="168" w:name="_Toc29239"/>
      <w:bookmarkStart w:id="169" w:name="_Toc1367"/>
      <w:r>
        <w:rPr>
          <w:rFonts w:hint="eastAsia"/>
        </w:rPr>
        <w:t>本章小结</w:t>
      </w:r>
      <w:bookmarkEnd w:id="167"/>
      <w:bookmarkEnd w:id="168"/>
      <w:bookmarkEnd w:id="169"/>
    </w:p>
    <w:p>
      <w:pPr>
        <w:ind w:firstLine="436" w:firstLineChars="182"/>
      </w:pPr>
      <w:r>
        <w:rPr>
          <w:rFonts w:hint="eastAsia"/>
        </w:rPr>
        <w:t>本章介绍了</w:t>
      </w:r>
      <w:r>
        <w:rPr>
          <w:rFonts w:hint="eastAsia"/>
          <w:lang w:eastAsia="zh-CN"/>
        </w:rPr>
        <w:t>线上围棋教学</w:t>
      </w:r>
      <w:r>
        <w:rPr>
          <w:rFonts w:hint="eastAsia"/>
        </w:rPr>
        <w:t>系统的需求分析，完成了对系统功能需求的分析，通过UML分析模型中的功能模型和行为模型对系统进行了需求分析以及各个功能模块的分析。这些内容为第四章系统的实现做了准备。</w:t>
      </w:r>
    </w:p>
    <w:bookmarkEnd w:id="0"/>
    <w:p>
      <w:pPr>
        <w:ind w:firstLine="480"/>
        <w:sectPr>
          <w:headerReference r:id="rId21" w:type="default"/>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bookmarkStart w:id="170" w:name="_Toc156292017"/>
      <w:bookmarkStart w:id="171" w:name="_Toc156291165"/>
      <w:bookmarkStart w:id="172" w:name="_Toc163533803"/>
    </w:p>
    <w:p>
      <w:pPr>
        <w:pStyle w:val="2"/>
        <w:spacing w:before="480" w:after="240"/>
      </w:pPr>
      <w:bookmarkStart w:id="173" w:name="_Toc27862"/>
      <w:bookmarkStart w:id="174" w:name="_Toc3762"/>
      <w:r>
        <w:rPr>
          <w:rFonts w:hint="eastAsia"/>
          <w:lang w:eastAsia="zh-CN"/>
        </w:rPr>
        <w:t>基于微服务架构的线上围棋教学</w:t>
      </w:r>
      <w:r>
        <w:rPr>
          <w:rFonts w:hint="eastAsia"/>
        </w:rPr>
        <w:t>系统设计</w:t>
      </w:r>
      <w:bookmarkEnd w:id="173"/>
      <w:bookmarkEnd w:id="174"/>
    </w:p>
    <w:p>
      <w:pPr>
        <w:ind w:firstLine="480"/>
      </w:pPr>
      <w:r>
        <w:rPr>
          <w:rFonts w:hint="eastAsia"/>
        </w:rPr>
        <w:t>本章在对</w:t>
      </w:r>
      <w:r>
        <w:rPr>
          <w:rFonts w:hint="eastAsia"/>
          <w:lang w:eastAsia="zh-CN"/>
        </w:rPr>
        <w:t>线上围棋教学</w:t>
      </w:r>
      <w:r>
        <w:rPr>
          <w:rFonts w:hint="eastAsia"/>
        </w:rPr>
        <w:t>系统分析的基础上，从整体上描述系统设计方案，分别对</w:t>
      </w:r>
      <w:r>
        <w:rPr>
          <w:rFonts w:hint="eastAsia"/>
          <w:lang w:eastAsia="zh-CN"/>
        </w:rPr>
        <w:t>移动客户端</w:t>
      </w:r>
      <w:r>
        <w:rPr>
          <w:rFonts w:hint="eastAsia"/>
        </w:rPr>
        <w:t>和</w:t>
      </w:r>
      <w:r>
        <w:rPr>
          <w:rFonts w:hint="eastAsia"/>
          <w:lang w:val="en-US" w:eastAsia="zh-CN"/>
        </w:rPr>
        <w:t>API网关</w:t>
      </w:r>
      <w:r>
        <w:rPr>
          <w:rFonts w:hint="eastAsia"/>
        </w:rPr>
        <w:t>进行详尽描述和功能划分，</w:t>
      </w:r>
      <w:r>
        <w:rPr>
          <w:rFonts w:hint="eastAsia"/>
          <w:lang w:eastAsia="zh-CN"/>
        </w:rPr>
        <w:t>服务端微服务化分为三个微服务，分别对学校管理</w:t>
      </w:r>
      <w:r>
        <w:rPr>
          <w:rFonts w:hint="eastAsia"/>
        </w:rPr>
        <w:t>模块、</w:t>
      </w:r>
      <w:r>
        <w:rPr>
          <w:rFonts w:hint="eastAsia"/>
          <w:lang w:eastAsia="zh-CN"/>
        </w:rPr>
        <w:t>聊天管理</w:t>
      </w:r>
      <w:r>
        <w:rPr>
          <w:rFonts w:hint="eastAsia"/>
        </w:rPr>
        <w:t>模块和</w:t>
      </w:r>
      <w:r>
        <w:rPr>
          <w:rFonts w:hint="eastAsia"/>
          <w:lang w:eastAsia="zh-CN"/>
        </w:rPr>
        <w:t>围棋引擎</w:t>
      </w:r>
      <w:r>
        <w:rPr>
          <w:rFonts w:hint="eastAsia"/>
        </w:rPr>
        <w:t>模块</w:t>
      </w:r>
      <w:r>
        <w:rPr>
          <w:rFonts w:hint="eastAsia"/>
          <w:lang w:eastAsia="zh-CN"/>
        </w:rPr>
        <w:t>三</w:t>
      </w:r>
      <w:r>
        <w:rPr>
          <w:rFonts w:hint="eastAsia"/>
        </w:rPr>
        <w:t>个方面进行了</w:t>
      </w:r>
      <w:r>
        <w:rPr>
          <w:rFonts w:hint="eastAsia"/>
          <w:lang w:eastAsia="zh-CN"/>
        </w:rPr>
        <w:t>详细</w:t>
      </w:r>
      <w:r>
        <w:rPr>
          <w:rFonts w:hint="eastAsia"/>
        </w:rPr>
        <w:t>设计。</w:t>
      </w:r>
    </w:p>
    <w:p>
      <w:pPr>
        <w:pStyle w:val="3"/>
        <w:spacing w:before="240" w:after="120"/>
      </w:pPr>
      <w:bookmarkStart w:id="175" w:name="_Toc5399"/>
      <w:bookmarkStart w:id="176" w:name="_Toc13593"/>
      <w:r>
        <w:rPr>
          <w:rFonts w:hint="eastAsia"/>
        </w:rPr>
        <w:t>系统概要设计</w:t>
      </w:r>
      <w:bookmarkEnd w:id="175"/>
      <w:bookmarkEnd w:id="176"/>
    </w:p>
    <w:p>
      <w:pPr>
        <w:pStyle w:val="4"/>
        <w:spacing w:before="120"/>
      </w:pPr>
      <w:bookmarkStart w:id="177" w:name="_Toc8747"/>
      <w:bookmarkStart w:id="178" w:name="_Toc11118"/>
      <w:r>
        <w:rPr>
          <w:rFonts w:hint="eastAsia"/>
        </w:rPr>
        <w:t>系统体系结构</w:t>
      </w:r>
      <w:bookmarkEnd w:id="177"/>
      <w:bookmarkEnd w:id="178"/>
    </w:p>
    <w:p>
      <w:pPr>
        <w:ind w:firstLine="480"/>
      </w:pPr>
      <w:r>
        <w:rPr>
          <w:rFonts w:hint="eastAsia"/>
        </w:rPr>
        <w:t>从系统整体设计上来看，系统主要由</w:t>
      </w:r>
      <w:r>
        <w:rPr>
          <w:rFonts w:hint="eastAsia"/>
          <w:lang w:eastAsia="zh-CN"/>
        </w:rPr>
        <w:t>移动客户端</w:t>
      </w:r>
      <w:r>
        <w:rPr>
          <w:rFonts w:hint="eastAsia"/>
        </w:rPr>
        <w:t>、</w:t>
      </w:r>
      <w:r>
        <w:rPr>
          <w:rFonts w:hint="eastAsia"/>
          <w:lang w:val="en-US" w:eastAsia="zh-CN"/>
        </w:rPr>
        <w:t>API Gateway</w:t>
      </w:r>
      <w:r>
        <w:rPr>
          <w:rFonts w:hint="eastAsia"/>
          <w:lang w:eastAsia="zh-CN"/>
        </w:rPr>
        <w:t>、学校管理服务</w:t>
      </w:r>
      <w:r>
        <w:rPr>
          <w:rFonts w:hint="eastAsia"/>
        </w:rPr>
        <w:t>、</w:t>
      </w:r>
      <w:r>
        <w:rPr>
          <w:rFonts w:hint="eastAsia"/>
          <w:lang w:eastAsia="zh-CN"/>
        </w:rPr>
        <w:t>围棋引擎服务</w:t>
      </w:r>
      <w:r>
        <w:rPr>
          <w:rFonts w:hint="eastAsia"/>
        </w:rPr>
        <w:t>和</w:t>
      </w:r>
      <w:r>
        <w:rPr>
          <w:rFonts w:hint="eastAsia"/>
          <w:lang w:eastAsia="zh-CN"/>
        </w:rPr>
        <w:t>聊天管理服务</w:t>
      </w:r>
      <w:r>
        <w:rPr>
          <w:rFonts w:hint="eastAsia"/>
        </w:rPr>
        <w:t>组成。系统的体系结构图如图4-1所示：</w:t>
      </w:r>
    </w:p>
    <w:p>
      <w:pPr>
        <w:ind w:firstLine="480"/>
        <w:jc w:val="center"/>
      </w:pPr>
      <w:r>
        <w:object>
          <v:shape id="_x0000_i1035" o:spt="75" type="#_x0000_t75" style="height:252.5pt;width:383.4pt;" o:ole="t" filled="f" o:preferrelative="t" stroked="f" coordsize="21600,21600">
            <v:path/>
            <v:fill on="f" focussize="0,0"/>
            <v:stroke on="f"/>
            <v:imagedata r:id="rId61" o:title=""/>
            <o:lock v:ext="edit" aspectratio="t"/>
            <w10:wrap type="none"/>
            <w10:anchorlock/>
          </v:shape>
          <o:OLEObject Type="Embed" ProgID="Visio.Drawing.11" ShapeID="_x0000_i1035" DrawAspect="Content" ObjectID="_1468075735" r:id="rId60">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sz w:val="21"/>
        </w:rPr>
        <w:t xml:space="preserve">图 </w:t>
      </w:r>
      <w:r>
        <w:rPr>
          <w:rFonts w:hint="eastAsia"/>
          <w:sz w:val="21"/>
        </w:rPr>
        <w:t xml:space="preserve">4-1 </w:t>
      </w:r>
      <w:r>
        <w:rPr>
          <w:rFonts w:hint="eastAsia"/>
          <w:sz w:val="21"/>
          <w:lang w:eastAsia="zh-CN"/>
        </w:rPr>
        <w:t>线上围棋教学</w:t>
      </w:r>
      <w:r>
        <w:rPr>
          <w:rFonts w:hint="eastAsia"/>
          <w:sz w:val="21"/>
        </w:rPr>
        <w:t>系统体系结构图</w:t>
      </w:r>
    </w:p>
    <w:p>
      <w:pPr>
        <w:ind w:firstLine="480"/>
      </w:pPr>
      <w:r>
        <w:rPr>
          <w:rFonts w:hint="eastAsia"/>
        </w:rPr>
        <w:t>1）</w:t>
      </w:r>
      <w:r>
        <w:rPr>
          <w:rFonts w:hint="eastAsia"/>
          <w:lang w:eastAsia="zh-CN"/>
        </w:rPr>
        <w:t>移动客户端</w:t>
      </w:r>
      <w:r>
        <w:rPr>
          <w:rFonts w:hint="eastAsia"/>
        </w:rPr>
        <w:t>。用户通过</w:t>
      </w:r>
      <w:r>
        <w:rPr>
          <w:rFonts w:hint="eastAsia"/>
          <w:lang w:eastAsia="zh-CN"/>
        </w:rPr>
        <w:t>移动</w:t>
      </w:r>
      <w:r>
        <w:rPr>
          <w:rFonts w:hint="eastAsia"/>
        </w:rPr>
        <w:t>客户端向服务器发送请求，</w:t>
      </w:r>
      <w:r>
        <w:rPr>
          <w:rFonts w:hint="eastAsia"/>
          <w:lang w:eastAsia="zh-CN"/>
        </w:rPr>
        <w:t>管理学校和用户的信息</w:t>
      </w:r>
      <w:r>
        <w:rPr>
          <w:rFonts w:hint="eastAsia"/>
        </w:rPr>
        <w:t>，</w:t>
      </w:r>
      <w:r>
        <w:rPr>
          <w:rFonts w:hint="eastAsia"/>
          <w:lang w:eastAsia="zh-CN"/>
        </w:rPr>
        <w:t>和其他用户进行实时聊天，进行围棋对弈等功能</w:t>
      </w:r>
      <w:r>
        <w:rPr>
          <w:rFonts w:hint="eastAsia"/>
        </w:rPr>
        <w:t>。</w:t>
      </w:r>
    </w:p>
    <w:p>
      <w:pPr>
        <w:ind w:firstLine="480"/>
      </w:pPr>
      <w:r>
        <w:rPr>
          <w:rFonts w:hint="eastAsia"/>
        </w:rPr>
        <w:t>2）</w:t>
      </w:r>
      <w:r>
        <w:rPr>
          <w:rFonts w:hint="eastAsia"/>
          <w:lang w:val="en-US" w:eastAsia="zh-CN"/>
        </w:rPr>
        <w:t>API Gateway</w:t>
      </w:r>
      <w:r>
        <w:rPr>
          <w:rFonts w:hint="eastAsia"/>
        </w:rPr>
        <w:t>。</w:t>
      </w:r>
      <w:r>
        <w:rPr>
          <w:rFonts w:hint="eastAsia"/>
          <w:lang w:eastAsia="zh-CN"/>
        </w:rPr>
        <w:t>客户端通过</w:t>
      </w:r>
      <w:r>
        <w:rPr>
          <w:rFonts w:hint="eastAsia"/>
          <w:lang w:val="en-US" w:eastAsia="zh-CN"/>
        </w:rPr>
        <w:t>API Gateway和服务器进行通信，它是进入后端服务器的唯一节点。所有来自客户端的请求都要先经过API Gateway，然后路由这些请求到对应的微服务。API Gateway封装内部系统的架构，并且提供REST API给客户端进行调用。API Gateway负责请求的转发、合成和协议转换，并且经常通过调用多个微服务来处理同一个请求以及聚合多个服务的结果</w:t>
      </w:r>
      <w:r>
        <w:rPr>
          <w:rFonts w:hint="eastAsia"/>
          <w:lang w:eastAsia="zh-CN"/>
        </w:rPr>
        <w:t>。</w:t>
      </w:r>
    </w:p>
    <w:p>
      <w:pPr>
        <w:ind w:firstLine="480"/>
      </w:pPr>
      <w:r>
        <w:rPr>
          <w:rFonts w:hint="eastAsia"/>
        </w:rPr>
        <w:t>3）</w:t>
      </w:r>
      <w:r>
        <w:rPr>
          <w:rFonts w:hint="eastAsia"/>
          <w:lang w:eastAsia="zh-CN"/>
        </w:rPr>
        <w:t>学校管理</w:t>
      </w:r>
      <w:r>
        <w:rPr>
          <w:rFonts w:hint="eastAsia"/>
        </w:rPr>
        <w:t>服务。</w:t>
      </w:r>
      <w:r>
        <w:rPr>
          <w:rFonts w:hint="eastAsia"/>
          <w:lang w:eastAsia="zh-CN"/>
        </w:rPr>
        <w:t>学校管理服务主要负责管理学校信息。用户注册登录的信息保存在该服务的数据库上。用户在登录的时候，检验用户信息的正确性</w:t>
      </w:r>
      <w:r>
        <w:rPr>
          <w:rFonts w:hint="eastAsia"/>
        </w:rPr>
        <w:t>。</w:t>
      </w:r>
      <w:r>
        <w:rPr>
          <w:rFonts w:hint="eastAsia"/>
          <w:lang w:eastAsia="zh-CN"/>
        </w:rPr>
        <w:t>教师通过建立班级来管理学生信息。学生可以通过检索班级信息，并加入自己感兴趣的班级来学习围棋课程。教师还可以在班级中发布作业信息，该班级中的学生可以查看到该作业信息。</w:t>
      </w:r>
    </w:p>
    <w:p>
      <w:pPr>
        <w:ind w:firstLine="480"/>
      </w:pPr>
      <w:r>
        <w:rPr>
          <w:rFonts w:hint="eastAsia"/>
        </w:rPr>
        <w:t>4）</w:t>
      </w:r>
      <w:r>
        <w:rPr>
          <w:rFonts w:hint="eastAsia"/>
          <w:lang w:eastAsia="zh-CN"/>
        </w:rPr>
        <w:t>聊天管理服务</w:t>
      </w:r>
      <w:r>
        <w:rPr>
          <w:rFonts w:hint="eastAsia"/>
        </w:rPr>
        <w:t>。</w:t>
      </w:r>
      <w:r>
        <w:rPr>
          <w:rFonts w:hint="eastAsia"/>
          <w:lang w:eastAsia="zh-CN"/>
        </w:rPr>
        <w:t>聊天管理服务主要提供单聊、查看会话列表和查看历史聊天记录等功能。用户之间的聊天信息也会保存到该服务的数据库，然后用户可以随时查看历史聊天记录</w:t>
      </w:r>
      <w:r>
        <w:rPr>
          <w:rFonts w:hint="eastAsia"/>
        </w:rPr>
        <w:t>。</w:t>
      </w:r>
    </w:p>
    <w:p>
      <w:pPr>
        <w:ind w:firstLine="480"/>
      </w:pPr>
      <w:r>
        <w:rPr>
          <w:rFonts w:hint="eastAsia"/>
        </w:rPr>
        <w:t>5）</w:t>
      </w:r>
      <w:r>
        <w:rPr>
          <w:rFonts w:hint="eastAsia"/>
          <w:lang w:eastAsia="zh-CN"/>
        </w:rPr>
        <w:t>围棋引擎</w:t>
      </w:r>
      <w:r>
        <w:rPr>
          <w:rFonts w:hint="eastAsia"/>
        </w:rPr>
        <w:t>服务。</w:t>
      </w:r>
      <w:r>
        <w:rPr>
          <w:rFonts w:hint="eastAsia"/>
          <w:lang w:eastAsia="zh-CN"/>
        </w:rPr>
        <w:t>围棋引擎服务主要管理围棋对弈信息。用户在进行围棋对弈时，来保存棋谱信息或者加载新的棋局，包括查看棋谱、保存棋谱、申请点目和认输等功能</w:t>
      </w:r>
      <w:r>
        <w:rPr>
          <w:rFonts w:hint="eastAsia"/>
        </w:rPr>
        <w:t>。</w:t>
      </w:r>
      <w:r>
        <w:rPr>
          <w:rFonts w:hint="eastAsia"/>
          <w:lang w:eastAsia="zh-CN"/>
        </w:rPr>
        <w:t>用户在进行围棋对弈时，还可以查看当前局面的形势分析，用户可以动态调整对弈策略来获得对弈胜利。</w:t>
      </w:r>
    </w:p>
    <w:p>
      <w:pPr>
        <w:ind w:firstLine="480"/>
      </w:pPr>
      <w:r>
        <w:rPr>
          <w:rFonts w:hint="eastAsia"/>
        </w:rPr>
        <w:t>根据以上描述，将</w:t>
      </w:r>
      <w:r>
        <w:rPr>
          <w:rFonts w:hint="eastAsia"/>
          <w:lang w:eastAsia="zh-CN"/>
        </w:rPr>
        <w:t>整个</w:t>
      </w:r>
      <w:r>
        <w:rPr>
          <w:rFonts w:hint="eastAsia"/>
        </w:rPr>
        <w:t>系统</w:t>
      </w:r>
      <w:r>
        <w:rPr>
          <w:rFonts w:hint="eastAsia"/>
          <w:lang w:eastAsia="zh-CN"/>
        </w:rPr>
        <w:t>可以划分</w:t>
      </w:r>
      <w:r>
        <w:rPr>
          <w:rFonts w:hint="eastAsia"/>
        </w:rPr>
        <w:t>为</w:t>
      </w:r>
      <w:r>
        <w:rPr>
          <w:rFonts w:hint="eastAsia"/>
          <w:lang w:eastAsia="zh-CN"/>
        </w:rPr>
        <w:t>三</w:t>
      </w:r>
      <w:r>
        <w:rPr>
          <w:rFonts w:hint="eastAsia"/>
        </w:rPr>
        <w:t>层，即</w:t>
      </w:r>
      <w:r>
        <w:rPr>
          <w:rFonts w:hint="eastAsia"/>
          <w:lang w:eastAsia="zh-CN"/>
        </w:rPr>
        <w:t>展现</w:t>
      </w:r>
      <w:r>
        <w:rPr>
          <w:rFonts w:hint="eastAsia"/>
        </w:rPr>
        <w:t>层、</w:t>
      </w:r>
      <w:r>
        <w:rPr>
          <w:rFonts w:hint="eastAsia"/>
          <w:lang w:eastAsia="zh-CN"/>
        </w:rPr>
        <w:t>服务管理</w:t>
      </w:r>
      <w:r>
        <w:rPr>
          <w:rFonts w:hint="eastAsia"/>
        </w:rPr>
        <w:t>层和</w:t>
      </w:r>
      <w:r>
        <w:rPr>
          <w:rFonts w:hint="eastAsia"/>
          <w:lang w:eastAsia="zh-CN"/>
        </w:rPr>
        <w:t>数据服务</w:t>
      </w:r>
      <w:r>
        <w:rPr>
          <w:rFonts w:hint="eastAsia"/>
        </w:rPr>
        <w:t>层。系统的分层结构图如图4-2所示：</w:t>
      </w:r>
    </w:p>
    <w:p>
      <w:pPr>
        <w:ind w:firstLine="480"/>
        <w:jc w:val="center"/>
      </w:pPr>
      <w:r>
        <w:object>
          <v:shape id="_x0000_i1036" o:spt="75" type="#_x0000_t75" style="height:237.05pt;width:297.85pt;" o:ole="t" filled="f" o:preferrelative="t" stroked="f" coordsize="21600,21600">
            <v:path/>
            <v:fill on="f" focussize="0,0"/>
            <v:stroke on="f"/>
            <v:imagedata r:id="rId63" o:title=""/>
            <o:lock v:ext="edit" aspectratio="f"/>
            <w10:wrap type="none"/>
            <w10:anchorlock/>
          </v:shape>
          <o:OLEObject Type="Embed" ProgID="Visio.Drawing.11" ShapeID="_x0000_i1036" DrawAspect="Content" ObjectID="_1468075736" r:id="rId62">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sz w:val="21"/>
        </w:rPr>
        <w:t xml:space="preserve">图 </w:t>
      </w:r>
      <w:r>
        <w:rPr>
          <w:rFonts w:hint="eastAsia"/>
          <w:sz w:val="21"/>
        </w:rPr>
        <w:t>4-2 系统分层结构图</w:t>
      </w:r>
    </w:p>
    <w:p>
      <w:pPr>
        <w:rPr>
          <w:rFonts w:hint="eastAsia"/>
        </w:rPr>
      </w:pPr>
      <w:r>
        <w:rPr>
          <w:rFonts w:hint="eastAsia"/>
          <w:lang w:eastAsia="zh-CN"/>
        </w:rPr>
        <w:t>展现</w:t>
      </w:r>
      <w:r>
        <w:t>层</w:t>
      </w:r>
      <w:r>
        <w:rPr>
          <w:rFonts w:hint="eastAsia"/>
          <w:lang w:eastAsia="zh-CN"/>
        </w:rPr>
        <w:t>主要负责与用户进行交互，通过移动客户端提供界面来交互信息，用户通过该模块可以管理各种信息，包括用户个人信息、对弈信息、学校班级信息、聊天信息等</w:t>
      </w:r>
      <w:r>
        <w:rPr>
          <w:rFonts w:hint="eastAsia"/>
        </w:rPr>
        <w:t>。</w:t>
      </w:r>
    </w:p>
    <w:p>
      <w:pPr>
        <w:rPr>
          <w:rFonts w:hint="eastAsia"/>
        </w:rPr>
      </w:pPr>
      <w:r>
        <w:rPr>
          <w:rFonts w:hint="eastAsia"/>
          <w:lang w:eastAsia="zh-CN"/>
        </w:rPr>
        <w:t>服务管理</w:t>
      </w:r>
      <w:r>
        <w:rPr>
          <w:rFonts w:hint="eastAsia"/>
        </w:rPr>
        <w:t>层主要完成对</w:t>
      </w:r>
      <w:r>
        <w:rPr>
          <w:rFonts w:hint="eastAsia"/>
          <w:lang w:eastAsia="zh-CN"/>
        </w:rPr>
        <w:t>客户端请求的处理以及后端微服务</w:t>
      </w:r>
      <w:r>
        <w:rPr>
          <w:rFonts w:hint="eastAsia"/>
        </w:rPr>
        <w:t>的处理，包括</w:t>
      </w:r>
      <w:r>
        <w:rPr>
          <w:rFonts w:hint="eastAsia"/>
          <w:lang w:val="en-US" w:eastAsia="zh-CN"/>
        </w:rPr>
        <w:t>API Gateway的管理，具体为</w:t>
      </w:r>
      <w:r>
        <w:rPr>
          <w:rFonts w:hint="eastAsia"/>
          <w:lang w:eastAsia="zh-CN"/>
        </w:rPr>
        <w:t>对客户端请求的路由转发、路由过滤、服务的注册与发现等</w:t>
      </w:r>
      <w:r>
        <w:rPr>
          <w:rFonts w:hint="eastAsia"/>
        </w:rPr>
        <w:t>。</w:t>
      </w:r>
    </w:p>
    <w:p>
      <w:pPr>
        <w:rPr>
          <w:rFonts w:hint="eastAsia"/>
          <w:lang w:val="en-US" w:eastAsia="zh-CN"/>
        </w:rPr>
      </w:pPr>
      <w:r>
        <w:rPr>
          <w:rFonts w:hint="eastAsia"/>
          <w:lang w:eastAsia="zh-CN"/>
        </w:rPr>
        <w:t>数据管理</w:t>
      </w:r>
      <w:r>
        <w:rPr>
          <w:rFonts w:hint="eastAsia"/>
        </w:rPr>
        <w:t>层主要</w:t>
      </w:r>
      <w:r>
        <w:rPr>
          <w:rFonts w:hint="eastAsia"/>
          <w:lang w:eastAsia="zh-CN"/>
        </w:rPr>
        <w:t>与数据库系统进行交互，负责</w:t>
      </w:r>
      <w:r>
        <w:rPr>
          <w:rFonts w:hint="eastAsia"/>
        </w:rPr>
        <w:t>对</w:t>
      </w:r>
      <w:r>
        <w:rPr>
          <w:rFonts w:hint="eastAsia"/>
          <w:lang w:eastAsia="zh-CN"/>
        </w:rPr>
        <w:t>数据信息在数据库方面</w:t>
      </w:r>
      <w:r>
        <w:rPr>
          <w:rFonts w:hint="eastAsia"/>
        </w:rPr>
        <w:t>的</w:t>
      </w:r>
      <w:r>
        <w:rPr>
          <w:rFonts w:hint="eastAsia"/>
          <w:lang w:eastAsia="zh-CN"/>
        </w:rPr>
        <w:t>管理，包括数据的持久化、实现不同类型系统的之间数据之间的转换，连接池的处理等</w:t>
      </w:r>
      <w:r>
        <w:rPr>
          <w:rFonts w:hint="eastAsia"/>
        </w:rPr>
        <w:t>。</w:t>
      </w:r>
    </w:p>
    <w:p>
      <w:pPr>
        <w:pStyle w:val="4"/>
        <w:spacing w:before="120"/>
      </w:pPr>
      <w:bookmarkStart w:id="179" w:name="_Toc16091"/>
      <w:bookmarkStart w:id="180" w:name="_Toc14594"/>
      <w:r>
        <w:rPr>
          <w:rFonts w:hint="eastAsia"/>
        </w:rPr>
        <w:t>系统功能模块结构</w:t>
      </w:r>
      <w:bookmarkEnd w:id="179"/>
      <w:bookmarkEnd w:id="180"/>
    </w:p>
    <w:p>
      <w:pPr>
        <w:ind w:firstLine="480"/>
      </w:pPr>
      <w:r>
        <w:rPr>
          <w:rFonts w:hint="eastAsia"/>
        </w:rPr>
        <w:t>针对系统的需求分析，将整个</w:t>
      </w:r>
      <w:r>
        <w:rPr>
          <w:rFonts w:hint="eastAsia"/>
          <w:lang w:eastAsia="zh-CN"/>
        </w:rPr>
        <w:t>服务端</w:t>
      </w:r>
      <w:r>
        <w:rPr>
          <w:rFonts w:hint="eastAsia"/>
        </w:rPr>
        <w:t>划分为</w:t>
      </w:r>
      <w:r>
        <w:rPr>
          <w:rFonts w:hint="eastAsia"/>
          <w:lang w:eastAsia="zh-CN"/>
        </w:rPr>
        <w:t>三</w:t>
      </w:r>
      <w:r>
        <w:rPr>
          <w:rFonts w:hint="eastAsia"/>
        </w:rPr>
        <w:t>大模块：</w:t>
      </w:r>
      <w:r>
        <w:rPr>
          <w:rFonts w:hint="eastAsia"/>
          <w:lang w:eastAsia="zh-CN"/>
        </w:rPr>
        <w:t>学校管理</w:t>
      </w:r>
      <w:r>
        <w:rPr>
          <w:rFonts w:hint="eastAsia"/>
        </w:rPr>
        <w:t>模块、</w:t>
      </w:r>
      <w:r>
        <w:rPr>
          <w:rFonts w:hint="eastAsia"/>
          <w:lang w:eastAsia="zh-CN"/>
        </w:rPr>
        <w:t>围棋引擎</w:t>
      </w:r>
      <w:r>
        <w:rPr>
          <w:rFonts w:hint="eastAsia"/>
        </w:rPr>
        <w:t>模块</w:t>
      </w:r>
      <w:r>
        <w:rPr>
          <w:rFonts w:hint="eastAsia"/>
          <w:lang w:eastAsia="zh-CN"/>
        </w:rPr>
        <w:t>和聊天管理</w:t>
      </w:r>
      <w:r>
        <w:rPr>
          <w:rFonts w:hint="eastAsia"/>
        </w:rPr>
        <w:t>模块</w:t>
      </w:r>
      <w:r>
        <w:rPr>
          <w:rFonts w:hint="eastAsia"/>
          <w:lang w:eastAsia="zh-CN"/>
        </w:rPr>
        <w:t>，而每个大模块又会细分为各个小模块</w:t>
      </w:r>
      <w:r>
        <w:rPr>
          <w:rFonts w:hint="eastAsia"/>
        </w:rPr>
        <w:t>。</w:t>
      </w:r>
    </w:p>
    <w:p>
      <w:pPr>
        <w:ind w:firstLine="480"/>
      </w:pPr>
      <w:r>
        <w:rPr>
          <w:rFonts w:hint="eastAsia"/>
        </w:rPr>
        <w:t>系统功能模块结构图如图4-3所示：</w:t>
      </w:r>
    </w:p>
    <w:p>
      <w:pPr>
        <w:spacing w:afterLines="50"/>
        <w:ind w:firstLine="480"/>
        <w:jc w:val="center"/>
      </w:pPr>
      <w:r>
        <w:object>
          <v:shape id="_x0000_i1037" o:spt="75" type="#_x0000_t75" style="height:189.9pt;width:381.6pt;" o:ole="t" filled="f" o:preferrelative="t" stroked="f" coordsize="21600,21600">
            <v:path/>
            <v:fill on="f" focussize="0,0"/>
            <v:stroke on="f"/>
            <v:imagedata r:id="rId65" o:title=""/>
            <o:lock v:ext="edit" aspectratio="t"/>
            <w10:wrap type="none"/>
            <w10:anchorlock/>
          </v:shape>
          <o:OLEObject Type="Embed" ProgID="Visio.Drawing.11" ShapeID="_x0000_i1037" DrawAspect="Content" ObjectID="_1468075737" r:id="rId64">
            <o:LockedField>false</o:LockedField>
          </o:OLEObject>
        </w:object>
      </w:r>
    </w:p>
    <w:p>
      <w:pPr>
        <w:spacing w:afterLines="50"/>
        <w:ind w:firstLine="420"/>
        <w:jc w:val="center"/>
        <w:rPr>
          <w:sz w:val="21"/>
        </w:rPr>
      </w:pPr>
      <w:r>
        <w:rPr>
          <w:sz w:val="21"/>
        </w:rPr>
        <w:t xml:space="preserve">图 </w:t>
      </w:r>
      <w:r>
        <w:rPr>
          <w:sz w:val="21"/>
        </w:rPr>
        <w:fldChar w:fldCharType="begin"/>
      </w:r>
      <w:r>
        <w:rPr>
          <w:sz w:val="21"/>
        </w:rPr>
        <w:instrText xml:space="preserve"> STYLEREF 1 \s </w:instrText>
      </w:r>
      <w:r>
        <w:rPr>
          <w:sz w:val="21"/>
        </w:rPr>
        <w:fldChar w:fldCharType="separate"/>
      </w:r>
      <w:r>
        <w:rPr>
          <w:sz w:val="21"/>
        </w:rPr>
        <w:t>4</w:t>
      </w:r>
      <w:r>
        <w:rPr>
          <w:sz w:val="21"/>
        </w:rPr>
        <w:fldChar w:fldCharType="end"/>
      </w:r>
      <w:r>
        <w:rPr>
          <w:rFonts w:hint="eastAsia"/>
          <w:sz w:val="21"/>
        </w:rPr>
        <w:t>-3 系统功能模块结构图</w:t>
      </w:r>
    </w:p>
    <w:p>
      <w:pPr>
        <w:ind w:firstLine="480"/>
      </w:pPr>
      <w:r>
        <w:rPr>
          <w:rFonts w:hint="eastAsia"/>
          <w:lang w:eastAsia="zh-CN"/>
        </w:rPr>
        <w:t>学校</w:t>
      </w:r>
      <w:r>
        <w:rPr>
          <w:rFonts w:hint="eastAsia"/>
        </w:rPr>
        <w:t>模块设计包括</w:t>
      </w:r>
      <w:r>
        <w:rPr>
          <w:rFonts w:hint="eastAsia"/>
          <w:lang w:eastAsia="zh-CN"/>
        </w:rPr>
        <w:t>普通账号的注册和登录</w:t>
      </w:r>
      <w:r>
        <w:rPr>
          <w:rFonts w:hint="eastAsia"/>
        </w:rPr>
        <w:t>、</w:t>
      </w:r>
      <w:r>
        <w:rPr>
          <w:rFonts w:hint="eastAsia"/>
          <w:lang w:eastAsia="zh-CN"/>
        </w:rPr>
        <w:t>第三方平台账号的登录</w:t>
      </w:r>
      <w:r>
        <w:rPr>
          <w:rFonts w:hint="eastAsia"/>
        </w:rPr>
        <w:t>、</w:t>
      </w:r>
      <w:r>
        <w:rPr>
          <w:rFonts w:hint="eastAsia"/>
          <w:lang w:eastAsia="zh-CN"/>
        </w:rPr>
        <w:t>班级管理和发布作业</w:t>
      </w:r>
      <w:r>
        <w:rPr>
          <w:rFonts w:hint="eastAsia"/>
        </w:rPr>
        <w:t>；</w:t>
      </w:r>
      <w:r>
        <w:rPr>
          <w:rFonts w:hint="eastAsia"/>
          <w:lang w:eastAsia="zh-CN"/>
        </w:rPr>
        <w:t>围棋引擎</w:t>
      </w:r>
      <w:r>
        <w:rPr>
          <w:rFonts w:hint="eastAsia"/>
        </w:rPr>
        <w:t>模块包括</w:t>
      </w:r>
      <w:r>
        <w:rPr>
          <w:rFonts w:hint="eastAsia"/>
          <w:lang w:eastAsia="zh-CN"/>
        </w:rPr>
        <w:t>查看或保存棋谱、围棋对弈、申请和棋、申请点目、认输、查看围棋局面分析</w:t>
      </w:r>
      <w:r>
        <w:rPr>
          <w:rFonts w:hint="eastAsia"/>
        </w:rPr>
        <w:t>；</w:t>
      </w:r>
      <w:r>
        <w:rPr>
          <w:rFonts w:hint="eastAsia"/>
          <w:lang w:eastAsia="zh-CN"/>
        </w:rPr>
        <w:t>聊天管理</w:t>
      </w:r>
      <w:r>
        <w:rPr>
          <w:rFonts w:hint="eastAsia"/>
        </w:rPr>
        <w:t>模块包括</w:t>
      </w:r>
      <w:r>
        <w:rPr>
          <w:rFonts w:hint="eastAsia"/>
          <w:lang w:eastAsia="zh-CN"/>
        </w:rPr>
        <w:t>即时聊天、查看即时聊天记录</w:t>
      </w:r>
      <w:r>
        <w:rPr>
          <w:rFonts w:hint="eastAsia"/>
        </w:rPr>
        <w:t>；</w:t>
      </w:r>
    </w:p>
    <w:p>
      <w:pPr>
        <w:pStyle w:val="3"/>
        <w:spacing w:before="240" w:after="120"/>
      </w:pPr>
      <w:bookmarkStart w:id="181" w:name="_Toc30459"/>
      <w:bookmarkStart w:id="182" w:name="_Toc23733"/>
      <w:r>
        <w:rPr>
          <w:rFonts w:hint="eastAsia"/>
        </w:rPr>
        <w:t>系统主要功能模块设计</w:t>
      </w:r>
      <w:bookmarkEnd w:id="181"/>
      <w:bookmarkEnd w:id="182"/>
    </w:p>
    <w:p>
      <w:pPr>
        <w:ind w:firstLine="480"/>
      </w:pPr>
      <w:r>
        <w:rPr>
          <w:rFonts w:hint="eastAsia"/>
        </w:rPr>
        <w:t>针对系统的总体设计，本节分别对系统的主要功能做详细的设计，</w:t>
      </w:r>
      <w:r>
        <w:rPr>
          <w:rFonts w:hint="eastAsia"/>
          <w:lang w:eastAsia="zh-CN"/>
        </w:rPr>
        <w:t>首先介绍了系统总体架构，然后介绍了移动客户端，</w:t>
      </w:r>
      <w:r>
        <w:rPr>
          <w:rFonts w:hint="eastAsia"/>
          <w:lang w:val="en-US" w:eastAsia="zh-CN"/>
        </w:rPr>
        <w:t>API网关系统，最后对服务端，</w:t>
      </w:r>
      <w:r>
        <w:rPr>
          <w:rFonts w:hint="eastAsia"/>
        </w:rPr>
        <w:t>包括对</w:t>
      </w:r>
      <w:r>
        <w:rPr>
          <w:rFonts w:hint="eastAsia"/>
          <w:lang w:eastAsia="zh-CN"/>
        </w:rPr>
        <w:t>学校管理</w:t>
      </w:r>
      <w:r>
        <w:rPr>
          <w:rFonts w:hint="eastAsia"/>
        </w:rPr>
        <w:t>模块、</w:t>
      </w:r>
      <w:r>
        <w:rPr>
          <w:rFonts w:hint="eastAsia"/>
          <w:lang w:eastAsia="zh-CN"/>
        </w:rPr>
        <w:t>围棋引擎</w:t>
      </w:r>
      <w:r>
        <w:rPr>
          <w:rFonts w:hint="eastAsia"/>
        </w:rPr>
        <w:t>模块、</w:t>
      </w:r>
      <w:r>
        <w:rPr>
          <w:rFonts w:hint="eastAsia"/>
          <w:lang w:eastAsia="zh-CN"/>
        </w:rPr>
        <w:t>聊天</w:t>
      </w:r>
      <w:r>
        <w:rPr>
          <w:rFonts w:hint="eastAsia"/>
        </w:rPr>
        <w:t>管理模块的设计。</w:t>
      </w:r>
    </w:p>
    <w:p>
      <w:pPr>
        <w:pStyle w:val="4"/>
        <w:spacing w:before="120"/>
      </w:pPr>
      <w:bookmarkStart w:id="183" w:name="_Toc10326"/>
      <w:bookmarkStart w:id="184" w:name="_Toc8096"/>
      <w:r>
        <w:rPr>
          <w:rFonts w:hint="eastAsia"/>
          <w:lang w:eastAsia="zh-CN"/>
        </w:rPr>
        <w:t>系统总体架构</w:t>
      </w:r>
      <w:bookmarkEnd w:id="183"/>
      <w:bookmarkEnd w:id="184"/>
    </w:p>
    <w:p>
      <w:r>
        <w:rPr>
          <w:rFonts w:hint="eastAsia"/>
        </w:rPr>
        <w:t>从系统整体设计上来看，系统主要由</w:t>
      </w:r>
      <w:r>
        <w:rPr>
          <w:rFonts w:hint="eastAsia"/>
          <w:lang w:eastAsia="zh-CN"/>
        </w:rPr>
        <w:t>移动客户端</w:t>
      </w:r>
      <w:r>
        <w:rPr>
          <w:rFonts w:hint="eastAsia"/>
        </w:rPr>
        <w:t>、</w:t>
      </w:r>
      <w:r>
        <w:rPr>
          <w:rFonts w:hint="eastAsia"/>
          <w:lang w:val="en-US" w:eastAsia="zh-CN"/>
        </w:rPr>
        <w:t>API Gateway和服务端组成。整个服务端采用微服务化的设计模式，根据业务划分为三个微服务模块：</w:t>
      </w:r>
      <w:r>
        <w:rPr>
          <w:rFonts w:hint="eastAsia"/>
          <w:lang w:eastAsia="zh-CN"/>
        </w:rPr>
        <w:t>学校管理、聊天管理和围棋引擎</w:t>
      </w:r>
      <w:r>
        <w:rPr>
          <w:rFonts w:hint="eastAsia"/>
        </w:rPr>
        <w:t>。</w:t>
      </w:r>
      <w:r>
        <w:rPr>
          <w:rFonts w:hint="eastAsia"/>
          <w:lang w:eastAsia="zh-CN"/>
        </w:rPr>
        <w:t>系统总体架构</w:t>
      </w:r>
      <w:r>
        <w:rPr>
          <w:rFonts w:hint="eastAsia"/>
        </w:rPr>
        <w:t>如图4-</w:t>
      </w:r>
      <w:r>
        <w:rPr>
          <w:rFonts w:hint="eastAsia"/>
          <w:lang w:val="en-US" w:eastAsia="zh-CN"/>
        </w:rPr>
        <w:t>4</w:t>
      </w:r>
      <w:r>
        <w:rPr>
          <w:rFonts w:hint="eastAsia"/>
        </w:rPr>
        <w:t>所示：</w:t>
      </w:r>
    </w:p>
    <w:p>
      <w:pPr>
        <w:spacing w:afterLines="50"/>
        <w:ind w:firstLine="480"/>
        <w:jc w:val="center"/>
      </w:pPr>
      <w:r>
        <w:object>
          <v:shape id="_x0000_i1038" o:spt="75" type="#_x0000_t75" style="height:194.3pt;width:341.85pt;" o:ole="t" filled="f" o:preferrelative="t" stroked="f" coordsize="21600,21600">
            <v:path/>
            <v:fill on="f" focussize="0,0"/>
            <v:stroke on="f"/>
            <v:imagedata r:id="rId67" o:title=""/>
            <o:lock v:ext="edit" aspectratio="t"/>
            <w10:wrap type="none"/>
            <w10:anchorlock/>
          </v:shape>
          <o:OLEObject Type="Embed" ProgID="Visio.Drawing.11" ShapeID="_x0000_i1038" DrawAspect="Content" ObjectID="_1468075738" r:id="rId66">
            <o:LockedField>false</o:LockedField>
          </o:OLEObject>
        </w:object>
      </w:r>
    </w:p>
    <w:p>
      <w:pPr>
        <w:jc w:val="center"/>
        <w:rPr>
          <w:rFonts w:hint="eastAsia"/>
          <w:sz w:val="21"/>
        </w:rPr>
      </w:pPr>
      <w:r>
        <w:rPr>
          <w:sz w:val="21"/>
        </w:rPr>
        <w:t>图</w:t>
      </w:r>
      <w:r>
        <w:rPr>
          <w:sz w:val="21"/>
        </w:rPr>
        <w:fldChar w:fldCharType="begin"/>
      </w:r>
      <w:r>
        <w:rPr>
          <w:sz w:val="21"/>
        </w:rPr>
        <w:instrText xml:space="preserve"> STYLEREF 1 \s </w:instrText>
      </w:r>
      <w:r>
        <w:rPr>
          <w:sz w:val="21"/>
        </w:rPr>
        <w:fldChar w:fldCharType="separate"/>
      </w:r>
      <w:r>
        <w:rPr>
          <w:sz w:val="21"/>
        </w:rPr>
        <w:t>4</w:t>
      </w:r>
      <w:r>
        <w:rPr>
          <w:sz w:val="21"/>
        </w:rPr>
        <w:fldChar w:fldCharType="end"/>
      </w:r>
      <w:r>
        <w:rPr>
          <w:rFonts w:hint="eastAsia"/>
          <w:sz w:val="21"/>
        </w:rPr>
        <w:t>-</w:t>
      </w:r>
      <w:r>
        <w:rPr>
          <w:rFonts w:hint="eastAsia"/>
          <w:sz w:val="21"/>
          <w:lang w:val="en-US" w:eastAsia="zh-CN"/>
        </w:rPr>
        <w:t>4</w:t>
      </w:r>
      <w:r>
        <w:rPr>
          <w:rFonts w:hint="eastAsia"/>
          <w:sz w:val="21"/>
        </w:rPr>
        <w:t xml:space="preserve"> </w:t>
      </w:r>
      <w:r>
        <w:rPr>
          <w:rFonts w:hint="eastAsia"/>
          <w:sz w:val="21"/>
          <w:lang w:eastAsia="zh-CN"/>
        </w:rPr>
        <w:t>系统总体架构</w:t>
      </w:r>
      <w:r>
        <w:rPr>
          <w:rFonts w:hint="eastAsia"/>
          <w:sz w:val="21"/>
        </w:rPr>
        <w:t>图</w:t>
      </w:r>
    </w:p>
    <w:p>
      <w:pPr>
        <w:ind w:left="0" w:leftChars="0" w:firstLine="480" w:firstLineChars="0"/>
        <w:jc w:val="both"/>
        <w:rPr>
          <w:rFonts w:hint="eastAsia" w:eastAsia="宋体"/>
          <w:sz w:val="21"/>
          <w:lang w:eastAsia="zh-CN"/>
        </w:rPr>
      </w:pPr>
      <w:r>
        <w:rPr>
          <w:rFonts w:hint="eastAsia"/>
          <w:lang w:eastAsia="zh-CN"/>
        </w:rPr>
        <w:t>在系统总体架构中，所有微服务实例都在</w:t>
      </w:r>
      <w:r>
        <w:rPr>
          <w:rFonts w:hint="eastAsia"/>
          <w:lang w:val="en-US" w:eastAsia="zh-CN"/>
        </w:rPr>
        <w:t>API网关上注册，服务与服务之间通过service-id区分。整个服务端提供API网关作为内外的门户，外部客户端访问采用REST风格的HTTP请求，API网关具有服务注册发现和服务路由等功能。每个微服务都具有自身独立的技术架构与数据库存储，通过对外暴露服务接口进行模块之间信息与数据的传递与交流。每个微服务部署在一个Docker容器上。</w:t>
      </w:r>
    </w:p>
    <w:p>
      <w:pPr>
        <w:pStyle w:val="4"/>
        <w:spacing w:before="120"/>
      </w:pPr>
      <w:bookmarkStart w:id="185" w:name="_Toc4890"/>
      <w:bookmarkStart w:id="186" w:name="_Toc31223"/>
      <w:r>
        <w:rPr>
          <w:rFonts w:hint="eastAsia"/>
          <w:lang w:eastAsia="zh-CN"/>
        </w:rPr>
        <w:t>移动客户端</w:t>
      </w:r>
      <w:bookmarkEnd w:id="185"/>
      <w:bookmarkEnd w:id="186"/>
    </w:p>
    <w:p>
      <w:pPr>
        <w:rPr>
          <w:rFonts w:hint="eastAsia"/>
          <w:lang w:val="en-US" w:eastAsia="zh-CN"/>
        </w:rPr>
      </w:pPr>
      <w:r>
        <w:rPr>
          <w:rFonts w:hint="eastAsia"/>
          <w:lang w:eastAsia="zh-CN"/>
        </w:rPr>
        <w:t>本系统的客户端主要在</w:t>
      </w:r>
      <w:r>
        <w:rPr>
          <w:rFonts w:hint="eastAsia"/>
          <w:lang w:val="en-US" w:eastAsia="zh-CN"/>
        </w:rPr>
        <w:t>Android平台开发，并通过REST HTTP与服务端进行通信。该项目使用分层逻辑，客户端主要是UI层，在UI层中实现Android平台上的GUI绘制、响应用户操作等功能。用户通过客户端进行操作输入，传递命令给服务端，然后服务端返回相应的操作命令给客户端，反馈给用户并等待用户的响应。</w:t>
      </w:r>
    </w:p>
    <w:p>
      <w:pPr>
        <w:rPr>
          <w:rFonts w:hint="eastAsia"/>
          <w:lang w:val="en-US" w:eastAsia="zh-CN"/>
        </w:rPr>
      </w:pPr>
      <w:r>
        <w:rPr>
          <w:rFonts w:hint="eastAsia"/>
          <w:lang w:val="en-US" w:eastAsia="zh-CN"/>
        </w:rPr>
        <w:t>Android客户端开发采用MVC模式，视图层主要是指客户端UI，Android中与视图有关的布局文件都以XML的形式存储在res文件夹中。核心的UI控件有TextView、EditText、ListView等，还有一种视图表现方式是自定义View，本客户端的实现过程中自定义的View有CustomProgressDialog、HorizontalListView、XListView、PullToRefreshListView等UI控件。控制层由Activity来实现，所有Activity都由UI线程来保持，每个Activity用于处理视图层中的点击事件和更新。避免在Activity中实现复杂的业务逻辑和耗时操作，而这些操作是会单独开启新的线程调用模型层中的方法进行处理的，以这种分层结构实现低耦合，提高程序的健壮性和易维护性。由于Android中Layout种类繁多，导致很多数据都不能直接绑定上去，所以Android引入了适配器（Adapter）这个机制作为复杂数据的展示的转换体，各种Adapter就成了转换不同方式和能力的模型。客户端的整体框架设计核心类图如图4-5所示。</w:t>
      </w:r>
    </w:p>
    <w:p>
      <w:pPr>
        <w:spacing w:beforeLines="50"/>
        <w:ind w:left="0" w:leftChars="0" w:firstLine="0" w:firstLineChars="0"/>
        <w:jc w:val="center"/>
        <w:rPr>
          <w:rFonts w:hint="eastAsia" w:eastAsia="宋体"/>
          <w:lang w:eastAsia="zh-CN"/>
        </w:rPr>
      </w:pPr>
      <w:r>
        <w:rPr>
          <w:rFonts w:hint="eastAsia" w:eastAsia="宋体"/>
          <w:lang w:eastAsia="zh-CN"/>
        </w:rPr>
        <w:object>
          <v:shape id="_x0000_i1039" o:spt="75" type="#_x0000_t75" style="height:256.5pt;width:433.8pt;" o:ole="t" filled="f" o:preferrelative="t" stroked="f" coordsize="21600,21600">
            <v:path/>
            <v:fill on="f" focussize="0,0"/>
            <v:stroke on="f"/>
            <v:imagedata r:id="rId69" o:title=""/>
            <o:lock v:ext="edit" aspectratio="f"/>
            <w10:wrap type="none"/>
            <w10:anchorlock/>
          </v:shape>
          <o:OLEObject Type="Embed" ProgID="Visio.Drawing.11" ShapeID="_x0000_i1039" DrawAspect="Content" ObjectID="_1468075739" r:id="rId68">
            <o:LockedField>false</o:LockedField>
          </o:OLEObject>
        </w:object>
      </w:r>
    </w:p>
    <w:p>
      <w:pPr>
        <w:spacing w:afterLines="50"/>
        <w:ind w:firstLine="0" w:firstLineChars="0"/>
        <w:jc w:val="center"/>
        <w:rPr>
          <w:rFonts w:hint="eastAsia"/>
          <w:lang w:val="en-US" w:eastAsia="zh-CN"/>
        </w:rPr>
      </w:pPr>
      <w:r>
        <w:rPr>
          <w:rFonts w:hint="eastAsia"/>
          <w:sz w:val="21"/>
        </w:rPr>
        <w:t>图</w:t>
      </w:r>
      <w:r>
        <w:rPr>
          <w:rFonts w:hint="eastAsia"/>
          <w:sz w:val="21"/>
          <w:lang w:val="en-US" w:eastAsia="zh-CN"/>
        </w:rPr>
        <w:t>4</w:t>
      </w:r>
      <w:r>
        <w:rPr>
          <w:rFonts w:hint="eastAsia"/>
          <w:sz w:val="21"/>
        </w:rPr>
        <w:t>-</w:t>
      </w:r>
      <w:r>
        <w:rPr>
          <w:rFonts w:hint="eastAsia"/>
          <w:sz w:val="21"/>
          <w:lang w:val="en-US" w:eastAsia="zh-CN"/>
        </w:rPr>
        <w:t>5 移动客户端整体框架类</w:t>
      </w:r>
      <w:r>
        <w:rPr>
          <w:rFonts w:hint="eastAsia"/>
          <w:sz w:val="21"/>
        </w:rPr>
        <w:t>图</w:t>
      </w:r>
    </w:p>
    <w:p>
      <w:pPr>
        <w:rPr>
          <w:rFonts w:hint="eastAsia"/>
          <w:lang w:val="en-US" w:eastAsia="zh-CN"/>
        </w:rPr>
      </w:pPr>
      <w:r>
        <w:rPr>
          <w:rFonts w:hint="eastAsia"/>
          <w:lang w:val="en-US" w:eastAsia="zh-CN"/>
        </w:rPr>
        <w:t>BaseActivity类与Application类是系统的核心类。该移动客户端中作为一级菜单的三个Activity如“首页”界面的HomeActivity和“消息”界面的MessageRecordActivity等全部继承BaseActivity。BaseActivity中的customProgressDialog属性是自定义的一个View用来显示进度，并在该类中提供启动和关闭方法。</w:t>
      </w:r>
    </w:p>
    <w:p>
      <w:pPr>
        <w:rPr>
          <w:rFonts w:hint="eastAsia"/>
          <w:lang w:val="en-US" w:eastAsia="zh-CN"/>
        </w:rPr>
      </w:pPr>
      <w:r>
        <w:rPr>
          <w:rFonts w:hint="eastAsia"/>
          <w:lang w:val="en-US" w:eastAsia="zh-CN"/>
        </w:rPr>
        <w:t>Application类是移动客户端应用程序最先加载的一个类，它采用单例模式进行设计，每个应用中只会存在一个唯一的Application类。Application属性用于存储、共享以及传递数据信息。Application和Activity、Service一样是Android框架的一个系统组件，它的生命周期在整个过程中最长，等于整个应用程序的生命周期。正因为它是全局的、单例的，所以在不同的Activity或者Service中获取的对象都会是同一个对象，这样就可以通过Application来实现程序中的数据传递、数据共享以及数据缓存等全局操作。本系统中的一个EasyApplication类继承自Application类，并且在Androidmanifest.xml中的application标签中进行注册，在该类中几乎定义了该应用中所有需要全局操作的方法和重要标识。为了减少网络的访问频率和流量消耗，在用户登录或者对弈时，会将一些重要的信息一次性加载到客户端，并存储到Application类中定义的相应数据类型中。Board类为加载棋盘信息，Color类加载棋子颜色信息等等。</w:t>
      </w:r>
    </w:p>
    <w:p>
      <w:pPr>
        <w:pStyle w:val="4"/>
        <w:spacing w:before="120"/>
      </w:pPr>
      <w:bookmarkStart w:id="187" w:name="_Toc29256"/>
      <w:bookmarkStart w:id="188" w:name="_Toc14930"/>
      <w:r>
        <w:rPr>
          <w:rFonts w:hint="eastAsia"/>
          <w:lang w:val="en-US" w:eastAsia="zh-CN"/>
        </w:rPr>
        <w:t>API网关系统</w:t>
      </w:r>
      <w:bookmarkEnd w:id="187"/>
      <w:bookmarkEnd w:id="188"/>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API Gateway（网关）是随着微服务概念而出现的架构模式，它主要用来解决微服务过于分散和统一进出口流量管理的问题。在微服务架构中，服务网关是整个系统架构唯一的入口，相对来说网关服务是一个是更基本的系统模块。API网关出现在系统边界，只提供访问的入口和串行集中式的强管控服务。它减少了客户端多次调用微服务，也可以在入口处进行负载或权限校验的处理。整个服务端提供API网关作为内部和外部的门户，并且客户端访问使用无状态REST风格的请求。API网关具有如下优点：</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1）通过使用API网关模式，微服务变得更加轻量；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2）API网关可以提供非功能性的功能，比如安全和监控等；</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3）在服务网关层级，可以进行轻量级的消息路由和消息转换；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4）在服务网关层级，可以为各个微服务提供一些抽象行为；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微服务架构中的服务网关具有重要的作用。API网关具有服务路由、请求过滤等功能，其包括的组件为Spring Cloud Zuul，微服务可以利用该组件来进行服务路由。Spring Cloud Zuul为微服务架构提供了入口，并且同时将权限控制这些比较重的非业务逻辑内容迁移到服务路由层面，使得服务集群主体能够具备更高的可复用性和可测试性。Spring Cloud Zuul网关实现了内部接口与外部的隔离，并提供统一入口和实现了路由功能来屏蔽诸多服务细节，另外网关还可以进行服务过滤。在服务网关中定义过滤器只需要继承ZuuIFilter抽象类实现其定义的四个抽象函数就可对请求进行拦截与过滤。在Zuul中定义了四种不同生命周期的过滤器类型，每个类型的描述如下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1）pre类型在请求被路由之前调用。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2）routing类型在路由请求时候被调用。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3）post类型在routing和error过滤器之后被调用。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4）error类型处理请求时，如果发生错误则将会被调用。</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Zuul的filterType生命周期具体如下图4-6所示。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drawing>
          <wp:inline distT="0" distB="0" distL="114300" distR="114300">
            <wp:extent cx="5369560" cy="2734945"/>
            <wp:effectExtent l="0" t="0" r="0" b="0"/>
            <wp:docPr id="14" name="图片 14" descr="z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zuul"/>
                    <pic:cNvPicPr>
                      <a:picLocks noChangeAspect="1"/>
                    </pic:cNvPicPr>
                  </pic:nvPicPr>
                  <pic:blipFill>
                    <a:blip r:embed="rId70"/>
                    <a:srcRect t="6997" b="14679"/>
                    <a:stretch>
                      <a:fillRect/>
                    </a:stretch>
                  </pic:blipFill>
                  <pic:spPr>
                    <a:xfrm>
                      <a:off x="0" y="0"/>
                      <a:ext cx="5369560" cy="2734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93" w:afterLines="50" w:line="288" w:lineRule="auto"/>
        <w:ind w:left="482" w:leftChars="0" w:right="0" w:rightChars="0" w:firstLine="0" w:firstLineChars="0"/>
        <w:jc w:val="center"/>
        <w:textAlignment w:val="auto"/>
        <w:outlineLvl w:val="9"/>
        <w:rPr>
          <w:rFonts w:hint="eastAsia"/>
          <w:lang w:val="en-US" w:eastAsia="zh-CN"/>
        </w:rPr>
      </w:pPr>
      <w:r>
        <w:rPr>
          <w:rFonts w:hint="eastAsia"/>
          <w:sz w:val="21"/>
          <w:lang w:eastAsia="zh-CN"/>
        </w:rPr>
        <w:t>图</w:t>
      </w:r>
      <w:r>
        <w:rPr>
          <w:rFonts w:hint="eastAsia"/>
          <w:sz w:val="21"/>
          <w:lang w:val="en-US" w:eastAsia="zh-CN"/>
        </w:rPr>
        <w:t>4-6 Zuul的filterType生命周期</w:t>
      </w:r>
    </w:p>
    <w:p>
      <w:pPr>
        <w:pStyle w:val="4"/>
        <w:spacing w:before="120"/>
      </w:pPr>
      <w:bookmarkStart w:id="189" w:name="_Toc26254"/>
      <w:bookmarkStart w:id="190" w:name="_Toc7423"/>
      <w:r>
        <w:rPr>
          <w:rFonts w:hint="eastAsia"/>
          <w:lang w:eastAsia="zh-CN"/>
        </w:rPr>
        <w:t>学校管理模块</w:t>
      </w:r>
      <w:bookmarkEnd w:id="189"/>
      <w:bookmarkEnd w:id="190"/>
    </w:p>
    <w:p>
      <w:pPr>
        <w:ind w:firstLine="480"/>
        <w:rPr>
          <w:rFonts w:hint="eastAsia"/>
        </w:rPr>
      </w:pPr>
      <w:r>
        <w:rPr>
          <w:rFonts w:hint="eastAsia"/>
          <w:lang w:eastAsia="zh-CN"/>
        </w:rPr>
        <w:t>学校管理模块的主要功能是用户的注册登录、班级管理。第三方平台账号的登录使用的是</w:t>
      </w:r>
      <w:r>
        <w:rPr>
          <w:rFonts w:hint="eastAsia"/>
          <w:lang w:val="en-US" w:eastAsia="zh-CN"/>
        </w:rPr>
        <w:t>shareSDK提供的第三方jar包。第三方平台账号登录首先需要验证用户的第三方平台账号，验证通过后获取一个有时间限制的权限令牌，在这个有效时间内才能进行本系统的注册和登录功能。用户登录成功之后，就可以进行学校管理的操作。学校管理模块实现的整体类图如图4-7所示</w:t>
      </w:r>
      <w:r>
        <w:rPr>
          <w:rFonts w:hint="eastAsia"/>
        </w:rPr>
        <w:t>。</w:t>
      </w:r>
    </w:p>
    <w:p>
      <w:pPr>
        <w:ind w:left="3210" w:leftChars="200" w:hanging="2730" w:hangingChars="1300"/>
        <w:jc w:val="center"/>
        <w:rPr>
          <w:rFonts w:hint="eastAsia"/>
          <w:sz w:val="21"/>
        </w:rPr>
      </w:pPr>
      <w:r>
        <w:rPr>
          <w:rFonts w:hint="eastAsia"/>
          <w:sz w:val="21"/>
        </w:rPr>
        <w:object>
          <v:shape id="_x0000_i1040" o:spt="75" type="#_x0000_t75" style="height:257.8pt;width:420.35pt;" o:ole="t" filled="f" o:preferrelative="t" stroked="f" coordsize="21600,21600">
            <v:path/>
            <v:fill on="f" focussize="0,0"/>
            <v:stroke on="f"/>
            <v:imagedata r:id="rId72" o:title=""/>
            <o:lock v:ext="edit" aspectratio="f"/>
            <w10:wrap type="none"/>
            <w10:anchorlock/>
          </v:shape>
          <o:OLEObject Type="Embed" ProgID="Visio.Drawing.11" ShapeID="_x0000_i1040" DrawAspect="Content" ObjectID="_1468075740" r:id="rId71">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3267" w:firstLineChars="1556"/>
        <w:jc w:val="both"/>
        <w:textAlignment w:val="auto"/>
        <w:outlineLvl w:val="9"/>
        <w:rPr>
          <w:rFonts w:hint="eastAsia"/>
        </w:rPr>
      </w:pPr>
      <w:r>
        <w:rPr>
          <w:rFonts w:hint="eastAsia"/>
          <w:sz w:val="21"/>
          <w:lang w:eastAsia="zh-CN"/>
        </w:rPr>
        <w:t>图</w:t>
      </w:r>
      <w:r>
        <w:rPr>
          <w:rFonts w:hint="eastAsia"/>
          <w:sz w:val="21"/>
          <w:lang w:val="en-US" w:eastAsia="zh-CN"/>
        </w:rPr>
        <w:t>4-7 学校管理模块结构</w:t>
      </w:r>
      <w:r>
        <w:rPr>
          <w:rFonts w:hint="eastAsia"/>
          <w:sz w:val="21"/>
        </w:rPr>
        <w:t>类图</w:t>
      </w:r>
    </w:p>
    <w:p>
      <w:pPr>
        <w:ind w:left="0" w:leftChars="0" w:firstLine="480" w:firstLineChars="0"/>
        <w:rPr>
          <w:rFonts w:hint="eastAsia"/>
          <w:lang w:val="en-US" w:eastAsia="zh-CN"/>
        </w:rPr>
      </w:pPr>
      <w:r>
        <w:rPr>
          <w:rFonts w:hint="eastAsia"/>
          <w:lang w:eastAsia="zh-CN"/>
        </w:rPr>
        <w:t>该模块的核心类为</w:t>
      </w:r>
      <w:r>
        <w:rPr>
          <w:rFonts w:hint="eastAsia"/>
          <w:lang w:val="en-US" w:eastAsia="zh-CN"/>
        </w:rPr>
        <w:t>RegisterActivity、LoginActivity和ClassActivity，这三个类都继承自BaseActivity类，分别对应的功能为用户注册、登录和班级管理。RegisterActivity类中有普通账号注册和第三方平台账号注册，普通用户账号注册为用户直接输入账号和密码然后调用normalRegister()方法进行注册。第三方平台注册需要调用第三方平台jar包，然后输入账号密码调用threeRegister()方法进行注册。LoginActivity类中有普通账号登录和第三方平台账号登录，普通账号登录为用户直接输入账号密码点击登录，然后调用normalLogin()方法进行登录。第三方平台账号登录需要输入第三方平台的账号密码，然后调用threeeLogin()方法进行登录。ClassActivity类负责班级管理，主要用于用户信息管理和班级信息管理。</w:t>
      </w:r>
    </w:p>
    <w:p>
      <w:pPr>
        <w:ind w:left="0" w:leftChars="0" w:firstLine="480" w:firstLineChars="0"/>
        <w:rPr>
          <w:rFonts w:hint="eastAsia"/>
          <w:lang w:val="en-US" w:eastAsia="zh-CN"/>
        </w:rPr>
      </w:pPr>
      <w:r>
        <w:rPr>
          <w:rFonts w:hint="eastAsia"/>
          <w:lang w:val="en-US" w:eastAsia="zh-CN"/>
        </w:rPr>
        <w:t>用户在进入到登陆界面后，可以选择普通账号登录或者选择第三方平台微博账号登录，只有通过第三方平台账号验证成功后才能进行登录。第三方平台账号第一次登录成功，并给验证后的账号一个有时间限制的权限令牌，在令牌有效期内不再需要平台账号验证，否则需要重新进行验证。用户在登录成功之后，通过不同的身份可以进行班级信息的维护。教师可以创建自己的班级，并允许学生的加入和管理。学生可以搜索班级信息，并选择自己感兴趣的班级加入。</w:t>
      </w:r>
    </w:p>
    <w:p>
      <w:pPr>
        <w:ind w:left="0" w:leftChars="0" w:firstLine="480" w:firstLineChars="0"/>
        <w:rPr>
          <w:rFonts w:hint="eastAsia"/>
          <w:lang w:val="en-US" w:eastAsia="zh-CN"/>
        </w:rPr>
      </w:pPr>
      <w:r>
        <w:rPr>
          <w:rFonts w:hint="eastAsia"/>
          <w:lang w:val="en-US" w:eastAsia="zh-CN"/>
        </w:rPr>
        <w:t>学校管理的时序图如图4-8所示。</w:t>
      </w:r>
    </w:p>
    <w:p>
      <w:pPr>
        <w:ind w:firstLine="480"/>
        <w:jc w:val="center"/>
        <w:rPr>
          <w:sz w:val="21"/>
        </w:rPr>
      </w:pPr>
      <w:r>
        <w:rPr>
          <w:sz w:val="21"/>
        </w:rPr>
        <w:object>
          <v:shape id="_x0000_i1041" o:spt="75" type="#_x0000_t75" style="height:319.9pt;width:368.65pt;" o:ole="t" filled="f" o:preferrelative="t" stroked="f" coordsize="21600,21600">
            <v:path/>
            <v:fill on="f" focussize="0,0"/>
            <v:stroke on="f"/>
            <v:imagedata r:id="rId74" o:title=""/>
            <o:lock v:ext="edit" aspectratio="f"/>
            <w10:wrap type="none"/>
            <w10:anchorlock/>
          </v:shape>
          <o:OLEObject Type="Embed" ProgID="Visio.Drawing.11" ShapeID="_x0000_i1041" DrawAspect="Content" ObjectID="_1468075741" r:id="rId73">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3267" w:firstLineChars="1556"/>
        <w:jc w:val="both"/>
        <w:textAlignment w:val="auto"/>
        <w:outlineLvl w:val="9"/>
        <w:rPr>
          <w:rFonts w:hint="eastAsia"/>
          <w:lang w:val="en-US" w:eastAsia="zh-CN"/>
        </w:rPr>
      </w:pPr>
      <w:r>
        <w:rPr>
          <w:sz w:val="21"/>
        </w:rPr>
        <w:t>图</w:t>
      </w:r>
      <w:r>
        <w:rPr>
          <w:rFonts w:hint="eastAsia"/>
          <w:sz w:val="21"/>
        </w:rPr>
        <w:t>4-</w:t>
      </w:r>
      <w:r>
        <w:rPr>
          <w:rFonts w:hint="eastAsia"/>
          <w:sz w:val="21"/>
          <w:lang w:val="en-US" w:eastAsia="zh-CN"/>
        </w:rPr>
        <w:t>8</w:t>
      </w:r>
      <w:r>
        <w:rPr>
          <w:rFonts w:hint="eastAsia"/>
          <w:sz w:val="21"/>
        </w:rPr>
        <w:t xml:space="preserve"> </w:t>
      </w:r>
      <w:r>
        <w:rPr>
          <w:rFonts w:hint="eastAsia"/>
          <w:sz w:val="21"/>
          <w:lang w:eastAsia="zh-CN"/>
        </w:rPr>
        <w:t>学校管理</w:t>
      </w:r>
      <w:r>
        <w:rPr>
          <w:rFonts w:hint="eastAsia"/>
          <w:sz w:val="21"/>
        </w:rPr>
        <w:t>时序图</w:t>
      </w:r>
    </w:p>
    <w:p>
      <w:pPr>
        <w:ind w:firstLine="480"/>
      </w:pPr>
      <w:r>
        <w:rPr>
          <w:rFonts w:hint="eastAsia"/>
          <w:lang w:eastAsia="zh-CN"/>
        </w:rPr>
        <w:t>学校管理具体</w:t>
      </w:r>
      <w:r>
        <w:rPr>
          <w:rFonts w:hint="eastAsia"/>
        </w:rPr>
        <w:t>步骤如下：</w:t>
      </w:r>
    </w:p>
    <w:p>
      <w:pPr>
        <w:ind w:firstLine="480"/>
      </w:pPr>
      <w:r>
        <w:rPr>
          <w:rFonts w:hint="eastAsia"/>
          <w:lang w:val="en-US" w:eastAsia="zh-CN"/>
        </w:rPr>
        <w:t>1</w:t>
      </w:r>
      <w:r>
        <w:rPr>
          <w:rFonts w:hint="eastAsia"/>
          <w:lang w:eastAsia="zh-CN"/>
        </w:rPr>
        <w:t>）用户登录系统时，选择普通账号登录或者第三方平台账号登录</w:t>
      </w:r>
      <w:r>
        <w:rPr>
          <w:rFonts w:hint="eastAsia"/>
        </w:rPr>
        <w:t>；</w:t>
      </w:r>
    </w:p>
    <w:p>
      <w:pPr>
        <w:ind w:firstLine="480"/>
      </w:pPr>
      <w:r>
        <w:rPr>
          <w:rFonts w:hint="eastAsia"/>
          <w:lang w:val="en-US" w:eastAsia="zh-CN"/>
        </w:rPr>
        <w:t>2</w:t>
      </w:r>
      <w:r>
        <w:rPr>
          <w:rFonts w:hint="eastAsia"/>
          <w:lang w:eastAsia="zh-CN"/>
        </w:rPr>
        <w:t>）普通账号登录，调用</w:t>
      </w:r>
      <w:r>
        <w:rPr>
          <w:rFonts w:hint="eastAsia"/>
          <w:lang w:val="en-US" w:eastAsia="zh-CN"/>
        </w:rPr>
        <w:t>CheckUser()方法验证账号密码的正确性</w:t>
      </w:r>
      <w:r>
        <w:rPr>
          <w:rFonts w:hint="eastAsia"/>
        </w:rPr>
        <w:t>；</w:t>
      </w:r>
    </w:p>
    <w:p>
      <w:pPr>
        <w:ind w:firstLine="480"/>
      </w:pPr>
      <w:r>
        <w:rPr>
          <w:rFonts w:hint="eastAsia"/>
          <w:lang w:val="en-US" w:eastAsia="zh-CN"/>
        </w:rPr>
        <w:t>3</w:t>
      </w:r>
      <w:r>
        <w:rPr>
          <w:rFonts w:hint="eastAsia"/>
          <w:lang w:eastAsia="zh-CN"/>
        </w:rPr>
        <w:t>）第三方平台账号登录，调用</w:t>
      </w:r>
      <w:r>
        <w:rPr>
          <w:rFonts w:hint="eastAsia"/>
          <w:lang w:val="en-US" w:eastAsia="zh-CN"/>
        </w:rPr>
        <w:t>CheckUser()方法验证第三方平台账号的正确性</w:t>
      </w:r>
      <w:r>
        <w:rPr>
          <w:rFonts w:hint="eastAsia"/>
        </w:rPr>
        <w:t>；</w:t>
      </w:r>
    </w:p>
    <w:p>
      <w:pPr>
        <w:ind w:firstLine="480"/>
      </w:pPr>
      <w:r>
        <w:rPr>
          <w:rFonts w:hint="eastAsia"/>
          <w:lang w:val="en-US" w:eastAsia="zh-CN"/>
        </w:rPr>
        <w:t>4</w:t>
      </w:r>
      <w:r>
        <w:rPr>
          <w:rFonts w:hint="eastAsia"/>
          <w:lang w:eastAsia="zh-CN"/>
        </w:rPr>
        <w:t>）用户登录成功以后，可以通过调用</w:t>
      </w:r>
      <w:r>
        <w:rPr>
          <w:rFonts w:hint="eastAsia"/>
          <w:lang w:val="en-US" w:eastAsia="zh-CN"/>
        </w:rPr>
        <w:t>UserInfoImpl类的方法，得到或者修改用户的个人信息</w:t>
      </w:r>
      <w:r>
        <w:rPr>
          <w:rFonts w:hint="eastAsia"/>
        </w:rPr>
        <w:t>；</w:t>
      </w:r>
    </w:p>
    <w:p>
      <w:pPr>
        <w:ind w:firstLine="480"/>
        <w:rPr>
          <w:rFonts w:hint="eastAsia"/>
          <w:lang w:val="en-US" w:eastAsia="zh-CN"/>
        </w:rPr>
      </w:pPr>
      <w:r>
        <w:rPr>
          <w:rFonts w:hint="eastAsia"/>
          <w:lang w:val="en-US" w:eastAsia="zh-CN"/>
        </w:rPr>
        <w:t>5</w:t>
      </w:r>
      <w:r>
        <w:rPr>
          <w:rFonts w:hint="eastAsia"/>
          <w:lang w:eastAsia="zh-CN"/>
        </w:rPr>
        <w:t>）根据不同的身份，学生和教师分别调用</w:t>
      </w:r>
      <w:r>
        <w:rPr>
          <w:rFonts w:hint="eastAsia"/>
          <w:lang w:val="en-US" w:eastAsia="zh-CN"/>
        </w:rPr>
        <w:t>ClassInfoImpl类的方法执行不同的班级管理操作</w:t>
      </w:r>
      <w:r>
        <w:rPr>
          <w:rFonts w:hint="eastAsia"/>
        </w:rPr>
        <w:t>；</w:t>
      </w:r>
    </w:p>
    <w:p>
      <w:pPr>
        <w:pStyle w:val="4"/>
        <w:spacing w:before="120"/>
      </w:pPr>
      <w:bookmarkStart w:id="191" w:name="_Toc4099"/>
      <w:bookmarkStart w:id="192" w:name="_Toc18331"/>
      <w:r>
        <w:rPr>
          <w:rFonts w:hint="eastAsia"/>
          <w:lang w:eastAsia="zh-CN"/>
        </w:rPr>
        <w:t>聊天管理</w:t>
      </w:r>
      <w:r>
        <w:rPr>
          <w:rFonts w:hint="eastAsia"/>
        </w:rPr>
        <w:t>模块</w:t>
      </w:r>
      <w:bookmarkEnd w:id="191"/>
      <w:bookmarkEnd w:id="192"/>
    </w:p>
    <w:p>
      <w:pPr>
        <w:ind w:firstLine="480"/>
      </w:pPr>
      <w:r>
        <w:rPr>
          <w:rFonts w:hint="eastAsia"/>
          <w:lang w:eastAsia="zh-CN"/>
        </w:rPr>
        <w:t>聊天管理</w:t>
      </w:r>
      <w:r>
        <w:rPr>
          <w:rFonts w:hint="eastAsia"/>
        </w:rPr>
        <w:t>模块</w:t>
      </w:r>
      <w:r>
        <w:rPr>
          <w:rFonts w:hint="eastAsia"/>
          <w:lang w:eastAsia="zh-CN"/>
        </w:rPr>
        <w:t>主要的功能是单聊、查看会话列表和查看历史聊天记录。单聊主要是用户之间可以进行实时聊天，并且需要保证消息收发的即时性。消息内容可以是文本、图片、语音等。语音和图片是通过先把发送的语音和图片文件存储到第三方服务器，该服务器会返回</w:t>
      </w:r>
      <w:r>
        <w:rPr>
          <w:rFonts w:hint="eastAsia"/>
          <w:lang w:val="en-US" w:eastAsia="zh-CN"/>
        </w:rPr>
        <w:t>URL地址，然后本系统的服务端保存该地址。为了保证聊天的即时性，采用的是轮询机制。服务器会定时查看消息的收发内容等。查看会话列表是用列表的形式显示与所有用户历史聊天记录。查看历史聊天记录是用户点击某个会话列表，然后就进入到具体的聊天页面，下拉列表可以获取历史聊天记录，如果聊天记录过大，则会分页进行显示记录。聊天管理模块的整体类图如图4-9所示</w:t>
      </w:r>
      <w:r>
        <w:rPr>
          <w:rFonts w:hint="eastAsia"/>
        </w:rPr>
        <w:t>。</w:t>
      </w:r>
    </w:p>
    <w:p>
      <w:pPr>
        <w:spacing w:beforeLines="50"/>
        <w:ind w:firstLine="480"/>
        <w:jc w:val="center"/>
        <w:rPr>
          <w:sz w:val="21"/>
        </w:rPr>
      </w:pPr>
      <w:r>
        <w:object>
          <v:shape id="_x0000_i1042" o:spt="75" type="#_x0000_t75" style="height:291.85pt;width:417.65pt;" o:ole="t" filled="f" o:preferrelative="t" stroked="f" coordsize="21600,21600">
            <v:path/>
            <v:fill on="f" focussize="0,0"/>
            <v:stroke on="f"/>
            <v:imagedata r:id="rId76" o:title=""/>
            <o:lock v:ext="edit" aspectratio="t"/>
            <w10:wrap type="none"/>
            <w10:anchorlock/>
          </v:shape>
          <o:OLEObject Type="Embed" ProgID="Visio.Drawing.11" ShapeID="_x0000_i1042" DrawAspect="Content" ObjectID="_1468075742" r:id="rId75">
            <o:LockedField>false</o:LockedField>
          </o:OLEObject>
        </w:object>
      </w:r>
      <w:r>
        <w:rPr>
          <w:sz w:val="21"/>
        </w:rPr>
        <w:t>图</w:t>
      </w:r>
      <w:r>
        <w:rPr>
          <w:rFonts w:hint="eastAsia"/>
          <w:sz w:val="21"/>
        </w:rPr>
        <w:t>4-</w:t>
      </w:r>
      <w:r>
        <w:rPr>
          <w:rFonts w:hint="eastAsia"/>
          <w:sz w:val="21"/>
          <w:lang w:val="en-US" w:eastAsia="zh-CN"/>
        </w:rPr>
        <w:t>9</w:t>
      </w:r>
      <w:r>
        <w:rPr>
          <w:rFonts w:hint="eastAsia"/>
          <w:sz w:val="21"/>
        </w:rPr>
        <w:t xml:space="preserve"> </w:t>
      </w:r>
      <w:r>
        <w:rPr>
          <w:rFonts w:hint="eastAsia"/>
          <w:sz w:val="21"/>
          <w:lang w:eastAsia="zh-CN"/>
        </w:rPr>
        <w:t>聊天管理模块整体</w:t>
      </w:r>
      <w:r>
        <w:rPr>
          <w:rFonts w:hint="eastAsia"/>
          <w:sz w:val="21"/>
        </w:rPr>
        <w:t>类图</w:t>
      </w:r>
    </w:p>
    <w:p>
      <w:pPr>
        <w:ind w:firstLine="480"/>
      </w:pPr>
      <w:r>
        <w:rPr>
          <w:rFonts w:hint="eastAsia"/>
          <w:lang w:eastAsia="zh-CN"/>
        </w:rPr>
        <w:t>聊天管理模块</w:t>
      </w:r>
      <w:r>
        <w:rPr>
          <w:rFonts w:hint="eastAsia"/>
        </w:rPr>
        <w:t>主要是</w:t>
      </w:r>
      <w:r>
        <w:rPr>
          <w:rFonts w:hint="eastAsia"/>
          <w:lang w:eastAsia="zh-CN"/>
        </w:rPr>
        <w:t>单聊、查看会话列表和查看历史聊天记录。</w:t>
      </w:r>
      <w:r>
        <w:rPr>
          <w:rFonts w:hint="eastAsia"/>
        </w:rPr>
        <w:t>实体类包括</w:t>
      </w:r>
      <w:r>
        <w:rPr>
          <w:rFonts w:hint="eastAsia"/>
          <w:lang w:eastAsia="zh-CN"/>
        </w:rPr>
        <w:t>、</w:t>
      </w:r>
      <w:r>
        <w:rPr>
          <w:rFonts w:hint="eastAsia"/>
          <w:lang w:val="en-US" w:eastAsia="zh-CN"/>
        </w:rPr>
        <w:t>Chat</w:t>
      </w:r>
      <w:r>
        <w:rPr>
          <w:rFonts w:hint="eastAsia"/>
        </w:rPr>
        <w:t>Data类</w:t>
      </w:r>
      <w:r>
        <w:rPr>
          <w:rFonts w:hint="eastAsia"/>
          <w:lang w:eastAsia="zh-CN"/>
        </w:rPr>
        <w:t>、</w:t>
      </w:r>
      <w:r>
        <w:rPr>
          <w:rFonts w:hint="eastAsia"/>
          <w:lang w:val="en-US" w:eastAsia="zh-CN"/>
        </w:rPr>
        <w:t>ChatInfoAction</w:t>
      </w:r>
      <w:r>
        <w:rPr>
          <w:rFonts w:hint="eastAsia"/>
        </w:rPr>
        <w:t>类</w:t>
      </w:r>
      <w:r>
        <w:rPr>
          <w:rFonts w:hint="eastAsia"/>
          <w:lang w:eastAsia="zh-CN"/>
        </w:rPr>
        <w:t>、</w:t>
      </w:r>
      <w:r>
        <w:rPr>
          <w:rFonts w:hint="eastAsia"/>
          <w:lang w:val="en-US" w:eastAsia="zh-CN"/>
        </w:rPr>
        <w:t>MessageRecordServiceImpl类、SingleChatServiceImpl</w:t>
      </w:r>
      <w:r>
        <w:rPr>
          <w:rFonts w:hint="eastAsia"/>
        </w:rPr>
        <w:t>类</w:t>
      </w:r>
      <w:r>
        <w:rPr>
          <w:rFonts w:hint="eastAsia"/>
          <w:lang w:eastAsia="zh-CN"/>
        </w:rPr>
        <w:t>。</w:t>
      </w:r>
      <w:r>
        <w:rPr>
          <w:rFonts w:hint="eastAsia"/>
          <w:lang w:val="en-US" w:eastAsia="zh-CN"/>
        </w:rPr>
        <w:t>SingleChatServiceImpl</w:t>
      </w:r>
      <w:r>
        <w:rPr>
          <w:rFonts w:hint="eastAsia"/>
        </w:rPr>
        <w:t>类的业务类包括</w:t>
      </w:r>
      <w:r>
        <w:rPr>
          <w:rFonts w:hint="eastAsia"/>
          <w:lang w:val="en-US" w:eastAsia="zh-CN"/>
        </w:rPr>
        <w:t>SingleChat</w:t>
      </w:r>
      <w:r>
        <w:rPr>
          <w:rFonts w:hint="eastAsia"/>
        </w:rPr>
        <w:t>ServiceImpl类</w:t>
      </w:r>
      <w:r>
        <w:rPr>
          <w:rFonts w:hint="eastAsia"/>
          <w:lang w:eastAsia="zh-CN"/>
        </w:rPr>
        <w:t>、</w:t>
      </w:r>
      <w:r>
        <w:rPr>
          <w:rFonts w:hint="eastAsia"/>
          <w:lang w:val="en-US" w:eastAsia="zh-CN"/>
        </w:rPr>
        <w:t>SingleChatInfoUtil</w:t>
      </w:r>
      <w:r>
        <w:rPr>
          <w:rFonts w:hint="eastAsia"/>
        </w:rPr>
        <w:t>类</w:t>
      </w:r>
      <w:r>
        <w:rPr>
          <w:rFonts w:hint="eastAsia"/>
          <w:lang w:eastAsia="zh-CN"/>
        </w:rPr>
        <w:t>、</w:t>
      </w:r>
      <w:r>
        <w:rPr>
          <w:rFonts w:hint="eastAsia"/>
          <w:lang w:val="en-US" w:eastAsia="zh-CN"/>
        </w:rPr>
        <w:t>MessageManager</w:t>
      </w:r>
      <w:r>
        <w:rPr>
          <w:rFonts w:hint="eastAsia"/>
        </w:rPr>
        <w:t>类</w:t>
      </w:r>
      <w:r>
        <w:rPr>
          <w:rFonts w:hint="eastAsia"/>
          <w:lang w:eastAsia="zh-CN"/>
        </w:rPr>
        <w:t>、</w:t>
      </w:r>
      <w:r>
        <w:rPr>
          <w:rFonts w:hint="eastAsia"/>
          <w:lang w:val="en-US" w:eastAsia="zh-CN"/>
        </w:rPr>
        <w:t>ChatDataServiceImpl。MessageRecordServiceImpl类的业务类包括MessageRecordDaoImpl类、MessageRecordAction类。</w:t>
      </w:r>
      <w:r>
        <w:rPr>
          <w:rFonts w:hint="eastAsia"/>
        </w:rPr>
        <w:t>接口类分别为</w:t>
      </w:r>
      <w:r>
        <w:rPr>
          <w:rFonts w:hint="eastAsia"/>
          <w:lang w:val="en-US" w:eastAsia="zh-CN"/>
        </w:rPr>
        <w:t>SingleChat</w:t>
      </w:r>
      <w:r>
        <w:rPr>
          <w:rFonts w:hint="eastAsia"/>
        </w:rPr>
        <w:t>Service</w:t>
      </w:r>
      <w:r>
        <w:rPr>
          <w:rFonts w:hint="eastAsia"/>
          <w:lang w:eastAsia="zh-CN"/>
        </w:rPr>
        <w:t>、</w:t>
      </w:r>
      <w:r>
        <w:rPr>
          <w:rFonts w:hint="eastAsia"/>
          <w:lang w:val="en-US" w:eastAsia="zh-CN"/>
        </w:rPr>
        <w:t>MessageRecord</w:t>
      </w:r>
      <w:r>
        <w:rPr>
          <w:rFonts w:hint="eastAsia"/>
        </w:rPr>
        <w:t>Service</w:t>
      </w:r>
      <w:r>
        <w:rPr>
          <w:rFonts w:hint="eastAsia"/>
          <w:lang w:eastAsia="zh-CN"/>
        </w:rPr>
        <w:t>和</w:t>
      </w:r>
      <w:r>
        <w:rPr>
          <w:rFonts w:hint="eastAsia"/>
        </w:rPr>
        <w:t>DataService。BaseDao接口是对业务类的抽象，</w:t>
      </w:r>
      <w:r>
        <w:rPr>
          <w:rFonts w:hint="eastAsia"/>
          <w:lang w:eastAsia="zh-CN"/>
        </w:rPr>
        <w:t>主要是</w:t>
      </w:r>
      <w:r>
        <w:rPr>
          <w:rFonts w:hint="eastAsia"/>
        </w:rPr>
        <w:t>提取出业务类操作的共性，</w:t>
      </w:r>
      <w:r>
        <w:rPr>
          <w:rFonts w:hint="eastAsia"/>
          <w:lang w:eastAsia="zh-CN"/>
        </w:rPr>
        <w:t>然后</w:t>
      </w:r>
      <w:r>
        <w:rPr>
          <w:rFonts w:hint="eastAsia"/>
        </w:rPr>
        <w:t>封装成接口，</w:t>
      </w:r>
      <w:r>
        <w:rPr>
          <w:rFonts w:hint="eastAsia"/>
          <w:lang w:eastAsia="zh-CN"/>
        </w:rPr>
        <w:t>方便</w:t>
      </w:r>
      <w:r>
        <w:rPr>
          <w:rFonts w:hint="eastAsia"/>
        </w:rPr>
        <w:t>每个业务类实现</w:t>
      </w:r>
      <w:r>
        <w:rPr>
          <w:rFonts w:hint="eastAsia"/>
          <w:lang w:eastAsia="zh-CN"/>
        </w:rPr>
        <w:t>具体的功能</w:t>
      </w:r>
      <w:r>
        <w:rPr>
          <w:rFonts w:hint="eastAsia"/>
        </w:rPr>
        <w:t>。</w:t>
      </w:r>
      <w:r>
        <w:rPr>
          <w:rFonts w:hint="eastAsia"/>
          <w:lang w:val="en-US" w:eastAsia="zh-CN"/>
        </w:rPr>
        <w:t>MessageRecord</w:t>
      </w:r>
      <w:r>
        <w:rPr>
          <w:rFonts w:hint="eastAsia"/>
        </w:rPr>
        <w:t>DaoImpl类依赖于</w:t>
      </w:r>
      <w:r>
        <w:rPr>
          <w:rFonts w:hint="eastAsia"/>
          <w:lang w:val="en-US" w:eastAsia="zh-CN"/>
        </w:rPr>
        <w:t>MessageRecord</w:t>
      </w:r>
      <w:r>
        <w:rPr>
          <w:rFonts w:hint="eastAsia"/>
        </w:rPr>
        <w:t>ServiceImpl类和BaseDao接口，类似地，每个业务类依赖于实体类和BaseDao类，实现接口。</w:t>
      </w:r>
    </w:p>
    <w:p>
      <w:pPr>
        <w:ind w:firstLine="480"/>
      </w:pPr>
      <w:r>
        <w:rPr>
          <w:rFonts w:hint="eastAsia"/>
          <w:lang w:eastAsia="zh-CN"/>
        </w:rPr>
        <w:t>聊天管理</w:t>
      </w:r>
      <w:r>
        <w:rPr>
          <w:rFonts w:hint="eastAsia"/>
        </w:rPr>
        <w:t>时序图如图4-</w:t>
      </w:r>
      <w:r>
        <w:rPr>
          <w:rFonts w:hint="eastAsia"/>
          <w:lang w:val="en-US" w:eastAsia="zh-CN"/>
        </w:rPr>
        <w:t>10</w:t>
      </w:r>
      <w:r>
        <w:rPr>
          <w:rFonts w:hint="eastAsia"/>
        </w:rPr>
        <w:t>所示：</w:t>
      </w:r>
    </w:p>
    <w:p>
      <w:pPr>
        <w:ind w:firstLine="480"/>
        <w:jc w:val="center"/>
      </w:pPr>
      <w:r>
        <w:object>
          <v:shape id="_x0000_i1043" o:spt="75" type="#_x0000_t75" style="height:212.65pt;width:308pt;" o:ole="t" filled="f" o:preferrelative="t" stroked="f" coordsize="21600,21600">
            <v:path/>
            <v:fill on="f" focussize="0,0"/>
            <v:stroke on="f"/>
            <v:imagedata r:id="rId78" o:title=""/>
            <o:lock v:ext="edit" aspectratio="t"/>
            <w10:wrap type="none"/>
            <w10:anchorlock/>
          </v:shape>
          <o:OLEObject Type="Embed" ProgID="Visio.Drawing.11" ShapeID="_x0000_i1043" DrawAspect="Content" ObjectID="_1468075743" r:id="rId77">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pPr>
      <w:r>
        <w:rPr>
          <w:sz w:val="21"/>
        </w:rPr>
        <w:t>图</w:t>
      </w:r>
      <w:r>
        <w:rPr>
          <w:rFonts w:hint="eastAsia"/>
          <w:sz w:val="21"/>
        </w:rPr>
        <w:t>4-</w:t>
      </w:r>
      <w:r>
        <w:rPr>
          <w:rFonts w:hint="eastAsia"/>
          <w:sz w:val="21"/>
          <w:lang w:val="en-US" w:eastAsia="zh-CN"/>
        </w:rPr>
        <w:t>10</w:t>
      </w:r>
      <w:r>
        <w:rPr>
          <w:rFonts w:hint="eastAsia"/>
          <w:sz w:val="21"/>
        </w:rPr>
        <w:t xml:space="preserve"> </w:t>
      </w:r>
      <w:r>
        <w:rPr>
          <w:rFonts w:hint="eastAsia"/>
          <w:sz w:val="21"/>
          <w:lang w:eastAsia="zh-CN"/>
        </w:rPr>
        <w:t>聊天管理</w:t>
      </w:r>
      <w:r>
        <w:rPr>
          <w:rFonts w:hint="eastAsia"/>
          <w:sz w:val="21"/>
        </w:rPr>
        <w:t>时序图</w:t>
      </w:r>
    </w:p>
    <w:p>
      <w:pPr>
        <w:ind w:firstLine="480"/>
      </w:pPr>
      <w:r>
        <w:rPr>
          <w:rFonts w:hint="eastAsia"/>
          <w:lang w:eastAsia="zh-CN"/>
        </w:rPr>
        <w:t>聊天管理</w:t>
      </w:r>
      <w:r>
        <w:rPr>
          <w:rFonts w:hint="eastAsia"/>
        </w:rPr>
        <w:t>具体步骤如下：</w:t>
      </w:r>
    </w:p>
    <w:p>
      <w:pPr>
        <w:ind w:firstLine="480"/>
      </w:pPr>
      <w:r>
        <w:rPr>
          <w:rFonts w:hint="eastAsia"/>
        </w:rPr>
        <w:t>1）用户登录系统；</w:t>
      </w:r>
    </w:p>
    <w:p>
      <w:pPr>
        <w:ind w:firstLine="480"/>
      </w:pPr>
      <w:r>
        <w:rPr>
          <w:rFonts w:hint="eastAsia"/>
        </w:rPr>
        <w:t>2）</w:t>
      </w:r>
      <w:r>
        <w:rPr>
          <w:rFonts w:hint="eastAsia"/>
          <w:lang w:eastAsia="zh-CN"/>
        </w:rPr>
        <w:t>用户</w:t>
      </w:r>
      <w:r>
        <w:rPr>
          <w:rFonts w:hint="eastAsia"/>
        </w:rPr>
        <w:t>登录成功后通过</w:t>
      </w:r>
      <w:r>
        <w:rPr>
          <w:rFonts w:hint="eastAsia"/>
          <w:lang w:val="en-US" w:eastAsia="zh-CN"/>
        </w:rPr>
        <w:t>SingleChatService</w:t>
      </w:r>
      <w:r>
        <w:rPr>
          <w:rFonts w:hint="eastAsia"/>
        </w:rPr>
        <w:t>()方法</w:t>
      </w:r>
      <w:r>
        <w:rPr>
          <w:rFonts w:hint="eastAsia"/>
          <w:lang w:eastAsia="zh-CN"/>
        </w:rPr>
        <w:t>和其他用户进行单聊，然后该系统会调用第三方平台的</w:t>
      </w:r>
      <w:r>
        <w:rPr>
          <w:rFonts w:hint="eastAsia"/>
          <w:lang w:val="en-US" w:eastAsia="zh-CN"/>
        </w:rPr>
        <w:t>SDK进行发送聊天信息，发送成功后，返回具体信息</w:t>
      </w:r>
      <w:r>
        <w:rPr>
          <w:rFonts w:hint="eastAsia"/>
        </w:rPr>
        <w:t>；</w:t>
      </w:r>
    </w:p>
    <w:p>
      <w:pPr>
        <w:ind w:firstLine="480"/>
      </w:pPr>
      <w:r>
        <w:rPr>
          <w:rFonts w:hint="eastAsia"/>
        </w:rPr>
        <w:t>3）</w:t>
      </w:r>
      <w:r>
        <w:rPr>
          <w:rFonts w:hint="eastAsia"/>
          <w:lang w:eastAsia="zh-CN"/>
        </w:rPr>
        <w:t>该系统会通过</w:t>
      </w:r>
      <w:r>
        <w:rPr>
          <w:rFonts w:hint="eastAsia"/>
          <w:lang w:val="en-US" w:eastAsia="zh-CN"/>
        </w:rPr>
        <w:t>SingleChatService()中的方法保存具体的聊天信息，比如url信息等</w:t>
      </w:r>
      <w:r>
        <w:rPr>
          <w:rFonts w:hint="eastAsia"/>
        </w:rPr>
        <w:t>；</w:t>
      </w:r>
    </w:p>
    <w:p>
      <w:pPr>
        <w:ind w:firstLine="480"/>
      </w:pPr>
      <w:r>
        <w:rPr>
          <w:rFonts w:hint="eastAsia"/>
        </w:rPr>
        <w:t>4）</w:t>
      </w:r>
      <w:r>
        <w:rPr>
          <w:rFonts w:hint="eastAsia"/>
          <w:lang w:eastAsia="zh-CN"/>
        </w:rPr>
        <w:t>用户也可以通过</w:t>
      </w:r>
      <w:r>
        <w:rPr>
          <w:rFonts w:hint="eastAsia"/>
          <w:lang w:val="en-US" w:eastAsia="zh-CN"/>
        </w:rPr>
        <w:t>MessageRecordService()中的方法进行查看会话列表和历史聊天记录，在查看历史聊天记录时，直接查询本系统已经保存在数据库中的聊天信息</w:t>
      </w:r>
      <w:r>
        <w:rPr>
          <w:rFonts w:hint="eastAsia"/>
        </w:rPr>
        <w:t>；</w:t>
      </w:r>
    </w:p>
    <w:p>
      <w:pPr>
        <w:ind w:firstLine="480"/>
      </w:pPr>
      <w:r>
        <w:rPr>
          <w:rFonts w:hint="eastAsia"/>
        </w:rPr>
        <w:t>5）</w:t>
      </w:r>
      <w:r>
        <w:rPr>
          <w:rFonts w:hint="eastAsia"/>
          <w:lang w:eastAsia="zh-CN"/>
        </w:rPr>
        <w:t>系统</w:t>
      </w:r>
      <w:r>
        <w:rPr>
          <w:rFonts w:hint="eastAsia"/>
        </w:rPr>
        <w:t>获取</w:t>
      </w:r>
      <w:r>
        <w:rPr>
          <w:rFonts w:hint="eastAsia"/>
          <w:lang w:eastAsia="zh-CN"/>
        </w:rPr>
        <w:t>聊天信息</w:t>
      </w:r>
      <w:r>
        <w:rPr>
          <w:rFonts w:hint="eastAsia"/>
        </w:rPr>
        <w:t>后，将</w:t>
      </w:r>
      <w:r>
        <w:rPr>
          <w:rFonts w:hint="eastAsia"/>
          <w:lang w:eastAsia="zh-CN"/>
        </w:rPr>
        <w:t>聊天内容展示给用户</w:t>
      </w:r>
      <w:r>
        <w:rPr>
          <w:rFonts w:hint="eastAsia"/>
        </w:rPr>
        <w:t>；</w:t>
      </w:r>
    </w:p>
    <w:p>
      <w:pPr>
        <w:pStyle w:val="4"/>
        <w:spacing w:before="120"/>
      </w:pPr>
      <w:bookmarkStart w:id="193" w:name="_Toc10786"/>
      <w:bookmarkStart w:id="194" w:name="_Toc14764"/>
      <w:r>
        <w:rPr>
          <w:rFonts w:hint="eastAsia"/>
          <w:lang w:eastAsia="zh-CN"/>
        </w:rPr>
        <w:t>围棋引擎</w:t>
      </w:r>
      <w:r>
        <w:rPr>
          <w:rFonts w:hint="eastAsia"/>
        </w:rPr>
        <w:t>模块</w:t>
      </w:r>
      <w:bookmarkEnd w:id="193"/>
      <w:bookmarkEnd w:id="194"/>
    </w:p>
    <w:p>
      <w:pPr>
        <w:ind w:firstLine="480"/>
        <w:rPr>
          <w:rFonts w:hint="eastAsia"/>
        </w:rPr>
      </w:pPr>
      <w:r>
        <w:rPr>
          <w:rFonts w:hint="eastAsia"/>
          <w:lang w:eastAsia="zh-CN"/>
        </w:rPr>
        <w:t>作为围棋教学中比较重要的部分，围棋引擎</w:t>
      </w:r>
      <w:r>
        <w:t>模块主要完成</w:t>
      </w:r>
      <w:r>
        <w:rPr>
          <w:rFonts w:hint="eastAsia"/>
          <w:lang w:eastAsia="zh-CN"/>
        </w:rPr>
        <w:t>围棋对弈功能。围棋引擎用于实现围棋对弈的功能，并与客户端进行通信，具体的功能包括开始新的棋局、加载棋谱等。围棋引擎通过</w:t>
      </w:r>
      <w:r>
        <w:rPr>
          <w:rFonts w:hint="eastAsia"/>
          <w:lang w:val="en-US" w:eastAsia="zh-CN"/>
        </w:rPr>
        <w:t>GTP（Go Text Protocol）协议与移动客户端进行通信，GTP是基于文本的消息传递协议，并具有简便可靠的特性。用户通过移动客户端进行围棋对弈功能，如开启新局、落子、认输等，客户端发送对应的GTP指令，服务端的围棋引擎收到指令并解析，然后进行相关的操作。用户如果保存当前棋谱，则围棋引擎模块会将当前的棋谱信息编码为SGF（Smart Game Format）文本字符格式，然后保存到当前服务器的数据库中</w:t>
      </w:r>
      <w:r>
        <w:rPr>
          <w:rFonts w:hint="eastAsia"/>
          <w:vertAlign w:val="superscript"/>
          <w:lang w:val="en-US" w:eastAsia="zh-CN"/>
        </w:rPr>
        <w:fldChar w:fldCharType="begin"/>
      </w:r>
      <w:r>
        <w:rPr>
          <w:rFonts w:hint="eastAsia"/>
          <w:vertAlign w:val="superscript"/>
          <w:lang w:val="en-US" w:eastAsia="zh-CN"/>
        </w:rPr>
        <w:instrText xml:space="preserve"> REF _Ref26553 \r \h </w:instrText>
      </w:r>
      <w:r>
        <w:rPr>
          <w:rFonts w:hint="eastAsia"/>
          <w:vertAlign w:val="superscript"/>
          <w:lang w:val="en-US" w:eastAsia="zh-CN"/>
        </w:rPr>
        <w:fldChar w:fldCharType="separate"/>
      </w:r>
      <w:r>
        <w:rPr>
          <w:rFonts w:hint="eastAsia"/>
          <w:vertAlign w:val="superscript"/>
          <w:lang w:val="en-US" w:eastAsia="zh-CN"/>
        </w:rPr>
        <w:t>[32]</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_Ref26556 \r \h </w:instrText>
      </w:r>
      <w:r>
        <w:rPr>
          <w:rFonts w:hint="eastAsia"/>
          <w:vertAlign w:val="superscript"/>
          <w:lang w:val="en-US" w:eastAsia="zh-CN"/>
        </w:rPr>
        <w:fldChar w:fldCharType="separate"/>
      </w:r>
      <w:r>
        <w:rPr>
          <w:rFonts w:hint="eastAsia"/>
          <w:vertAlign w:val="superscript"/>
          <w:lang w:val="en-US" w:eastAsia="zh-CN"/>
        </w:rPr>
        <w:t>[33]</w:t>
      </w:r>
      <w:r>
        <w:rPr>
          <w:rFonts w:hint="eastAsia"/>
          <w:vertAlign w:val="superscript"/>
          <w:lang w:val="en-US" w:eastAsia="zh-CN"/>
        </w:rPr>
        <w:fldChar w:fldCharType="end"/>
      </w:r>
      <w:r>
        <w:rPr>
          <w:rFonts w:hint="eastAsia"/>
          <w:lang w:val="en-US" w:eastAsia="zh-CN"/>
        </w:rPr>
        <w:t>。</w:t>
      </w:r>
    </w:p>
    <w:p>
      <w:pPr>
        <w:pStyle w:val="5"/>
        <w:numPr>
          <w:ilvl w:val="3"/>
          <w:numId w:val="0"/>
        </w:numPr>
        <w:ind w:left="465" w:leftChars="0"/>
      </w:pPr>
      <w:r>
        <w:rPr>
          <w:rFonts w:hint="eastAsia"/>
          <w:lang w:val="en-US" w:eastAsia="zh-CN"/>
        </w:rPr>
        <w:t>1）GTP协议解析模块</w:t>
      </w:r>
    </w:p>
    <w:p>
      <w:pPr>
        <w:ind w:firstLine="480"/>
        <w:rPr>
          <w:rFonts w:hint="eastAsia"/>
        </w:rPr>
      </w:pPr>
      <w:r>
        <w:rPr>
          <w:rFonts w:hint="eastAsia"/>
          <w:lang w:eastAsia="zh-CN"/>
        </w:rPr>
        <w:t>目前计算机围棋程序间对弈大多数都采用</w:t>
      </w:r>
      <w:r>
        <w:rPr>
          <w:rFonts w:hint="eastAsia"/>
          <w:lang w:val="en-US" w:eastAsia="zh-CN"/>
        </w:rPr>
        <w:t>GTP协议，</w:t>
      </w:r>
      <w:bookmarkStart w:id="195" w:name="OLE_LINK12"/>
      <w:r>
        <w:rPr>
          <w:rFonts w:hint="eastAsia"/>
          <w:lang w:val="en-US" w:eastAsia="zh-CN"/>
        </w:rPr>
        <w:t>所以本</w:t>
      </w:r>
      <w:r>
        <w:rPr>
          <w:rFonts w:hint="eastAsia"/>
          <w:lang w:eastAsia="zh-CN"/>
        </w:rPr>
        <w:t>系统也同样采用</w:t>
      </w:r>
      <w:r>
        <w:rPr>
          <w:rFonts w:hint="eastAsia"/>
          <w:lang w:val="en-US" w:eastAsia="zh-CN"/>
        </w:rPr>
        <w:t>GTP协议来实现围棋的通信，这样符合GTP协议的任何围棋引擎都可以与该系统进行链接，方便扩充对接其他开源的围棋引擎</w:t>
      </w:r>
      <w:bookmarkEnd w:id="195"/>
      <w:r>
        <w:rPr>
          <w:rFonts w:hint="eastAsia"/>
          <w:lang w:val="en-US" w:eastAsia="zh-CN"/>
        </w:rPr>
        <w:t>，比如以后可以对接人机对弈引擎来实现人机对弈功能</w:t>
      </w:r>
      <w:r>
        <w:rPr>
          <w:rFonts w:hint="eastAsia"/>
        </w:rPr>
        <w:t>。</w:t>
      </w:r>
    </w:p>
    <w:p>
      <w:pPr>
        <w:ind w:firstLine="480"/>
        <w:rPr>
          <w:rFonts w:hint="eastAsia"/>
          <w:lang w:val="en-US" w:eastAsia="zh-CN"/>
        </w:rPr>
      </w:pPr>
      <w:r>
        <w:rPr>
          <w:rFonts w:hint="eastAsia"/>
          <w:lang w:eastAsia="zh-CN"/>
        </w:rPr>
        <w:t>围棋通信协议现在主要有两种：</w:t>
      </w:r>
      <w:r>
        <w:rPr>
          <w:rFonts w:hint="eastAsia"/>
          <w:lang w:val="en-US" w:eastAsia="zh-CN"/>
        </w:rPr>
        <w:t>GMP（Go Modem Protocol）协议和GTP（Go Text Protocol）协议。早期计算机围棋就是使用基于GMP的信息交换协议。程序员只需要关注实际的功能，而不需要考虑绘制棋子，缩放棋盘和其他无关的事情。GTP协议是GNU GO 3.0引入的新接口，GTP协议相比于GMP协议的优点是非对称协议，更适合于双机通信，而且提供了更加简单有效的接口。GTP协议作为程序间通信方法，已经被越来越多的围棋程序采用。GTP协议既可以支持两个围棋程序的对弈，也可以支持两人利用计算机围棋软件对弈以及人和计算机之间的对弈</w:t>
      </w:r>
      <w:r>
        <w:rPr>
          <w:rFonts w:hint="eastAsia"/>
          <w:vertAlign w:val="superscript"/>
          <w:lang w:val="en-US" w:eastAsia="zh-CN"/>
        </w:rPr>
        <w:fldChar w:fldCharType="begin"/>
      </w:r>
      <w:r>
        <w:rPr>
          <w:rFonts w:hint="eastAsia"/>
          <w:vertAlign w:val="superscript"/>
          <w:lang w:val="en-US" w:eastAsia="zh-CN"/>
        </w:rPr>
        <w:instrText xml:space="preserve"> REF _Ref26621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_Ref26625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lang w:val="en-US" w:eastAsia="zh-CN"/>
        </w:rPr>
        <w:t>。</w:t>
      </w:r>
    </w:p>
    <w:p>
      <w:pPr>
        <w:ind w:firstLine="480"/>
      </w:pPr>
      <w:r>
        <w:rPr>
          <w:rFonts w:hint="eastAsia"/>
          <w:lang w:val="en-US" w:eastAsia="zh-CN"/>
        </w:rPr>
        <w:t>GTP协议采用的是应答模式，移动客户端和围棋引擎通过GTP协议进行通信，客户端向围棋引擎发送基于GTP协议格式的命名请求，然后围棋引擎根据该请求做出相应的反应，这样就实现了客户端与围棋引擎进行通信的功能。</w:t>
      </w:r>
      <w:r>
        <w:t>表</w:t>
      </w:r>
      <w:r>
        <w:rPr>
          <w:rFonts w:hint="eastAsia"/>
        </w:rPr>
        <w:t>4</w:t>
      </w:r>
      <w:r>
        <w:t>-</w:t>
      </w:r>
      <w:r>
        <w:rPr>
          <w:rFonts w:hint="eastAsia"/>
          <w:lang w:val="en-US" w:eastAsia="zh-CN"/>
        </w:rPr>
        <w:t>1</w:t>
      </w:r>
      <w:r>
        <w:rPr>
          <w:rFonts w:hint="eastAsia"/>
        </w:rPr>
        <w:t>为</w:t>
      </w:r>
      <w:r>
        <w:rPr>
          <w:rFonts w:hint="eastAsia"/>
          <w:lang w:val="en-US" w:eastAsia="zh-CN"/>
        </w:rPr>
        <w:t>GTP协议两个主要指令</w:t>
      </w:r>
      <w:r>
        <w:t>说明。</w:t>
      </w:r>
    </w:p>
    <w:p>
      <w:pPr>
        <w:pStyle w:val="11"/>
        <w:spacing w:before="120"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1</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GTP协议两个主要指令</w:t>
      </w:r>
      <w:r>
        <w:rPr>
          <w:rFonts w:ascii="Times New Roman" w:hAnsi="宋体" w:eastAsia="宋体" w:cs="Times New Roman"/>
          <w:sz w:val="21"/>
          <w:szCs w:val="21"/>
        </w:rPr>
        <w:t>说明</w:t>
      </w:r>
    </w:p>
    <w:tbl>
      <w:tblPr>
        <w:tblStyle w:val="29"/>
        <w:tblW w:w="852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30"/>
        <w:gridCol w:w="39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4" w:hRule="atLeast"/>
          <w:jc w:val="center"/>
        </w:trPr>
        <w:tc>
          <w:tcPr>
            <w:tcW w:w="4530" w:type="dxa"/>
            <w:tcBorders>
              <w:bottom w:val="single" w:color="auto" w:sz="4" w:space="0"/>
            </w:tcBorders>
            <w:vAlign w:val="top"/>
          </w:tcPr>
          <w:p>
            <w:pPr>
              <w:ind w:firstLine="1680" w:firstLineChars="800"/>
              <w:jc w:val="both"/>
              <w:rPr>
                <w:rFonts w:hint="eastAsia" w:ascii="宋体" w:hAnsi="宋体" w:eastAsia="宋体" w:cs="宋体"/>
                <w:color w:val="000000"/>
                <w:sz w:val="21"/>
                <w:lang w:eastAsia="zh-CN"/>
              </w:rPr>
            </w:pPr>
            <w:r>
              <w:rPr>
                <w:rFonts w:hint="eastAsia" w:ascii="宋体" w:hAnsi="宋体" w:cs="宋体"/>
                <w:color w:val="000000"/>
                <w:sz w:val="21"/>
                <w:lang w:eastAsia="zh-CN"/>
              </w:rPr>
              <w:t>命令请求</w:t>
            </w:r>
          </w:p>
        </w:tc>
        <w:tc>
          <w:tcPr>
            <w:tcW w:w="3990" w:type="dxa"/>
            <w:tcBorders>
              <w:bottom w:val="single" w:color="auto" w:sz="4" w:space="0"/>
            </w:tcBorders>
            <w:vAlign w:val="top"/>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响应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4" w:hRule="atLeast"/>
          <w:jc w:val="center"/>
        </w:trPr>
        <w:tc>
          <w:tcPr>
            <w:tcW w:w="4530" w:type="dxa"/>
            <w:tcBorders>
              <w:top w:val="single" w:color="auto" w:sz="4" w:space="0"/>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play b ab</w:t>
            </w:r>
          </w:p>
        </w:tc>
        <w:tc>
          <w:tcPr>
            <w:tcW w:w="3990" w:type="dxa"/>
            <w:tcBorders>
              <w:top w:val="single" w:color="auto" w:sz="4" w:space="0"/>
              <w:tl2br w:val="nil"/>
              <w:tr2bl w:val="nil"/>
            </w:tcBorders>
            <w:vAlign w:val="top"/>
          </w:tcPr>
          <w:p>
            <w:pPr>
              <w:ind w:firstLine="0" w:firstLineChars="0"/>
              <w:jc w:val="center"/>
              <w:rPr>
                <w:rFonts w:hint="eastAsia" w:eastAsia="宋体"/>
                <w:color w:val="000000"/>
                <w:sz w:val="21"/>
                <w:lang w:eastAsia="zh-CN"/>
              </w:rPr>
            </w:pPr>
            <w:r>
              <w:rPr>
                <w:rFonts w:hint="eastAsia"/>
                <w:color w:val="000000"/>
                <w:sz w:val="21"/>
                <w:lang w:val="en-US" w:eastAsia="zh-CN"/>
              </w:rPr>
              <w:t>=\n\n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4530" w:type="dxa"/>
            <w:tcBorders>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genmove b</w:t>
            </w:r>
          </w:p>
        </w:tc>
        <w:tc>
          <w:tcPr>
            <w:tcW w:w="3990" w:type="dxa"/>
            <w:tcBorders>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=ab\n\n</w:t>
            </w:r>
          </w:p>
        </w:tc>
      </w:tr>
    </w:tbl>
    <w:p>
      <w:pPr>
        <w:ind w:firstLine="480"/>
        <w:rPr>
          <w:rFonts w:hint="eastAsia"/>
          <w:lang w:val="en-US" w:eastAsia="zh-CN"/>
        </w:rPr>
      </w:pPr>
    </w:p>
    <w:p>
      <w:pPr>
        <w:ind w:firstLine="480"/>
        <w:rPr>
          <w:sz w:val="21"/>
        </w:rPr>
      </w:pPr>
      <w:r>
        <w:rPr>
          <w:rFonts w:hint="eastAsia"/>
          <w:lang w:val="en-US" w:eastAsia="zh-CN"/>
        </w:rPr>
        <w:t>genmove b表示请求获取当前围棋盘面下的黑子（b）的着子点的坐标，然后play b ab就是在ab坐标处着黑色（b）棋子。GTP协议对棋盘坐标的定义方式为：在19路棋盘中，棋盘坐标以字母和数字的组合来表示，横向从左向右分别是A-T（不包含I），纵向坐标从下至上分别是1-19</w:t>
      </w:r>
      <w:r>
        <w:rPr>
          <w:rFonts w:hint="eastAsia"/>
        </w:rPr>
        <w:t>。</w:t>
      </w:r>
    </w:p>
    <w:p>
      <w:pPr>
        <w:pStyle w:val="5"/>
        <w:numPr>
          <w:ilvl w:val="3"/>
          <w:numId w:val="0"/>
        </w:numPr>
        <w:ind w:left="465" w:leftChars="0"/>
      </w:pPr>
      <w:r>
        <w:rPr>
          <w:rFonts w:hint="eastAsia"/>
          <w:lang w:val="en-US" w:eastAsia="zh-CN"/>
        </w:rPr>
        <w:t>2）SGF</w:t>
      </w:r>
      <w:r>
        <w:rPr>
          <w:rFonts w:hint="eastAsia"/>
          <w:lang w:eastAsia="zh-CN"/>
        </w:rPr>
        <w:t>棋谱解析模块</w:t>
      </w:r>
    </w:p>
    <w:p>
      <w:pPr>
        <w:ind w:firstLine="480"/>
        <w:rPr>
          <w:rFonts w:hint="eastAsia"/>
        </w:rPr>
      </w:pPr>
      <w:r>
        <w:rPr>
          <w:rFonts w:hint="eastAsia"/>
          <w:lang w:val="en-US" w:eastAsia="zh-CN"/>
        </w:rPr>
        <w:t>SGF（Smart Game Format）是现在最通用的棋谱文件格式，它是为了存储棋局对弈记录而设计的文件格式。SGF不包含二进制数据，是一种纯文本格式。它基于树形结构，从而可以方便的保存棋谱数据信息。本系统采用SGF格式来保存棋谱文件，当要打开棋谱文件，就可以按照SGF文件格式的规则进行过滤和解析</w:t>
      </w:r>
      <w:r>
        <w:rPr>
          <w:rFonts w:hint="eastAsia"/>
        </w:rPr>
        <w:t>。</w:t>
      </w:r>
    </w:p>
    <w:p>
      <w:pPr>
        <w:ind w:firstLine="480"/>
      </w:pPr>
      <w:r>
        <w:rPr>
          <w:rFonts w:hint="eastAsia"/>
          <w:lang w:val="en-US" w:eastAsia="zh-CN"/>
        </w:rPr>
        <w:t>SGF文件由节点组成并构造成对局树，SGF文件中节点有且只有一个父节点，每个节点可以有多个子节点。SGF文件可以存储实战变化图和围棋对局记录。节点是文件中最小的可见单元，用户可以沿着对局树一步步的查看节点。节点由属性组成，属性包含一定信息，例如属性W[ ]描述白子着子，B[ ]描述黑子着子，属性C[ ]包含评论文本。编辑棋谱有两种层次分别为增加或者删除节点、增加或者删除属性。一个着子是一个节点的一部分，而非节点是着子的一部分，着子通过属性来描述，而且节点可以包含多个属性信息。</w:t>
      </w:r>
      <w:r>
        <w:t>表</w:t>
      </w:r>
      <w:r>
        <w:rPr>
          <w:rFonts w:hint="eastAsia"/>
        </w:rPr>
        <w:t>4</w:t>
      </w:r>
      <w:r>
        <w:t>-</w:t>
      </w:r>
      <w:r>
        <w:rPr>
          <w:rFonts w:hint="eastAsia"/>
          <w:lang w:val="en-US" w:eastAsia="zh-CN"/>
        </w:rPr>
        <w:t>2</w:t>
      </w:r>
      <w:r>
        <w:rPr>
          <w:rFonts w:hint="eastAsia"/>
        </w:rPr>
        <w:t>为</w:t>
      </w:r>
      <w:r>
        <w:rPr>
          <w:rFonts w:hint="eastAsia"/>
          <w:lang w:val="en-US" w:eastAsia="zh-CN"/>
        </w:rPr>
        <w:t>SGF文件主要规则</w:t>
      </w:r>
      <w:r>
        <w:t>说明。</w:t>
      </w:r>
    </w:p>
    <w:p>
      <w:pPr>
        <w:pStyle w:val="11"/>
        <w:spacing w:before="120"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2 SGF文件主要规则</w:t>
      </w:r>
      <w:r>
        <w:rPr>
          <w:rFonts w:ascii="Times New Roman" w:hAnsi="宋体" w:eastAsia="宋体" w:cs="Times New Roman"/>
          <w:sz w:val="21"/>
          <w:szCs w:val="21"/>
        </w:rPr>
        <w:t>说明</w:t>
      </w:r>
    </w:p>
    <w:tbl>
      <w:tblPr>
        <w:tblStyle w:val="29"/>
        <w:tblW w:w="852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59"/>
        <w:gridCol w:w="50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4" w:hRule="atLeast"/>
          <w:jc w:val="center"/>
        </w:trPr>
        <w:tc>
          <w:tcPr>
            <w:tcW w:w="3459" w:type="dxa"/>
            <w:tcBorders>
              <w:bottom w:val="single" w:color="auto" w:sz="4" w:space="0"/>
            </w:tcBorders>
            <w:vAlign w:val="top"/>
          </w:tcPr>
          <w:p>
            <w:pPr>
              <w:ind w:firstLine="1050" w:firstLineChars="500"/>
              <w:jc w:val="both"/>
              <w:rPr>
                <w:rFonts w:hint="eastAsia" w:ascii="宋体" w:hAnsi="宋体" w:eastAsia="宋体" w:cs="宋体"/>
                <w:color w:val="000000"/>
                <w:sz w:val="21"/>
                <w:lang w:eastAsia="zh-CN"/>
              </w:rPr>
            </w:pPr>
            <w:r>
              <w:rPr>
                <w:rFonts w:hint="eastAsia" w:ascii="宋体" w:hAnsi="宋体" w:cs="宋体"/>
                <w:color w:val="000000"/>
                <w:sz w:val="21"/>
                <w:lang w:eastAsia="zh-CN"/>
              </w:rPr>
              <w:t>规则名称</w:t>
            </w:r>
          </w:p>
        </w:tc>
        <w:tc>
          <w:tcPr>
            <w:tcW w:w="5061" w:type="dxa"/>
            <w:tcBorders>
              <w:bottom w:val="single" w:color="auto" w:sz="4" w:space="0"/>
            </w:tcBorders>
            <w:vAlign w:val="top"/>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规则说明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4" w:hRule="atLeast"/>
          <w:jc w:val="center"/>
        </w:trPr>
        <w:tc>
          <w:tcPr>
            <w:tcW w:w="3459" w:type="dxa"/>
            <w:tcBorders>
              <w:top w:val="single" w:color="auto" w:sz="4" w:space="0"/>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FF（）</w:t>
            </w:r>
          </w:p>
        </w:tc>
        <w:tc>
          <w:tcPr>
            <w:tcW w:w="5061" w:type="dxa"/>
            <w:tcBorders>
              <w:top w:val="single" w:color="auto" w:sz="4" w:space="0"/>
              <w:tl2br w:val="nil"/>
              <w:tr2bl w:val="nil"/>
            </w:tcBorders>
            <w:vAlign w:val="top"/>
          </w:tcPr>
          <w:p>
            <w:pPr>
              <w:ind w:firstLine="0" w:firstLineChars="0"/>
              <w:jc w:val="center"/>
              <w:rPr>
                <w:rFonts w:hint="eastAsia" w:eastAsia="宋体"/>
                <w:color w:val="000000"/>
                <w:sz w:val="21"/>
                <w:lang w:eastAsia="zh-CN"/>
              </w:rPr>
            </w:pPr>
            <w:r>
              <w:rPr>
                <w:rFonts w:hint="eastAsia"/>
                <w:color w:val="000000"/>
                <w:sz w:val="21"/>
                <w:lang w:eastAsia="zh-CN"/>
              </w:rPr>
              <w:t>文件格式，</w:t>
            </w:r>
            <w:r>
              <w:rPr>
                <w:rFonts w:hint="eastAsia"/>
                <w:color w:val="000000"/>
                <w:sz w:val="21"/>
                <w:lang w:val="en-US" w:eastAsia="zh-CN"/>
              </w:rPr>
              <w:t>SGF规范的版本管理该文件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GM</w:t>
            </w:r>
          </w:p>
        </w:tc>
        <w:tc>
          <w:tcPr>
            <w:tcW w:w="5061" w:type="dxa"/>
            <w:tcBorders>
              <w:tl2br w:val="nil"/>
              <w:tr2bl w:val="nil"/>
            </w:tcBorders>
            <w:vAlign w:val="top"/>
          </w:tcPr>
          <w:p>
            <w:pPr>
              <w:ind w:firstLine="0" w:firstLineChars="0"/>
              <w:jc w:val="center"/>
              <w:rPr>
                <w:rFonts w:hint="eastAsia" w:eastAsia="宋体"/>
                <w:color w:val="000000"/>
                <w:sz w:val="21"/>
                <w:lang w:val="en-US" w:eastAsia="zh-CN"/>
              </w:rPr>
            </w:pPr>
            <w:r>
              <w:rPr>
                <w:rFonts w:hint="eastAsia"/>
                <w:color w:val="000000"/>
                <w:sz w:val="21"/>
                <w:lang w:val="en-US" w:eastAsia="zh-CN"/>
              </w:rPr>
              <w:t>游戏类型（如属性值1表示19路围棋）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PB</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黑方的名字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WR</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白方的等级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HA</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障碍，预先放置在棋盘上的黑子，放置的位置使用AB属性进行标识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KM</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目数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RE</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结果使用格式“B+R”（黑中盘胜）或者“B+3.5”（黑胜3.5目）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RU</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规则集（如中国规则、日本规则）</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atLeast"/>
          <w:jc w:val="center"/>
        </w:trPr>
        <w:tc>
          <w:tcPr>
            <w:tcW w:w="3459"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SZ</w:t>
            </w:r>
          </w:p>
        </w:tc>
        <w:tc>
          <w:tcPr>
            <w:tcW w:w="5061" w:type="dxa"/>
            <w:tcBorders>
              <w:tl2br w:val="nil"/>
              <w:tr2bl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棋盘尺寸</w:t>
            </w:r>
          </w:p>
        </w:tc>
      </w:tr>
    </w:tbl>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0" w:firstLineChars="0"/>
        <w:jc w:val="left"/>
        <w:textAlignment w:val="auto"/>
        <w:outlineLvl w:val="9"/>
      </w:pPr>
    </w:p>
    <w:p>
      <w:pPr>
        <w:pStyle w:val="4"/>
        <w:spacing w:before="120"/>
      </w:pPr>
      <w:bookmarkStart w:id="196" w:name="_Toc24579"/>
      <w:bookmarkStart w:id="197" w:name="_Toc3253"/>
      <w:r>
        <w:rPr>
          <w:rFonts w:hint="eastAsia"/>
          <w:lang w:eastAsia="zh-CN"/>
        </w:rPr>
        <w:t>围棋局面分析的影响模型</w:t>
      </w:r>
      <w:bookmarkEnd w:id="196"/>
      <w:bookmarkEnd w:id="197"/>
    </w:p>
    <w:p>
      <w:pPr>
        <w:keepNext w:val="0"/>
        <w:keepLines w:val="0"/>
        <w:pageBreakBefore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sz w:val="24"/>
          <w:lang w:eastAsia="zh-CN"/>
        </w:rPr>
        <w:t>围棋通常按照棋盘上占领的地域多少作为判断胜负结果的标准，现在大多数围棋程序根据空目数的多少作为最佳棋步的评判标准。但是很多时候并不能直观的观察到棋子的领先数目。</w:t>
      </w:r>
      <w:r>
        <w:rPr>
          <w:rFonts w:hint="eastAsia"/>
          <w:sz w:val="24"/>
        </w:rPr>
        <w:t>在对围棋当前局面进行分析时，</w:t>
      </w:r>
      <w:r>
        <w:rPr>
          <w:rFonts w:hint="eastAsia"/>
          <w:sz w:val="24"/>
          <w:lang w:eastAsia="zh-CN"/>
        </w:rPr>
        <w:t>一般</w:t>
      </w:r>
      <w:r>
        <w:rPr>
          <w:rFonts w:hint="eastAsia"/>
          <w:sz w:val="24"/>
        </w:rPr>
        <w:t>采用影响模型来</w:t>
      </w:r>
      <w:r>
        <w:rPr>
          <w:rFonts w:hint="eastAsia"/>
          <w:sz w:val="24"/>
          <w:lang w:eastAsia="zh-CN"/>
        </w:rPr>
        <w:t>评估</w:t>
      </w:r>
      <w:r>
        <w:rPr>
          <w:rFonts w:hint="eastAsia"/>
          <w:sz w:val="24"/>
        </w:rPr>
        <w:t>，</w:t>
      </w:r>
      <w:r>
        <w:rPr>
          <w:rFonts w:hint="eastAsia"/>
          <w:sz w:val="24"/>
          <w:lang w:eastAsia="zh-CN"/>
        </w:rPr>
        <w:t>并且</w:t>
      </w:r>
      <w:r>
        <w:rPr>
          <w:rFonts w:hint="eastAsia"/>
          <w:sz w:val="24"/>
        </w:rPr>
        <w:t>利用影响模型将棋子向棋盘其他部分辐射的影响量化</w:t>
      </w:r>
      <w:r>
        <w:rPr>
          <w:rFonts w:hint="eastAsia"/>
          <w:sz w:val="24"/>
          <w:vertAlign w:val="superscript"/>
          <w:lang w:eastAsia="zh-CN"/>
        </w:rPr>
        <w:fldChar w:fldCharType="begin"/>
      </w:r>
      <w:r>
        <w:rPr>
          <w:rFonts w:hint="eastAsia"/>
          <w:sz w:val="24"/>
          <w:vertAlign w:val="superscript"/>
          <w:lang w:eastAsia="zh-CN"/>
        </w:rPr>
        <w:instrText xml:space="preserve"> REF _Ref25782 \r \h </w:instrText>
      </w:r>
      <w:r>
        <w:rPr>
          <w:rFonts w:hint="eastAsia"/>
          <w:sz w:val="24"/>
          <w:vertAlign w:val="superscript"/>
          <w:lang w:eastAsia="zh-CN"/>
        </w:rPr>
        <w:fldChar w:fldCharType="separate"/>
      </w:r>
      <w:r>
        <w:rPr>
          <w:rFonts w:hint="eastAsia"/>
          <w:sz w:val="24"/>
          <w:vertAlign w:val="superscript"/>
          <w:lang w:eastAsia="zh-CN"/>
        </w:rPr>
        <w:t>[22]</w:t>
      </w:r>
      <w:r>
        <w:rPr>
          <w:rFonts w:hint="eastAsia"/>
          <w:sz w:val="24"/>
          <w:vertAlign w:val="superscript"/>
          <w:lang w:eastAsia="zh-CN"/>
        </w:rPr>
        <w:fldChar w:fldCharType="end"/>
      </w:r>
      <w:r>
        <w:rPr>
          <w:rFonts w:hint="eastAsia"/>
          <w:sz w:val="24"/>
          <w:vertAlign w:val="superscript"/>
          <w:lang w:eastAsia="zh-CN"/>
        </w:rPr>
        <w:fldChar w:fldCharType="begin"/>
      </w:r>
      <w:r>
        <w:rPr>
          <w:rFonts w:hint="eastAsia"/>
          <w:sz w:val="24"/>
          <w:vertAlign w:val="superscript"/>
          <w:lang w:eastAsia="zh-CN"/>
        </w:rPr>
        <w:instrText xml:space="preserve"> REF _Ref25870 \r \h </w:instrText>
      </w:r>
      <w:r>
        <w:rPr>
          <w:rFonts w:hint="eastAsia"/>
          <w:sz w:val="24"/>
          <w:vertAlign w:val="superscript"/>
          <w:lang w:eastAsia="zh-CN"/>
        </w:rPr>
        <w:fldChar w:fldCharType="separate"/>
      </w:r>
      <w:r>
        <w:rPr>
          <w:rFonts w:hint="eastAsia"/>
          <w:sz w:val="24"/>
          <w:vertAlign w:val="superscript"/>
          <w:lang w:eastAsia="zh-CN"/>
        </w:rPr>
        <w:t>[23]</w:t>
      </w:r>
      <w:r>
        <w:rPr>
          <w:rFonts w:hint="eastAsia"/>
          <w:sz w:val="24"/>
          <w:vertAlign w:val="superscript"/>
          <w:lang w:eastAsia="zh-CN"/>
        </w:rPr>
        <w:fldChar w:fldCharType="end"/>
      </w:r>
      <w:r>
        <w:rPr>
          <w:rFonts w:hint="eastAsia"/>
        </w:rPr>
        <w:t>。</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sz w:val="24"/>
        </w:rPr>
      </w:pPr>
      <w:r>
        <w:rPr>
          <w:rFonts w:hint="eastAsia"/>
          <w:sz w:val="24"/>
        </w:rPr>
        <w:t>棋子的作用不仅体现在</w:t>
      </w:r>
      <w:r>
        <w:rPr>
          <w:rFonts w:hint="eastAsia"/>
          <w:sz w:val="24"/>
          <w:lang w:eastAsia="zh-CN"/>
        </w:rPr>
        <w:t>其</w:t>
      </w:r>
      <w:r>
        <w:rPr>
          <w:rFonts w:hint="eastAsia"/>
          <w:sz w:val="24"/>
        </w:rPr>
        <w:t>几个</w:t>
      </w:r>
      <w:r>
        <w:rPr>
          <w:rFonts w:hint="eastAsia"/>
          <w:sz w:val="24"/>
          <w:lang w:eastAsia="zh-CN"/>
        </w:rPr>
        <w:t>相邻</w:t>
      </w:r>
      <w:r>
        <w:rPr>
          <w:rFonts w:hint="eastAsia"/>
          <w:sz w:val="24"/>
        </w:rPr>
        <w:t>点上，</w:t>
      </w:r>
      <w:r>
        <w:rPr>
          <w:rFonts w:hint="eastAsia"/>
          <w:sz w:val="24"/>
          <w:lang w:eastAsia="zh-CN"/>
        </w:rPr>
        <w:t>同样</w:t>
      </w:r>
      <w:r>
        <w:rPr>
          <w:rFonts w:hint="eastAsia"/>
          <w:sz w:val="24"/>
        </w:rPr>
        <w:t>也不仅作用于</w:t>
      </w:r>
      <w:r>
        <w:rPr>
          <w:rFonts w:hint="eastAsia"/>
          <w:sz w:val="24"/>
          <w:lang w:eastAsia="zh-CN"/>
        </w:rPr>
        <w:t>接下来的</w:t>
      </w:r>
      <w:r>
        <w:rPr>
          <w:rFonts w:hint="eastAsia"/>
          <w:sz w:val="24"/>
        </w:rPr>
        <w:t>一两步棋</w:t>
      </w:r>
      <w:r>
        <w:rPr>
          <w:rFonts w:hint="eastAsia"/>
          <w:sz w:val="24"/>
          <w:lang w:eastAsia="zh-CN"/>
        </w:rPr>
        <w:t>中</w:t>
      </w:r>
      <w:r>
        <w:rPr>
          <w:rFonts w:hint="eastAsia"/>
          <w:sz w:val="24"/>
        </w:rPr>
        <w:t>，它的作用可以</w:t>
      </w:r>
      <w:r>
        <w:rPr>
          <w:rFonts w:hint="eastAsia"/>
          <w:sz w:val="24"/>
          <w:lang w:eastAsia="zh-CN"/>
        </w:rPr>
        <w:t>蔓延</w:t>
      </w:r>
      <w:r>
        <w:rPr>
          <w:rFonts w:hint="eastAsia"/>
          <w:sz w:val="24"/>
        </w:rPr>
        <w:t>较远地域并持续很长时间，</w:t>
      </w:r>
      <w:r>
        <w:rPr>
          <w:rFonts w:hint="eastAsia"/>
          <w:sz w:val="24"/>
          <w:lang w:eastAsia="zh-CN"/>
        </w:rPr>
        <w:t>特别是</w:t>
      </w:r>
      <w:r>
        <w:rPr>
          <w:rFonts w:hint="eastAsia"/>
          <w:sz w:val="24"/>
        </w:rPr>
        <w:t>在开局阶段和棋盘上比较广阔的地方。通常子力</w:t>
      </w:r>
      <w:r>
        <w:rPr>
          <w:rFonts w:hint="eastAsia"/>
          <w:sz w:val="24"/>
          <w:lang w:eastAsia="zh-CN"/>
        </w:rPr>
        <w:t>通过棋盘</w:t>
      </w:r>
      <w:r>
        <w:rPr>
          <w:rFonts w:hint="eastAsia"/>
          <w:sz w:val="24"/>
        </w:rPr>
        <w:t>上每个点的辐射影响值的和对周边的点施加辐射影响</w:t>
      </w:r>
      <w:r>
        <w:rPr>
          <w:rFonts w:hint="eastAsia"/>
          <w:sz w:val="24"/>
          <w:lang w:eastAsia="zh-CN"/>
        </w:rPr>
        <w:t>，其中</w:t>
      </w:r>
      <w:r>
        <w:rPr>
          <w:rFonts w:hint="eastAsia"/>
          <w:sz w:val="24"/>
        </w:rPr>
        <w:t>黑白子辐射</w:t>
      </w:r>
      <w:r>
        <w:rPr>
          <w:rFonts w:hint="eastAsia"/>
          <w:sz w:val="24"/>
          <w:lang w:eastAsia="zh-CN"/>
        </w:rPr>
        <w:t>为</w:t>
      </w:r>
      <w:r>
        <w:rPr>
          <w:rFonts w:hint="eastAsia"/>
          <w:sz w:val="24"/>
        </w:rPr>
        <w:t>正负相反的值。子力辐射按距离的增加而单调递减。因此计算机围棋研究者们认为，应该为棋子所产生的影响建立可计算模型，</w:t>
      </w:r>
      <w:r>
        <w:rPr>
          <w:rFonts w:hint="eastAsia"/>
          <w:sz w:val="24"/>
          <w:lang w:eastAsia="zh-CN"/>
        </w:rPr>
        <w:t>从而可以</w:t>
      </w:r>
      <w:r>
        <w:rPr>
          <w:rFonts w:hint="eastAsia"/>
          <w:sz w:val="24"/>
        </w:rPr>
        <w:t>将这种影响量化并进行评估的目的</w:t>
      </w:r>
      <w:r>
        <w:rPr>
          <w:rFonts w:hint="eastAsia"/>
          <w:sz w:val="24"/>
          <w:vertAlign w:val="superscript"/>
          <w:lang w:eastAsia="zh-CN"/>
        </w:rPr>
        <w:fldChar w:fldCharType="begin"/>
      </w:r>
      <w:r>
        <w:rPr>
          <w:rFonts w:hint="eastAsia"/>
          <w:sz w:val="24"/>
          <w:vertAlign w:val="superscript"/>
          <w:lang w:eastAsia="zh-CN"/>
        </w:rPr>
        <w:instrText xml:space="preserve"> REF _Ref25945 \r \h </w:instrText>
      </w:r>
      <w:r>
        <w:rPr>
          <w:rFonts w:hint="eastAsia"/>
          <w:sz w:val="24"/>
          <w:vertAlign w:val="superscript"/>
          <w:lang w:eastAsia="zh-CN"/>
        </w:rPr>
        <w:fldChar w:fldCharType="separate"/>
      </w:r>
      <w:r>
        <w:rPr>
          <w:rFonts w:hint="eastAsia"/>
          <w:sz w:val="24"/>
          <w:vertAlign w:val="superscript"/>
          <w:lang w:eastAsia="zh-CN"/>
        </w:rPr>
        <w:t>[24]</w:t>
      </w:r>
      <w:r>
        <w:rPr>
          <w:rFonts w:hint="eastAsia"/>
          <w:sz w:val="24"/>
          <w:vertAlign w:val="superscript"/>
          <w:lang w:eastAsia="zh-CN"/>
        </w:rPr>
        <w:fldChar w:fldCharType="end"/>
      </w:r>
      <w:r>
        <w:rPr>
          <w:rFonts w:hint="eastAsia"/>
          <w:sz w:val="24"/>
          <w:vertAlign w:val="superscript"/>
          <w:lang w:eastAsia="zh-CN"/>
        </w:rPr>
        <w:fldChar w:fldCharType="begin"/>
      </w:r>
      <w:r>
        <w:rPr>
          <w:rFonts w:hint="eastAsia"/>
          <w:sz w:val="24"/>
          <w:vertAlign w:val="superscript"/>
          <w:lang w:eastAsia="zh-CN"/>
        </w:rPr>
        <w:instrText xml:space="preserve"> REF _Ref25952 \r \h </w:instrText>
      </w:r>
      <w:r>
        <w:rPr>
          <w:rFonts w:hint="eastAsia"/>
          <w:sz w:val="24"/>
          <w:vertAlign w:val="superscript"/>
          <w:lang w:eastAsia="zh-CN"/>
        </w:rPr>
        <w:fldChar w:fldCharType="separate"/>
      </w:r>
      <w:r>
        <w:rPr>
          <w:rFonts w:hint="eastAsia"/>
          <w:sz w:val="24"/>
          <w:vertAlign w:val="superscript"/>
          <w:lang w:eastAsia="zh-CN"/>
        </w:rPr>
        <w:t>[25]</w:t>
      </w:r>
      <w:r>
        <w:rPr>
          <w:rFonts w:hint="eastAsia"/>
          <w:sz w:val="24"/>
          <w:vertAlign w:val="superscript"/>
          <w:lang w:eastAsia="zh-CN"/>
        </w:rPr>
        <w:fldChar w:fldCharType="end"/>
      </w:r>
      <w:r>
        <w:rPr>
          <w:rFonts w:hint="eastAsia"/>
          <w:sz w:val="24"/>
          <w:vertAlign w:val="superscript"/>
          <w:lang w:eastAsia="zh-CN"/>
        </w:rPr>
        <w:fldChar w:fldCharType="begin"/>
      </w:r>
      <w:r>
        <w:rPr>
          <w:rFonts w:hint="eastAsia"/>
          <w:sz w:val="24"/>
          <w:vertAlign w:val="superscript"/>
          <w:lang w:eastAsia="zh-CN"/>
        </w:rPr>
        <w:instrText xml:space="preserve"> REF _Ref25958 \r \h </w:instrText>
      </w:r>
      <w:r>
        <w:rPr>
          <w:rFonts w:hint="eastAsia"/>
          <w:sz w:val="24"/>
          <w:vertAlign w:val="superscript"/>
          <w:lang w:eastAsia="zh-CN"/>
        </w:rPr>
        <w:fldChar w:fldCharType="separate"/>
      </w:r>
      <w:r>
        <w:rPr>
          <w:rFonts w:hint="eastAsia"/>
          <w:sz w:val="24"/>
          <w:vertAlign w:val="superscript"/>
          <w:lang w:eastAsia="zh-CN"/>
        </w:rPr>
        <w:t>[26]</w:t>
      </w:r>
      <w:r>
        <w:rPr>
          <w:rFonts w:hint="eastAsia"/>
          <w:sz w:val="24"/>
          <w:vertAlign w:val="superscript"/>
          <w:lang w:eastAsia="zh-CN"/>
        </w:rPr>
        <w:fldChar w:fldCharType="end"/>
      </w:r>
      <w:r>
        <w:rPr>
          <w:rFonts w:hint="eastAsia"/>
          <w:sz w:val="24"/>
        </w:rPr>
        <w:t>。</w:t>
      </w:r>
    </w:p>
    <w:p>
      <w:pPr>
        <w:keepNext w:val="0"/>
        <w:keepLines w:val="0"/>
        <w:pageBreakBefore w:val="0"/>
        <w:kinsoku/>
        <w:wordWrap/>
        <w:overflowPunct/>
        <w:topLinePunct w:val="0"/>
        <w:autoSpaceDE/>
        <w:autoSpaceDN/>
        <w:bidi w:val="0"/>
        <w:adjustRightInd/>
        <w:snapToGrid w:val="0"/>
        <w:spacing w:line="288" w:lineRule="auto"/>
        <w:ind w:left="0" w:leftChars="0" w:right="0" w:rightChars="0" w:firstLine="480" w:firstLineChars="200"/>
        <w:textAlignment w:val="auto"/>
        <w:outlineLvl w:val="9"/>
        <w:rPr>
          <w:rFonts w:hint="eastAsia"/>
          <w:sz w:val="24"/>
        </w:rPr>
      </w:pPr>
      <w:r>
        <w:rPr>
          <w:rFonts w:hint="eastAsia"/>
          <w:sz w:val="24"/>
        </w:rPr>
        <w:t>棋子的影响模型</w:t>
      </w:r>
      <w:r>
        <w:rPr>
          <w:rFonts w:hint="eastAsia"/>
          <w:sz w:val="24"/>
          <w:lang w:eastAsia="zh-CN"/>
        </w:rPr>
        <w:t>通常</w:t>
      </w:r>
      <w:r>
        <w:rPr>
          <w:rFonts w:hint="eastAsia"/>
          <w:sz w:val="24"/>
        </w:rPr>
        <w:t>是</w:t>
      </w:r>
      <w:r>
        <w:rPr>
          <w:rFonts w:hint="eastAsia"/>
          <w:sz w:val="24"/>
          <w:lang w:eastAsia="zh-CN"/>
        </w:rPr>
        <w:t>围棋</w:t>
      </w:r>
      <w:r>
        <w:rPr>
          <w:rFonts w:hint="eastAsia"/>
          <w:sz w:val="24"/>
        </w:rPr>
        <w:t>战略决策的基础，局面的静态评估</w:t>
      </w:r>
      <w:r>
        <w:rPr>
          <w:rFonts w:hint="eastAsia"/>
          <w:sz w:val="24"/>
          <w:lang w:eastAsia="zh-CN"/>
        </w:rPr>
        <w:t>、</w:t>
      </w:r>
      <w:r>
        <w:rPr>
          <w:rFonts w:hint="eastAsia"/>
          <w:sz w:val="24"/>
        </w:rPr>
        <w:t>棋子的安全性判断与分块</w:t>
      </w:r>
      <w:r>
        <w:rPr>
          <w:rFonts w:hint="eastAsia"/>
          <w:sz w:val="24"/>
          <w:lang w:eastAsia="zh-CN"/>
        </w:rPr>
        <w:t>、</w:t>
      </w:r>
      <w:r>
        <w:rPr>
          <w:rFonts w:hint="eastAsia"/>
          <w:sz w:val="24"/>
        </w:rPr>
        <w:t>领地的计算与划分</w:t>
      </w:r>
      <w:r>
        <w:rPr>
          <w:rFonts w:hint="eastAsia"/>
          <w:sz w:val="24"/>
          <w:lang w:eastAsia="zh-CN"/>
        </w:rPr>
        <w:t>等一般</w:t>
      </w:r>
      <w:r>
        <w:rPr>
          <w:rFonts w:hint="eastAsia"/>
          <w:sz w:val="24"/>
        </w:rPr>
        <w:t>都基于影响模型的计算结果。通常在影响模型中，多个棋子的作用被看作是单个棋子作用的叠加，而单个棋子的作用根据相对位置不同</w:t>
      </w:r>
      <w:r>
        <w:rPr>
          <w:rFonts w:hint="eastAsia"/>
          <w:sz w:val="24"/>
          <w:lang w:eastAsia="zh-CN"/>
        </w:rPr>
        <w:t>进行</w:t>
      </w:r>
      <w:r>
        <w:rPr>
          <w:rFonts w:hint="eastAsia"/>
          <w:sz w:val="24"/>
        </w:rPr>
        <w:t>一定的修正，</w:t>
      </w:r>
      <w:r>
        <w:rPr>
          <w:rFonts w:hint="eastAsia"/>
          <w:sz w:val="24"/>
          <w:lang w:eastAsia="zh-CN"/>
        </w:rPr>
        <w:t>其中</w:t>
      </w:r>
      <w:r>
        <w:rPr>
          <w:rFonts w:hint="eastAsia"/>
          <w:sz w:val="24"/>
        </w:rPr>
        <w:t>黑白子会产生正负相反的影响。</w:t>
      </w:r>
    </w:p>
    <w:p>
      <w:pPr>
        <w:keepNext w:val="0"/>
        <w:keepLines w:val="0"/>
        <w:pageBreakBefore w:val="0"/>
        <w:widowControl/>
        <w:kinsoku/>
        <w:wordWrap/>
        <w:overflowPunct/>
        <w:topLinePunct w:val="0"/>
        <w:autoSpaceDE/>
        <w:autoSpaceDN/>
        <w:bidi w:val="0"/>
        <w:adjustRightInd/>
        <w:spacing w:line="288" w:lineRule="auto"/>
        <w:ind w:left="0" w:leftChars="0" w:right="0" w:rightChars="0" w:firstLine="480" w:firstLineChars="200"/>
        <w:jc w:val="left"/>
        <w:textAlignment w:val="auto"/>
        <w:outlineLvl w:val="9"/>
        <w:rPr>
          <w:rFonts w:hint="eastAsia"/>
        </w:rPr>
      </w:pPr>
      <w:r>
        <w:rPr>
          <w:rFonts w:hint="eastAsia"/>
          <w:sz w:val="24"/>
          <w:lang w:eastAsia="zh-CN"/>
        </w:rPr>
        <w:t>实地就是在棋盘上预期终局时，成为一方或者另一方实际地域的部分。和实地相对应的是厚势，厚势是一种围棋概念，它表明了每一方棋子对空点的控制潜力。一般职业棋手在围棋对局的过程中，需要计算厚势的价值，并且以此作为判断全局形势的基础。所以计算厚势价值也是计算机围棋发展中比较重要的部分，特别是在进行静态评估，然后量化获胜概率的时候，计算的厚势价值的准确性，将直接影响获胜概率的最终量化结果。人类棋手一般在计算厚势价值时依靠子效分析，或者有时源自于对围棋的感觉，或者对局经验的反馈，这种计算缺少规律性，所以计算厚势价值一般难度比较高。本系统提出了一种新的基于厚势价值的影响模型，可以用于分析围棋的局面形势</w:t>
      </w:r>
      <w:r>
        <w:rPr>
          <w:rFonts w:hint="eastAsia"/>
          <w:sz w:val="24"/>
        </w:rPr>
        <w:t>。</w:t>
      </w:r>
    </w:p>
    <w:p>
      <w:pPr>
        <w:pStyle w:val="5"/>
        <w:numPr>
          <w:ilvl w:val="3"/>
          <w:numId w:val="0"/>
        </w:numPr>
        <w:ind w:left="465" w:leftChars="0"/>
      </w:pPr>
      <w:r>
        <w:rPr>
          <w:rFonts w:hint="eastAsia"/>
          <w:lang w:val="en-US" w:eastAsia="zh-CN"/>
        </w:rPr>
        <w:t>1）Zobrist的影响函数</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both"/>
        <w:textAlignment w:val="auto"/>
        <w:outlineLvl w:val="9"/>
        <w:rPr>
          <w:rFonts w:hint="eastAsia"/>
          <w:sz w:val="24"/>
        </w:rPr>
      </w:pPr>
      <w:r>
        <w:rPr>
          <w:rFonts w:hint="eastAsia" w:ascii="宋体" w:hAnsi="宋体"/>
          <w:sz w:val="24"/>
        </w:rPr>
        <w:t>Zobrist</w:t>
      </w:r>
      <w:r>
        <w:rPr>
          <w:rFonts w:hint="eastAsia"/>
          <w:sz w:val="24"/>
        </w:rPr>
        <w:t>首次</w:t>
      </w:r>
      <w:r>
        <w:rPr>
          <w:rFonts w:hint="eastAsia" w:ascii="宋体" w:hAnsi="宋体"/>
          <w:sz w:val="24"/>
        </w:rPr>
        <w:t>引入了影响函数</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_Ref25103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[14]</w:t>
      </w:r>
      <w:r>
        <w:rPr>
          <w:rFonts w:hint="eastAsia" w:ascii="宋体" w:hAnsi="宋体"/>
          <w:sz w:val="24"/>
          <w:vertAlign w:val="superscript"/>
          <w:lang w:eastAsia="zh-CN"/>
        </w:rPr>
        <w:fldChar w:fldCharType="end"/>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_Ref25106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[15]</w:t>
      </w:r>
      <w:r>
        <w:rPr>
          <w:rFonts w:hint="eastAsia" w:ascii="宋体" w:hAnsi="宋体"/>
          <w:sz w:val="24"/>
          <w:vertAlign w:val="superscript"/>
          <w:lang w:eastAsia="zh-CN"/>
        </w:rPr>
        <w:fldChar w:fldCharType="end"/>
      </w:r>
      <w:r>
        <w:rPr>
          <w:rFonts w:hint="eastAsia" w:ascii="宋体" w:hAnsi="宋体"/>
          <w:sz w:val="24"/>
          <w:lang w:eastAsia="zh-CN"/>
        </w:rPr>
        <w:t>，并根据该</w:t>
      </w:r>
      <w:r>
        <w:rPr>
          <w:rFonts w:hint="eastAsia" w:ascii="宋体" w:hAnsi="宋体"/>
          <w:sz w:val="24"/>
        </w:rPr>
        <w:t>方法将棋盘</w:t>
      </w:r>
      <w:r>
        <w:rPr>
          <w:rFonts w:hint="eastAsia" w:ascii="宋体" w:hAnsi="宋体"/>
          <w:sz w:val="24"/>
          <w:lang w:eastAsia="zh-CN"/>
        </w:rPr>
        <w:t>划分</w:t>
      </w:r>
      <w:r>
        <w:rPr>
          <w:rFonts w:hint="eastAsia" w:ascii="宋体" w:hAnsi="宋体"/>
          <w:sz w:val="24"/>
        </w:rPr>
        <w:t>为黑方</w:t>
      </w:r>
      <w:r>
        <w:rPr>
          <w:rFonts w:hint="eastAsia" w:ascii="宋体" w:hAnsi="宋体"/>
          <w:sz w:val="24"/>
          <w:lang w:eastAsia="zh-CN"/>
        </w:rPr>
        <w:t>地域</w:t>
      </w:r>
      <w:r>
        <w:rPr>
          <w:rFonts w:hint="eastAsia" w:ascii="宋体" w:hAnsi="宋体"/>
          <w:sz w:val="24"/>
        </w:rPr>
        <w:t>和白方地域。Zobrist影响函数</w:t>
      </w:r>
      <w:r>
        <w:rPr>
          <w:rFonts w:hint="eastAsia" w:ascii="宋体" w:hAnsi="宋体"/>
          <w:sz w:val="24"/>
          <w:lang w:eastAsia="zh-CN"/>
        </w:rPr>
        <w:t>通过</w:t>
      </w:r>
      <w:r>
        <w:rPr>
          <w:rFonts w:hint="eastAsia" w:ascii="宋体" w:hAnsi="宋体"/>
          <w:sz w:val="24"/>
        </w:rPr>
        <w:t>计算</w:t>
      </w:r>
      <w:r>
        <w:rPr>
          <w:rFonts w:hint="eastAsia" w:ascii="宋体" w:hAnsi="宋体"/>
          <w:sz w:val="24"/>
          <w:lang w:eastAsia="zh-CN"/>
        </w:rPr>
        <w:t>围棋</w:t>
      </w:r>
      <w:r>
        <w:rPr>
          <w:rFonts w:hint="eastAsia" w:ascii="宋体" w:hAnsi="宋体"/>
          <w:sz w:val="24"/>
        </w:rPr>
        <w:t>棋盘上每一个交叉点的数值，</w:t>
      </w:r>
      <w:r>
        <w:rPr>
          <w:rFonts w:hint="eastAsia" w:ascii="宋体" w:hAnsi="宋体"/>
          <w:sz w:val="24"/>
          <w:lang w:eastAsia="zh-CN"/>
        </w:rPr>
        <w:t>其中</w:t>
      </w:r>
      <w:r>
        <w:rPr>
          <w:rFonts w:hint="eastAsia" w:ascii="宋体" w:hAnsi="宋体"/>
          <w:sz w:val="24"/>
        </w:rPr>
        <w:t>黑子取值+50</w:t>
      </w:r>
      <w:r>
        <w:rPr>
          <w:rFonts w:hint="eastAsia" w:ascii="宋体" w:hAnsi="宋体"/>
          <w:sz w:val="24"/>
          <w:lang w:eastAsia="zh-CN"/>
        </w:rPr>
        <w:t>、</w:t>
      </w:r>
      <w:r>
        <w:rPr>
          <w:rFonts w:hint="eastAsia" w:ascii="宋体" w:hAnsi="宋体"/>
          <w:sz w:val="24"/>
        </w:rPr>
        <w:t>白子取值-50</w:t>
      </w:r>
      <w:r>
        <w:rPr>
          <w:rFonts w:hint="eastAsia" w:ascii="宋体" w:hAnsi="宋体"/>
          <w:sz w:val="24"/>
          <w:lang w:eastAsia="zh-CN"/>
        </w:rPr>
        <w:t>和</w:t>
      </w:r>
      <w:r>
        <w:rPr>
          <w:rFonts w:hint="eastAsia" w:ascii="宋体" w:hAnsi="宋体"/>
          <w:sz w:val="24"/>
        </w:rPr>
        <w:t>空白点</w:t>
      </w:r>
      <w:r>
        <w:rPr>
          <w:rFonts w:hint="eastAsia" w:ascii="宋体" w:hAnsi="宋体"/>
          <w:sz w:val="24"/>
          <w:lang w:eastAsia="zh-CN"/>
        </w:rPr>
        <w:t>取值</w:t>
      </w:r>
      <w:r>
        <w:rPr>
          <w:rFonts w:hint="eastAsia" w:ascii="宋体" w:hAnsi="宋体"/>
          <w:sz w:val="24"/>
        </w:rPr>
        <w:t>0</w:t>
      </w:r>
      <w:r>
        <w:rPr>
          <w:rFonts w:hint="eastAsia" w:ascii="宋体" w:hAnsi="宋体"/>
          <w:sz w:val="24"/>
          <w:lang w:eastAsia="zh-CN"/>
        </w:rPr>
        <w:t>。然后将</w:t>
      </w:r>
      <w:r>
        <w:rPr>
          <w:rFonts w:hint="eastAsia" w:ascii="宋体" w:hAnsi="宋体"/>
          <w:sz w:val="24"/>
        </w:rPr>
        <w:t>正数效果的点给</w:t>
      </w:r>
      <w:r>
        <w:rPr>
          <w:rFonts w:hint="eastAsia" w:ascii="宋体" w:hAnsi="宋体"/>
          <w:sz w:val="24"/>
          <w:lang w:eastAsia="zh-CN"/>
        </w:rPr>
        <w:t>该点的相邻</w:t>
      </w:r>
      <w:r>
        <w:rPr>
          <w:rFonts w:hint="eastAsia" w:ascii="宋体" w:hAnsi="宋体"/>
          <w:sz w:val="24"/>
        </w:rPr>
        <w:t>点</w:t>
      </w:r>
      <w:r>
        <w:rPr>
          <w:rFonts w:hint="eastAsia" w:ascii="宋体" w:hAnsi="宋体"/>
          <w:sz w:val="24"/>
          <w:lang w:eastAsia="zh-CN"/>
        </w:rPr>
        <w:t>进行加一</w:t>
      </w:r>
      <w:r>
        <w:rPr>
          <w:rFonts w:hint="eastAsia" w:ascii="宋体" w:hAnsi="宋体"/>
          <w:sz w:val="24"/>
        </w:rPr>
        <w:t>，负数效果的点给</w:t>
      </w:r>
      <w:r>
        <w:rPr>
          <w:rFonts w:hint="eastAsia" w:ascii="宋体" w:hAnsi="宋体"/>
          <w:sz w:val="24"/>
          <w:lang w:eastAsia="zh-CN"/>
        </w:rPr>
        <w:t>该点的相邻</w:t>
      </w:r>
      <w:r>
        <w:rPr>
          <w:rFonts w:hint="eastAsia" w:ascii="宋体" w:hAnsi="宋体"/>
          <w:sz w:val="24"/>
        </w:rPr>
        <w:t>点</w:t>
      </w:r>
      <w:r>
        <w:rPr>
          <w:rFonts w:hint="eastAsia" w:ascii="宋体" w:hAnsi="宋体"/>
          <w:sz w:val="24"/>
          <w:lang w:eastAsia="zh-CN"/>
        </w:rPr>
        <w:t>进行减一</w:t>
      </w:r>
      <w:r>
        <w:rPr>
          <w:rFonts w:hint="eastAsia" w:ascii="宋体" w:hAnsi="宋体"/>
          <w:sz w:val="24"/>
        </w:rPr>
        <w:t>，</w:t>
      </w:r>
      <w:r>
        <w:rPr>
          <w:rFonts w:hint="eastAsia" w:ascii="宋体" w:hAnsi="宋体"/>
          <w:sz w:val="24"/>
          <w:lang w:eastAsia="zh-CN"/>
        </w:rPr>
        <w:t>该</w:t>
      </w:r>
      <w:r>
        <w:rPr>
          <w:rFonts w:hint="eastAsia" w:ascii="宋体" w:hAnsi="宋体"/>
          <w:sz w:val="24"/>
        </w:rPr>
        <w:t>算法</w:t>
      </w:r>
      <w:r>
        <w:rPr>
          <w:rFonts w:hint="eastAsia" w:ascii="宋体" w:hAnsi="宋体"/>
          <w:sz w:val="24"/>
          <w:lang w:eastAsia="zh-CN"/>
        </w:rPr>
        <w:t>然后进行</w:t>
      </w:r>
      <w:r>
        <w:rPr>
          <w:rFonts w:hint="eastAsia" w:ascii="宋体" w:hAnsi="宋体"/>
          <w:sz w:val="24"/>
        </w:rPr>
        <w:t>递归执行</w:t>
      </w:r>
      <w:r>
        <w:rPr>
          <w:rFonts w:hint="eastAsia" w:ascii="宋体" w:hAnsi="宋体"/>
          <w:sz w:val="24"/>
          <w:lang w:eastAsia="zh-CN"/>
        </w:rPr>
        <w:t>四</w:t>
      </w:r>
      <w:r>
        <w:rPr>
          <w:rFonts w:hint="eastAsia" w:ascii="宋体" w:hAnsi="宋体"/>
          <w:sz w:val="24"/>
        </w:rPr>
        <w:t>次，将棋盘</w:t>
      </w:r>
      <w:r>
        <w:rPr>
          <w:rFonts w:hint="eastAsia" w:ascii="宋体" w:hAnsi="宋体"/>
          <w:sz w:val="24"/>
          <w:lang w:eastAsia="zh-CN"/>
        </w:rPr>
        <w:t>上的点</w:t>
      </w:r>
      <w:r>
        <w:rPr>
          <w:rFonts w:hint="eastAsia"/>
          <w:sz w:val="24"/>
        </w:rPr>
        <w:t>最终数值化。</w:t>
      </w:r>
      <w:r>
        <w:rPr>
          <w:rFonts w:hint="eastAsia" w:ascii="宋体" w:hAnsi="宋体"/>
          <w:sz w:val="24"/>
          <w:lang w:val="en-US" w:eastAsia="zh-CN"/>
        </w:rPr>
        <w:t>Zobrist影响函数进而可以得出一个黑子形成，并对其周围辐射的影响域，</w:t>
      </w:r>
      <w:r>
        <w:rPr>
          <w:rFonts w:hint="eastAsia" w:ascii="宋体" w:hAnsi="宋体"/>
          <w:szCs w:val="21"/>
          <w:lang w:eastAsia="zh-CN"/>
        </w:rPr>
        <w:t>该影响函数</w:t>
      </w:r>
      <w:r>
        <w:rPr>
          <w:rFonts w:hint="eastAsia" w:ascii="宋体" w:hAnsi="宋体"/>
          <w:szCs w:val="21"/>
        </w:rPr>
        <w:t>的影响</w:t>
      </w:r>
      <w:r>
        <w:rPr>
          <w:rFonts w:hint="eastAsia" w:ascii="宋体" w:hAnsi="宋体"/>
          <w:szCs w:val="21"/>
          <w:lang w:eastAsia="zh-CN"/>
        </w:rPr>
        <w:t>模型具体</w:t>
      </w:r>
      <w:r>
        <w:rPr>
          <w:rFonts w:hint="eastAsia" w:ascii="宋体" w:hAnsi="宋体"/>
          <w:sz w:val="24"/>
          <w:lang w:val="en-US" w:eastAsia="zh-CN"/>
        </w:rPr>
        <w:t>如图4-11所示。</w:t>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80" w:firstLineChars="200"/>
        <w:jc w:val="center"/>
        <w:textAlignment w:val="auto"/>
        <w:outlineLvl w:val="9"/>
      </w:pPr>
      <w:r>
        <w:drawing>
          <wp:inline distT="0" distB="0" distL="114300" distR="114300">
            <wp:extent cx="2914015" cy="2200275"/>
            <wp:effectExtent l="0" t="0" r="635" b="9525"/>
            <wp:docPr id="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1"/>
                    <pic:cNvPicPr>
                      <a:picLocks noChangeAspect="1"/>
                    </pic:cNvPicPr>
                  </pic:nvPicPr>
                  <pic:blipFill>
                    <a:blip r:embed="rId79"/>
                    <a:stretch>
                      <a:fillRect/>
                    </a:stretch>
                  </pic:blipFill>
                  <pic:spPr>
                    <a:xfrm>
                      <a:off x="0" y="0"/>
                      <a:ext cx="2914015" cy="2200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after="193" w:afterLines="50" w:line="288" w:lineRule="auto"/>
        <w:ind w:left="0" w:leftChars="0" w:right="0" w:rightChars="0" w:firstLine="420" w:firstLineChars="200"/>
        <w:jc w:val="center"/>
        <w:textAlignment w:val="auto"/>
        <w:outlineLvl w:val="9"/>
      </w:pPr>
      <w:r>
        <w:rPr>
          <w:rFonts w:hint="eastAsia" w:ascii="宋体" w:hAnsi="宋体"/>
          <w:sz w:val="21"/>
          <w:szCs w:val="21"/>
        </w:rPr>
        <w:t>图4</w:t>
      </w:r>
      <w:r>
        <w:rPr>
          <w:rFonts w:hint="eastAsia" w:ascii="宋体" w:hAnsi="宋体"/>
          <w:sz w:val="21"/>
          <w:szCs w:val="21"/>
          <w:lang w:val="en-US" w:eastAsia="zh-CN"/>
        </w:rPr>
        <w:t>-11</w:t>
      </w:r>
      <w:r>
        <w:rPr>
          <w:rFonts w:hint="eastAsia" w:ascii="宋体" w:hAnsi="宋体"/>
          <w:sz w:val="21"/>
          <w:szCs w:val="21"/>
        </w:rPr>
        <w:t xml:space="preserve"> Zobrist</w:t>
      </w:r>
      <w:r>
        <w:rPr>
          <w:rFonts w:hint="eastAsia" w:ascii="宋体" w:hAnsi="宋体"/>
          <w:sz w:val="21"/>
          <w:szCs w:val="21"/>
          <w:lang w:eastAsia="zh-CN"/>
        </w:rPr>
        <w:t>影响函数</w:t>
      </w:r>
      <w:r>
        <w:rPr>
          <w:rFonts w:hint="eastAsia" w:ascii="宋体" w:hAnsi="宋体"/>
          <w:sz w:val="21"/>
          <w:szCs w:val="21"/>
        </w:rPr>
        <w:t>的影响</w:t>
      </w:r>
      <w:r>
        <w:rPr>
          <w:rFonts w:hint="eastAsia" w:ascii="宋体" w:hAnsi="宋体"/>
          <w:sz w:val="21"/>
          <w:szCs w:val="21"/>
          <w:lang w:eastAsia="zh-CN"/>
        </w:rPr>
        <w:t>域</w:t>
      </w:r>
    </w:p>
    <w:p>
      <w:pPr>
        <w:pStyle w:val="5"/>
        <w:numPr>
          <w:ilvl w:val="3"/>
          <w:numId w:val="0"/>
        </w:numPr>
        <w:ind w:left="465" w:leftChars="0"/>
      </w:pPr>
      <w:r>
        <w:rPr>
          <w:rFonts w:hint="eastAsia"/>
          <w:lang w:val="en-US" w:eastAsia="zh-CN"/>
        </w:rPr>
        <w:t>2）Ryder的影响函数</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both"/>
        <w:textAlignment w:val="auto"/>
        <w:outlineLvl w:val="9"/>
        <w:rPr>
          <w:rFonts w:hint="eastAsia" w:ascii="宋体" w:hAnsi="宋体"/>
          <w:sz w:val="24"/>
        </w:rPr>
      </w:pPr>
      <w:r>
        <w:rPr>
          <w:rFonts w:hint="eastAsia" w:ascii="宋体" w:hAnsi="宋体"/>
          <w:sz w:val="24"/>
          <w:lang w:val="en-US" w:eastAsia="zh-CN"/>
        </w:rPr>
        <w:t>Ryder影响函数是在Zobrist影响函数的基础上，Ryder同样也是对棋盘上棋子产生的影响进行赋值</w:t>
      </w:r>
      <w:r>
        <w:rPr>
          <w:rFonts w:hint="eastAsia" w:ascii="宋体" w:hAnsi="宋体"/>
          <w:sz w:val="24"/>
          <w:vertAlign w:val="superscript"/>
          <w:lang w:val="en-US" w:eastAsia="zh-CN"/>
        </w:rPr>
        <w:fldChar w:fldCharType="begin"/>
      </w:r>
      <w:r>
        <w:rPr>
          <w:rFonts w:hint="eastAsia" w:ascii="宋体" w:hAnsi="宋体"/>
          <w:sz w:val="24"/>
          <w:vertAlign w:val="superscript"/>
          <w:lang w:val="en-US" w:eastAsia="zh-CN"/>
        </w:rPr>
        <w:instrText xml:space="preserve"> REF _Ref25230 \r \h </w:instrText>
      </w:r>
      <w:r>
        <w:rPr>
          <w:rFonts w:hint="eastAsia" w:ascii="宋体" w:hAnsi="宋体"/>
          <w:sz w:val="24"/>
          <w:vertAlign w:val="superscript"/>
          <w:lang w:val="en-US" w:eastAsia="zh-CN"/>
        </w:rPr>
        <w:fldChar w:fldCharType="separate"/>
      </w:r>
      <w:r>
        <w:rPr>
          <w:rFonts w:hint="eastAsia" w:ascii="宋体" w:hAnsi="宋体"/>
          <w:sz w:val="24"/>
          <w:vertAlign w:val="superscript"/>
          <w:lang w:val="en-US" w:eastAsia="zh-CN"/>
        </w:rPr>
        <w:t>[16]</w:t>
      </w:r>
      <w:r>
        <w:rPr>
          <w:rFonts w:hint="eastAsia" w:ascii="宋体" w:hAnsi="宋体"/>
          <w:sz w:val="24"/>
          <w:vertAlign w:val="superscript"/>
          <w:lang w:val="en-US" w:eastAsia="zh-CN"/>
        </w:rPr>
        <w:fldChar w:fldCharType="end"/>
      </w:r>
      <w:r>
        <w:rPr>
          <w:rFonts w:hint="eastAsia" w:ascii="宋体" w:hAnsi="宋体"/>
          <w:sz w:val="24"/>
          <w:lang w:val="en-US" w:eastAsia="zh-CN"/>
        </w:rPr>
        <w:t>。</w:t>
      </w:r>
      <w:r>
        <w:rPr>
          <w:rFonts w:hint="eastAsia" w:ascii="宋体" w:hAnsi="宋体"/>
          <w:sz w:val="24"/>
        </w:rPr>
        <w:t>Ryder影响函数</w:t>
      </w:r>
      <w:r>
        <w:rPr>
          <w:rFonts w:hint="eastAsia" w:ascii="宋体" w:hAnsi="宋体"/>
          <w:sz w:val="24"/>
          <w:lang w:eastAsia="zh-CN"/>
        </w:rPr>
        <w:t>也是将</w:t>
      </w:r>
      <w:r>
        <w:rPr>
          <w:rFonts w:hint="eastAsia" w:ascii="宋体" w:hAnsi="宋体"/>
          <w:sz w:val="24"/>
        </w:rPr>
        <w:t>黑</w:t>
      </w:r>
      <w:r>
        <w:rPr>
          <w:rFonts w:hint="eastAsia" w:ascii="宋体" w:hAnsi="宋体"/>
          <w:sz w:val="24"/>
          <w:lang w:eastAsia="zh-CN"/>
        </w:rPr>
        <w:t>子</w:t>
      </w:r>
      <w:r>
        <w:rPr>
          <w:rFonts w:hint="eastAsia" w:ascii="宋体" w:hAnsi="宋体"/>
          <w:sz w:val="24"/>
        </w:rPr>
        <w:t>取正</w:t>
      </w:r>
      <w:r>
        <w:rPr>
          <w:rFonts w:hint="eastAsia" w:ascii="宋体" w:hAnsi="宋体"/>
          <w:sz w:val="24"/>
          <w:lang w:eastAsia="zh-CN"/>
        </w:rPr>
        <w:t>值和</w:t>
      </w:r>
      <w:r>
        <w:rPr>
          <w:rFonts w:hint="eastAsia" w:ascii="宋体" w:hAnsi="宋体"/>
          <w:sz w:val="24"/>
        </w:rPr>
        <w:t>白</w:t>
      </w:r>
      <w:r>
        <w:rPr>
          <w:rFonts w:hint="eastAsia" w:ascii="宋体" w:hAnsi="宋体"/>
          <w:sz w:val="24"/>
          <w:lang w:eastAsia="zh-CN"/>
        </w:rPr>
        <w:t>子</w:t>
      </w:r>
      <w:r>
        <w:rPr>
          <w:rFonts w:hint="eastAsia" w:ascii="宋体" w:hAnsi="宋体"/>
          <w:sz w:val="24"/>
        </w:rPr>
        <w:t>取负</w:t>
      </w:r>
      <w:r>
        <w:rPr>
          <w:rFonts w:hint="eastAsia" w:ascii="宋体" w:hAnsi="宋体"/>
          <w:sz w:val="24"/>
          <w:lang w:eastAsia="zh-CN"/>
        </w:rPr>
        <w:t>值</w:t>
      </w:r>
      <w:r>
        <w:rPr>
          <w:rFonts w:hint="eastAsia" w:ascii="宋体" w:hAnsi="宋体"/>
          <w:sz w:val="24"/>
        </w:rPr>
        <w:t>，</w:t>
      </w:r>
      <w:r>
        <w:rPr>
          <w:rFonts w:hint="eastAsia" w:ascii="宋体" w:hAnsi="宋体"/>
          <w:sz w:val="24"/>
          <w:lang w:eastAsia="zh-CN"/>
        </w:rPr>
        <w:t>然后围棋中</w:t>
      </w:r>
      <w:r>
        <w:rPr>
          <w:rFonts w:hint="eastAsia" w:ascii="宋体" w:hAnsi="宋体"/>
          <w:sz w:val="24"/>
        </w:rPr>
        <w:t>某点影响的取值由其</w:t>
      </w:r>
      <w:r>
        <w:rPr>
          <w:rFonts w:hint="eastAsia" w:ascii="宋体" w:hAnsi="宋体"/>
          <w:sz w:val="24"/>
          <w:lang w:eastAsia="zh-CN"/>
        </w:rPr>
        <w:t>相邻</w:t>
      </w:r>
      <w:r>
        <w:rPr>
          <w:rFonts w:hint="eastAsia" w:ascii="宋体" w:hAnsi="宋体"/>
          <w:sz w:val="24"/>
        </w:rPr>
        <w:t>点的影响传播</w:t>
      </w:r>
      <w:r>
        <w:rPr>
          <w:rFonts w:hint="eastAsia" w:ascii="宋体" w:hAnsi="宋体"/>
          <w:sz w:val="24"/>
          <w:lang w:eastAsia="zh-CN"/>
        </w:rPr>
        <w:t>进行线性</w:t>
      </w:r>
      <w:r>
        <w:rPr>
          <w:rFonts w:hint="eastAsia" w:ascii="宋体" w:hAnsi="宋体"/>
          <w:sz w:val="24"/>
        </w:rPr>
        <w:t>累加，</w:t>
      </w:r>
      <w:r>
        <w:rPr>
          <w:rFonts w:hint="eastAsia" w:ascii="宋体" w:hAnsi="宋体"/>
          <w:sz w:val="24"/>
          <w:lang w:val="en-US" w:eastAsia="zh-CN"/>
        </w:rPr>
        <w:t>Ryder影响函数的</w:t>
      </w:r>
      <w:r>
        <w:rPr>
          <w:rFonts w:hint="eastAsia" w:ascii="宋体" w:hAnsi="宋体"/>
          <w:sz w:val="24"/>
        </w:rPr>
        <w:t>传播系数固定</w:t>
      </w:r>
      <w:r>
        <w:rPr>
          <w:rFonts w:hint="eastAsia" w:ascii="宋体" w:hAnsi="宋体"/>
          <w:sz w:val="24"/>
          <w:lang w:eastAsia="zh-CN"/>
        </w:rPr>
        <w:t>和传播范围也没有太大。</w:t>
      </w:r>
      <w:r>
        <w:rPr>
          <w:rFonts w:hint="eastAsia" w:ascii="宋体" w:hAnsi="宋体"/>
          <w:szCs w:val="21"/>
          <w:lang w:val="en-US" w:eastAsia="zh-CN"/>
        </w:rPr>
        <w:t>Ryder</w:t>
      </w:r>
      <w:r>
        <w:rPr>
          <w:rFonts w:hint="eastAsia" w:ascii="宋体" w:hAnsi="宋体"/>
          <w:szCs w:val="21"/>
          <w:lang w:eastAsia="zh-CN"/>
        </w:rPr>
        <w:t>影响函数</w:t>
      </w:r>
      <w:r>
        <w:rPr>
          <w:rFonts w:hint="eastAsia" w:ascii="宋体" w:hAnsi="宋体"/>
          <w:szCs w:val="21"/>
        </w:rPr>
        <w:t>的影响</w:t>
      </w:r>
      <w:r>
        <w:rPr>
          <w:rFonts w:hint="eastAsia" w:ascii="宋体" w:hAnsi="宋体"/>
          <w:szCs w:val="21"/>
          <w:lang w:eastAsia="zh-CN"/>
        </w:rPr>
        <w:t>模型具体如图</w:t>
      </w:r>
      <w:r>
        <w:rPr>
          <w:rFonts w:hint="eastAsia" w:ascii="宋体" w:hAnsi="宋体"/>
          <w:szCs w:val="21"/>
          <w:lang w:val="en-US" w:eastAsia="zh-CN"/>
        </w:rPr>
        <w:t>4-12所示。</w:t>
      </w:r>
    </w:p>
    <w:p>
      <w:pPr>
        <w:snapToGrid w:val="0"/>
        <w:jc w:val="center"/>
        <w:rPr>
          <w:rFonts w:hint="eastAsia" w:ascii="宋体" w:hAnsi="宋体"/>
          <w:sz w:val="24"/>
        </w:rPr>
      </w:pPr>
      <w:r>
        <w:drawing>
          <wp:inline distT="0" distB="0" distL="114300" distR="114300">
            <wp:extent cx="2200275" cy="1676400"/>
            <wp:effectExtent l="0" t="0" r="9525" b="0"/>
            <wp:docPr id="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
                    <pic:cNvPicPr>
                      <a:picLocks noChangeAspect="1"/>
                    </pic:cNvPicPr>
                  </pic:nvPicPr>
                  <pic:blipFill>
                    <a:blip r:embed="rId80"/>
                    <a:stretch>
                      <a:fillRect/>
                    </a:stretch>
                  </pic:blipFill>
                  <pic:spPr>
                    <a:xfrm>
                      <a:off x="0" y="0"/>
                      <a:ext cx="2200275" cy="16764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图4-</w:t>
      </w:r>
      <w:r>
        <w:rPr>
          <w:rFonts w:hint="eastAsia" w:ascii="宋体" w:hAnsi="宋体"/>
          <w:sz w:val="21"/>
          <w:szCs w:val="21"/>
          <w:lang w:val="en-US" w:eastAsia="zh-CN"/>
        </w:rPr>
        <w:t>12</w:t>
      </w:r>
      <w:r>
        <w:rPr>
          <w:rFonts w:hint="eastAsia" w:ascii="宋体" w:hAnsi="宋体"/>
          <w:sz w:val="21"/>
          <w:szCs w:val="21"/>
        </w:rPr>
        <w:t xml:space="preserve"> Ryder</w:t>
      </w:r>
      <w:r>
        <w:rPr>
          <w:rFonts w:hint="eastAsia" w:ascii="宋体" w:hAnsi="宋体"/>
          <w:sz w:val="21"/>
          <w:szCs w:val="21"/>
          <w:lang w:eastAsia="zh-CN"/>
        </w:rPr>
        <w:t>影响函数</w:t>
      </w:r>
      <w:r>
        <w:rPr>
          <w:rFonts w:hint="eastAsia" w:ascii="宋体" w:hAnsi="宋体"/>
          <w:sz w:val="21"/>
          <w:szCs w:val="21"/>
        </w:rPr>
        <w:t>的影响模型</w:t>
      </w:r>
    </w:p>
    <w:p>
      <w:pPr>
        <w:jc w:val="both"/>
        <w:rPr>
          <w:rFonts w:hint="eastAsia" w:ascii="宋体" w:hAnsi="宋体" w:eastAsia="宋体"/>
          <w:szCs w:val="21"/>
          <w:lang w:val="en-US" w:eastAsia="zh-CN"/>
        </w:rPr>
      </w:pPr>
      <w:r>
        <w:rPr>
          <w:rFonts w:hint="eastAsia" w:ascii="宋体" w:hAnsi="宋体"/>
          <w:szCs w:val="21"/>
          <w:lang w:val="en-US" w:eastAsia="zh-CN"/>
        </w:rPr>
        <w:t>Ryder通过结合影响函数和联络的概念来进行判断围棋局势，棋子联络的概念为：如果两个棋子相邻，那么这两个棋子就构成了联络；如果一个空点与某方中的至少一个棋子相邻，并且它不与另一方的任何棋子相邻，那么这个空点与这一方就构成联络，而与另一方就不构成联络。Ryder规定了一个阈值，如果一组有联络的空点所受的影响值大于或等于该阈值，那么它们就形成了棋势。</w:t>
      </w:r>
    </w:p>
    <w:p>
      <w:pPr>
        <w:pStyle w:val="5"/>
        <w:numPr>
          <w:ilvl w:val="3"/>
          <w:numId w:val="0"/>
        </w:numPr>
        <w:ind w:left="465" w:leftChars="0"/>
      </w:pPr>
      <w:r>
        <w:rPr>
          <w:rFonts w:hint="eastAsia"/>
          <w:lang w:val="en-US" w:eastAsia="zh-CN"/>
        </w:rPr>
        <w:t>3</w:t>
      </w:r>
      <w:r>
        <w:rPr>
          <w:rFonts w:hint="eastAsia"/>
          <w:lang w:eastAsia="zh-CN"/>
        </w:rPr>
        <w:t>）陈克训的影响函数</w:t>
      </w:r>
    </w:p>
    <w:p>
      <w:pPr>
        <w:keepNext w:val="0"/>
        <w:keepLines w:val="0"/>
        <w:pageBreakBefore w:val="0"/>
        <w:widowControl/>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ascii="宋体" w:hAnsi="宋体" w:cs="宋体"/>
          <w:color w:val="000000"/>
          <w:kern w:val="0"/>
          <w:sz w:val="24"/>
          <w:lang w:val="en-US" w:eastAsia="zh-CN"/>
        </w:rPr>
      </w:pPr>
      <w:r>
        <w:rPr>
          <w:rFonts w:hint="eastAsia" w:ascii="宋体" w:hAnsi="宋体" w:cs="宋体"/>
          <w:color w:val="000000"/>
          <w:kern w:val="0"/>
          <w:sz w:val="24"/>
          <w:lang w:eastAsia="zh-CN"/>
        </w:rPr>
        <w:t>陈克训对电脑围棋有着较深研究，他开发的围棋程序</w:t>
      </w:r>
      <w:r>
        <w:rPr>
          <w:rFonts w:hint="eastAsia" w:ascii="宋体" w:hAnsi="宋体" w:cs="宋体"/>
          <w:color w:val="000000"/>
          <w:kern w:val="0"/>
          <w:sz w:val="24"/>
          <w:lang w:val="en-US" w:eastAsia="zh-CN"/>
        </w:rPr>
        <w:t>Go Intellect战斗力较强，在各项电脑围棋赛上屡获佳绩</w:t>
      </w:r>
      <w:r>
        <w:rPr>
          <w:rFonts w:hint="eastAsia" w:ascii="宋体" w:hAnsi="宋体" w:cs="宋体"/>
          <w:color w:val="000000"/>
          <w:kern w:val="0"/>
          <w:sz w:val="24"/>
          <w:vertAlign w:val="superscript"/>
          <w:lang w:val="en-US" w:eastAsia="zh-CN"/>
        </w:rPr>
        <w:fldChar w:fldCharType="begin"/>
      </w:r>
      <w:r>
        <w:rPr>
          <w:rFonts w:hint="eastAsia" w:ascii="宋体" w:hAnsi="宋体" w:cs="宋体"/>
          <w:color w:val="000000"/>
          <w:kern w:val="0"/>
          <w:sz w:val="24"/>
          <w:vertAlign w:val="superscript"/>
          <w:lang w:val="en-US" w:eastAsia="zh-CN"/>
        </w:rPr>
        <w:instrText xml:space="preserve"> REF _Ref25384 \r \h </w:instrText>
      </w:r>
      <w:r>
        <w:rPr>
          <w:rFonts w:hint="eastAsia" w:ascii="宋体" w:hAnsi="宋体" w:cs="宋体"/>
          <w:color w:val="000000"/>
          <w:kern w:val="0"/>
          <w:sz w:val="24"/>
          <w:vertAlign w:val="superscript"/>
          <w:lang w:val="en-US" w:eastAsia="zh-CN"/>
        </w:rPr>
        <w:fldChar w:fldCharType="separate"/>
      </w:r>
      <w:r>
        <w:rPr>
          <w:rFonts w:hint="eastAsia" w:ascii="宋体" w:hAnsi="宋体" w:cs="宋体"/>
          <w:color w:val="000000"/>
          <w:kern w:val="0"/>
          <w:sz w:val="24"/>
          <w:vertAlign w:val="superscript"/>
          <w:lang w:val="en-US" w:eastAsia="zh-CN"/>
        </w:rPr>
        <w:t>[17]</w:t>
      </w:r>
      <w:r>
        <w:rPr>
          <w:rFonts w:hint="eastAsia" w:ascii="宋体" w:hAnsi="宋体" w:cs="宋体"/>
          <w:color w:val="000000"/>
          <w:kern w:val="0"/>
          <w:sz w:val="24"/>
          <w:vertAlign w:val="superscript"/>
          <w:lang w:val="en-US" w:eastAsia="zh-CN"/>
        </w:rPr>
        <w:fldChar w:fldCharType="end"/>
      </w:r>
      <w:r>
        <w:rPr>
          <w:rFonts w:hint="eastAsia" w:ascii="宋体" w:hAnsi="宋体" w:cs="宋体"/>
          <w:color w:val="000000"/>
          <w:kern w:val="0"/>
          <w:sz w:val="24"/>
          <w:lang w:val="en-US" w:eastAsia="zh-CN"/>
        </w:rPr>
        <w:t>。</w:t>
      </w:r>
      <w:r>
        <w:rPr>
          <w:rFonts w:hint="eastAsia" w:ascii="宋体" w:hAnsi="宋体" w:cs="宋体"/>
          <w:color w:val="000000"/>
          <w:kern w:val="0"/>
          <w:sz w:val="24"/>
        </w:rPr>
        <w:t>陈克训的</w:t>
      </w:r>
      <w:r>
        <w:rPr>
          <w:rFonts w:ascii="宋体" w:hAnsi="宋体" w:cs="宋体"/>
          <w:color w:val="000000"/>
          <w:kern w:val="0"/>
          <w:sz w:val="24"/>
        </w:rPr>
        <w:t>影响</w:t>
      </w:r>
      <w:r>
        <w:rPr>
          <w:rFonts w:hint="eastAsia" w:ascii="宋体" w:hAnsi="宋体" w:cs="宋体"/>
          <w:color w:val="000000"/>
          <w:kern w:val="0"/>
          <w:sz w:val="24"/>
        </w:rPr>
        <w:t>模型中，</w:t>
      </w:r>
      <w:r>
        <w:rPr>
          <w:rFonts w:hint="eastAsia" w:ascii="宋体" w:hAnsi="宋体" w:cs="宋体"/>
          <w:color w:val="000000"/>
          <w:kern w:val="0"/>
          <w:sz w:val="24"/>
          <w:lang w:eastAsia="zh-CN"/>
        </w:rPr>
        <w:t>每个棋子都要对盘面发出影响，这影响在</w:t>
      </w:r>
      <w:r>
        <w:rPr>
          <w:rFonts w:ascii="宋体" w:hAnsi="宋体" w:cs="宋体"/>
          <w:color w:val="000000"/>
          <w:kern w:val="0"/>
          <w:sz w:val="24"/>
        </w:rPr>
        <w:t>棋子的紧邻（距离为1）为最大值</w:t>
      </w:r>
      <w:r>
        <w:rPr>
          <w:rFonts w:hint="eastAsia" w:ascii="宋体" w:hAnsi="宋体" w:cs="宋体"/>
          <w:color w:val="000000"/>
          <w:kern w:val="0"/>
          <w:sz w:val="24"/>
          <w:lang w:val="en-US" w:eastAsia="zh-CN"/>
        </w:rPr>
        <w:t>m</w:t>
      </w:r>
      <w:r>
        <w:rPr>
          <w:rFonts w:ascii="宋体" w:hAnsi="宋体" w:cs="宋体"/>
          <w:color w:val="000000"/>
          <w:kern w:val="0"/>
          <w:sz w:val="24"/>
        </w:rPr>
        <w:t>，</w:t>
      </w:r>
      <w:r>
        <w:rPr>
          <w:rFonts w:hint="eastAsia" w:ascii="宋体" w:hAnsi="宋体" w:cs="宋体"/>
          <w:color w:val="000000"/>
          <w:kern w:val="0"/>
          <w:sz w:val="24"/>
          <w:lang w:eastAsia="zh-CN"/>
        </w:rPr>
        <w:t>并且</w:t>
      </w:r>
      <w:r>
        <w:rPr>
          <w:rFonts w:ascii="宋体" w:hAnsi="宋体" w:cs="宋体"/>
          <w:color w:val="000000"/>
          <w:kern w:val="0"/>
          <w:sz w:val="24"/>
        </w:rPr>
        <w:t>随</w:t>
      </w:r>
      <w:r>
        <w:rPr>
          <w:rFonts w:hint="eastAsia" w:ascii="宋体" w:hAnsi="宋体" w:cs="宋体"/>
          <w:color w:val="000000"/>
          <w:kern w:val="0"/>
          <w:sz w:val="24"/>
          <w:lang w:eastAsia="zh-CN"/>
        </w:rPr>
        <w:t>着</w:t>
      </w:r>
      <w:r>
        <w:rPr>
          <w:rFonts w:ascii="宋体" w:hAnsi="宋体" w:cs="宋体"/>
          <w:color w:val="000000"/>
          <w:kern w:val="0"/>
          <w:sz w:val="24"/>
        </w:rPr>
        <w:t>距离增加而按比例衰减，衰减因子为</w:t>
      </w:r>
      <w:r>
        <w:rPr>
          <w:rFonts w:hint="eastAsia" w:ascii="宋体" w:hAnsi="宋体" w:cs="宋体"/>
          <w:color w:val="000000"/>
          <w:kern w:val="0"/>
          <w:sz w:val="24"/>
          <w:lang w:val="en-US" w:eastAsia="zh-CN"/>
        </w:rPr>
        <w:t>f</w:t>
      </w:r>
      <w:r>
        <w:rPr>
          <w:rFonts w:ascii="宋体" w:hAnsi="宋体" w:cs="宋体"/>
          <w:color w:val="000000"/>
          <w:kern w:val="0"/>
          <w:sz w:val="24"/>
        </w:rPr>
        <w:t>。</w:t>
      </w:r>
      <w:r>
        <w:rPr>
          <w:rFonts w:hint="eastAsia" w:ascii="宋体" w:hAnsi="宋体" w:cs="宋体"/>
          <w:color w:val="000000"/>
          <w:kern w:val="0"/>
          <w:sz w:val="24"/>
          <w:lang w:eastAsia="zh-CN"/>
        </w:rPr>
        <w:t>围棋</w:t>
      </w:r>
      <w:r>
        <w:rPr>
          <w:rFonts w:ascii="宋体" w:hAnsi="宋体" w:cs="宋体"/>
          <w:color w:val="000000"/>
          <w:kern w:val="0"/>
          <w:sz w:val="24"/>
        </w:rPr>
        <w:t>程序“探索者”选用</w:t>
      </w:r>
      <w:r>
        <w:rPr>
          <w:rFonts w:ascii="宋体" w:hAnsi="宋体" w:cs="宋体"/>
          <w:color w:val="000000"/>
          <w:kern w:val="0"/>
          <w:position w:val="-6"/>
          <w:sz w:val="24"/>
        </w:rPr>
        <w:object>
          <v:shape id="_x0000_i1044" o:spt="75" type="#_x0000_t75" style="height:13.95pt;width:36pt;" o:ole="t" filled="f" o:preferrelative="t" stroked="f" coordsize="21600,21600">
            <v:path/>
            <v:fill on="f" focussize="0,0"/>
            <v:stroke on="f"/>
            <v:imagedata r:id="rId82" o:title=""/>
            <o:lock v:ext="edit" aspectratio="t"/>
            <w10:wrap type="none"/>
            <w10:anchorlock/>
          </v:shape>
          <o:OLEObject Type="Embed" ProgID="Equation.KSEE3" ShapeID="_x0000_i1044" DrawAspect="Content" ObjectID="_1468075744" r:id="rId81">
            <o:LockedField>false</o:LockedField>
          </o:OLEObject>
        </w:object>
      </w:r>
      <w:r>
        <w:rPr>
          <w:rFonts w:ascii="宋体" w:hAnsi="宋体" w:cs="宋体"/>
          <w:color w:val="000000"/>
          <w:kern w:val="0"/>
          <w:sz w:val="24"/>
        </w:rPr>
        <w:t>、</w:t>
      </w:r>
      <w:r>
        <w:rPr>
          <w:rFonts w:ascii="宋体" w:hAnsi="宋体" w:cs="宋体"/>
          <w:color w:val="000000"/>
          <w:kern w:val="0"/>
          <w:position w:val="-6"/>
          <w:sz w:val="24"/>
        </w:rPr>
        <w:object>
          <v:shape id="_x0000_i1045" o:spt="75" type="#_x0000_t75" style="height:13.95pt;width:36pt;" o:ole="t" filled="f" o:preferrelative="t" stroked="f" coordsize="21600,21600">
            <v:path/>
            <v:fill on="f" focussize="0,0"/>
            <v:stroke on="f"/>
            <v:imagedata r:id="rId84" o:title=""/>
            <o:lock v:ext="edit" aspectratio="t"/>
            <w10:wrap type="none"/>
            <w10:anchorlock/>
          </v:shape>
          <o:OLEObject Type="Embed" ProgID="Equation.KSEE3" ShapeID="_x0000_i1045" DrawAspect="Content" ObjectID="_1468075745" r:id="rId83">
            <o:LockedField>false</o:LockedField>
          </o:OLEObject>
        </w:object>
      </w:r>
      <w:r>
        <w:rPr>
          <w:rFonts w:ascii="宋体" w:hAnsi="宋体" w:cs="宋体"/>
          <w:color w:val="000000"/>
          <w:kern w:val="0"/>
          <w:sz w:val="24"/>
        </w:rPr>
        <w:t>。 衰减因子为</w:t>
      </w:r>
      <w:r>
        <w:rPr>
          <w:rFonts w:hint="eastAsia" w:ascii="宋体" w:hAnsi="宋体" w:cs="宋体"/>
          <w:color w:val="000000"/>
          <w:kern w:val="0"/>
          <w:sz w:val="24"/>
          <w:lang w:val="en-US" w:eastAsia="zh-CN"/>
        </w:rPr>
        <w:t>0.5</w:t>
      </w:r>
      <w:r>
        <w:rPr>
          <w:rFonts w:ascii="宋体" w:hAnsi="宋体" w:cs="宋体"/>
          <w:color w:val="000000"/>
          <w:kern w:val="0"/>
          <w:sz w:val="24"/>
        </w:rPr>
        <w:t>就是距离每增加</w:t>
      </w:r>
      <w:r>
        <w:rPr>
          <w:rFonts w:hint="eastAsia" w:ascii="宋体" w:hAnsi="宋体" w:cs="宋体"/>
          <w:color w:val="000000"/>
          <w:kern w:val="0"/>
          <w:sz w:val="24"/>
        </w:rPr>
        <w:t>1</w:t>
      </w:r>
      <w:r>
        <w:rPr>
          <w:rFonts w:ascii="宋体" w:hAnsi="宋体" w:cs="宋体"/>
          <w:color w:val="000000"/>
          <w:kern w:val="0"/>
          <w:sz w:val="24"/>
        </w:rPr>
        <w:t>时影响值减半。</w:t>
      </w:r>
      <w:r>
        <w:rPr>
          <w:rFonts w:hint="eastAsia" w:ascii="宋体" w:hAnsi="宋体" w:cs="宋体"/>
          <w:color w:val="000000"/>
          <w:kern w:val="0"/>
          <w:sz w:val="24"/>
          <w:lang w:eastAsia="zh-CN"/>
        </w:rPr>
        <w:t>所以</w:t>
      </w:r>
      <w:r>
        <w:rPr>
          <w:rFonts w:ascii="宋体" w:hAnsi="宋体" w:cs="宋体"/>
          <w:color w:val="000000"/>
          <w:kern w:val="0"/>
          <w:sz w:val="24"/>
        </w:rPr>
        <w:t>一个棋子对邻位的影响值为64，尖位和关位为32,小飞和大关位（拆二位）为16等。</w:t>
      </w:r>
      <w:r>
        <w:rPr>
          <w:rFonts w:hint="eastAsia" w:ascii="宋体" w:hAnsi="宋体" w:cs="宋体"/>
          <w:color w:val="000000"/>
          <w:kern w:val="0"/>
          <w:sz w:val="24"/>
          <w:lang w:val="en-US" w:eastAsia="zh-CN"/>
        </w:rPr>
        <w:t>m</w:t>
      </w:r>
      <w:r>
        <w:rPr>
          <w:rFonts w:ascii="宋体" w:hAnsi="宋体" w:cs="宋体"/>
          <w:color w:val="000000"/>
          <w:kern w:val="0"/>
          <w:sz w:val="24"/>
        </w:rPr>
        <w:t>值取为2的幂，而</w:t>
      </w:r>
      <w:r>
        <w:rPr>
          <w:rFonts w:hint="eastAsia" w:ascii="宋体" w:hAnsi="宋体" w:cs="宋体"/>
          <w:color w:val="000000"/>
          <w:kern w:val="0"/>
          <w:sz w:val="24"/>
          <w:lang w:val="en-US" w:eastAsia="zh-CN"/>
        </w:rPr>
        <w:t>f</w:t>
      </w:r>
      <w:r>
        <w:rPr>
          <w:rFonts w:ascii="宋体" w:hAnsi="宋体" w:cs="宋体"/>
          <w:color w:val="000000"/>
          <w:kern w:val="0"/>
          <w:sz w:val="24"/>
        </w:rPr>
        <w:t>取为</w:t>
      </w:r>
      <w:r>
        <w:rPr>
          <w:rFonts w:hint="eastAsia" w:ascii="宋体" w:hAnsi="宋体" w:cs="宋体"/>
          <w:color w:val="000000"/>
          <w:kern w:val="0"/>
          <w:sz w:val="24"/>
          <w:lang w:val="en-US" w:eastAsia="zh-CN"/>
        </w:rPr>
        <w:t>0.5</w:t>
      </w:r>
      <w:r>
        <w:rPr>
          <w:rFonts w:ascii="宋体" w:hAnsi="宋体" w:cs="宋体"/>
          <w:color w:val="000000"/>
          <w:kern w:val="0"/>
          <w:sz w:val="24"/>
        </w:rPr>
        <w:t>，就使各级影响值均为整数，避免了小数运算。</w:t>
      </w:r>
      <w:r>
        <w:rPr>
          <w:rFonts w:hint="eastAsia" w:ascii="宋体" w:hAnsi="宋体" w:cs="宋体"/>
          <w:color w:val="000000"/>
          <w:kern w:val="0"/>
          <w:sz w:val="24"/>
          <w:lang w:eastAsia="zh-CN"/>
        </w:rPr>
        <w:t>围棋程序因为要计算很多问题，所以应该尽量节省计算量，因此通常都避免小数运算而只用整数计算。陈克训影响函数的影响模型如图</w:t>
      </w:r>
      <w:r>
        <w:rPr>
          <w:rFonts w:hint="eastAsia" w:ascii="宋体" w:hAnsi="宋体" w:cs="宋体"/>
          <w:color w:val="000000"/>
          <w:kern w:val="0"/>
          <w:sz w:val="24"/>
          <w:lang w:val="en-US" w:eastAsia="zh-CN"/>
        </w:rPr>
        <w:t>4-13所示。</w:t>
      </w:r>
    </w:p>
    <w:p>
      <w:pPr>
        <w:snapToGrid w:val="0"/>
        <w:jc w:val="center"/>
        <w:rPr>
          <w:rFonts w:hint="eastAsia" w:ascii="宋体" w:hAnsi="宋体"/>
          <w:sz w:val="24"/>
        </w:rPr>
      </w:pPr>
      <w:r>
        <w:drawing>
          <wp:inline distT="0" distB="0" distL="114300" distR="114300">
            <wp:extent cx="4542790" cy="2685415"/>
            <wp:effectExtent l="0" t="0" r="10160" b="635"/>
            <wp:docPr id="1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3"/>
                    <pic:cNvPicPr>
                      <a:picLocks noChangeAspect="1"/>
                    </pic:cNvPicPr>
                  </pic:nvPicPr>
                  <pic:blipFill>
                    <a:blip r:embed="rId85"/>
                    <a:stretch>
                      <a:fillRect/>
                    </a:stretch>
                  </pic:blipFill>
                  <pic:spPr>
                    <a:xfrm>
                      <a:off x="0" y="0"/>
                      <a:ext cx="4542790" cy="26854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ascii="宋体" w:hAnsi="宋体" w:cs="宋体"/>
          <w:color w:val="000000"/>
          <w:kern w:val="0"/>
          <w:sz w:val="24"/>
          <w:lang w:val="en-US" w:eastAsia="zh-CN"/>
        </w:rPr>
      </w:pPr>
      <w:r>
        <w:rPr>
          <w:rFonts w:hint="eastAsia" w:ascii="宋体" w:hAnsi="宋体"/>
          <w:sz w:val="21"/>
          <w:szCs w:val="21"/>
        </w:rPr>
        <w:t>图4-</w:t>
      </w:r>
      <w:r>
        <w:rPr>
          <w:rFonts w:hint="eastAsia" w:ascii="宋体" w:hAnsi="宋体"/>
          <w:sz w:val="21"/>
          <w:szCs w:val="21"/>
          <w:lang w:val="en-US" w:eastAsia="zh-CN"/>
        </w:rPr>
        <w:t>13</w:t>
      </w:r>
      <w:r>
        <w:rPr>
          <w:rFonts w:hint="eastAsia" w:ascii="宋体" w:hAnsi="宋体"/>
          <w:sz w:val="21"/>
          <w:szCs w:val="21"/>
        </w:rPr>
        <w:t xml:space="preserve"> </w:t>
      </w:r>
      <w:r>
        <w:rPr>
          <w:rFonts w:hint="eastAsia" w:ascii="宋体" w:hAnsi="宋体"/>
          <w:sz w:val="21"/>
          <w:szCs w:val="21"/>
          <w:lang w:eastAsia="zh-CN"/>
        </w:rPr>
        <w:t>陈克训影响函数</w:t>
      </w:r>
      <w:r>
        <w:rPr>
          <w:rFonts w:hint="eastAsia" w:ascii="宋体" w:hAnsi="宋体"/>
          <w:sz w:val="21"/>
          <w:szCs w:val="21"/>
        </w:rPr>
        <w:t>的影响模型</w:t>
      </w:r>
    </w:p>
    <w:p>
      <w:pPr>
        <w:rPr>
          <w:rFonts w:hint="eastAsia"/>
          <w:lang w:val="en-US" w:eastAsia="zh-CN"/>
        </w:rPr>
      </w:pPr>
      <w:r>
        <w:rPr>
          <w:rFonts w:hint="eastAsia"/>
          <w:lang w:val="en-US" w:eastAsia="zh-CN"/>
        </w:rPr>
        <w:t>陈克训主要应用影响函数对棋群进行分块，分块方式为：</w:t>
      </w:r>
    </w:p>
    <w:p>
      <w:pPr>
        <w:rPr>
          <w:rFonts w:hint="eastAsia"/>
          <w:lang w:val="en-US" w:eastAsia="zh-CN"/>
        </w:rPr>
      </w:pPr>
      <w:r>
        <w:rPr>
          <w:rFonts w:hint="eastAsia"/>
          <w:lang w:val="en-US" w:eastAsia="zh-CN"/>
        </w:rPr>
        <w:t>（1）如果棋子紧密相连，并且颜色相同，则属于同一块。</w:t>
      </w:r>
    </w:p>
    <w:p>
      <w:pPr>
        <w:rPr>
          <w:rFonts w:hint="eastAsia"/>
          <w:lang w:val="en-US" w:eastAsia="zh-CN"/>
        </w:rPr>
      </w:pPr>
      <w:r>
        <w:rPr>
          <w:rFonts w:hint="eastAsia"/>
          <w:lang w:val="en-US" w:eastAsia="zh-CN"/>
        </w:rPr>
        <w:t>（2）设定界限值a=16，影响值大于或等于16的空点，则看作被黑方所控制，影响值小于或等于-16的空点，则看作被白方所控制。如果某方的若干棋子和己方所控制的空位相连，那么这些棋子属于同一块。</w:t>
      </w:r>
    </w:p>
    <w:p>
      <w:pPr>
        <w:keepNext w:val="0"/>
        <w:keepLines w:val="0"/>
        <w:pageBreakBefore w:val="0"/>
        <w:widowControl w:val="0"/>
        <w:kinsoku/>
        <w:wordWrap/>
        <w:overflowPunct/>
        <w:topLinePunct w:val="0"/>
        <w:autoSpaceDE/>
        <w:autoSpaceDN/>
        <w:bidi w:val="0"/>
        <w:adjustRightInd/>
        <w:snapToGrid w:val="0"/>
        <w:spacing w:line="288" w:lineRule="auto"/>
        <w:ind w:left="0" w:leftChars="0" w:right="0" w:rightChars="0" w:firstLine="480" w:firstLineChars="200"/>
        <w:jc w:val="both"/>
        <w:textAlignment w:val="auto"/>
        <w:outlineLvl w:val="9"/>
        <w:rPr>
          <w:rFonts w:hint="eastAsia"/>
          <w:sz w:val="24"/>
        </w:rPr>
      </w:pPr>
      <w:r>
        <w:rPr>
          <w:rFonts w:hint="eastAsia"/>
          <w:lang w:val="en-US" w:eastAsia="zh-CN"/>
        </w:rPr>
        <w:t>（3）有时相同颜色的两串棋子间并没有足够大影响值的空位，但是无法分断的。</w:t>
      </w:r>
      <w:r>
        <w:rPr>
          <w:rFonts w:hint="eastAsia"/>
          <w:lang w:val="en-US" w:eastAsia="zh-CN"/>
        </w:rPr>
        <w:tab/>
      </w:r>
      <w:r>
        <w:rPr>
          <w:rFonts w:hint="eastAsia"/>
          <w:lang w:val="en-US" w:eastAsia="zh-CN"/>
        </w:rPr>
        <w:t>陈克训影响函数通过</w:t>
      </w:r>
      <w:r>
        <w:rPr>
          <w:rFonts w:hint="eastAsia"/>
          <w:sz w:val="24"/>
        </w:rPr>
        <w:t>将相连的己方子与相连的己方控制点合在一起</w:t>
      </w:r>
      <w:r>
        <w:rPr>
          <w:rFonts w:hint="eastAsia"/>
          <w:sz w:val="24"/>
          <w:lang w:eastAsia="zh-CN"/>
        </w:rPr>
        <w:t>来</w:t>
      </w:r>
      <w:r>
        <w:rPr>
          <w:rFonts w:hint="eastAsia"/>
          <w:sz w:val="24"/>
        </w:rPr>
        <w:t>形成棋块。</w:t>
      </w:r>
      <w:r>
        <w:rPr>
          <w:rFonts w:hint="eastAsia"/>
          <w:sz w:val="24"/>
          <w:lang w:eastAsia="zh-CN"/>
        </w:rPr>
        <w:t>但是如果</w:t>
      </w:r>
      <w:r>
        <w:rPr>
          <w:rFonts w:hint="eastAsia"/>
          <w:sz w:val="24"/>
        </w:rPr>
        <w:t>只用影响值来确定</w:t>
      </w:r>
      <w:r>
        <w:rPr>
          <w:rFonts w:hint="eastAsia"/>
          <w:sz w:val="24"/>
          <w:lang w:eastAsia="zh-CN"/>
        </w:rPr>
        <w:t>棋</w:t>
      </w:r>
      <w:r>
        <w:rPr>
          <w:rFonts w:hint="eastAsia"/>
          <w:sz w:val="24"/>
        </w:rPr>
        <w:t>块是</w:t>
      </w:r>
      <w:r>
        <w:rPr>
          <w:rFonts w:hint="eastAsia"/>
          <w:sz w:val="24"/>
          <w:lang w:eastAsia="zh-CN"/>
        </w:rPr>
        <w:t>一般是</w:t>
      </w:r>
      <w:r>
        <w:rPr>
          <w:rFonts w:hint="eastAsia"/>
          <w:sz w:val="24"/>
        </w:rPr>
        <w:t>不全面的。</w:t>
      </w:r>
      <w:r>
        <w:rPr>
          <w:rFonts w:hint="eastAsia"/>
          <w:sz w:val="24"/>
          <w:lang w:eastAsia="zh-CN"/>
        </w:rPr>
        <w:t>存在</w:t>
      </w:r>
      <w:r>
        <w:rPr>
          <w:rFonts w:hint="eastAsia"/>
          <w:sz w:val="24"/>
        </w:rPr>
        <w:t>这样</w:t>
      </w:r>
      <w:r>
        <w:rPr>
          <w:rFonts w:hint="eastAsia"/>
          <w:sz w:val="24"/>
          <w:lang w:eastAsia="zh-CN"/>
        </w:rPr>
        <w:t>一种</w:t>
      </w:r>
      <w:r>
        <w:rPr>
          <w:rFonts w:hint="eastAsia"/>
          <w:sz w:val="24"/>
        </w:rPr>
        <w:t>情况，</w:t>
      </w:r>
      <w:r>
        <w:rPr>
          <w:rFonts w:hint="eastAsia"/>
          <w:sz w:val="24"/>
          <w:lang w:eastAsia="zh-CN"/>
        </w:rPr>
        <w:t>相同颜色</w:t>
      </w:r>
      <w:r>
        <w:rPr>
          <w:rFonts w:hint="eastAsia"/>
          <w:sz w:val="24"/>
        </w:rPr>
        <w:t>的两串实际上不可分割，却并非通过具</w:t>
      </w:r>
      <w:r>
        <w:rPr>
          <w:rFonts w:hint="eastAsia"/>
          <w:sz w:val="24"/>
          <w:lang w:eastAsia="zh-CN"/>
        </w:rPr>
        <w:t>有</w:t>
      </w:r>
      <w:r>
        <w:rPr>
          <w:rFonts w:hint="eastAsia"/>
          <w:sz w:val="24"/>
        </w:rPr>
        <w:t>足够大的影响值的空位相连。</w:t>
      </w:r>
      <w:r>
        <w:rPr>
          <w:rFonts w:hint="eastAsia"/>
          <w:sz w:val="24"/>
          <w:lang w:eastAsia="zh-CN"/>
        </w:rPr>
        <w:t>所以</w:t>
      </w:r>
      <w:r>
        <w:rPr>
          <w:rFonts w:hint="eastAsia"/>
          <w:sz w:val="24"/>
        </w:rPr>
        <w:t>为了使分块方案更为完善，</w:t>
      </w:r>
      <w:r>
        <w:rPr>
          <w:rFonts w:hint="eastAsia"/>
          <w:sz w:val="24"/>
          <w:lang w:eastAsia="zh-CN"/>
        </w:rPr>
        <w:t>陈克训</w:t>
      </w:r>
      <w:r>
        <w:rPr>
          <w:rFonts w:hint="eastAsia"/>
          <w:sz w:val="24"/>
        </w:rPr>
        <w:t>还补充了链的概念。</w:t>
      </w:r>
      <w:r>
        <w:rPr>
          <w:rFonts w:hint="eastAsia"/>
          <w:sz w:val="24"/>
          <w:lang w:eastAsia="zh-CN"/>
        </w:rPr>
        <w:t>一般</w:t>
      </w:r>
      <w:r>
        <w:rPr>
          <w:rFonts w:hint="eastAsia"/>
          <w:sz w:val="24"/>
        </w:rPr>
        <w:t>链是不可分割的</w:t>
      </w:r>
      <w:r>
        <w:rPr>
          <w:rFonts w:hint="eastAsia"/>
          <w:sz w:val="24"/>
          <w:lang w:eastAsia="zh-CN"/>
        </w:rPr>
        <w:t>相同颜色</w:t>
      </w:r>
      <w:r>
        <w:rPr>
          <w:rFonts w:hint="eastAsia"/>
          <w:sz w:val="24"/>
        </w:rPr>
        <w:t>串的整体。然而如何确定不可分割性却不简单。</w:t>
      </w:r>
      <w:r>
        <w:rPr>
          <w:rFonts w:hint="eastAsia"/>
          <w:sz w:val="24"/>
          <w:lang w:eastAsia="zh-CN"/>
        </w:rPr>
        <w:t>陈克训</w:t>
      </w:r>
      <w:r>
        <w:rPr>
          <w:rFonts w:hint="eastAsia"/>
          <w:sz w:val="24"/>
        </w:rPr>
        <w:t>提出了实际上采用的直观推断准则。通过影响和链来做出分块，与人类棋手的直觉是颇为一致的</w:t>
      </w:r>
      <w:r>
        <w:rPr>
          <w:rFonts w:hint="eastAsia"/>
          <w:sz w:val="24"/>
          <w:lang w:eastAsia="zh-CN"/>
        </w:rPr>
        <w:t>。一旦分了块，其安全性就可用它的影响值和自由度来估计。</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ascii="宋体" w:hAnsi="宋体"/>
          <w:sz w:val="24"/>
        </w:rPr>
        <w:t>块的自由度意为它周围的敞开程度，它和逃出及利用周围敞开处做眼的难易程度有关。块中的影响值</w:t>
      </w:r>
      <w:r>
        <w:rPr>
          <w:rFonts w:hint="eastAsia" w:ascii="宋体" w:hAnsi="宋体"/>
          <w:sz w:val="24"/>
          <w:lang w:eastAsia="zh-CN"/>
        </w:rPr>
        <w:t>和</w:t>
      </w:r>
      <w:r>
        <w:rPr>
          <w:rFonts w:hint="eastAsia" w:ascii="宋体" w:hAnsi="宋体"/>
          <w:sz w:val="24"/>
        </w:rPr>
        <w:t>自由度足够大则安全。</w:t>
      </w:r>
      <w:r>
        <w:rPr>
          <w:rFonts w:hint="eastAsia" w:ascii="宋体" w:hAnsi="宋体"/>
          <w:sz w:val="24"/>
          <w:lang w:eastAsia="zh-CN"/>
        </w:rPr>
        <w:t>如果</w:t>
      </w:r>
      <w:r>
        <w:rPr>
          <w:rFonts w:hint="eastAsia" w:ascii="宋体" w:hAnsi="宋体"/>
          <w:sz w:val="24"/>
        </w:rPr>
        <w:t>不够大的可检查它能否做两眼，从两眼及逃出的难易程度来对安全程度作估计，并加以定量化而用数字0至64来表示</w:t>
      </w:r>
      <w:r>
        <w:rPr>
          <w:rFonts w:hint="eastAsia" w:ascii="宋体" w:hAnsi="宋体"/>
          <w:sz w:val="24"/>
          <w:lang w:eastAsia="zh-CN"/>
        </w:rPr>
        <w:t>：</w:t>
      </w:r>
      <w:r>
        <w:rPr>
          <w:rFonts w:hint="eastAsia" w:ascii="宋体" w:hAnsi="宋体"/>
          <w:sz w:val="24"/>
        </w:rPr>
        <w:t>64为安全，较少的则不尽安全。安全性为0的即完全无望，也就是死块，其中的棋子和邻近的空位均可判为对方的地域。若我方</w:t>
      </w:r>
      <w:r>
        <w:rPr>
          <w:rFonts w:hint="eastAsia"/>
          <w:sz w:val="24"/>
        </w:rPr>
        <w:t>某块不安全而非无望，即安</w:t>
      </w:r>
      <w:r>
        <w:rPr>
          <w:rFonts w:hint="eastAsia" w:ascii="宋体" w:hAnsi="宋体"/>
          <w:sz w:val="24"/>
        </w:rPr>
        <w:t>全性小于64</w:t>
      </w:r>
      <w:r>
        <w:rPr>
          <w:rFonts w:hint="eastAsia"/>
          <w:sz w:val="24"/>
        </w:rPr>
        <w:t>但大于某界限，就会有适当的防守着点使其加强。若某敌块不安全而非无望，就会有攻击点以图攻杀或欺凌该块而取利。</w:t>
      </w:r>
      <w:r>
        <w:rPr>
          <w:rFonts w:hint="eastAsia"/>
          <w:sz w:val="24"/>
          <w:lang w:eastAsia="zh-CN"/>
        </w:rPr>
        <w:t>即</w:t>
      </w:r>
      <w:r>
        <w:rPr>
          <w:rFonts w:hint="eastAsia"/>
          <w:sz w:val="24"/>
        </w:rPr>
        <w:t>分块能用来产生攻防着点</w:t>
      </w:r>
      <w:r>
        <w:rPr>
          <w:rFonts w:hint="eastAsia"/>
          <w:sz w:val="24"/>
          <w:lang w:eastAsia="zh-CN"/>
        </w:rPr>
        <w:t>。</w:t>
      </w:r>
    </w:p>
    <w:p>
      <w:pPr>
        <w:pStyle w:val="5"/>
        <w:numPr>
          <w:ilvl w:val="3"/>
          <w:numId w:val="0"/>
        </w:numPr>
        <w:ind w:left="465" w:leftChars="0"/>
      </w:pPr>
      <w:r>
        <w:rPr>
          <w:rFonts w:hint="eastAsia"/>
          <w:lang w:val="en-US" w:eastAsia="zh-CN"/>
        </w:rPr>
        <w:t>4）GNU GO的影响函数</w:t>
      </w:r>
    </w:p>
    <w:p>
      <w:pPr>
        <w:rPr>
          <w:rFonts w:hint="eastAsia"/>
        </w:rPr>
      </w:pPr>
      <w:r>
        <w:rPr>
          <w:rFonts w:hint="eastAsia"/>
        </w:rPr>
        <w:t>GNU G</w:t>
      </w:r>
      <w:r>
        <w:rPr>
          <w:rFonts w:hint="eastAsia"/>
          <w:lang w:val="en-US" w:eastAsia="zh-CN"/>
        </w:rPr>
        <w:t>O</w:t>
      </w:r>
      <w:r>
        <w:rPr>
          <w:rFonts w:hint="eastAsia"/>
        </w:rPr>
        <w:t>是</w:t>
      </w:r>
      <w:r>
        <w:rPr>
          <w:rFonts w:hint="eastAsia"/>
          <w:lang w:eastAsia="zh-CN"/>
        </w:rPr>
        <w:t>国外的一款</w:t>
      </w:r>
      <w:r>
        <w:rPr>
          <w:rFonts w:hint="eastAsia"/>
        </w:rPr>
        <w:t>开源软件，它的算法和源代码都</w:t>
      </w:r>
      <w:r>
        <w:rPr>
          <w:rFonts w:hint="eastAsia"/>
          <w:lang w:eastAsia="zh-CN"/>
        </w:rPr>
        <w:t>是</w:t>
      </w:r>
      <w:r>
        <w:rPr>
          <w:rFonts w:hint="eastAsia"/>
        </w:rPr>
        <w:t>公开</w:t>
      </w:r>
      <w:r>
        <w:rPr>
          <w:rFonts w:hint="eastAsia"/>
          <w:lang w:eastAsia="zh-CN"/>
        </w:rPr>
        <w:t>的</w:t>
      </w:r>
      <w:r>
        <w:rPr>
          <w:rFonts w:hint="eastAsia"/>
        </w:rPr>
        <w:t>，任何人都可以免费地用作研究和扩展。</w:t>
      </w:r>
      <w:r>
        <w:rPr>
          <w:rFonts w:hint="eastAsia"/>
          <w:lang w:eastAsia="zh-CN"/>
        </w:rPr>
        <w:t>这种开源性为</w:t>
      </w:r>
      <w:r>
        <w:rPr>
          <w:rFonts w:hint="eastAsia"/>
          <w:lang w:val="en-US" w:eastAsia="zh-CN"/>
        </w:rPr>
        <w:t>GNU GO带来了更有利的竞争优势，许多围棋研究者都已它为基础进行电脑围棋的开发</w:t>
      </w:r>
      <w:r>
        <w:rPr>
          <w:rFonts w:hint="eastAsia"/>
          <w:vertAlign w:val="superscript"/>
          <w:lang w:val="en-US" w:eastAsia="zh-CN"/>
        </w:rPr>
        <w:fldChar w:fldCharType="begin"/>
      </w:r>
      <w:r>
        <w:rPr>
          <w:rFonts w:hint="eastAsia"/>
          <w:vertAlign w:val="superscript"/>
          <w:lang w:val="en-US" w:eastAsia="zh-CN"/>
        </w:rPr>
        <w:instrText xml:space="preserve"> REF _Ref25439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w:t>
      </w:r>
    </w:p>
    <w:p>
      <w:pPr>
        <w:rPr>
          <w:rFonts w:hint="eastAsia"/>
        </w:rPr>
      </w:pPr>
      <w:r>
        <w:rPr>
          <w:rFonts w:hint="eastAsia"/>
          <w:lang w:eastAsia="zh-CN"/>
        </w:rPr>
        <w:t>围棋</w:t>
      </w:r>
      <w:r>
        <w:rPr>
          <w:rFonts w:hint="eastAsia"/>
        </w:rPr>
        <w:t>棋盘</w:t>
      </w:r>
      <w:r>
        <w:rPr>
          <w:rFonts w:hint="eastAsia"/>
          <w:lang w:eastAsia="zh-CN"/>
        </w:rPr>
        <w:t>中</w:t>
      </w:r>
      <w:r>
        <w:rPr>
          <w:rFonts w:hint="eastAsia"/>
        </w:rPr>
        <w:t>的黑子</w:t>
      </w:r>
      <w:r>
        <w:rPr>
          <w:rFonts w:hint="eastAsia"/>
          <w:lang w:eastAsia="zh-CN"/>
        </w:rPr>
        <w:t>和</w:t>
      </w:r>
      <w:r>
        <w:rPr>
          <w:rFonts w:hint="eastAsia"/>
        </w:rPr>
        <w:t>白子对空点的影响总是不可避免</w:t>
      </w:r>
      <w:r>
        <w:rPr>
          <w:rFonts w:hint="eastAsia"/>
          <w:lang w:eastAsia="zh-CN"/>
        </w:rPr>
        <w:t>，并且相互</w:t>
      </w:r>
      <w:r>
        <w:rPr>
          <w:rFonts w:hint="eastAsia"/>
        </w:rPr>
        <w:t>阻碍</w:t>
      </w:r>
      <w:r>
        <w:rPr>
          <w:rFonts w:hint="eastAsia"/>
          <w:lang w:eastAsia="zh-CN"/>
        </w:rPr>
        <w:t>和</w:t>
      </w:r>
      <w:r>
        <w:rPr>
          <w:rFonts w:hint="eastAsia"/>
        </w:rPr>
        <w:t>干扰。过去的想法认为棋子的影响力是</w:t>
      </w:r>
      <w:r>
        <w:rPr>
          <w:rFonts w:hint="eastAsia"/>
          <w:lang w:eastAsia="zh-CN"/>
        </w:rPr>
        <w:t>可以</w:t>
      </w:r>
      <w:r>
        <w:rPr>
          <w:rFonts w:hint="eastAsia"/>
        </w:rPr>
        <w:t>穿透的，</w:t>
      </w:r>
      <w:r>
        <w:rPr>
          <w:rFonts w:hint="eastAsia"/>
          <w:lang w:eastAsia="zh-CN"/>
        </w:rPr>
        <w:t>也就是</w:t>
      </w:r>
      <w:r>
        <w:rPr>
          <w:rFonts w:hint="eastAsia"/>
        </w:rPr>
        <w:t>一个棋子对空点产生的影响可以穿透途中的其他棋子</w:t>
      </w:r>
      <w:r>
        <w:rPr>
          <w:rFonts w:hint="eastAsia"/>
          <w:lang w:eastAsia="zh-CN"/>
        </w:rPr>
        <w:t>从而</w:t>
      </w:r>
      <w:r>
        <w:rPr>
          <w:rFonts w:hint="eastAsia"/>
        </w:rPr>
        <w:t>进行辐射，但这</w:t>
      </w:r>
      <w:r>
        <w:rPr>
          <w:rFonts w:hint="eastAsia"/>
          <w:lang w:eastAsia="zh-CN"/>
        </w:rPr>
        <w:t>并不符合围棋的</w:t>
      </w:r>
      <w:r>
        <w:rPr>
          <w:rFonts w:hint="eastAsia"/>
        </w:rPr>
        <w:t>逻辑。</w:t>
      </w:r>
    </w:p>
    <w:p>
      <w:pPr>
        <w:rPr>
          <w:rFonts w:hint="eastAsia"/>
        </w:rPr>
      </w:pPr>
      <w:r>
        <w:rPr>
          <w:rFonts w:hint="eastAsia"/>
        </w:rPr>
        <w:t>GNU G</w:t>
      </w:r>
      <w:r>
        <w:rPr>
          <w:rFonts w:hint="eastAsia"/>
          <w:lang w:val="en-US" w:eastAsia="zh-CN"/>
        </w:rPr>
        <w:t>O</w:t>
      </w:r>
      <w:r>
        <w:rPr>
          <w:rFonts w:hint="eastAsia"/>
        </w:rPr>
        <w:t>影响函数</w:t>
      </w:r>
      <w:r>
        <w:rPr>
          <w:rFonts w:hint="eastAsia"/>
          <w:lang w:eastAsia="zh-CN"/>
        </w:rPr>
        <w:t>的基本思想是</w:t>
      </w:r>
      <w:r>
        <w:rPr>
          <w:rFonts w:hint="eastAsia"/>
        </w:rPr>
        <w:t>把</w:t>
      </w:r>
      <w:r>
        <w:rPr>
          <w:rFonts w:hint="eastAsia"/>
          <w:lang w:eastAsia="zh-CN"/>
        </w:rPr>
        <w:t>棋盘上</w:t>
      </w:r>
      <w:r>
        <w:rPr>
          <w:rFonts w:hint="eastAsia"/>
        </w:rPr>
        <w:t>所有活棋看成是影响源，</w:t>
      </w:r>
      <w:r>
        <w:rPr>
          <w:rFonts w:hint="eastAsia"/>
          <w:lang w:eastAsia="zh-CN"/>
        </w:rPr>
        <w:t>然后</w:t>
      </w:r>
      <w:r>
        <w:rPr>
          <w:rFonts w:hint="eastAsia"/>
        </w:rPr>
        <w:t>影响会向</w:t>
      </w:r>
      <w:r>
        <w:rPr>
          <w:rFonts w:hint="eastAsia"/>
          <w:lang w:eastAsia="zh-CN"/>
        </w:rPr>
        <w:t>各个</w:t>
      </w:r>
      <w:r>
        <w:rPr>
          <w:rFonts w:hint="eastAsia"/>
        </w:rPr>
        <w:t>方向进行辐射，</w:t>
      </w:r>
      <w:r>
        <w:rPr>
          <w:rFonts w:hint="eastAsia"/>
          <w:lang w:eastAsia="zh-CN"/>
        </w:rPr>
        <w:t>并且</w:t>
      </w:r>
      <w:r>
        <w:rPr>
          <w:rFonts w:hint="eastAsia"/>
        </w:rPr>
        <w:t>影响值会随着距离的增大</w:t>
      </w:r>
      <w:r>
        <w:rPr>
          <w:rFonts w:hint="eastAsia"/>
          <w:lang w:eastAsia="zh-CN"/>
        </w:rPr>
        <w:t>而</w:t>
      </w:r>
      <w:r>
        <w:rPr>
          <w:rFonts w:hint="eastAsia"/>
        </w:rPr>
        <w:t>减小，</w:t>
      </w:r>
      <w:r>
        <w:rPr>
          <w:rFonts w:hint="eastAsia"/>
          <w:lang w:eastAsia="zh-CN"/>
        </w:rPr>
        <w:t>而且</w:t>
      </w:r>
      <w:r>
        <w:rPr>
          <w:rFonts w:hint="eastAsia"/>
        </w:rPr>
        <w:t>只有当前</w:t>
      </w:r>
      <w:r>
        <w:rPr>
          <w:rFonts w:hint="eastAsia"/>
          <w:lang w:eastAsia="zh-CN"/>
        </w:rPr>
        <w:t>棋盘</w:t>
      </w:r>
      <w:r>
        <w:rPr>
          <w:rFonts w:hint="eastAsia"/>
        </w:rPr>
        <w:t>上</w:t>
      </w:r>
      <w:r>
        <w:rPr>
          <w:rFonts w:hint="eastAsia"/>
          <w:lang w:eastAsia="zh-CN"/>
        </w:rPr>
        <w:t>没有</w:t>
      </w:r>
      <w:r>
        <w:rPr>
          <w:rFonts w:hint="eastAsia"/>
        </w:rPr>
        <w:t>棋子阻挡时才能无限扩张，不论是我方</w:t>
      </w:r>
      <w:r>
        <w:rPr>
          <w:rFonts w:hint="eastAsia"/>
          <w:lang w:eastAsia="zh-CN"/>
        </w:rPr>
        <w:t>棋子</w:t>
      </w:r>
      <w:r>
        <w:rPr>
          <w:rFonts w:hint="eastAsia"/>
        </w:rPr>
        <w:t>还是对方</w:t>
      </w:r>
      <w:r>
        <w:rPr>
          <w:rFonts w:hint="eastAsia"/>
          <w:lang w:eastAsia="zh-CN"/>
        </w:rPr>
        <w:t>棋子</w:t>
      </w:r>
      <w:r>
        <w:rPr>
          <w:rFonts w:hint="eastAsia"/>
        </w:rPr>
        <w:t>，所有活棋都</w:t>
      </w:r>
      <w:r>
        <w:rPr>
          <w:rFonts w:hint="eastAsia"/>
          <w:lang w:eastAsia="zh-CN"/>
        </w:rPr>
        <w:t>视</w:t>
      </w:r>
      <w:r>
        <w:rPr>
          <w:rFonts w:hint="eastAsia"/>
        </w:rPr>
        <w:t>为障碍物，</w:t>
      </w:r>
      <w:r>
        <w:rPr>
          <w:rFonts w:hint="eastAsia"/>
          <w:lang w:eastAsia="zh-CN"/>
        </w:rPr>
        <w:t>如果</w:t>
      </w:r>
      <w:r>
        <w:rPr>
          <w:rFonts w:hint="eastAsia"/>
        </w:rPr>
        <w:t>遇到障碍物，影响就不再扩张。</w:t>
      </w:r>
      <w:r>
        <w:rPr>
          <w:rFonts w:hint="eastAsia"/>
          <w:lang w:val="en-US" w:eastAsia="zh-CN"/>
        </w:rPr>
        <w:t>GNU GO影响函数的</w:t>
      </w:r>
      <w:r>
        <w:rPr>
          <w:rFonts w:hint="eastAsia"/>
        </w:rPr>
        <w:t>基本过程</w:t>
      </w:r>
      <w:r>
        <w:rPr>
          <w:rFonts w:hint="eastAsia"/>
          <w:lang w:eastAsia="zh-CN"/>
        </w:rPr>
        <w:t>就是</w:t>
      </w:r>
      <w:r>
        <w:rPr>
          <w:rFonts w:hint="eastAsia"/>
        </w:rPr>
        <w:t>为通过队列对邻近点和距离更远的点采用宽度优先搜索，同时结合模式匹配，就可以找到辐射时遇到的棋子障碍。</w:t>
      </w:r>
    </w:p>
    <w:p>
      <w:pPr>
        <w:rPr>
          <w:rFonts w:hint="eastAsia"/>
        </w:rPr>
      </w:pPr>
      <w:r>
        <w:rPr>
          <w:rFonts w:hint="eastAsia"/>
        </w:rPr>
        <w:t>GNU G</w:t>
      </w:r>
      <w:r>
        <w:rPr>
          <w:rFonts w:hint="eastAsia"/>
          <w:lang w:val="en-US" w:eastAsia="zh-CN"/>
        </w:rPr>
        <w:t>O</w:t>
      </w:r>
      <w:r>
        <w:rPr>
          <w:rFonts w:hint="eastAsia"/>
        </w:rPr>
        <w:t>影响函数的计算步骤如下:</w:t>
      </w:r>
    </w:p>
    <w:p>
      <w:pPr>
        <w:rPr>
          <w:rFonts w:hint="eastAsia"/>
          <w:lang w:eastAsia="zh-CN"/>
        </w:rPr>
      </w:pPr>
      <w:r>
        <w:rPr>
          <w:rFonts w:hint="eastAsia"/>
        </w:rPr>
        <w:t>设</w:t>
      </w:r>
      <w:r>
        <w:rPr>
          <w:rFonts w:hint="eastAsia"/>
          <w:position w:val="-10"/>
        </w:rPr>
        <w:object>
          <v:shape id="_x0000_i1046" o:spt="75" type="#_x0000_t75" style="height:16pt;width:31pt;" o:ole="t" filled="f" o:preferrelative="t" stroked="f" coordsize="21600,21600">
            <v:path/>
            <v:fill on="f" focussize="0,0"/>
            <v:stroke on="f"/>
            <v:imagedata r:id="rId87" o:title=""/>
            <o:lock v:ext="edit" aspectratio="t"/>
            <w10:wrap type="none"/>
            <w10:anchorlock/>
          </v:shape>
          <o:OLEObject Type="Embed" ProgID="Equation.KSEE3" ShapeID="_x0000_i1046" DrawAspect="Content" ObjectID="_1468075746" r:id="rId86">
            <o:LockedField>false</o:LockedField>
          </o:OLEObject>
        </w:object>
      </w:r>
      <w:r>
        <w:rPr>
          <w:rFonts w:hint="eastAsia"/>
        </w:rPr>
        <w:t>为影响源坐标，</w:t>
      </w:r>
      <w:r>
        <w:rPr>
          <w:rFonts w:hint="eastAsia"/>
          <w:position w:val="-10"/>
        </w:rPr>
        <w:object>
          <v:shape id="_x0000_i1047" o:spt="75" type="#_x0000_t75" style="height:16pt;width:26pt;" o:ole="t" filled="f" o:preferrelative="t" stroked="f" coordsize="21600,21600">
            <v:path/>
            <v:fill on="f" focussize="0,0"/>
            <v:stroke on="f"/>
            <v:imagedata r:id="rId89" o:title=""/>
            <o:lock v:ext="edit" aspectratio="t"/>
            <w10:wrap type="none"/>
            <w10:anchorlock/>
          </v:shape>
          <o:OLEObject Type="Embed" ProgID="Equation.KSEE3" ShapeID="_x0000_i1047" DrawAspect="Content" ObjectID="_1468075747" r:id="rId88">
            <o:LockedField>false</o:LockedField>
          </o:OLEObject>
        </w:object>
      </w:r>
      <w:r>
        <w:rPr>
          <w:rFonts w:hint="eastAsia"/>
        </w:rPr>
        <w:t>为辐射时遇到的空点，</w:t>
      </w:r>
      <w:r>
        <w:rPr>
          <w:rFonts w:hint="eastAsia"/>
          <w:lang w:eastAsia="zh-CN"/>
        </w:rPr>
        <w:t>棋盘</w:t>
      </w:r>
      <w:r>
        <w:rPr>
          <w:rFonts w:hint="eastAsia"/>
        </w:rPr>
        <w:t>上任意一点都会对距离其最近的</w:t>
      </w:r>
      <w:r>
        <w:rPr>
          <w:rFonts w:hint="eastAsia"/>
          <w:lang w:eastAsia="zh-CN"/>
        </w:rPr>
        <w:t>八</w:t>
      </w:r>
      <w:r>
        <w:rPr>
          <w:rFonts w:hint="eastAsia"/>
        </w:rPr>
        <w:t>个点和对角线方向上的点产生影响</w:t>
      </w:r>
      <w:r>
        <w:rPr>
          <w:rFonts w:hint="eastAsia"/>
          <w:lang w:eastAsia="zh-CN"/>
        </w:rPr>
        <w:t>：</w:t>
      </w:r>
    </w:p>
    <w:p>
      <w:pPr>
        <w:rPr>
          <w:rFonts w:hint="eastAsia"/>
        </w:rPr>
      </w:pPr>
      <w:r>
        <w:rPr>
          <w:rFonts w:hint="eastAsia"/>
        </w:rPr>
        <w:t>对于八个最近点</w:t>
      </w:r>
      <w:r>
        <w:rPr>
          <w:rFonts w:hint="eastAsia"/>
          <w:lang w:eastAsia="zh-CN"/>
        </w:rPr>
        <w:t>的</w:t>
      </w:r>
      <w:r>
        <w:rPr>
          <w:rFonts w:hint="eastAsia"/>
        </w:rPr>
        <w:t>方向</w:t>
      </w:r>
      <w:r>
        <w:rPr>
          <w:rFonts w:hint="eastAsia"/>
          <w:position w:val="-14"/>
        </w:rPr>
        <w:object>
          <v:shape id="_x0000_i1048" o:spt="75" type="#_x0000_t75" style="height:19pt;width:38pt;" o:ole="t" filled="f" o:preferrelative="t" stroked="f" coordsize="21600,21600">
            <v:path/>
            <v:fill on="f" focussize="0,0"/>
            <v:stroke on="f"/>
            <v:imagedata r:id="rId91" o:title=""/>
            <o:lock v:ext="edit" aspectratio="t"/>
            <w10:wrap type="none"/>
            <w10:anchorlock/>
          </v:shape>
          <o:OLEObject Type="Embed" ProgID="Equation.KSEE3" ShapeID="_x0000_i1048" DrawAspect="Content" ObjectID="_1468075748" r:id="rId90">
            <o:LockedField>false</o:LockedField>
          </o:OLEObject>
        </w:object>
      </w:r>
      <w:r>
        <w:rPr>
          <w:rFonts w:hint="eastAsia"/>
          <w:lang w:val="en-US" w:eastAsia="zh-CN"/>
        </w:rPr>
        <w:t>：</w:t>
      </w:r>
    </w:p>
    <w:p>
      <w:pPr>
        <w:rPr>
          <w:rFonts w:hint="eastAsia"/>
        </w:rPr>
      </w:pPr>
      <w:r>
        <w:rPr>
          <w:rFonts w:hint="eastAsia"/>
          <w:lang w:eastAsia="zh-CN"/>
        </w:rPr>
        <w:t>（</w:t>
      </w:r>
      <w:r>
        <w:rPr>
          <w:rFonts w:hint="eastAsia"/>
          <w:lang w:val="en-US" w:eastAsia="zh-CN"/>
        </w:rPr>
        <w:t>1</w:t>
      </w:r>
      <w:r>
        <w:rPr>
          <w:rFonts w:hint="eastAsia"/>
          <w:lang w:eastAsia="zh-CN"/>
        </w:rPr>
        <w:t>）首先</w:t>
      </w:r>
      <w:r>
        <w:rPr>
          <w:rFonts w:hint="eastAsia"/>
        </w:rPr>
        <w:t>计算</w:t>
      </w:r>
      <w:r>
        <w:rPr>
          <w:rFonts w:hint="eastAsia"/>
          <w:position w:val="-14"/>
        </w:rPr>
        <w:object>
          <v:shape id="_x0000_i1049" o:spt="75" type="#_x0000_t75" style="height:19pt;width:153pt;" o:ole="t" filled="f" o:preferrelative="t" stroked="f" coordsize="21600,21600">
            <v:path/>
            <v:fill on="f" focussize="0,0"/>
            <v:stroke on="f"/>
            <v:imagedata r:id="rId93" o:title=""/>
            <o:lock v:ext="edit" aspectratio="t"/>
            <w10:wrap type="none"/>
            <w10:anchorlock/>
          </v:shape>
          <o:OLEObject Type="Embed" ProgID="Equation.KSEE3" ShapeID="_x0000_i1049" DrawAspect="Content" ObjectID="_1468075749" r:id="rId92">
            <o:LockedField>false</o:LockedField>
          </o:OLEObject>
        </w:object>
      </w:r>
      <w:r>
        <w:rPr>
          <w:rFonts w:hint="eastAsia"/>
          <w:lang w:eastAsia="zh-CN"/>
        </w:rPr>
        <w:t>向量的</w:t>
      </w:r>
      <w:r>
        <w:rPr>
          <w:rFonts w:hint="eastAsia"/>
        </w:rPr>
        <w:t>积</w:t>
      </w:r>
      <w:r>
        <w:rPr>
          <w:rFonts w:hint="eastAsia"/>
          <w:lang w:eastAsia="zh-CN"/>
        </w:rPr>
        <w:t>：</w:t>
      </w:r>
      <w:r>
        <w:rPr>
          <w:rFonts w:hint="eastAsia"/>
          <w:position w:val="-14"/>
        </w:rPr>
        <w:object>
          <v:shape id="_x0000_i1050" o:spt="75" type="#_x0000_t75" style="height:19pt;width:114.95pt;" o:ole="t" filled="f" o:preferrelative="t" stroked="f" coordsize="21600,21600">
            <v:path/>
            <v:fill on="f" focussize="0,0"/>
            <v:stroke on="f"/>
            <v:imagedata r:id="rId95" o:title=""/>
            <o:lock v:ext="edit" aspectratio="t"/>
            <w10:wrap type="none"/>
            <w10:anchorlock/>
          </v:shape>
          <o:OLEObject Type="Embed" ProgID="Equation.KSEE3" ShapeID="_x0000_i1050" DrawAspect="Content" ObjectID="_1468075750" r:id="rId94">
            <o:LockedField>false</o:LockedField>
          </o:OLEObject>
        </w:object>
      </w:r>
      <w:r>
        <w:rPr>
          <w:rFonts w:hint="eastAsia"/>
          <w:position w:val="-12"/>
          <w:lang w:eastAsia="zh-CN"/>
        </w:rPr>
        <w:t>。</w:t>
      </w:r>
    </w:p>
    <w:p>
      <w:pPr>
        <w:rPr>
          <w:rFonts w:hint="eastAsia"/>
        </w:rPr>
      </w:pPr>
      <w:r>
        <w:rPr>
          <w:rFonts w:hint="eastAsia"/>
          <w:lang w:eastAsia="zh-CN"/>
        </w:rPr>
        <w:t>（</w:t>
      </w:r>
      <w:r>
        <w:rPr>
          <w:rFonts w:hint="eastAsia"/>
          <w:lang w:val="en-US" w:eastAsia="zh-CN"/>
        </w:rPr>
        <w:t>2</w:t>
      </w:r>
      <w:r>
        <w:rPr>
          <w:rFonts w:hint="eastAsia"/>
          <w:lang w:eastAsia="zh-CN"/>
        </w:rPr>
        <w:t>）如果积的计算结果为负数或零，则表明方向是在外部，从而继续另一个方向。</w:t>
      </w:r>
    </w:p>
    <w:p>
      <w:pPr>
        <w:rPr>
          <w:rFonts w:hint="eastAsia"/>
        </w:rPr>
      </w:pPr>
      <w:r>
        <w:rPr>
          <w:rFonts w:hint="eastAsia"/>
          <w:lang w:eastAsia="zh-CN"/>
        </w:rPr>
        <w:t>（</w:t>
      </w:r>
      <w:r>
        <w:rPr>
          <w:rFonts w:hint="eastAsia"/>
          <w:lang w:val="en-US" w:eastAsia="zh-CN"/>
        </w:rPr>
        <w:t>3</w:t>
      </w:r>
      <w:r>
        <w:rPr>
          <w:rFonts w:hint="eastAsia"/>
          <w:lang w:eastAsia="zh-CN"/>
        </w:rPr>
        <w:t>）如果</w:t>
      </w:r>
      <w:r>
        <w:rPr>
          <w:rFonts w:hint="eastAsia"/>
          <w:position w:val="-14"/>
        </w:rPr>
        <w:object>
          <v:shape id="_x0000_i1051" o:spt="75" type="#_x0000_t75" style="height:19pt;width:69pt;" o:ole="t" filled="f" o:preferrelative="t" stroked="f" coordsize="21600,21600">
            <v:path/>
            <v:fill on="f" focussize="0,0"/>
            <v:stroke on="f"/>
            <v:imagedata r:id="rId97" o:title=""/>
            <o:lock v:ext="edit" aspectratio="t"/>
            <w10:wrap type="none"/>
            <w10:anchorlock/>
          </v:shape>
          <o:OLEObject Type="Embed" ProgID="Equation.KSEE3" ShapeID="_x0000_i1051" DrawAspect="Content" ObjectID="_1468075751" r:id="rId96">
            <o:LockedField>false</o:LockedField>
          </o:OLEObject>
        </w:object>
      </w:r>
      <w:r>
        <w:rPr>
          <w:rFonts w:hint="eastAsia"/>
        </w:rPr>
        <w:t>在</w:t>
      </w:r>
      <w:r>
        <w:rPr>
          <w:rFonts w:hint="eastAsia"/>
          <w:lang w:eastAsia="zh-CN"/>
        </w:rPr>
        <w:t>棋盘外部，或者</w:t>
      </w:r>
      <w:r>
        <w:rPr>
          <w:rFonts w:hint="eastAsia"/>
        </w:rPr>
        <w:t>已经被使用过，则继续寻找下一个方向</w:t>
      </w:r>
      <w:r>
        <w:rPr>
          <w:rFonts w:hint="eastAsia"/>
          <w:lang w:eastAsia="zh-CN"/>
        </w:rPr>
        <w:t>。</w:t>
      </w:r>
    </w:p>
    <w:p>
      <w:pPr>
        <w:rPr>
          <w:rFonts w:hint="eastAsia"/>
          <w:position w:val="-12"/>
          <w:lang w:eastAsia="zh-CN"/>
        </w:rPr>
      </w:pPr>
      <w:r>
        <w:rPr>
          <w:rFonts w:hint="eastAsia"/>
          <w:lang w:eastAsia="zh-CN"/>
        </w:rPr>
        <w:t>（</w:t>
      </w:r>
      <w:r>
        <w:rPr>
          <w:rFonts w:hint="eastAsia"/>
          <w:lang w:val="en-US" w:eastAsia="zh-CN"/>
        </w:rPr>
        <w:t>4</w:t>
      </w:r>
      <w:r>
        <w:rPr>
          <w:rFonts w:hint="eastAsia"/>
          <w:lang w:eastAsia="zh-CN"/>
        </w:rPr>
        <w:t>）</w:t>
      </w:r>
      <w:r>
        <w:rPr>
          <w:rFonts w:hint="eastAsia"/>
        </w:rPr>
        <w:t>设S</w:t>
      </w:r>
      <w:r>
        <w:rPr>
          <w:rFonts w:hint="eastAsia"/>
          <w:lang w:eastAsia="zh-CN"/>
        </w:rPr>
        <w:t>为空点</w:t>
      </w:r>
      <w:r>
        <w:rPr>
          <w:rFonts w:hint="eastAsia"/>
          <w:position w:val="-10"/>
        </w:rPr>
        <w:object>
          <v:shape id="_x0000_i1052" o:spt="75" type="#_x0000_t75" style="height:16pt;width:26pt;" o:ole="t" filled="f" o:preferrelative="t" stroked="f" coordsize="21600,21600">
            <v:path/>
            <v:fill on="f" focussize="0,0"/>
            <v:stroke on="f"/>
            <v:imagedata r:id="rId99" o:title=""/>
            <o:lock v:ext="edit" aspectratio="t"/>
            <w10:wrap type="none"/>
            <w10:anchorlock/>
          </v:shape>
          <o:OLEObject Type="Embed" ProgID="Equation.KSEE3" ShapeID="_x0000_i1052" DrawAspect="Content" ObjectID="_1468075752" r:id="rId98">
            <o:LockedField>false</o:LockedField>
          </o:OLEObject>
        </w:object>
      </w:r>
      <w:r>
        <w:rPr>
          <w:rFonts w:hint="eastAsia"/>
        </w:rPr>
        <w:t>的影响强度，</w:t>
      </w:r>
      <w:r>
        <w:rPr>
          <w:rFonts w:hint="eastAsia"/>
          <w:lang w:eastAsia="zh-CN"/>
        </w:rPr>
        <w:t>那么</w:t>
      </w:r>
      <w:r>
        <w:rPr>
          <w:rFonts w:hint="eastAsia"/>
        </w:rPr>
        <w:t>从该点辐射至</w:t>
      </w:r>
      <w:r>
        <w:rPr>
          <w:rFonts w:hint="eastAsia"/>
          <w:position w:val="-14"/>
        </w:rPr>
        <w:object>
          <v:shape id="_x0000_i1053" o:spt="75" type="#_x0000_t75" style="height:19pt;width:69pt;" o:ole="t" filled="f" o:preferrelative="t" stroked="f" coordsize="21600,21600">
            <v:path/>
            <v:fill on="f" focussize="0,0"/>
            <v:stroke on="f"/>
            <v:imagedata r:id="rId97" o:title=""/>
            <o:lock v:ext="edit" aspectratio="t"/>
            <w10:wrap type="none"/>
            <w10:anchorlock/>
          </v:shape>
          <o:OLEObject Type="Embed" ProgID="Equation.KSEE3" ShapeID="_x0000_i1053" DrawAspect="Content" ObjectID="_1468075753" r:id="rId100">
            <o:LockedField>false</o:LockedField>
          </o:OLEObject>
        </w:object>
      </w:r>
      <w:r>
        <w:rPr>
          <w:rFonts w:hint="eastAsia"/>
        </w:rPr>
        <w:t>的影响强度</w:t>
      </w:r>
      <w:r>
        <w:rPr>
          <w:rFonts w:hint="eastAsia"/>
          <w:lang w:eastAsia="zh-CN"/>
        </w:rPr>
        <w:t>计算公式</w:t>
      </w:r>
      <w:r>
        <w:rPr>
          <w:rFonts w:hint="eastAsia"/>
        </w:rPr>
        <w:t>为</w:t>
      </w:r>
      <w:r>
        <w:rPr>
          <w:rFonts w:hint="eastAsia"/>
          <w:position w:val="-24"/>
        </w:rPr>
        <w:object>
          <v:shape id="_x0000_i1054" o:spt="75" type="#_x0000_t75" style="height:31pt;width:72pt;" o:ole="t" filled="f" o:preferrelative="t" stroked="f" coordsize="21600,21600">
            <v:path/>
            <v:fill on="f" focussize="0,0"/>
            <v:stroke on="f"/>
            <v:imagedata r:id="rId102" o:title=""/>
            <o:lock v:ext="edit" aspectratio="t"/>
            <w10:wrap type="none"/>
            <w10:anchorlock/>
          </v:shape>
          <o:OLEObject Type="Embed" ProgID="Equation.KSEE3" ShapeID="_x0000_i1054" DrawAspect="Content" ObjectID="_1468075754" r:id="rId101">
            <o:LockedField>false</o:LockedField>
          </o:OLEObject>
        </w:object>
      </w:r>
      <w:r>
        <w:rPr>
          <w:rFonts w:hint="eastAsia"/>
          <w:position w:val="-12"/>
          <w:lang w:eastAsia="zh-CN"/>
        </w:rPr>
        <w:t>。</w:t>
      </w:r>
    </w:p>
    <w:p>
      <w:pPr>
        <w:rPr>
          <w:rFonts w:hint="eastAsia"/>
        </w:rPr>
      </w:pPr>
      <w:r>
        <w:rPr>
          <w:rFonts w:hint="eastAsia"/>
          <w:position w:val="-12"/>
          <w:lang w:eastAsia="zh-CN"/>
        </w:rPr>
        <w:t>其中</w:t>
      </w:r>
      <w:r>
        <w:rPr>
          <w:rFonts w:hint="eastAsia"/>
          <w:position w:val="-12"/>
          <w:lang w:val="en-US" w:eastAsia="zh-CN"/>
        </w:rPr>
        <w:t>P、A和D分别为三种阻尼系数：P表示渗透度，它是棋盘上点的属性，通常为1，即无限制辐射。当需要停止辐射的时候，就需要在模式匹配时将该点的P值置为0；A表示衰减度，影响源在不同方向上衰减度的值也不同，默认为3，对角线方向上的衰减度默认为6，当改变影响源大小时，可以改变A的值；D表示方向阻尼，它是</w:t>
      </w:r>
      <w:r>
        <w:rPr>
          <w:rFonts w:hint="eastAsia"/>
          <w:position w:val="-14"/>
        </w:rPr>
        <w:object>
          <v:shape id="_x0000_i1055" o:spt="75" type="#_x0000_t75" style="height:19pt;width:38pt;" o:ole="t" filled="f" o:preferrelative="t" stroked="f" coordsize="21600,21600">
            <v:path/>
            <v:fill on="f" focussize="0,0"/>
            <v:stroke on="f"/>
            <v:imagedata r:id="rId104" o:title=""/>
            <o:lock v:ext="edit" aspectratio="t"/>
            <w10:wrap type="none"/>
            <w10:anchorlock/>
          </v:shape>
          <o:OLEObject Type="Embed" ProgID="Equation.KSEE3" ShapeID="_x0000_i1055" DrawAspect="Content" ObjectID="_1468075755" r:id="rId103">
            <o:LockedField>false</o:LockedField>
          </o:OLEObject>
        </w:object>
      </w:r>
      <w:r>
        <w:rPr>
          <w:rFonts w:hint="eastAsia"/>
          <w:position w:val="-12"/>
          <w:lang w:eastAsia="zh-CN"/>
        </w:rPr>
        <w:t>和</w:t>
      </w:r>
      <w:r>
        <w:rPr>
          <w:rFonts w:hint="eastAsia"/>
          <w:position w:val="-10"/>
        </w:rPr>
        <w:object>
          <v:shape id="_x0000_i1056" o:spt="75" type="#_x0000_t75" style="height:16pt;width:64pt;" o:ole="t" filled="f" o:preferrelative="t" stroked="f" coordsize="21600,21600">
            <v:path/>
            <v:fill on="f" focussize="0,0"/>
            <v:stroke on="f"/>
            <v:imagedata r:id="rId106" o:title=""/>
            <o:lock v:ext="edit" aspectratio="t"/>
            <w10:wrap type="none"/>
            <w10:anchorlock/>
          </v:shape>
          <o:OLEObject Type="Embed" ProgID="Equation.KSEE3" ShapeID="_x0000_i1056" DrawAspect="Content" ObjectID="_1468075756" r:id="rId105">
            <o:LockedField>false</o:LockedField>
          </o:OLEObject>
        </w:object>
      </w:r>
      <w:r>
        <w:rPr>
          <w:rFonts w:hint="eastAsia"/>
          <w:position w:val="-12"/>
          <w:lang w:eastAsia="zh-CN"/>
        </w:rPr>
        <w:t>的夹角余弦的平方，作用是阻止棋子产生的影响越过障碍物，并在该方向上继续辐射。在访问影响源的时候，令</w:t>
      </w:r>
      <w:r>
        <w:rPr>
          <w:rFonts w:hint="eastAsia"/>
          <w:position w:val="-12"/>
          <w:lang w:val="en-US" w:eastAsia="zh-CN"/>
        </w:rPr>
        <w:t>D值，即方向阻尼为1。</w:t>
      </w:r>
    </w:p>
    <w:p>
      <w:pPr>
        <w:rPr>
          <w:rFonts w:hint="eastAsia" w:eastAsia="宋体"/>
          <w:lang w:eastAsia="zh-CN"/>
        </w:rPr>
      </w:pPr>
      <w:r>
        <w:rPr>
          <w:rFonts w:hint="eastAsia"/>
          <w:lang w:eastAsia="zh-CN"/>
        </w:rPr>
        <w:t>在计算棋子或者棋块对空点产生的影响时，每个棋子都被看作是一个独立的影响源，然后再分别计算</w:t>
      </w:r>
      <w:r>
        <w:rPr>
          <w:rFonts w:hint="eastAsia"/>
          <w:lang w:val="en-US" w:eastAsia="zh-CN"/>
        </w:rPr>
        <w:t>1次，将每个值进行累加，最终所得到的和就是棋子或者棋块的影响值。在GNU GO的影响函数中，它主要用来计算实地，并确定棋块的稳定性和评估棋块的强弱等。</w:t>
      </w:r>
    </w:p>
    <w:p>
      <w:pPr>
        <w:rPr>
          <w:rFonts w:hint="eastAsia" w:eastAsia="宋体"/>
          <w:lang w:eastAsia="zh-CN"/>
        </w:rPr>
      </w:pPr>
      <w:r>
        <w:rPr>
          <w:rFonts w:hint="eastAsia"/>
          <w:lang w:eastAsia="zh-CN"/>
        </w:rPr>
        <w:t>根据以上算法计算可以得到，强度等于</w:t>
      </w:r>
      <w:r>
        <w:rPr>
          <w:rFonts w:hint="eastAsia"/>
          <w:lang w:val="en-US" w:eastAsia="zh-CN"/>
        </w:rPr>
        <w:t>100和衰减度</w:t>
      </w:r>
      <w:r>
        <w:rPr>
          <w:rFonts w:hint="eastAsia"/>
          <w:position w:val="-6"/>
        </w:rPr>
        <w:object>
          <v:shape id="_x0000_i1057" o:spt="75" type="#_x0000_t75" style="height:13.95pt;width:29pt;" o:ole="t" filled="f" o:preferrelative="t" stroked="f" coordsize="21600,21600">
            <v:path/>
            <v:fill on="f" focussize="0,0"/>
            <v:stroke on="f"/>
            <v:imagedata r:id="rId108" o:title=""/>
            <o:lock v:ext="edit" aspectratio="t"/>
            <w10:wrap type="none"/>
            <w10:anchorlock/>
          </v:shape>
          <o:OLEObject Type="Embed" ProgID="Equation.KSEE3" ShapeID="_x0000_i1057" DrawAspect="Content" ObjectID="_1468075757" r:id="rId107">
            <o:LockedField>false</o:LockedField>
          </o:OLEObject>
        </w:object>
      </w:r>
      <w:r>
        <w:rPr>
          <w:rFonts w:hint="eastAsia"/>
          <w:lang w:val="en-US" w:eastAsia="zh-CN"/>
        </w:rPr>
        <w:t>的影响源形成的影响模型如图4-14所示，在实际的计算过程中，结果为浮点型，为了方便表示，所以进行了取整。</w:t>
      </w:r>
    </w:p>
    <w:p>
      <w:pPr>
        <w:snapToGrid w:val="0"/>
        <w:jc w:val="center"/>
        <w:rPr>
          <w:rFonts w:hint="eastAsia" w:ascii="宋体" w:hAnsi="宋体"/>
          <w:sz w:val="24"/>
        </w:rPr>
      </w:pPr>
      <w:r>
        <w:drawing>
          <wp:inline distT="0" distB="0" distL="114300" distR="114300">
            <wp:extent cx="2666365" cy="2162175"/>
            <wp:effectExtent l="0" t="0" r="635" b="9525"/>
            <wp:docPr id="1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4"/>
                    <pic:cNvPicPr>
                      <a:picLocks noChangeAspect="1"/>
                    </pic:cNvPicPr>
                  </pic:nvPicPr>
                  <pic:blipFill>
                    <a:blip r:embed="rId109"/>
                    <a:stretch>
                      <a:fillRect/>
                    </a:stretch>
                  </pic:blipFill>
                  <pic:spPr>
                    <a:xfrm>
                      <a:off x="0" y="0"/>
                      <a:ext cx="26663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图4-</w:t>
      </w:r>
      <w:r>
        <w:rPr>
          <w:rFonts w:hint="eastAsia" w:ascii="宋体" w:hAnsi="宋体"/>
          <w:sz w:val="21"/>
          <w:szCs w:val="21"/>
          <w:lang w:val="en-US" w:eastAsia="zh-CN"/>
        </w:rPr>
        <w:t>14</w:t>
      </w:r>
      <w:r>
        <w:rPr>
          <w:rFonts w:hint="eastAsia" w:ascii="宋体" w:hAnsi="宋体"/>
          <w:sz w:val="21"/>
          <w:szCs w:val="21"/>
        </w:rPr>
        <w:t xml:space="preserve"> </w:t>
      </w:r>
      <w:r>
        <w:rPr>
          <w:rFonts w:hint="eastAsia" w:ascii="宋体" w:hAnsi="宋体"/>
          <w:sz w:val="21"/>
          <w:szCs w:val="21"/>
          <w:lang w:val="en-US" w:eastAsia="zh-CN"/>
        </w:rPr>
        <w:t>GNU GO</w:t>
      </w:r>
      <w:r>
        <w:rPr>
          <w:rFonts w:hint="eastAsia" w:ascii="宋体" w:hAnsi="宋体"/>
          <w:sz w:val="21"/>
          <w:szCs w:val="21"/>
          <w:lang w:eastAsia="zh-CN"/>
        </w:rPr>
        <w:t>影响函数</w:t>
      </w:r>
      <w:r>
        <w:rPr>
          <w:rFonts w:hint="eastAsia" w:ascii="宋体" w:hAnsi="宋体"/>
          <w:sz w:val="21"/>
          <w:szCs w:val="21"/>
        </w:rPr>
        <w:t>的影响模型</w:t>
      </w:r>
    </w:p>
    <w:p>
      <w:pPr>
        <w:pStyle w:val="5"/>
        <w:numPr>
          <w:ilvl w:val="3"/>
          <w:numId w:val="0"/>
        </w:numPr>
        <w:ind w:left="465" w:leftChars="0"/>
      </w:pPr>
      <w:r>
        <w:rPr>
          <w:rFonts w:hint="eastAsia"/>
          <w:lang w:val="en-US" w:eastAsia="zh-CN"/>
        </w:rPr>
        <w:t>5</w:t>
      </w:r>
      <w:r>
        <w:rPr>
          <w:rFonts w:hint="eastAsia"/>
          <w:lang w:eastAsia="zh-CN"/>
        </w:rPr>
        <w:t>）基于厚势价值的影响函数</w:t>
      </w:r>
    </w:p>
    <w:p>
      <w:pPr>
        <w:rPr>
          <w:rFonts w:hint="eastAsia"/>
        </w:rPr>
      </w:pPr>
      <w:r>
        <w:rPr>
          <w:rFonts w:hint="eastAsia"/>
          <w:lang w:eastAsia="zh-CN"/>
        </w:rPr>
        <w:t>上面几种</w:t>
      </w:r>
      <w:r>
        <w:rPr>
          <w:rFonts w:hint="eastAsia"/>
        </w:rPr>
        <w:t>棋子</w:t>
      </w:r>
      <w:r>
        <w:rPr>
          <w:rFonts w:hint="eastAsia"/>
          <w:lang w:eastAsia="zh-CN"/>
        </w:rPr>
        <w:t>的</w:t>
      </w:r>
      <w:r>
        <w:rPr>
          <w:rFonts w:hint="eastAsia"/>
        </w:rPr>
        <w:t>影响函数主要是用于数值化</w:t>
      </w:r>
      <w:r>
        <w:rPr>
          <w:rFonts w:hint="eastAsia"/>
          <w:lang w:eastAsia="zh-CN"/>
        </w:rPr>
        <w:t>棋盘</w:t>
      </w:r>
      <w:r>
        <w:rPr>
          <w:rFonts w:hint="eastAsia"/>
        </w:rPr>
        <w:t>.、分块棋群</w:t>
      </w:r>
      <w:r>
        <w:rPr>
          <w:rFonts w:hint="eastAsia"/>
          <w:lang w:eastAsia="zh-CN"/>
        </w:rPr>
        <w:t>和</w:t>
      </w:r>
      <w:r>
        <w:rPr>
          <w:rFonts w:hint="eastAsia"/>
        </w:rPr>
        <w:t>评估优劣等方面，并没有用于量化棋子的影响函数。其中Zobrist</w:t>
      </w:r>
      <w:r>
        <w:rPr>
          <w:rFonts w:hint="eastAsia"/>
          <w:lang w:eastAsia="zh-CN"/>
        </w:rPr>
        <w:t>、</w:t>
      </w:r>
      <w:r>
        <w:rPr>
          <w:rFonts w:hint="eastAsia"/>
          <w:lang w:val="en-US" w:eastAsia="zh-CN"/>
        </w:rPr>
        <w:t>Ryder和陈克训</w:t>
      </w:r>
      <w:r>
        <w:rPr>
          <w:rFonts w:hint="eastAsia"/>
        </w:rPr>
        <w:t>的</w:t>
      </w:r>
      <w:r>
        <w:rPr>
          <w:rFonts w:hint="eastAsia"/>
          <w:lang w:eastAsia="zh-CN"/>
        </w:rPr>
        <w:t>影响</w:t>
      </w:r>
      <w:r>
        <w:rPr>
          <w:rFonts w:hint="eastAsia"/>
        </w:rPr>
        <w:t>模型简单，</w:t>
      </w:r>
      <w:r>
        <w:rPr>
          <w:rFonts w:hint="eastAsia"/>
          <w:lang w:eastAsia="zh-CN"/>
        </w:rPr>
        <w:t>避免了小数运算，</w:t>
      </w:r>
      <w:r>
        <w:rPr>
          <w:rFonts w:hint="eastAsia"/>
        </w:rPr>
        <w:t>计算速度快，但是它们</w:t>
      </w:r>
      <w:r>
        <w:rPr>
          <w:rFonts w:hint="eastAsia"/>
          <w:lang w:eastAsia="zh-CN"/>
        </w:rPr>
        <w:t>棋盘</w:t>
      </w:r>
      <w:r>
        <w:rPr>
          <w:rFonts w:hint="eastAsia"/>
        </w:rPr>
        <w:t>上各点的影响值是根据邻点的影响值叠加所得，并且距中心点更远的空点会对距中心点更近的空点造成影响，这些都不符合围棋</w:t>
      </w:r>
      <w:r>
        <w:rPr>
          <w:rFonts w:hint="eastAsia"/>
          <w:lang w:eastAsia="zh-CN"/>
        </w:rPr>
        <w:t>逻辑</w:t>
      </w:r>
      <w:r>
        <w:rPr>
          <w:rFonts w:hint="eastAsia"/>
        </w:rPr>
        <w:t>。GNU G</w:t>
      </w:r>
      <w:r>
        <w:rPr>
          <w:rFonts w:hint="eastAsia"/>
          <w:lang w:val="en-US" w:eastAsia="zh-CN"/>
        </w:rPr>
        <w:t>O</w:t>
      </w:r>
      <w:r>
        <w:rPr>
          <w:rFonts w:hint="eastAsia"/>
        </w:rPr>
        <w:t>考虑情况充分，计算精度较高，对于评估</w:t>
      </w:r>
      <w:r>
        <w:rPr>
          <w:rFonts w:hint="eastAsia"/>
          <w:lang w:eastAsia="zh-CN"/>
        </w:rPr>
        <w:t>棋子或</w:t>
      </w:r>
      <w:r>
        <w:rPr>
          <w:rFonts w:hint="eastAsia"/>
        </w:rPr>
        <w:t>棋块</w:t>
      </w:r>
      <w:r>
        <w:rPr>
          <w:rFonts w:hint="eastAsia"/>
          <w:lang w:eastAsia="zh-CN"/>
        </w:rPr>
        <w:t>的</w:t>
      </w:r>
      <w:r>
        <w:rPr>
          <w:rFonts w:hint="eastAsia"/>
        </w:rPr>
        <w:t>强弱和确定</w:t>
      </w:r>
      <w:r>
        <w:rPr>
          <w:rFonts w:hint="eastAsia"/>
          <w:lang w:eastAsia="zh-CN"/>
        </w:rPr>
        <w:t>棋子或</w:t>
      </w:r>
      <w:r>
        <w:rPr>
          <w:rFonts w:hint="eastAsia"/>
        </w:rPr>
        <w:t>棋块的稳定性能够起</w:t>
      </w:r>
      <w:r>
        <w:rPr>
          <w:rFonts w:hint="eastAsia"/>
          <w:lang w:eastAsia="zh-CN"/>
        </w:rPr>
        <w:t>到</w:t>
      </w:r>
      <w:r>
        <w:rPr>
          <w:rFonts w:hint="eastAsia"/>
        </w:rPr>
        <w:t>一定</w:t>
      </w:r>
      <w:r>
        <w:rPr>
          <w:rFonts w:hint="eastAsia"/>
          <w:lang w:eastAsia="zh-CN"/>
        </w:rPr>
        <w:t>的</w:t>
      </w:r>
      <w:r>
        <w:rPr>
          <w:rFonts w:hint="eastAsia"/>
        </w:rPr>
        <w:t>作用，但是它认定“遇到阻挡活棋，影响辐射就不会再扩张”的说法不够全面，且各影响值均为浮点型，在计算P</w:t>
      </w:r>
      <w:r>
        <w:rPr>
          <w:rFonts w:hint="eastAsia"/>
          <w:lang w:eastAsia="zh-CN"/>
        </w:rPr>
        <w:t>即渗透度</w:t>
      </w:r>
      <w:r>
        <w:rPr>
          <w:rFonts w:hint="eastAsia"/>
        </w:rPr>
        <w:t>的值时需要通过查找模式库，因此</w:t>
      </w:r>
      <w:r>
        <w:rPr>
          <w:rFonts w:hint="eastAsia"/>
          <w:lang w:val="en-US" w:eastAsia="zh-CN"/>
        </w:rPr>
        <w:t>GNU GO的</w:t>
      </w:r>
      <w:r>
        <w:rPr>
          <w:rFonts w:hint="eastAsia"/>
        </w:rPr>
        <w:t>计算速度</w:t>
      </w:r>
      <w:r>
        <w:rPr>
          <w:rFonts w:hint="eastAsia"/>
          <w:lang w:eastAsia="zh-CN"/>
        </w:rPr>
        <w:t>较</w:t>
      </w:r>
      <w:r>
        <w:rPr>
          <w:rFonts w:hint="eastAsia"/>
        </w:rPr>
        <w:t>慢。</w:t>
      </w:r>
    </w:p>
    <w:p>
      <w:pPr>
        <w:ind w:left="0" w:leftChars="0" w:firstLine="480" w:firstLineChars="0"/>
        <w:rPr>
          <w:rFonts w:hint="eastAsia" w:eastAsia="宋体"/>
          <w:lang w:eastAsia="zh-CN"/>
        </w:rPr>
      </w:pPr>
      <w:r>
        <w:rPr>
          <w:rFonts w:hint="eastAsia"/>
          <w:lang w:eastAsia="zh-CN"/>
        </w:rPr>
        <w:t>由于上述四种影响函数都不是为计算厚势价值而设计，所以在计算围棋影响模型时存在缺陷，就像陈克训的影响函数，棋子的最大影响距离为</w:t>
      </w:r>
      <w:r>
        <w:rPr>
          <w:rFonts w:hint="eastAsia"/>
          <w:lang w:val="en-US" w:eastAsia="zh-CN"/>
        </w:rPr>
        <w:t>7，这对围棋厚势来说相对较长。而GNU GO和Zobrist的影响函数中，棋子的最大影响距离为4。Ryder影响函数中，棋子的最大影响距离为3，相对较短。为了使厚势价值量化模型的精度更高，运算速度更快，因此需要设计符合厚势价值量化问题特殊需求的棋子影响函数。</w:t>
      </w:r>
    </w:p>
    <w:p>
      <w:pPr>
        <w:rPr>
          <w:rFonts w:hint="eastAsia"/>
          <w:lang w:eastAsia="zh-CN"/>
        </w:rPr>
      </w:pPr>
      <w:r>
        <w:rPr>
          <w:rFonts w:hint="eastAsia"/>
          <w:lang w:eastAsia="zh-CN"/>
        </w:rPr>
        <w:t>根据围棋厚势的特性，总结出了围棋中棋子影响函数需要满足以下要求：</w:t>
      </w:r>
    </w:p>
    <w:p>
      <w:pPr>
        <w:rPr>
          <w:rFonts w:hint="eastAsia"/>
          <w:lang w:eastAsia="zh-CN"/>
        </w:rPr>
      </w:pPr>
      <w:r>
        <w:rPr>
          <w:rFonts w:hint="eastAsia"/>
          <w:lang w:eastAsia="zh-CN"/>
        </w:rPr>
        <w:t>（</w:t>
      </w:r>
      <w:r>
        <w:rPr>
          <w:rFonts w:hint="eastAsia"/>
          <w:lang w:val="en-US" w:eastAsia="zh-CN"/>
        </w:rPr>
        <w:t>1</w:t>
      </w:r>
      <w:r>
        <w:rPr>
          <w:rFonts w:hint="eastAsia"/>
          <w:lang w:eastAsia="zh-CN"/>
        </w:rPr>
        <w:t>）越靠近围棋中心的空点，所受影响值应该越大。</w:t>
      </w:r>
    </w:p>
    <w:p>
      <w:pPr>
        <w:rPr>
          <w:rFonts w:hint="eastAsia"/>
          <w:lang w:val="en-US" w:eastAsia="zh-CN"/>
        </w:rPr>
      </w:pPr>
      <w:r>
        <w:rPr>
          <w:rFonts w:hint="eastAsia"/>
          <w:lang w:val="en-US" w:eastAsia="zh-CN"/>
        </w:rPr>
        <w:t>（2）在远离围棋中心时，衰减度应该逐渐增大。</w:t>
      </w:r>
    </w:p>
    <w:p>
      <w:pPr>
        <w:rPr>
          <w:rFonts w:hint="eastAsia"/>
          <w:lang w:val="en-US" w:eastAsia="zh-CN"/>
        </w:rPr>
      </w:pPr>
      <w:r>
        <w:rPr>
          <w:rFonts w:hint="eastAsia"/>
          <w:lang w:val="en-US" w:eastAsia="zh-CN"/>
        </w:rPr>
        <w:t>（3）经验表明，围棋中棋子最大影响距离为5时，函数影响模型的效果较好。</w:t>
      </w:r>
    </w:p>
    <w:p>
      <w:pPr>
        <w:rPr>
          <w:rFonts w:hint="eastAsia"/>
          <w:lang w:val="en-US" w:eastAsia="zh-CN"/>
        </w:rPr>
      </w:pPr>
      <w:r>
        <w:rPr>
          <w:rFonts w:hint="eastAsia"/>
          <w:lang w:val="en-US" w:eastAsia="zh-CN"/>
        </w:rPr>
        <w:t>（4）为了提升运行速度，进行取整，删除没有用处的增加运算时间的步骤。</w:t>
      </w:r>
    </w:p>
    <w:p>
      <w:pPr>
        <w:rPr>
          <w:rFonts w:hint="eastAsia"/>
          <w:lang w:val="en-US" w:eastAsia="zh-CN"/>
        </w:rPr>
      </w:pPr>
      <w:r>
        <w:rPr>
          <w:rFonts w:hint="eastAsia"/>
          <w:lang w:val="en-US" w:eastAsia="zh-CN"/>
        </w:rPr>
        <w:t>根据上述需求设计了基于围棋厚势价值的影响函数，该函数的具体规则如下：</w:t>
      </w:r>
    </w:p>
    <w:p>
      <w:pPr>
        <w:rPr>
          <w:rFonts w:hint="eastAsia"/>
          <w:lang w:val="en-US" w:eastAsia="zh-CN"/>
        </w:rPr>
      </w:pPr>
      <w:r>
        <w:rPr>
          <w:rFonts w:hint="eastAsia"/>
          <w:lang w:val="en-US" w:eastAsia="zh-CN"/>
        </w:rPr>
        <w:t>（1）设</w:t>
      </w:r>
      <w:r>
        <w:rPr>
          <w:rFonts w:hint="eastAsia"/>
          <w:position w:val="-10"/>
        </w:rPr>
        <w:object>
          <v:shape id="_x0000_i1058" o:spt="75" type="#_x0000_t75" style="height:16pt;width:27pt;" o:ole="t" filled="f" o:preferrelative="t" stroked="f" coordsize="21600,21600">
            <v:path/>
            <v:fill on="f" focussize="0,0"/>
            <v:stroke on="f"/>
            <v:imagedata r:id="rId111" o:title=""/>
            <o:lock v:ext="edit" aspectratio="t"/>
            <w10:wrap type="none"/>
            <w10:anchorlock/>
          </v:shape>
          <o:OLEObject Type="Embed" ProgID="Equation.KSEE3" ShapeID="_x0000_i1058" DrawAspect="Content" ObjectID="_1468075758" r:id="rId110">
            <o:LockedField>false</o:LockedField>
          </o:OLEObject>
        </w:object>
      </w:r>
      <w:r>
        <w:rPr>
          <w:rFonts w:hint="eastAsia"/>
          <w:lang w:eastAsia="zh-CN"/>
        </w:rPr>
        <w:t>是影响源坐标，并且影响强度为</w:t>
      </w:r>
      <w:r>
        <w:rPr>
          <w:rFonts w:hint="eastAsia"/>
          <w:position w:val="-10"/>
        </w:rPr>
        <w:object>
          <v:shape id="_x0000_i1059" o:spt="75" type="#_x0000_t75" style="height:16pt;width:34pt;" o:ole="t" filled="f" o:preferrelative="t" stroked="f" coordsize="21600,21600">
            <v:path/>
            <v:fill on="f" focussize="0,0"/>
            <v:stroke on="f"/>
            <v:imagedata r:id="rId113" o:title=""/>
            <o:lock v:ext="edit" aspectratio="t"/>
            <w10:wrap type="none"/>
            <w10:anchorlock/>
          </v:shape>
          <o:OLEObject Type="Embed" ProgID="Equation.KSEE3" ShapeID="_x0000_i1059" DrawAspect="Content" ObjectID="_1468075759" r:id="rId112">
            <o:LockedField>false</o:LockedField>
          </o:OLEObject>
        </w:object>
      </w:r>
      <w:r>
        <w:rPr>
          <w:rFonts w:hint="eastAsia"/>
          <w:lang w:eastAsia="zh-CN"/>
        </w:rPr>
        <w:t>。则在第一象限中，位于</w:t>
      </w:r>
      <w:r>
        <w:rPr>
          <w:rFonts w:hint="eastAsia"/>
          <w:lang w:val="en-US" w:eastAsia="zh-CN"/>
        </w:rPr>
        <w:t>X轴和Y轴各点的影响强度为：</w:t>
      </w:r>
      <w:r>
        <w:rPr>
          <w:rFonts w:hint="eastAsia"/>
          <w:position w:val="-62"/>
        </w:rPr>
        <w:object>
          <v:shape id="_x0000_i1060" o:spt="75" type="#_x0000_t75" style="height:67.95pt;width:134pt;" o:ole="t" filled="f" o:preferrelative="t" stroked="f" coordsize="21600,21600">
            <v:path/>
            <v:fill on="f" focussize="0,0"/>
            <v:stroke on="f"/>
            <v:imagedata r:id="rId115" o:title=""/>
            <o:lock v:ext="edit" aspectratio="t"/>
            <w10:wrap type="none"/>
            <w10:anchorlock/>
          </v:shape>
          <o:OLEObject Type="Embed" ProgID="Equation.KSEE3" ShapeID="_x0000_i1060" DrawAspect="Content" ObjectID="_1468075760" r:id="rId114">
            <o:LockedField>false</o:LockedField>
          </o:OLEObject>
        </w:object>
      </w:r>
    </w:p>
    <w:p>
      <w:pPr>
        <w:ind w:firstLine="480"/>
        <w:rPr>
          <w:rFonts w:hint="eastAsia"/>
        </w:rPr>
      </w:pPr>
      <w:r>
        <w:rPr>
          <w:rFonts w:hint="eastAsia"/>
          <w:lang w:eastAsia="zh-CN"/>
        </w:rPr>
        <w:t>（</w:t>
      </w:r>
      <w:r>
        <w:rPr>
          <w:rFonts w:hint="eastAsia"/>
          <w:lang w:val="en-US" w:eastAsia="zh-CN"/>
        </w:rPr>
        <w:t>2</w:t>
      </w:r>
      <w:r>
        <w:rPr>
          <w:rFonts w:hint="eastAsia"/>
          <w:lang w:eastAsia="zh-CN"/>
        </w:rPr>
        <w:t>）位于</w:t>
      </w:r>
      <w:r>
        <w:rPr>
          <w:rFonts w:hint="eastAsia"/>
          <w:lang w:val="en-US" w:eastAsia="zh-CN"/>
        </w:rPr>
        <w:t>45度方向各点的影响强度为：</w:t>
      </w:r>
      <w:r>
        <w:rPr>
          <w:rFonts w:hint="eastAsia"/>
          <w:position w:val="-24"/>
        </w:rPr>
        <w:object>
          <v:shape id="_x0000_i1061" o:spt="75" type="#_x0000_t75" style="height:36pt;width:218pt;" o:ole="t" filled="f" o:preferrelative="t" stroked="f" coordsize="21600,21600">
            <v:path/>
            <v:fill on="f" focussize="0,0"/>
            <v:stroke on="f"/>
            <v:imagedata r:id="rId117" o:title=""/>
            <o:lock v:ext="edit" aspectratio="t"/>
            <w10:wrap type="none"/>
            <w10:anchorlock/>
          </v:shape>
          <o:OLEObject Type="Embed" ProgID="Equation.KSEE3" ShapeID="_x0000_i1061" DrawAspect="Content" ObjectID="_1468075761" r:id="rId116">
            <o:LockedField>false</o:LockedField>
          </o:OLEObject>
        </w:object>
      </w:r>
    </w:p>
    <w:p>
      <w:pPr>
        <w:ind w:firstLine="480"/>
        <w:rPr>
          <w:rFonts w:hint="eastAsia"/>
        </w:rPr>
      </w:pPr>
      <w:r>
        <w:rPr>
          <w:rFonts w:hint="eastAsia"/>
          <w:lang w:eastAsia="zh-CN"/>
        </w:rPr>
        <w:t>（</w:t>
      </w:r>
      <w:r>
        <w:rPr>
          <w:rFonts w:hint="eastAsia"/>
          <w:lang w:val="en-US" w:eastAsia="zh-CN"/>
        </w:rPr>
        <w:t>3</w:t>
      </w:r>
      <w:r>
        <w:rPr>
          <w:rFonts w:hint="eastAsia"/>
          <w:lang w:eastAsia="zh-CN"/>
        </w:rPr>
        <w:t>）棋盘上其余各点的影响强度为：</w:t>
      </w:r>
      <w:r>
        <w:rPr>
          <w:rFonts w:hint="eastAsia"/>
          <w:position w:val="-28"/>
        </w:rPr>
        <w:object>
          <v:shape id="_x0000_i1062" o:spt="75" type="#_x0000_t75" style="height:33pt;width:225pt;" o:ole="t" filled="f" o:preferrelative="t" stroked="f" coordsize="21600,21600">
            <v:path/>
            <v:fill on="f" focussize="0,0"/>
            <v:stroke on="f"/>
            <v:imagedata r:id="rId119" o:title=""/>
            <o:lock v:ext="edit" aspectratio="t"/>
            <w10:wrap type="none"/>
            <w10:anchorlock/>
          </v:shape>
          <o:OLEObject Type="Embed" ProgID="Equation.KSEE3" ShapeID="_x0000_i1062" DrawAspect="Content" ObjectID="_1468075762" r:id="rId118">
            <o:LockedField>false</o:LockedField>
          </o:OLEObject>
        </w:object>
      </w:r>
    </w:p>
    <w:p>
      <w:pPr>
        <w:ind w:firstLine="480"/>
        <w:rPr>
          <w:rFonts w:hint="eastAsia"/>
          <w:position w:val="-12"/>
        </w:rPr>
      </w:pPr>
      <w:r>
        <w:rPr>
          <w:rFonts w:hint="eastAsia"/>
          <w:lang w:eastAsia="zh-CN"/>
        </w:rPr>
        <w:t>（</w:t>
      </w:r>
      <w:r>
        <w:rPr>
          <w:rFonts w:hint="eastAsia"/>
          <w:lang w:val="en-US" w:eastAsia="zh-CN"/>
        </w:rPr>
        <w:t>4</w:t>
      </w:r>
      <w:r>
        <w:rPr>
          <w:rFonts w:hint="eastAsia"/>
          <w:lang w:eastAsia="zh-CN"/>
        </w:rPr>
        <w:t>）以</w:t>
      </w:r>
      <w:r>
        <w:rPr>
          <w:rFonts w:hint="eastAsia"/>
          <w:lang w:val="en-US" w:eastAsia="zh-CN"/>
        </w:rPr>
        <w:t>Y轴为对称轴，得到第二象限各点的影响强度：</w:t>
      </w:r>
      <w:r>
        <w:rPr>
          <w:rFonts w:hint="eastAsia"/>
          <w:position w:val="-10"/>
        </w:rPr>
        <w:object>
          <v:shape id="_x0000_i1063" o:spt="75" type="#_x0000_t75" style="height:16pt;width:139pt;" o:ole="t" filled="f" o:preferrelative="t" stroked="f" coordsize="21600,21600">
            <v:path/>
            <v:fill on="f" focussize="0,0"/>
            <v:stroke on="f"/>
            <v:imagedata r:id="rId121" o:title=""/>
            <o:lock v:ext="edit" aspectratio="t"/>
            <w10:wrap type="none"/>
            <w10:anchorlock/>
          </v:shape>
          <o:OLEObject Type="Embed" ProgID="Equation.KSEE3" ShapeID="_x0000_i1063" DrawAspect="Content" ObjectID="_1468075763" r:id="rId120">
            <o:LockedField>false</o:LockedField>
          </o:OLEObject>
        </w:object>
      </w:r>
    </w:p>
    <w:p>
      <w:pPr>
        <w:ind w:firstLine="480"/>
        <w:rPr>
          <w:rFonts w:hint="eastAsia"/>
          <w:position w:val="-12"/>
          <w:lang w:eastAsia="zh-CN"/>
        </w:rPr>
      </w:pPr>
      <w:r>
        <w:rPr>
          <w:rFonts w:hint="eastAsia"/>
          <w:position w:val="-12"/>
          <w:lang w:eastAsia="zh-CN"/>
        </w:rPr>
        <w:t>（</w:t>
      </w:r>
      <w:r>
        <w:rPr>
          <w:rFonts w:hint="eastAsia"/>
          <w:position w:val="-12"/>
          <w:lang w:val="en-US" w:eastAsia="zh-CN"/>
        </w:rPr>
        <w:t>5</w:t>
      </w:r>
      <w:r>
        <w:rPr>
          <w:rFonts w:hint="eastAsia"/>
          <w:position w:val="-12"/>
          <w:lang w:eastAsia="zh-CN"/>
        </w:rPr>
        <w:t>）以</w:t>
      </w:r>
      <w:r>
        <w:rPr>
          <w:rFonts w:hint="eastAsia"/>
          <w:position w:val="-12"/>
          <w:lang w:val="en-US" w:eastAsia="zh-CN"/>
        </w:rPr>
        <w:t>X轴为对称轴，得到第三、四象限各点的影响强度为：</w:t>
      </w:r>
      <w:r>
        <w:rPr>
          <w:rFonts w:hint="eastAsia"/>
          <w:position w:val="-10"/>
        </w:rPr>
        <w:object>
          <v:shape id="_x0000_i1064" o:spt="75" type="#_x0000_t75" style="height:16pt;width:113pt;" o:ole="t" filled="f" o:preferrelative="t" stroked="f" coordsize="21600,21600">
            <v:path/>
            <v:fill on="f" focussize="0,0"/>
            <v:stroke on="f"/>
            <v:imagedata r:id="rId123" o:title=""/>
            <o:lock v:ext="edit" aspectratio="t"/>
            <w10:wrap type="none"/>
            <w10:anchorlock/>
          </v:shape>
          <o:OLEObject Type="Embed" ProgID="Equation.KSEE3" ShapeID="_x0000_i1064" DrawAspect="Content" ObjectID="_1468075764" r:id="rId122">
            <o:LockedField>false</o:LockedField>
          </o:OLEObject>
        </w:object>
      </w:r>
    </w:p>
    <w:p>
      <w:pPr>
        <w:ind w:firstLine="480"/>
        <w:rPr>
          <w:rFonts w:hint="eastAsia"/>
          <w:lang w:val="en-US" w:eastAsia="zh-CN"/>
        </w:rPr>
      </w:pPr>
      <w:r>
        <w:rPr>
          <w:rFonts w:hint="eastAsia"/>
          <w:lang w:eastAsia="zh-CN"/>
        </w:rPr>
        <w:t>根据以上步骤可以得到：设影响强度</w:t>
      </w:r>
      <w:r>
        <w:rPr>
          <w:rFonts w:hint="eastAsia"/>
          <w:position w:val="-10"/>
        </w:rPr>
        <w:object>
          <v:shape id="_x0000_i1065" o:spt="75" type="#_x0000_t75" style="height:16pt;width:64pt;" o:ole="t" filled="f" o:preferrelative="t" stroked="f" coordsize="21600,21600">
            <v:path/>
            <v:fill on="f" focussize="0,0"/>
            <v:stroke on="f"/>
            <v:imagedata r:id="rId125" o:title=""/>
            <o:lock v:ext="edit" aspectratio="t"/>
            <w10:wrap type="none"/>
            <w10:anchorlock/>
          </v:shape>
          <o:OLEObject Type="Embed" ProgID="Equation.KSEE3" ShapeID="_x0000_i1065" DrawAspect="Content" ObjectID="_1468075765" r:id="rId124">
            <o:LockedField>false</o:LockedField>
          </o:OLEObject>
        </w:object>
      </w:r>
      <w:r>
        <w:rPr>
          <w:rFonts w:hint="eastAsia"/>
          <w:lang w:eastAsia="zh-CN"/>
        </w:rPr>
        <w:t>，则基于围棋厚势的基础上，独立影响源形成的影响域如图</w:t>
      </w:r>
      <w:r>
        <w:rPr>
          <w:rFonts w:hint="eastAsia"/>
          <w:lang w:val="en-US" w:eastAsia="zh-CN"/>
        </w:rPr>
        <w:t>4-15所示。图中各数值为了方便计算和表示，进行取整。</w:t>
      </w:r>
    </w:p>
    <w:p>
      <w:pPr>
        <w:snapToGrid w:val="0"/>
        <w:jc w:val="center"/>
        <w:rPr>
          <w:rFonts w:hint="eastAsia" w:ascii="宋体" w:hAnsi="宋体"/>
          <w:sz w:val="24"/>
          <w:lang w:val="en-US" w:eastAsia="zh-CN"/>
        </w:rPr>
      </w:pPr>
      <w:r>
        <w:drawing>
          <wp:inline distT="0" distB="0" distL="114300" distR="114300">
            <wp:extent cx="3247390" cy="2571115"/>
            <wp:effectExtent l="0" t="0" r="10160" b="635"/>
            <wp:docPr id="1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5"/>
                    <pic:cNvPicPr>
                      <a:picLocks noChangeAspect="1"/>
                    </pic:cNvPicPr>
                  </pic:nvPicPr>
                  <pic:blipFill>
                    <a:blip r:embed="rId126"/>
                    <a:stretch>
                      <a:fillRect/>
                    </a:stretch>
                  </pic:blipFill>
                  <pic:spPr>
                    <a:xfrm>
                      <a:off x="0" y="0"/>
                      <a:ext cx="3247390" cy="2571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ascii="宋体" w:hAnsi="宋体"/>
          <w:szCs w:val="21"/>
        </w:rPr>
      </w:pPr>
      <w:r>
        <w:rPr>
          <w:rFonts w:hint="eastAsia" w:ascii="宋体" w:hAnsi="宋体"/>
          <w:sz w:val="21"/>
          <w:szCs w:val="21"/>
        </w:rPr>
        <w:t>图4-</w:t>
      </w:r>
      <w:r>
        <w:rPr>
          <w:rFonts w:hint="eastAsia" w:ascii="宋体" w:hAnsi="宋体"/>
          <w:sz w:val="21"/>
          <w:szCs w:val="21"/>
          <w:lang w:val="en-US" w:eastAsia="zh-CN"/>
        </w:rPr>
        <w:t>15</w:t>
      </w:r>
      <w:r>
        <w:rPr>
          <w:rFonts w:hint="eastAsia" w:ascii="宋体" w:hAnsi="宋体"/>
          <w:sz w:val="21"/>
          <w:szCs w:val="21"/>
        </w:rPr>
        <w:t xml:space="preserve"> </w:t>
      </w:r>
      <w:r>
        <w:rPr>
          <w:rFonts w:hint="eastAsia" w:ascii="宋体" w:hAnsi="宋体"/>
          <w:sz w:val="21"/>
          <w:szCs w:val="21"/>
          <w:lang w:eastAsia="zh-CN"/>
        </w:rPr>
        <w:t>基于厚势的影响函数</w:t>
      </w:r>
      <w:r>
        <w:rPr>
          <w:rFonts w:hint="eastAsia" w:ascii="宋体" w:hAnsi="宋体"/>
          <w:sz w:val="21"/>
          <w:szCs w:val="21"/>
        </w:rPr>
        <w:t>的影响模型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both"/>
        <w:textAlignment w:val="auto"/>
        <w:outlineLvl w:val="9"/>
        <w:rPr>
          <w:rFonts w:hint="eastAsia"/>
          <w:lang w:eastAsia="zh-CN"/>
        </w:rPr>
      </w:pPr>
      <w:r>
        <w:rPr>
          <w:rFonts w:hint="eastAsia"/>
          <w:lang w:eastAsia="zh-CN"/>
        </w:rPr>
        <w:t>基于围棋厚势的影响函数的基础上，建立围棋厚势价值的量化模型。该模型更加符合职业棋手的估值，构建步骤如下：</w:t>
      </w:r>
    </w:p>
    <w:p>
      <w:pPr>
        <w:numPr>
          <w:ilvl w:val="0"/>
          <w:numId w:val="0"/>
        </w:numPr>
        <w:ind w:firstLine="480" w:firstLineChars="0"/>
        <w:jc w:val="left"/>
        <w:rPr>
          <w:rFonts w:hint="eastAsia"/>
          <w:lang w:val="en-US" w:eastAsia="zh-CN"/>
        </w:rPr>
      </w:pPr>
      <w:r>
        <w:rPr>
          <w:rFonts w:hint="eastAsia"/>
          <w:lang w:eastAsia="zh-CN"/>
        </w:rPr>
        <w:t>（</w:t>
      </w:r>
      <w:r>
        <w:rPr>
          <w:rFonts w:hint="eastAsia"/>
          <w:lang w:val="en-US" w:eastAsia="zh-CN"/>
        </w:rPr>
        <w:t>1</w:t>
      </w:r>
      <w:r>
        <w:rPr>
          <w:rFonts w:hint="eastAsia"/>
          <w:lang w:eastAsia="zh-CN"/>
        </w:rPr>
        <w:t>）计算厚势的有效子数为</w:t>
      </w:r>
      <w:r>
        <w:rPr>
          <w:rFonts w:hint="eastAsia"/>
          <w:lang w:val="en-US" w:eastAsia="zh-CN"/>
        </w:rPr>
        <w:t>n，将气数大于或等于3气的棋子或棋串定义为厚势的有效子，并且计算它们的数量。</w:t>
      </w:r>
    </w:p>
    <w:p>
      <w:pPr>
        <w:numPr>
          <w:ilvl w:val="0"/>
          <w:numId w:val="0"/>
        </w:numPr>
        <w:ind w:left="480" w:leftChars="0"/>
        <w:jc w:val="left"/>
        <w:rPr>
          <w:rFonts w:hint="eastAsia"/>
          <w:lang w:eastAsia="zh-CN"/>
        </w:rPr>
      </w:pPr>
      <w:r>
        <w:rPr>
          <w:rFonts w:hint="eastAsia"/>
          <w:lang w:eastAsia="zh-CN"/>
        </w:rPr>
        <w:t>（</w:t>
      </w:r>
      <w:r>
        <w:rPr>
          <w:rFonts w:hint="eastAsia"/>
          <w:lang w:val="en-US" w:eastAsia="zh-CN"/>
        </w:rPr>
        <w:t>2</w:t>
      </w:r>
      <w:r>
        <w:rPr>
          <w:rFonts w:hint="eastAsia"/>
          <w:lang w:eastAsia="zh-CN"/>
        </w:rPr>
        <w:t>）计算阈值上限</w:t>
      </w:r>
      <w:r>
        <w:rPr>
          <w:rFonts w:hint="eastAsia"/>
          <w:position w:val="-12"/>
        </w:rPr>
        <w:object>
          <v:shape id="_x0000_i1066" o:spt="75" type="#_x0000_t75" style="height:18pt;width:51pt;" o:ole="t" filled="f" o:preferrelative="t" stroked="f" coordsize="21600,21600">
            <v:path/>
            <v:fill on="f" focussize="0,0"/>
            <v:stroke on="f"/>
            <v:imagedata r:id="rId128" o:title=""/>
            <o:lock v:ext="edit" aspectratio="t"/>
            <w10:wrap type="none"/>
            <w10:anchorlock/>
          </v:shape>
          <o:OLEObject Type="Embed" ProgID="Equation.KSEE3" ShapeID="_x0000_i1066" DrawAspect="Content" ObjectID="_1468075766" r:id="rId127">
            <o:LockedField>false</o:LockedField>
          </o:OLEObject>
        </w:object>
      </w:r>
      <w:r>
        <w:rPr>
          <w:rFonts w:hint="eastAsia"/>
          <w:lang w:eastAsia="zh-CN"/>
        </w:rPr>
        <w:t>和阈值下限</w:t>
      </w:r>
      <w:r>
        <w:rPr>
          <w:rFonts w:hint="eastAsia"/>
          <w:position w:val="-12"/>
        </w:rPr>
        <w:object>
          <v:shape id="_x0000_i1067" o:spt="75" type="#_x0000_t75" style="height:18pt;width:52pt;" o:ole="t" filled="f" o:preferrelative="t" stroked="f" coordsize="21600,21600">
            <v:path/>
            <v:fill on="f" focussize="0,0"/>
            <v:stroke on="f"/>
            <v:imagedata r:id="rId130" o:title=""/>
            <o:lock v:ext="edit" aspectratio="t"/>
            <w10:wrap type="none"/>
            <w10:anchorlock/>
          </v:shape>
          <o:OLEObject Type="Embed" ProgID="Equation.KSEE3" ShapeID="_x0000_i1067" DrawAspect="Content" ObjectID="_1468075767" r:id="rId129">
            <o:LockedField>false</o:LockedField>
          </o:OLEObject>
        </w:object>
      </w:r>
      <w:r>
        <w:rPr>
          <w:rFonts w:hint="eastAsia"/>
          <w:lang w:eastAsia="zh-CN"/>
        </w:rPr>
        <w:t>。</w:t>
      </w:r>
    </w:p>
    <w:p>
      <w:pPr>
        <w:numPr>
          <w:ilvl w:val="0"/>
          <w:numId w:val="0"/>
        </w:numPr>
        <w:ind w:left="480" w:leftChars="0"/>
        <w:jc w:val="left"/>
        <w:rPr>
          <w:rFonts w:hint="eastAsia"/>
          <w:lang w:eastAsia="zh-CN"/>
        </w:rPr>
      </w:pPr>
      <w:r>
        <w:rPr>
          <w:rFonts w:hint="eastAsia"/>
          <w:lang w:eastAsia="zh-CN"/>
        </w:rPr>
        <w:t>（</w:t>
      </w:r>
      <w:r>
        <w:rPr>
          <w:rFonts w:hint="eastAsia"/>
          <w:lang w:val="en-US" w:eastAsia="zh-CN"/>
        </w:rPr>
        <w:t>3</w:t>
      </w:r>
      <w:r>
        <w:rPr>
          <w:rFonts w:hint="eastAsia"/>
          <w:lang w:eastAsia="zh-CN"/>
        </w:rPr>
        <w:t>）然后计算归一化参数</w:t>
      </w:r>
      <w:r>
        <w:rPr>
          <w:rFonts w:hint="eastAsia"/>
          <w:position w:val="-6"/>
        </w:rPr>
        <w:object>
          <v:shape id="_x0000_i1068" o:spt="75" type="#_x0000_t75" style="height:13.95pt;width:13.95pt;" o:ole="t" filled="f" o:preferrelative="t" stroked="f" coordsize="21600,21600">
            <v:path/>
            <v:fill on="f" focussize="0,0"/>
            <v:stroke on="f"/>
            <v:imagedata r:id="rId132" o:title=""/>
            <o:lock v:ext="edit" aspectratio="t"/>
            <w10:wrap type="none"/>
            <w10:anchorlock/>
          </v:shape>
          <o:OLEObject Type="Embed" ProgID="Equation.KSEE3" ShapeID="_x0000_i1068" DrawAspect="Content" ObjectID="_1468075768" r:id="rId131">
            <o:LockedField>false</o:LockedField>
          </o:OLEObject>
        </w:object>
      </w:r>
      <w:r>
        <w:rPr>
          <w:rFonts w:hint="eastAsia"/>
          <w:lang w:eastAsia="zh-CN"/>
        </w:rPr>
        <w:t>：</w:t>
      </w:r>
      <w:r>
        <w:rPr>
          <w:rFonts w:hint="eastAsia"/>
          <w:position w:val="-10"/>
        </w:rPr>
        <w:object>
          <v:shape id="_x0000_i1069" o:spt="75" type="#_x0000_t75" style="height:16pt;width:47pt;" o:ole="t" filled="f" o:preferrelative="t" stroked="f" coordsize="21600,21600">
            <v:path/>
            <v:fill on="f" focussize="0,0"/>
            <v:stroke on="f"/>
            <v:imagedata r:id="rId134" o:title=""/>
            <o:lock v:ext="edit" aspectratio="t"/>
            <w10:wrap type="none"/>
            <w10:anchorlock/>
          </v:shape>
          <o:OLEObject Type="Embed" ProgID="Equation.KSEE3" ShapeID="_x0000_i1069" DrawAspect="Content" ObjectID="_1468075769" r:id="rId133">
            <o:LockedField>false</o:LockedField>
          </o:OLEObject>
        </w:object>
      </w:r>
      <w:r>
        <w:rPr>
          <w:rFonts w:hint="eastAsia"/>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lang w:eastAsia="zh-CN"/>
        </w:rPr>
      </w:pPr>
      <w:r>
        <w:rPr>
          <w:rFonts w:hint="eastAsia"/>
          <w:lang w:eastAsia="zh-CN"/>
        </w:rPr>
        <w:t>（</w:t>
      </w:r>
      <w:r>
        <w:rPr>
          <w:rFonts w:hint="eastAsia"/>
          <w:lang w:val="en-US" w:eastAsia="zh-CN"/>
        </w:rPr>
        <w:t>4</w:t>
      </w:r>
      <w:r>
        <w:rPr>
          <w:rFonts w:hint="eastAsia"/>
          <w:lang w:eastAsia="zh-CN"/>
        </w:rPr>
        <w:t>）再计算围棋厚势影响域范围内每个空点受到的影响值</w:t>
      </w:r>
      <w:r>
        <w:rPr>
          <w:rFonts w:hint="eastAsia"/>
          <w:position w:val="-12"/>
        </w:rPr>
        <w:object>
          <v:shape id="_x0000_i1070" o:spt="75" type="#_x0000_t75" style="height:19pt;width:13pt;" o:ole="t" filled="f" o:preferrelative="t" stroked="f" coordsize="21600,21600">
            <v:path/>
            <v:fill on="f" focussize="0,0"/>
            <v:stroke on="f"/>
            <v:imagedata r:id="rId136" o:title=""/>
            <o:lock v:ext="edit" aspectratio="t"/>
            <w10:wrap type="none"/>
            <w10:anchorlock/>
          </v:shape>
          <o:OLEObject Type="Embed" ProgID="Equation.KSEE3" ShapeID="_x0000_i1070" DrawAspect="Content" ObjectID="_1468075770" r:id="rId135">
            <o:LockedField>false</o:LockedField>
          </o:OLEObject>
        </w:object>
      </w:r>
      <w:r>
        <w:rPr>
          <w:rFonts w:hint="eastAsia"/>
          <w:lang w:eastAsia="zh-CN"/>
        </w:rPr>
        <w:t>。黑子产生正值影响，白子产生负值影响，每个空点所受到的影响值为所有棋子对该点影响的线性叠加。当计算黑棋厚势价值时，如果某点</w:t>
      </w:r>
      <w:r>
        <w:rPr>
          <w:rFonts w:hint="eastAsia"/>
          <w:position w:val="-12"/>
        </w:rPr>
        <w:object>
          <v:shape id="_x0000_i1071" o:spt="75" type="#_x0000_t75" style="height:19pt;width:31.95pt;" o:ole="t" filled="f" o:preferrelative="t" stroked="f" coordsize="21600,21600">
            <v:path/>
            <v:fill on="f" focussize="0,0"/>
            <v:stroke on="f"/>
            <v:imagedata r:id="rId138" o:title=""/>
            <o:lock v:ext="edit" aspectratio="t"/>
            <w10:wrap type="none"/>
            <w10:anchorlock/>
          </v:shape>
          <o:OLEObject Type="Embed" ProgID="Equation.KSEE3" ShapeID="_x0000_i1071" DrawAspect="Content" ObjectID="_1468075771" r:id="rId137">
            <o:LockedField>false</o:LockedField>
          </o:OLEObject>
        </w:object>
      </w:r>
      <w:r>
        <w:rPr>
          <w:rFonts w:hint="eastAsia"/>
          <w:lang w:eastAsia="zh-CN"/>
        </w:rPr>
        <w:t>，令此点</w:t>
      </w:r>
      <w:r>
        <w:rPr>
          <w:rFonts w:hint="eastAsia"/>
          <w:position w:val="-12"/>
        </w:rPr>
        <w:object>
          <v:shape id="_x0000_i1072" o:spt="75" type="#_x0000_t75" style="height:19pt;width:31.95pt;" o:ole="t" filled="f" o:preferrelative="t" stroked="f" coordsize="21600,21600">
            <v:path/>
            <v:fill on="f" focussize="0,0"/>
            <v:stroke on="f"/>
            <v:imagedata r:id="rId140" o:title=""/>
            <o:lock v:ext="edit" aspectratio="t"/>
            <w10:wrap type="none"/>
            <w10:anchorlock/>
          </v:shape>
          <o:OLEObject Type="Embed" ProgID="Equation.KSEE3" ShapeID="_x0000_i1072" DrawAspect="Content" ObjectID="_1468075772" r:id="rId139">
            <o:LockedField>false</o:LockedField>
          </o:OLEObject>
        </w:object>
      </w:r>
      <w:r>
        <w:rPr>
          <w:rFonts w:hint="eastAsia"/>
          <w:lang w:eastAsia="zh-CN"/>
        </w:rPr>
        <w:t>。计算白棋厚势价值时，如果某点</w:t>
      </w:r>
      <w:r>
        <w:rPr>
          <w:rFonts w:hint="eastAsia"/>
          <w:position w:val="-12"/>
        </w:rPr>
        <w:object>
          <v:shape id="_x0000_i1073" o:spt="75" type="#_x0000_t75" style="height:19pt;width:31.95pt;" o:ole="t" filled="f" o:preferrelative="t" stroked="f" coordsize="21600,21600">
            <v:path/>
            <v:fill on="f" focussize="0,0"/>
            <v:stroke on="f"/>
            <v:imagedata r:id="rId142" o:title=""/>
            <o:lock v:ext="edit" aspectratio="t"/>
            <w10:wrap type="none"/>
            <w10:anchorlock/>
          </v:shape>
          <o:OLEObject Type="Embed" ProgID="Equation.KSEE3" ShapeID="_x0000_i1073" DrawAspect="Content" ObjectID="_1468075773" r:id="rId141">
            <o:LockedField>false</o:LockedField>
          </o:OLEObject>
        </w:object>
      </w:r>
      <w:r>
        <w:rPr>
          <w:rFonts w:hint="eastAsia"/>
          <w:lang w:eastAsia="zh-CN"/>
        </w:rPr>
        <w:t>，令此点</w:t>
      </w:r>
      <w:r>
        <w:rPr>
          <w:rFonts w:hint="eastAsia"/>
          <w:position w:val="-12"/>
        </w:rPr>
        <w:object>
          <v:shape id="_x0000_i1074" o:spt="75" type="#_x0000_t75" style="height:19pt;width:31.95pt;" o:ole="t" filled="f" o:preferrelative="t" stroked="f" coordsize="21600,21600">
            <v:path/>
            <v:fill on="f" focussize="0,0"/>
            <v:stroke on="f"/>
            <v:imagedata r:id="rId144" o:title=""/>
            <o:lock v:ext="edit" aspectratio="t"/>
            <w10:wrap type="none"/>
            <w10:anchorlock/>
          </v:shape>
          <o:OLEObject Type="Embed" ProgID="Equation.KSEE3" ShapeID="_x0000_i1074" DrawAspect="Content" ObjectID="_1468075774" r:id="rId143">
            <o:LockedField>false</o:LockedField>
          </o:OLEObject>
        </w:object>
      </w:r>
      <w:r>
        <w:rPr>
          <w:rFonts w:hint="eastAsia"/>
          <w:lang w:eastAsia="zh-CN"/>
        </w:rPr>
        <w:t>。</w:t>
      </w:r>
    </w:p>
    <w:p>
      <w:pPr>
        <w:numPr>
          <w:ilvl w:val="0"/>
          <w:numId w:val="0"/>
        </w:numPr>
        <w:ind w:firstLine="480" w:firstLineChars="0"/>
        <w:jc w:val="left"/>
        <w:rPr>
          <w:rFonts w:hint="eastAsia"/>
          <w:lang w:eastAsia="zh-CN"/>
        </w:rPr>
      </w:pPr>
      <w:r>
        <w:rPr>
          <w:rFonts w:hint="eastAsia"/>
          <w:lang w:eastAsia="zh-CN"/>
        </w:rPr>
        <w:t>（</w:t>
      </w:r>
      <w:r>
        <w:rPr>
          <w:rFonts w:hint="eastAsia"/>
          <w:lang w:val="en-US" w:eastAsia="zh-CN"/>
        </w:rPr>
        <w:t>5</w:t>
      </w:r>
      <w:r>
        <w:rPr>
          <w:rFonts w:hint="eastAsia"/>
          <w:lang w:eastAsia="zh-CN"/>
        </w:rPr>
        <w:t>）重复计算步骤</w:t>
      </w:r>
      <w:r>
        <w:rPr>
          <w:rFonts w:hint="eastAsia"/>
          <w:lang w:val="en-US" w:eastAsia="zh-CN"/>
        </w:rPr>
        <w:t>4，将影响值进行线性叠加，得到围棋所有空点所受的影响值。</w:t>
      </w:r>
    </w:p>
    <w:p>
      <w:pPr>
        <w:numPr>
          <w:ilvl w:val="0"/>
          <w:numId w:val="0"/>
        </w:numPr>
        <w:ind w:firstLine="480" w:firstLineChars="0"/>
        <w:jc w:val="left"/>
        <w:rPr>
          <w:rFonts w:hint="eastAsia"/>
          <w:lang w:eastAsia="zh-CN"/>
        </w:rPr>
      </w:pPr>
      <w:r>
        <w:rPr>
          <w:rFonts w:hint="eastAsia"/>
          <w:lang w:eastAsia="zh-CN"/>
        </w:rPr>
        <w:t>（</w:t>
      </w:r>
      <w:r>
        <w:rPr>
          <w:rFonts w:hint="eastAsia"/>
          <w:lang w:val="en-US" w:eastAsia="zh-CN"/>
        </w:rPr>
        <w:t>6</w:t>
      </w:r>
      <w:r>
        <w:rPr>
          <w:rFonts w:hint="eastAsia"/>
          <w:lang w:eastAsia="zh-CN"/>
        </w:rPr>
        <w:t>）由于围棋棋盘中空点所处的位置不同时，计算效率也不同。所以要进行边角调整：由于边和角更容易接受棋子的影响，所以要对一线和二线的空位的影响值进行修正，具体的修正算法为：</w:t>
      </w:r>
      <w:r>
        <w:rPr>
          <w:rFonts w:hint="eastAsia"/>
          <w:position w:val="-34"/>
        </w:rPr>
        <w:object>
          <v:shape id="_x0000_i1075" o:spt="75" type="#_x0000_t75" style="height:40pt;width:111pt;" o:ole="t" filled="f" o:preferrelative="t" stroked="f" coordsize="21600,21600">
            <v:path/>
            <v:fill on="f" focussize="0,0"/>
            <v:stroke on="f"/>
            <v:imagedata r:id="rId146" o:title=""/>
            <o:lock v:ext="edit" aspectratio="t"/>
            <w10:wrap type="none"/>
            <w10:anchorlock/>
          </v:shape>
          <o:OLEObject Type="Embed" ProgID="Equation.KSEE3" ShapeID="_x0000_i1075" DrawAspect="Content" ObjectID="_1468075775" r:id="rId145">
            <o:LockedField>false</o:LockedField>
          </o:OLEObject>
        </w:object>
      </w:r>
      <w:r>
        <w:rPr>
          <w:rFonts w:hint="eastAsia"/>
          <w:lang w:eastAsia="zh-CN"/>
        </w:rPr>
        <w:t>。</w:t>
      </w:r>
    </w:p>
    <w:p>
      <w:pPr>
        <w:numPr>
          <w:ilvl w:val="0"/>
          <w:numId w:val="0"/>
        </w:numPr>
        <w:ind w:firstLine="480" w:firstLineChars="0"/>
        <w:jc w:val="left"/>
        <w:rPr>
          <w:rFonts w:hint="eastAsia"/>
          <w:position w:val="-12"/>
          <w:lang w:eastAsia="zh-CN"/>
        </w:rPr>
      </w:pPr>
      <w:r>
        <w:rPr>
          <w:rFonts w:hint="eastAsia"/>
          <w:lang w:eastAsia="zh-CN"/>
        </w:rPr>
        <w:t>（</w:t>
      </w:r>
      <w:r>
        <w:rPr>
          <w:rFonts w:hint="eastAsia"/>
          <w:lang w:val="en-US" w:eastAsia="zh-CN"/>
        </w:rPr>
        <w:t>7</w:t>
      </w:r>
      <w:r>
        <w:rPr>
          <w:rFonts w:hint="eastAsia"/>
          <w:lang w:eastAsia="zh-CN"/>
        </w:rPr>
        <w:t>）当某空点所受的影响值大于阈值上限的时候，即</w:t>
      </w:r>
      <w:r>
        <w:rPr>
          <w:rFonts w:hint="eastAsia"/>
          <w:position w:val="-12"/>
        </w:rPr>
        <w:object>
          <v:shape id="_x0000_i1076" o:spt="75" type="#_x0000_t75" style="height:19pt;width:40pt;" o:ole="t" filled="f" o:preferrelative="t" stroked="f" coordsize="21600,21600">
            <v:path/>
            <v:fill on="f" focussize="0,0"/>
            <v:stroke on="f"/>
            <v:imagedata r:id="rId148" o:title=""/>
            <o:lock v:ext="edit" aspectratio="t"/>
            <w10:wrap type="none"/>
            <w10:anchorlock/>
          </v:shape>
          <o:OLEObject Type="Embed" ProgID="Equation.KSEE3" ShapeID="_x0000_i1076" DrawAspect="Content" ObjectID="_1468075776" r:id="rId147">
            <o:LockedField>false</o:LockedField>
          </o:OLEObject>
        </w:object>
      </w:r>
      <w:r>
        <w:rPr>
          <w:rFonts w:hint="eastAsia"/>
          <w:lang w:eastAsia="zh-CN"/>
        </w:rPr>
        <w:t>时，表示它所受棋子的影响很大，但影响值值再大，最多也只是成为某方的一目地，因此令</w:t>
      </w:r>
      <w:r>
        <w:rPr>
          <w:rFonts w:hint="eastAsia"/>
          <w:position w:val="-12"/>
        </w:rPr>
        <w:object>
          <v:shape id="_x0000_i1077" o:spt="75" type="#_x0000_t75" style="height:19pt;width:30pt;" o:ole="t" filled="f" o:preferrelative="t" stroked="f" coordsize="21600,21600">
            <v:path/>
            <v:fill on="f" focussize="0,0"/>
            <v:stroke on="f"/>
            <v:imagedata r:id="rId150" o:title=""/>
            <o:lock v:ext="edit" aspectratio="t"/>
            <w10:wrap type="none"/>
            <w10:anchorlock/>
          </v:shape>
          <o:OLEObject Type="Embed" ProgID="Equation.KSEE3" ShapeID="_x0000_i1077" DrawAspect="Content" ObjectID="_1468075777" r:id="rId149">
            <o:LockedField>false</o:LockedField>
          </o:OLEObject>
        </w:object>
      </w:r>
      <w:r>
        <w:rPr>
          <w:rFonts w:hint="eastAsia"/>
          <w:lang w:eastAsia="zh-CN"/>
        </w:rPr>
        <w:t>。当某空点所受的影响值小于阈值下限的时候，即</w:t>
      </w:r>
      <w:r>
        <w:rPr>
          <w:rFonts w:hint="eastAsia"/>
          <w:position w:val="-12"/>
        </w:rPr>
        <w:object>
          <v:shape id="_x0000_i1078" o:spt="75" type="#_x0000_t75" style="height:19pt;width:41pt;" o:ole="t" filled="f" o:preferrelative="t" stroked="f" coordsize="21600,21600">
            <v:path/>
            <v:fill on="f" focussize="0,0"/>
            <v:stroke on="f"/>
            <v:imagedata r:id="rId152" o:title=""/>
            <o:lock v:ext="edit" aspectratio="t"/>
            <w10:wrap type="none"/>
            <w10:anchorlock/>
          </v:shape>
          <o:OLEObject Type="Embed" ProgID="Equation.KSEE3" ShapeID="_x0000_i1078" DrawAspect="Content" ObjectID="_1468075778" r:id="rId151">
            <o:LockedField>false</o:LockedField>
          </o:OLEObject>
        </w:object>
      </w:r>
      <w:r>
        <w:rPr>
          <w:rFonts w:hint="eastAsia"/>
          <w:lang w:eastAsia="zh-CN"/>
        </w:rPr>
        <w:t>时，表示它所受棋子的影响很小，为了提高计算效率，令</w:t>
      </w:r>
      <w:r>
        <w:rPr>
          <w:rFonts w:hint="eastAsia"/>
          <w:position w:val="-12"/>
        </w:rPr>
        <w:object>
          <v:shape id="_x0000_i1079" o:spt="75" type="#_x0000_t75" style="height:19pt;width:31.95pt;" o:ole="t" filled="f" o:preferrelative="t" stroked="f" coordsize="21600,21600">
            <v:path/>
            <v:fill on="f" focussize="0,0"/>
            <v:stroke on="f"/>
            <v:imagedata r:id="rId154" o:title=""/>
            <o:lock v:ext="edit" aspectratio="t"/>
            <w10:wrap type="none"/>
            <w10:anchorlock/>
          </v:shape>
          <o:OLEObject Type="Embed" ProgID="Equation.KSEE3" ShapeID="_x0000_i1079" DrawAspect="Content" ObjectID="_1468075779" r:id="rId153">
            <o:LockedField>false</o:LockedField>
          </o:OLEObject>
        </w:object>
      </w:r>
      <w:r>
        <w:rPr>
          <w:rFonts w:hint="eastAsia"/>
          <w:position w:val="-12"/>
          <w:lang w:eastAsia="zh-CN"/>
        </w:rPr>
        <w:t>。</w:t>
      </w:r>
      <w:r>
        <w:rPr>
          <w:rFonts w:hint="eastAsia"/>
          <w:lang w:eastAsia="zh-CN"/>
        </w:rPr>
        <w:t>当某空点所受的影响值介于阈值上限和下限之间的时候，即</w:t>
      </w:r>
      <w:r>
        <w:rPr>
          <w:rFonts w:hint="eastAsia"/>
          <w:position w:val="-12"/>
        </w:rPr>
        <w:object>
          <v:shape id="_x0000_i1080" o:spt="75" type="#_x0000_t75" style="height:19pt;width:65pt;" o:ole="t" filled="f" o:preferrelative="t" stroked="f" coordsize="21600,21600">
            <v:path/>
            <v:fill on="f" focussize="0,0"/>
            <v:stroke on="f"/>
            <v:imagedata r:id="rId156" o:title=""/>
            <o:lock v:ext="edit" aspectratio="t"/>
            <w10:wrap type="none"/>
            <w10:anchorlock/>
          </v:shape>
          <o:OLEObject Type="Embed" ProgID="Equation.KSEE3" ShapeID="_x0000_i1080" DrawAspect="Content" ObjectID="_1468075780" r:id="rId155">
            <o:LockedField>false</o:LockedField>
          </o:OLEObject>
        </w:object>
      </w:r>
      <w:r>
        <w:rPr>
          <w:rFonts w:hint="eastAsia"/>
          <w:lang w:eastAsia="zh-CN"/>
        </w:rPr>
        <w:t>时，就令</w:t>
      </w:r>
      <w:r>
        <w:rPr>
          <w:rFonts w:hint="eastAsia"/>
          <w:position w:val="-24"/>
        </w:rPr>
        <w:object>
          <v:shape id="_x0000_i1081" o:spt="75" type="#_x0000_t75" style="height:33pt;width:42pt;" o:ole="t" filled="f" o:preferrelative="t" stroked="f" coordsize="21600,21600">
            <v:path/>
            <v:fill on="f" focussize="0,0"/>
            <v:stroke on="f"/>
            <v:imagedata r:id="rId158" o:title=""/>
            <o:lock v:ext="edit" aspectratio="t"/>
            <w10:wrap type="none"/>
            <w10:anchorlock/>
          </v:shape>
          <o:OLEObject Type="Embed" ProgID="Equation.KSEE3" ShapeID="_x0000_i1081" DrawAspect="Content" ObjectID="_1468075781" r:id="rId157">
            <o:LockedField>false</o:LockedField>
          </o:OLEObject>
        </w:object>
      </w:r>
      <w:r>
        <w:rPr>
          <w:rFonts w:hint="eastAsia"/>
          <w:position w:val="-12"/>
          <w:lang w:eastAsia="zh-CN"/>
        </w:rPr>
        <w:t>。</w:t>
      </w:r>
    </w:p>
    <w:p>
      <w:pPr>
        <w:numPr>
          <w:ilvl w:val="0"/>
          <w:numId w:val="0"/>
        </w:numPr>
        <w:ind w:firstLine="480" w:firstLineChars="0"/>
        <w:jc w:val="left"/>
        <w:rPr>
          <w:rFonts w:hint="eastAsia"/>
          <w:position w:val="-12"/>
          <w:lang w:eastAsia="zh-CN"/>
        </w:rPr>
      </w:pPr>
      <w:r>
        <w:rPr>
          <w:rFonts w:hint="eastAsia"/>
          <w:position w:val="-12"/>
          <w:lang w:eastAsia="zh-CN"/>
        </w:rPr>
        <w:t>（</w:t>
      </w:r>
      <w:r>
        <w:rPr>
          <w:rFonts w:hint="eastAsia"/>
          <w:position w:val="-12"/>
          <w:lang w:val="en-US" w:eastAsia="zh-CN"/>
        </w:rPr>
        <w:t>8</w:t>
      </w:r>
      <w:r>
        <w:rPr>
          <w:rFonts w:hint="eastAsia"/>
          <w:position w:val="-12"/>
          <w:lang w:eastAsia="zh-CN"/>
        </w:rPr>
        <w:t>）计算围棋中所有空点所受棋子的影响值的总和</w:t>
      </w:r>
      <w:r>
        <w:rPr>
          <w:rFonts w:hint="eastAsia"/>
          <w:position w:val="-28"/>
        </w:rPr>
        <w:object>
          <v:shape id="_x0000_i1082" o:spt="75" type="#_x0000_t75" style="height:27pt;width:58pt;" o:ole="t" filled="f" o:preferrelative="t" stroked="f" coordsize="21600,21600">
            <v:path/>
            <v:fill on="f" focussize="0,0"/>
            <v:stroke on="f"/>
            <v:imagedata r:id="rId160" o:title=""/>
            <o:lock v:ext="edit" aspectratio="t"/>
            <w10:wrap type="none"/>
            <w10:anchorlock/>
          </v:shape>
          <o:OLEObject Type="Embed" ProgID="Equation.KSEE3" ShapeID="_x0000_i1082" DrawAspect="Content" ObjectID="_1468075782" r:id="rId159">
            <o:LockedField>false</o:LockedField>
          </o:OLEObject>
        </w:object>
      </w:r>
      <w:r>
        <w:rPr>
          <w:rFonts w:hint="eastAsia"/>
          <w:position w:val="-12"/>
          <w:lang w:eastAsia="zh-CN"/>
        </w:rPr>
        <w:t>。</w:t>
      </w:r>
    </w:p>
    <w:p>
      <w:pPr>
        <w:numPr>
          <w:ilvl w:val="0"/>
          <w:numId w:val="0"/>
        </w:numPr>
        <w:ind w:firstLine="480" w:firstLineChars="0"/>
        <w:jc w:val="left"/>
        <w:rPr>
          <w:rFonts w:hint="eastAsia"/>
        </w:rPr>
      </w:pPr>
      <w:r>
        <w:rPr>
          <w:rFonts w:hint="eastAsia"/>
          <w:lang w:eastAsia="zh-CN"/>
        </w:rPr>
        <w:t>其中</w:t>
      </w:r>
      <w:r>
        <w:rPr>
          <w:rFonts w:hint="eastAsia"/>
          <w:lang w:val="en-US" w:eastAsia="zh-CN"/>
        </w:rPr>
        <w:t>N为空点总数。如果影响总值</w:t>
      </w:r>
      <w:r>
        <w:rPr>
          <w:rFonts w:hint="eastAsia"/>
          <w:position w:val="-12"/>
        </w:rPr>
        <w:object>
          <v:shape id="_x0000_i1083" o:spt="75" type="#_x0000_t75" style="height:18pt;width:22pt;" o:ole="t" filled="f" o:preferrelative="t" stroked="f" coordsize="21600,21600">
            <v:path/>
            <v:fill on="f" focussize="0,0"/>
            <v:stroke on="f"/>
            <v:imagedata r:id="rId162" o:title=""/>
            <o:lock v:ext="edit" aspectratio="t"/>
            <w10:wrap type="none"/>
            <w10:anchorlock/>
          </v:shape>
          <o:OLEObject Type="Embed" ProgID="Equation.KSEE3" ShapeID="_x0000_i1083" DrawAspect="Content" ObjectID="_1468075783" r:id="rId161">
            <o:LockedField>false</o:LockedField>
          </o:OLEObject>
        </w:object>
      </w:r>
      <w:r>
        <w:rPr>
          <w:rFonts w:hint="eastAsia"/>
          <w:lang w:val="en-US" w:eastAsia="zh-CN"/>
        </w:rPr>
        <w:t>的值为正数，就表示黑方对棋子的影响总值更大，当前盘面黑子领先于白子。如果影响总值</w:t>
      </w:r>
      <w:r>
        <w:rPr>
          <w:rFonts w:hint="eastAsia"/>
          <w:position w:val="-12"/>
        </w:rPr>
        <w:object>
          <v:shape id="_x0000_i1084" o:spt="75" type="#_x0000_t75" style="height:18pt;width:22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3">
            <o:LockedField>false</o:LockedField>
          </o:OLEObject>
        </w:object>
      </w:r>
      <w:r>
        <w:rPr>
          <w:rFonts w:hint="eastAsia"/>
          <w:lang w:val="en-US" w:eastAsia="zh-CN"/>
        </w:rPr>
        <w:t>的值为负数，就表示白方对棋子的影响总值更大，当前盘面白子领先于黑子。</w:t>
      </w:r>
    </w:p>
    <w:p>
      <w:pPr>
        <w:ind w:left="0" w:leftChars="0" w:firstLine="480" w:firstLineChars="0"/>
      </w:pPr>
      <w:r>
        <w:rPr>
          <w:rFonts w:hint="eastAsia"/>
        </w:rPr>
        <w:t>在本系统中</w:t>
      </w:r>
      <w:r>
        <w:rPr>
          <w:rFonts w:hint="eastAsia"/>
          <w:lang w:eastAsia="zh-CN"/>
        </w:rPr>
        <w:t>基于厚势的影响函数更加符合职业棋手下棋的经验</w:t>
      </w:r>
      <w:r>
        <w:rPr>
          <w:rFonts w:hint="eastAsia"/>
        </w:rPr>
        <w:t>。</w:t>
      </w:r>
      <w:r>
        <w:rPr>
          <w:rFonts w:hint="eastAsia"/>
          <w:lang w:eastAsia="zh-CN"/>
        </w:rPr>
        <w:t>基于厚势的影响函数</w:t>
      </w:r>
      <w:r>
        <w:rPr>
          <w:rFonts w:hint="eastAsia"/>
        </w:rPr>
        <w:t>类图如图4-1</w:t>
      </w:r>
      <w:r>
        <w:rPr>
          <w:rFonts w:hint="eastAsia"/>
          <w:lang w:val="en-US" w:eastAsia="zh-CN"/>
        </w:rPr>
        <w:t>6</w:t>
      </w:r>
      <w:r>
        <w:rPr>
          <w:rFonts w:hint="eastAsia"/>
        </w:rPr>
        <w:t>所示：</w:t>
      </w:r>
    </w:p>
    <w:p>
      <w:pPr>
        <w:ind w:firstLine="480"/>
        <w:jc w:val="center"/>
      </w:pPr>
      <w:r>
        <w:rPr>
          <w:rFonts w:hint="eastAsia" w:ascii="Cambria Math" w:hAnsi="Cambria Math"/>
          <w:b w:val="0"/>
          <w:i w:val="0"/>
          <w:lang w:val="en-US" w:eastAsia="zh-CN"/>
        </w:rPr>
        <w:object>
          <v:shape id="_x0000_i1085" o:spt="75" type="#_x0000_t75" style="height:165pt;width:285pt;" o:ole="t" filled="f" o:preferrelative="t" stroked="f" coordsize="21600,21600">
            <v:path/>
            <v:fill on="f" focussize="0,0"/>
            <v:stroke on="f"/>
            <v:imagedata r:id="rId165" o:title=""/>
            <o:lock v:ext="edit" aspectratio="f"/>
            <w10:wrap type="none"/>
            <w10:anchorlock/>
          </v:shape>
          <o:OLEObject Type="Embed" ProgID="Visio.Drawing.11" ShapeID="_x0000_i1085" DrawAspect="Content" ObjectID="_1468075785"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pPr>
      <w:r>
        <w:rPr>
          <w:rFonts w:hint="eastAsia"/>
          <w:sz w:val="21"/>
        </w:rPr>
        <w:t>图4-1</w:t>
      </w:r>
      <w:r>
        <w:rPr>
          <w:rFonts w:hint="eastAsia"/>
          <w:sz w:val="21"/>
          <w:lang w:val="en-US" w:eastAsia="zh-CN"/>
        </w:rPr>
        <w:t>6</w:t>
      </w:r>
      <w:r>
        <w:rPr>
          <w:rFonts w:hint="eastAsia"/>
          <w:sz w:val="21"/>
        </w:rPr>
        <w:t xml:space="preserve"> </w:t>
      </w:r>
      <w:r>
        <w:rPr>
          <w:rFonts w:hint="eastAsia"/>
          <w:sz w:val="21"/>
          <w:lang w:eastAsia="zh-CN"/>
        </w:rPr>
        <w:t>基于厚势价值的影响模型</w:t>
      </w:r>
      <w:r>
        <w:rPr>
          <w:rFonts w:hint="eastAsia"/>
          <w:sz w:val="21"/>
        </w:rPr>
        <w:t>类图</w:t>
      </w:r>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pPr>
      <w:r>
        <w:rPr>
          <w:rFonts w:hint="eastAsia"/>
          <w:lang w:val="en-US" w:eastAsia="zh-CN"/>
        </w:rPr>
        <w:t>GroupValueInfo</w:t>
      </w:r>
      <w:r>
        <w:rPr>
          <w:rFonts w:hint="eastAsia"/>
        </w:rPr>
        <w:t>类是</w:t>
      </w:r>
      <w:r>
        <w:rPr>
          <w:rFonts w:hint="eastAsia"/>
          <w:lang w:eastAsia="zh-CN"/>
        </w:rPr>
        <w:t>厚势价值</w:t>
      </w:r>
      <w:r>
        <w:rPr>
          <w:rFonts w:hint="eastAsia"/>
        </w:rPr>
        <w:t>信息类，</w:t>
      </w:r>
      <w:r>
        <w:t>Parameter</w:t>
      </w:r>
      <w:r>
        <w:rPr>
          <w:rFonts w:hint="eastAsia"/>
          <w:lang w:val="en-US" w:eastAsia="zh-CN"/>
        </w:rPr>
        <w:t>Value</w:t>
      </w:r>
      <w:r>
        <w:t>类是参数类</w:t>
      </w:r>
      <w:r>
        <w:rPr>
          <w:rFonts w:hint="eastAsia"/>
          <w:lang w:eastAsia="zh-CN"/>
        </w:rPr>
        <w:t>，该类记录了一些阈值参数，并通过该类方法进行获取或者设定阈值大小。</w:t>
      </w:r>
      <w:r>
        <w:rPr>
          <w:rFonts w:hint="eastAsia"/>
          <w:lang w:val="en-US" w:eastAsia="zh-CN"/>
        </w:rPr>
        <w:t>EffectNumInfo是计算有效子数的信息类。GroupValueInflu</w:t>
      </w:r>
      <w:r>
        <w:t>类是</w:t>
      </w:r>
      <w:r>
        <w:rPr>
          <w:rFonts w:hint="eastAsia"/>
          <w:lang w:eastAsia="zh-CN"/>
        </w:rPr>
        <w:t>厚势价值影响</w:t>
      </w:r>
      <w:r>
        <w:t>算法类</w:t>
      </w:r>
      <w:r>
        <w:rPr>
          <w:rFonts w:hint="eastAsia"/>
        </w:rPr>
        <w:t>，</w:t>
      </w:r>
      <w:bookmarkStart w:id="198" w:name="OLE_LINK2"/>
      <w:r>
        <w:rPr>
          <w:rFonts w:hint="eastAsia"/>
          <w:lang w:val="en-US" w:eastAsia="zh-CN"/>
        </w:rPr>
        <w:t>PointCoords</w:t>
      </w:r>
      <w:bookmarkEnd w:id="198"/>
      <w:r>
        <w:rPr>
          <w:rFonts w:hint="eastAsia"/>
        </w:rPr>
        <w:t>类作为参数传递给</w:t>
      </w:r>
      <w:r>
        <w:rPr>
          <w:rFonts w:hint="eastAsia"/>
          <w:lang w:val="en-US" w:eastAsia="zh-CN"/>
        </w:rPr>
        <w:t>GroupValueInflu</w:t>
      </w:r>
      <w:r>
        <w:t>类</w:t>
      </w:r>
      <w:r>
        <w:rPr>
          <w:rFonts w:hint="eastAsia"/>
        </w:rPr>
        <w:t>，</w:t>
      </w:r>
      <w:r>
        <w:t>通过调用</w:t>
      </w:r>
      <w:r>
        <w:rPr>
          <w:rFonts w:hint="eastAsia"/>
          <w:lang w:val="en-US" w:eastAsia="zh-CN"/>
        </w:rPr>
        <w:t>GroupValueInflu</w:t>
      </w:r>
      <w:r>
        <w:t>类</w:t>
      </w:r>
      <w:r>
        <w:rPr>
          <w:rFonts w:hint="eastAsia"/>
        </w:rPr>
        <w:t>的</w:t>
      </w:r>
      <w:r>
        <w:t>get</w:t>
      </w:r>
      <w:r>
        <w:rPr>
          <w:rFonts w:hint="eastAsia"/>
          <w:lang w:val="en-US" w:eastAsia="zh-CN"/>
        </w:rPr>
        <w:t>PointValue</w:t>
      </w:r>
      <w:r>
        <w:rPr>
          <w:rFonts w:hint="eastAsia"/>
        </w:rPr>
        <w:t>()方法得到</w:t>
      </w:r>
      <w:r>
        <w:rPr>
          <w:rFonts w:hint="eastAsia"/>
          <w:lang w:eastAsia="zh-CN"/>
        </w:rPr>
        <w:t>空点的影响强度大小，然后调用</w:t>
      </w:r>
      <w:r>
        <w:rPr>
          <w:rFonts w:hint="eastAsia"/>
          <w:lang w:val="en-US" w:eastAsia="zh-CN"/>
        </w:rPr>
        <w:t>ModifyCornerService边角类的getCornerInfo()方法进行修正</w:t>
      </w:r>
      <w:r>
        <w:rPr>
          <w:rFonts w:hint="eastAsia"/>
        </w:rPr>
        <w:t>，最后调用</w:t>
      </w:r>
      <w:r>
        <w:rPr>
          <w:rFonts w:hint="eastAsia"/>
          <w:lang w:val="en-US" w:eastAsia="zh-CN"/>
        </w:rPr>
        <w:t>countAllValue</w:t>
      </w:r>
      <w:r>
        <w:rPr>
          <w:rFonts w:hint="eastAsia"/>
        </w:rPr>
        <w:t>()方法</w:t>
      </w:r>
      <w:r>
        <w:rPr>
          <w:rFonts w:hint="eastAsia"/>
          <w:lang w:eastAsia="zh-CN"/>
        </w:rPr>
        <w:t>计算得到棋盘上所有空点影响强度的总值</w:t>
      </w:r>
      <w:r>
        <w:rPr>
          <w:rFonts w:hint="eastAsia"/>
        </w:rPr>
        <w:t>。</w:t>
      </w:r>
    </w:p>
    <w:p>
      <w:pPr>
        <w:ind w:left="0" w:leftChars="0" w:firstLine="480" w:firstLineChars="200"/>
        <w:rPr>
          <w:rFonts w:hint="eastAsia"/>
          <w:sz w:val="21"/>
          <w:lang w:val="en-US" w:eastAsia="zh-CN"/>
        </w:rPr>
      </w:pPr>
      <w:r>
        <w:rPr>
          <w:rFonts w:hint="eastAsia" w:ascii="Cambria Math" w:hAnsi="Cambria Math"/>
          <w:b w:val="0"/>
          <w:i w:val="0"/>
          <w:lang w:val="en-US" w:eastAsia="zh-CN"/>
        </w:rPr>
        <w:t>基于厚势价值的影响模型算法的时序图如图4-17所示。</w: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rFonts w:hint="eastAsia"/>
          <w:sz w:val="21"/>
        </w:rPr>
      </w:pPr>
      <w:r>
        <w:rPr>
          <w:rFonts w:hint="eastAsia"/>
          <w:sz w:val="21"/>
          <w:lang w:val="en-US" w:eastAsia="zh-CN"/>
        </w:rPr>
        <w:t xml:space="preserve">    </w:t>
      </w:r>
      <w:r>
        <w:rPr>
          <w:rFonts w:hint="eastAsia"/>
          <w:sz w:val="21"/>
          <w:lang w:val="en-US" w:eastAsia="zh-CN"/>
        </w:rPr>
        <w:object>
          <v:shape id="_x0000_i1086" o:spt="75" type="#_x0000_t75" style="height:347.6pt;width:426pt;" o:ole="t" filled="f" o:preferrelative="t" stroked="f" coordsize="21600,21600">
            <v:path/>
            <v:fill on="f" focussize="0,0"/>
            <v:stroke on="f"/>
            <v:imagedata r:id="rId167" o:title=""/>
            <o:lock v:ext="edit" aspectratio="f"/>
            <w10:wrap type="none"/>
            <w10:anchorlock/>
          </v:shape>
          <o:OLEObject Type="Embed" ProgID="Visio.Drawing.11" ShapeID="_x0000_i1086" DrawAspect="Content" ObjectID="_1468075786" r:id="rId166">
            <o:LockedField>false</o:LockedField>
          </o:OLEObject>
        </w:object>
      </w:r>
      <w:r>
        <w:rPr>
          <w:sz w:val="21"/>
        </w:rPr>
        <w:t>图</w:t>
      </w:r>
      <w:r>
        <w:rPr>
          <w:rFonts w:hint="eastAsia"/>
          <w:sz w:val="21"/>
        </w:rPr>
        <w:t>4-</w:t>
      </w:r>
      <w:r>
        <w:rPr>
          <w:rFonts w:hint="eastAsia"/>
          <w:sz w:val="21"/>
          <w:lang w:val="en-US" w:eastAsia="zh-CN"/>
        </w:rPr>
        <w:t>17</w:t>
      </w:r>
      <w:r>
        <w:rPr>
          <w:rFonts w:hint="eastAsia"/>
          <w:sz w:val="21"/>
        </w:rPr>
        <w:t xml:space="preserve"> </w:t>
      </w:r>
      <w:r>
        <w:rPr>
          <w:rFonts w:hint="eastAsia"/>
          <w:sz w:val="21"/>
          <w:lang w:eastAsia="zh-CN"/>
        </w:rPr>
        <w:t>基于厚势价值的影响模型算法时序</w:t>
      </w:r>
      <w:r>
        <w:rPr>
          <w:rFonts w:hint="eastAsia"/>
          <w:sz w:val="21"/>
        </w:rPr>
        <w:t>图</w:t>
      </w:r>
    </w:p>
    <w:p>
      <w:pPr>
        <w:pStyle w:val="5"/>
        <w:numPr>
          <w:ilvl w:val="3"/>
          <w:numId w:val="0"/>
        </w:numPr>
        <w:ind w:left="465" w:leftChars="0"/>
      </w:pPr>
      <w:r>
        <w:rPr>
          <w:rFonts w:hint="eastAsia"/>
          <w:lang w:val="en-US" w:eastAsia="zh-CN"/>
        </w:rPr>
        <w:t>6</w:t>
      </w:r>
      <w:r>
        <w:rPr>
          <w:rFonts w:hint="eastAsia"/>
          <w:lang w:eastAsia="zh-CN"/>
        </w:rPr>
        <w:t>）算法的性能分析</w:t>
      </w:r>
    </w:p>
    <w:p>
      <w:pPr>
        <w:ind w:left="0" w:leftChars="0" w:firstLine="480" w:firstLineChars="0"/>
        <w:jc w:val="both"/>
        <w:rPr>
          <w:rFonts w:hint="eastAsia"/>
          <w:lang w:val="en-US" w:eastAsia="zh-CN"/>
        </w:rPr>
      </w:pPr>
      <w:r>
        <w:rPr>
          <w:rFonts w:hint="eastAsia"/>
          <w:sz w:val="24"/>
          <w:szCs w:val="24"/>
          <w:lang w:eastAsia="zh-CN"/>
        </w:rPr>
        <w:t>本实验采用</w:t>
      </w:r>
      <w:r>
        <w:rPr>
          <w:rFonts w:hint="eastAsia"/>
          <w:sz w:val="24"/>
          <w:szCs w:val="24"/>
          <w:lang w:val="en-US" w:eastAsia="zh-CN"/>
        </w:rPr>
        <w:t>Intel(R) Core(TM) i7-4790处理器，模拟实验上述五种影响函数的性能。首先将职业棋手的判断作为空点所受影响值的理论值，即</w:t>
      </w:r>
      <w:r>
        <w:rPr>
          <w:rFonts w:hint="eastAsia"/>
          <w:position w:val="-12"/>
        </w:rPr>
        <w:object>
          <v:shape id="_x0000_i1087" o:spt="75" type="#_x0000_t75" style="height:18pt;width:13.95pt;" o:ole="t" filled="f" o:preferrelative="t" stroked="f" coordsize="21600,21600">
            <v:path/>
            <v:fill on="f" focussize="0,0"/>
            <v:stroke on="f"/>
            <v:imagedata r:id="rId169" o:title=""/>
            <o:lock v:ext="edit" aspectratio="t"/>
            <w10:wrap type="none"/>
            <w10:anchorlock/>
          </v:shape>
          <o:OLEObject Type="Embed" ProgID="Equation.KSEE3" ShapeID="_x0000_i1087" DrawAspect="Content" ObjectID="_1468075787" r:id="rId168">
            <o:LockedField>false</o:LockedField>
          </o:OLEObject>
        </w:object>
      </w:r>
      <w:r>
        <w:rPr>
          <w:rFonts w:hint="eastAsia"/>
          <w:lang w:val="en-US" w:eastAsia="zh-CN"/>
        </w:rPr>
        <w:t>，然后通过基于厚势价值量化模型，将经过参数优化后的结果作为影响值的实验值，即</w:t>
      </w:r>
      <w:r>
        <w:rPr>
          <w:rFonts w:hint="eastAsia"/>
          <w:position w:val="-12"/>
        </w:rPr>
        <w:object>
          <v:shape id="_x0000_i1088" o:spt="75" type="#_x0000_t75" style="height:18pt;width:13pt;" o:ole="t" filled="f" o:preferrelative="t" stroked="f" coordsize="21600,21600">
            <v:path/>
            <v:fill on="f" focussize="0,0"/>
            <v:stroke on="f"/>
            <v:imagedata r:id="rId171" o:title=""/>
            <o:lock v:ext="edit" aspectratio="t"/>
            <w10:wrap type="none"/>
            <w10:anchorlock/>
          </v:shape>
          <o:OLEObject Type="Embed" ProgID="Equation.KSEE3" ShapeID="_x0000_i1088" DrawAspect="Content" ObjectID="_1468075788" r:id="rId170">
            <o:LockedField>false</o:LockedField>
          </o:OLEObject>
        </w:object>
      </w:r>
      <w:r>
        <w:rPr>
          <w:rFonts w:hint="eastAsia"/>
          <w:lang w:val="en-US" w:eastAsia="zh-CN"/>
        </w:rPr>
        <w:t>。将各参数分别带入相对误差（公式4-1）、平均相对误差（公式4-2）和标准误差（公式4-3）的公式中进行计算这5组模型的各项参数，程序运行情况的结果如表4-3所示：</w:t>
      </w:r>
    </w:p>
    <w:p>
      <w:pPr>
        <w:ind w:left="0" w:leftChars="0" w:firstLine="480" w:firstLineChars="0"/>
        <w:jc w:val="both"/>
        <w:rPr>
          <w:rFonts w:hint="eastAsia"/>
          <w:lang w:val="en-US" w:eastAsia="zh-CN"/>
        </w:rPr>
      </w:pPr>
      <w:r>
        <w:rPr>
          <w:rFonts w:hint="eastAsia"/>
          <w:lang w:val="en-US" w:eastAsia="zh-CN"/>
        </w:rPr>
        <w:t>相对误差计算公式如下所示：</w:t>
      </w:r>
    </w:p>
    <w:p>
      <w:pPr>
        <w:ind w:left="2400" w:leftChars="0" w:firstLine="480" w:firstLineChars="0"/>
        <w:jc w:val="center"/>
        <w:rPr>
          <w:rFonts w:hint="eastAsia"/>
          <w:position w:val="-12"/>
        </w:rPr>
      </w:pPr>
      <w:r>
        <w:rPr>
          <w:rFonts w:hint="eastAsia"/>
          <w:position w:val="-12"/>
          <w:lang w:val="en-US" w:eastAsia="zh-CN"/>
        </w:rPr>
        <w:t xml:space="preserve">  </w:t>
      </w:r>
      <w:r>
        <w:rPr>
          <w:rFonts w:hint="eastAsia"/>
          <w:position w:val="-30"/>
        </w:rPr>
        <w:object>
          <v:shape id="_x0000_i1089" o:spt="75" type="#_x0000_t75" style="height:34pt;width:109pt;" o:ole="t" filled="f" o:preferrelative="t" stroked="f" coordsize="21600,21600">
            <v:path/>
            <v:fill on="f" focussize="0,0"/>
            <v:stroke on="f"/>
            <v:imagedata r:id="rId173" o:title=""/>
            <o:lock v:ext="edit" aspectratio="t"/>
            <w10:wrap type="none"/>
            <w10:anchorlock/>
          </v:shape>
          <o:OLEObject Type="Embed" ProgID="Equation.KSEE3" ShapeID="_x0000_i1089" DrawAspect="Content" ObjectID="_1468075789" r:id="rId172">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 xml:space="preserve">  </w:t>
      </w:r>
      <w:r>
        <w:rPr>
          <w:rFonts w:hint="eastAsia"/>
          <w:position w:val="-12"/>
          <w:lang w:eastAsia="zh-CN"/>
        </w:rPr>
        <w:t>（</w:t>
      </w:r>
      <w:r>
        <w:rPr>
          <w:rFonts w:hint="eastAsia"/>
          <w:position w:val="-12"/>
          <w:lang w:val="en-US" w:eastAsia="zh-CN"/>
        </w:rPr>
        <w:t>4-1</w:t>
      </w:r>
      <w:r>
        <w:rPr>
          <w:rFonts w:hint="eastAsia"/>
          <w:position w:val="-12"/>
          <w:lang w:eastAsia="zh-CN"/>
        </w:rPr>
        <w:t>）</w:t>
      </w:r>
    </w:p>
    <w:p>
      <w:pPr>
        <w:ind w:left="0" w:leftChars="0" w:firstLine="480" w:firstLineChars="0"/>
        <w:jc w:val="both"/>
        <w:rPr>
          <w:rFonts w:hint="eastAsia"/>
          <w:position w:val="-12"/>
          <w:lang w:eastAsia="zh-CN"/>
        </w:rPr>
      </w:pPr>
      <w:r>
        <w:rPr>
          <w:rFonts w:hint="eastAsia"/>
          <w:position w:val="-12"/>
          <w:lang w:eastAsia="zh-CN"/>
        </w:rPr>
        <w:t>平均相对误差计算公式如下所示：</w:t>
      </w:r>
    </w:p>
    <w:p>
      <w:pPr>
        <w:ind w:left="2400" w:leftChars="0" w:firstLine="720" w:firstLineChars="300"/>
        <w:jc w:val="both"/>
        <w:rPr>
          <w:rFonts w:hint="eastAsia"/>
          <w:position w:val="-12"/>
        </w:rPr>
      </w:pPr>
      <w:r>
        <w:rPr>
          <w:rFonts w:hint="eastAsia"/>
          <w:position w:val="-24"/>
        </w:rPr>
        <w:object>
          <v:shape id="_x0000_i1090" o:spt="75" type="#_x0000_t75" style="height:49pt;width:132.95pt;" o:ole="t" filled="f" o:preferrelative="t" stroked="f" coordsize="21600,21600">
            <v:path/>
            <v:fill on="f" focussize="0,0"/>
            <v:stroke on="f"/>
            <v:imagedata r:id="rId175" o:title=""/>
            <o:lock v:ext="edit" aspectratio="t"/>
            <w10:wrap type="none"/>
            <w10:anchorlock/>
          </v:shape>
          <o:OLEObject Type="Embed" ProgID="Equation.KSEE3" ShapeID="_x0000_i1090" DrawAspect="Content" ObjectID="_1468075790" r:id="rId174">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 xml:space="preserve">       </w:t>
      </w:r>
      <w:r>
        <w:rPr>
          <w:rFonts w:hint="eastAsia"/>
          <w:position w:val="-12"/>
          <w:lang w:eastAsia="zh-CN"/>
        </w:rPr>
        <w:t>（</w:t>
      </w:r>
      <w:r>
        <w:rPr>
          <w:rFonts w:hint="eastAsia"/>
          <w:position w:val="-12"/>
          <w:lang w:val="en-US" w:eastAsia="zh-CN"/>
        </w:rPr>
        <w:t>4-2</w:t>
      </w:r>
      <w:r>
        <w:rPr>
          <w:rFonts w:hint="eastAsia"/>
          <w:position w:val="-12"/>
          <w:lang w:eastAsia="zh-CN"/>
        </w:rPr>
        <w:t>）</w:t>
      </w:r>
    </w:p>
    <w:p>
      <w:pPr>
        <w:ind w:left="0" w:leftChars="0" w:firstLine="480" w:firstLineChars="0"/>
        <w:jc w:val="both"/>
        <w:rPr>
          <w:rFonts w:hint="eastAsia"/>
          <w:position w:val="-12"/>
          <w:lang w:val="en-US" w:eastAsia="zh-CN"/>
        </w:rPr>
      </w:pPr>
      <w:r>
        <w:rPr>
          <w:rFonts w:hint="eastAsia"/>
          <w:position w:val="-12"/>
          <w:lang w:val="en-US" w:eastAsia="zh-CN"/>
        </w:rPr>
        <w:t>标准误差计算公式如下所示：</w:t>
      </w:r>
    </w:p>
    <w:p>
      <w:pPr>
        <w:ind w:left="2400" w:leftChars="0" w:firstLine="720" w:firstLineChars="300"/>
        <w:jc w:val="both"/>
        <w:rPr>
          <w:rFonts w:hint="eastAsia" w:ascii="Times New Roman" w:hAnsi="宋体" w:eastAsia="宋体" w:cs="Times New Roman"/>
          <w:kern w:val="2"/>
          <w:sz w:val="21"/>
          <w:szCs w:val="21"/>
          <w:lang w:val="en-US" w:eastAsia="zh-CN" w:bidi="ar-SA"/>
        </w:rPr>
      </w:pPr>
      <w:r>
        <w:rPr>
          <w:rFonts w:hint="eastAsia"/>
          <w:position w:val="-26"/>
        </w:rPr>
        <w:object>
          <v:shape id="_x0000_i1091" o:spt="75" type="#_x0000_t75" style="height:52pt;width:95pt;" o:ole="t" filled="f" o:preferrelative="t" stroked="f" coordsize="21600,21600">
            <v:path/>
            <v:fill on="f" focussize="0,0"/>
            <v:stroke on="f"/>
            <v:imagedata r:id="rId177" o:title=""/>
            <o:lock v:ext="edit" aspectratio="t"/>
            <w10:wrap type="none"/>
            <w10:anchorlock/>
          </v:shape>
          <o:OLEObject Type="Embed" ProgID="Equation.KSEE3" ShapeID="_x0000_i1091" DrawAspect="Content" ObjectID="_1468075791" r:id="rId176">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 xml:space="preserve">   </w:t>
      </w:r>
      <w:r>
        <w:rPr>
          <w:rFonts w:hint="eastAsia"/>
          <w:position w:val="-12"/>
          <w:lang w:eastAsia="zh-CN"/>
        </w:rPr>
        <w:t>（</w:t>
      </w:r>
      <w:r>
        <w:rPr>
          <w:rFonts w:hint="eastAsia"/>
          <w:position w:val="-12"/>
          <w:lang w:val="en-US" w:eastAsia="zh-CN"/>
        </w:rPr>
        <w:t>4-3</w:t>
      </w:r>
      <w:r>
        <w:rPr>
          <w:rFonts w:hint="eastAsia"/>
          <w:position w:val="-12"/>
          <w:lang w:eastAsia="zh-CN"/>
        </w:rPr>
        <w:t>）</w:t>
      </w:r>
    </w:p>
    <w:p>
      <w:pPr>
        <w:ind w:left="0" w:leftChars="0" w:firstLine="480" w:firstLineChars="0"/>
        <w:jc w:val="center"/>
        <w:rPr>
          <w:rFonts w:hint="eastAsia" w:ascii="Times New Roman" w:hAnsi="宋体" w:eastAsia="宋体" w:cs="Times New Roman"/>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82" w:firstLineChars="0"/>
        <w:jc w:val="center"/>
        <w:textAlignment w:val="auto"/>
        <w:outlineLvl w:val="9"/>
        <w:rPr>
          <w:rFonts w:hint="eastAsia"/>
          <w:lang w:eastAsia="zh-CN"/>
        </w:rPr>
      </w:pPr>
      <w:r>
        <w:rPr>
          <w:rFonts w:hint="eastAsia" w:ascii="Times New Roman" w:hAnsi="宋体" w:eastAsia="宋体" w:cs="Times New Roman"/>
          <w:kern w:val="2"/>
          <w:sz w:val="21"/>
          <w:szCs w:val="21"/>
          <w:lang w:val="en-US" w:eastAsia="zh-CN" w:bidi="ar-SA"/>
        </w:rPr>
        <w:t xml:space="preserve">表 </w:t>
      </w:r>
      <w:r>
        <w:rPr>
          <w:rFonts w:ascii="Times New Roman" w:hAnsi="宋体" w:eastAsia="宋体" w:cs="Times New Roman"/>
          <w:kern w:val="2"/>
          <w:sz w:val="21"/>
          <w:szCs w:val="21"/>
          <w:lang w:val="en-US" w:eastAsia="zh-CN" w:bidi="ar-SA"/>
        </w:rPr>
        <w:t>4-</w:t>
      </w:r>
      <w:r>
        <w:rPr>
          <w:rFonts w:hint="eastAsia" w:hAnsi="宋体" w:cs="Times New Roman"/>
          <w:kern w:val="2"/>
          <w:sz w:val="21"/>
          <w:szCs w:val="21"/>
          <w:lang w:val="en-US" w:eastAsia="zh-CN" w:bidi="ar-SA"/>
        </w:rPr>
        <w:t>3 五种模型的实验结果</w:t>
      </w:r>
    </w:p>
    <w:tbl>
      <w:tblPr>
        <w:tblStyle w:val="29"/>
        <w:tblW w:w="8925" w:type="dxa"/>
        <w:jc w:val="center"/>
        <w:tblInd w:w="25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4"/>
        <w:gridCol w:w="1177"/>
        <w:gridCol w:w="1559"/>
        <w:gridCol w:w="1647"/>
        <w:gridCol w:w="20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7" w:hRule="atLeast"/>
          <w:jc w:val="center"/>
        </w:trPr>
        <w:tc>
          <w:tcPr>
            <w:tcW w:w="2514"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21"/>
                <w:szCs w:val="21"/>
                <w:lang w:val="en-US" w:eastAsia="zh-CN"/>
              </w:rPr>
            </w:pPr>
            <w:r>
              <w:rPr>
                <w:rFonts w:hint="eastAsia" w:ascii="宋体" w:hAnsi="宋体" w:cs="Helvetica"/>
                <w:color w:val="000000"/>
                <w:kern w:val="0"/>
                <w:sz w:val="21"/>
                <w:szCs w:val="21"/>
                <w:lang w:val="en-US" w:eastAsia="zh-CN"/>
              </w:rPr>
              <w:t>模型</w:t>
            </w:r>
          </w:p>
        </w:tc>
        <w:tc>
          <w:tcPr>
            <w:tcW w:w="1177"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21"/>
                <w:szCs w:val="21"/>
                <w:lang w:val="en-US" w:eastAsia="zh-CN"/>
              </w:rPr>
            </w:pPr>
            <w:r>
              <w:rPr>
                <w:rFonts w:hint="eastAsia" w:ascii="宋体" w:hAnsi="宋体" w:cs="Helvetica"/>
                <w:color w:val="000000"/>
                <w:kern w:val="0"/>
                <w:sz w:val="21"/>
                <w:szCs w:val="21"/>
                <w:lang w:val="en-US" w:eastAsia="zh-CN"/>
              </w:rPr>
              <w:t>题目数量</w:t>
            </w:r>
          </w:p>
        </w:tc>
        <w:tc>
          <w:tcPr>
            <w:tcW w:w="1559"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21"/>
                <w:szCs w:val="21"/>
                <w:lang w:val="en-US" w:eastAsia="zh-CN"/>
              </w:rPr>
            </w:pPr>
            <w:r>
              <w:rPr>
                <w:rFonts w:hint="eastAsia" w:ascii="宋体" w:hAnsi="宋体" w:cs="Helvetica"/>
                <w:color w:val="000000"/>
                <w:kern w:val="0"/>
                <w:sz w:val="21"/>
                <w:szCs w:val="21"/>
                <w:lang w:val="en-US" w:eastAsia="zh-CN"/>
              </w:rPr>
              <w:t>平均相对误差</w:t>
            </w:r>
          </w:p>
        </w:tc>
        <w:tc>
          <w:tcPr>
            <w:tcW w:w="1647"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21"/>
                <w:szCs w:val="21"/>
                <w:lang w:val="en-US" w:eastAsia="zh-CN"/>
              </w:rPr>
            </w:pPr>
            <w:r>
              <w:rPr>
                <w:rFonts w:hint="eastAsia" w:ascii="宋体" w:hAnsi="宋体" w:cs="Helvetica"/>
                <w:color w:val="000000"/>
                <w:kern w:val="0"/>
                <w:sz w:val="21"/>
                <w:szCs w:val="21"/>
                <w:lang w:val="en-US" w:eastAsia="zh-CN"/>
              </w:rPr>
              <w:t>标准误差</w:t>
            </w:r>
          </w:p>
        </w:tc>
        <w:tc>
          <w:tcPr>
            <w:tcW w:w="2028"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21"/>
                <w:szCs w:val="21"/>
                <w:lang w:val="en-US" w:eastAsia="zh-CN"/>
              </w:rPr>
            </w:pPr>
            <w:r>
              <w:rPr>
                <w:rFonts w:hint="eastAsia" w:ascii="宋体" w:hAnsi="宋体" w:cs="Helvetica"/>
                <w:color w:val="000000"/>
                <w:kern w:val="0"/>
                <w:sz w:val="21"/>
                <w:szCs w:val="21"/>
                <w:lang w:val="en-US" w:eastAsia="zh-CN"/>
              </w:rPr>
              <w:t>平均解答时间/s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52" w:hRule="atLeast"/>
          <w:jc w:val="center"/>
        </w:trPr>
        <w:tc>
          <w:tcPr>
            <w:tcW w:w="2514" w:type="dxa"/>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Zobrist影响</w:t>
            </w:r>
            <w:r>
              <w:rPr>
                <w:rFonts w:hint="eastAsia" w:ascii="宋体" w:hAnsi="宋体" w:cs="Helvetica"/>
                <w:color w:val="000000"/>
                <w:kern w:val="0"/>
                <w:sz w:val="21"/>
                <w:szCs w:val="21"/>
                <w:lang w:val="en-US" w:eastAsia="zh-CN"/>
              </w:rPr>
              <w:t>模型</w:t>
            </w:r>
          </w:p>
        </w:tc>
        <w:tc>
          <w:tcPr>
            <w:tcW w:w="1177" w:type="dxa"/>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40</w:t>
            </w:r>
          </w:p>
        </w:tc>
        <w:tc>
          <w:tcPr>
            <w:tcW w:w="1559" w:type="dxa"/>
            <w:tcBorders>
              <w:top w:val="single" w:color="auto" w:sz="4" w:space="0"/>
            </w:tcBorders>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41.26%</w:t>
            </w:r>
          </w:p>
        </w:tc>
        <w:tc>
          <w:tcPr>
            <w:tcW w:w="1647" w:type="dxa"/>
            <w:tcBorders>
              <w:top w:val="single" w:color="auto" w:sz="4" w:space="0"/>
            </w:tcBorders>
            <w:vAlign w:val="center"/>
          </w:tcPr>
          <w:p>
            <w:pPr>
              <w:widowControl/>
              <w:spacing w:line="240" w:lineRule="auto"/>
              <w:ind w:firstLine="0" w:firstLineChars="0"/>
              <w:jc w:val="left"/>
              <w:rPr>
                <w:rFonts w:hint="eastAsia" w:ascii="宋体" w:hAnsi="宋体" w:cs="Helvetica"/>
                <w:kern w:val="0"/>
                <w:sz w:val="18"/>
                <w:szCs w:val="18"/>
                <w:lang w:val="en-US" w:eastAsia="zh-CN"/>
              </w:rPr>
            </w:pPr>
          </w:p>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6.2861</w:t>
            </w:r>
          </w:p>
        </w:tc>
        <w:tc>
          <w:tcPr>
            <w:tcW w:w="2028" w:type="dxa"/>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0.0083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5" w:hRule="atLeast"/>
          <w:jc w:val="center"/>
        </w:trPr>
        <w:tc>
          <w:tcPr>
            <w:tcW w:w="2514"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Ryder影响</w:t>
            </w:r>
            <w:r>
              <w:rPr>
                <w:rFonts w:hint="eastAsia" w:ascii="宋体" w:hAnsi="宋体" w:cs="Helvetica"/>
                <w:color w:val="000000"/>
                <w:kern w:val="0"/>
                <w:sz w:val="21"/>
                <w:szCs w:val="21"/>
                <w:lang w:val="en-US" w:eastAsia="zh-CN"/>
              </w:rPr>
              <w:t>模型</w:t>
            </w:r>
          </w:p>
        </w:tc>
        <w:tc>
          <w:tcPr>
            <w:tcW w:w="1177"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40</w:t>
            </w:r>
          </w:p>
        </w:tc>
        <w:tc>
          <w:tcPr>
            <w:tcW w:w="1559"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29.43%</w:t>
            </w:r>
          </w:p>
        </w:tc>
        <w:tc>
          <w:tcPr>
            <w:tcW w:w="1647"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4.3672</w:t>
            </w:r>
          </w:p>
        </w:tc>
        <w:tc>
          <w:tcPr>
            <w:tcW w:w="2028"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0.0098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5" w:hRule="atLeast"/>
          <w:jc w:val="center"/>
        </w:trPr>
        <w:tc>
          <w:tcPr>
            <w:tcW w:w="2514"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陈克训影响</w:t>
            </w:r>
            <w:r>
              <w:rPr>
                <w:rFonts w:hint="eastAsia" w:ascii="宋体" w:hAnsi="宋体" w:cs="Helvetica"/>
                <w:color w:val="000000"/>
                <w:kern w:val="0"/>
                <w:sz w:val="21"/>
                <w:szCs w:val="21"/>
                <w:lang w:val="en-US" w:eastAsia="zh-CN"/>
              </w:rPr>
              <w:t>模型</w:t>
            </w:r>
          </w:p>
        </w:tc>
        <w:tc>
          <w:tcPr>
            <w:tcW w:w="1177"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40</w:t>
            </w:r>
          </w:p>
        </w:tc>
        <w:tc>
          <w:tcPr>
            <w:tcW w:w="1559"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21.39%</w:t>
            </w:r>
          </w:p>
        </w:tc>
        <w:tc>
          <w:tcPr>
            <w:tcW w:w="1647"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2.7521</w:t>
            </w:r>
          </w:p>
        </w:tc>
        <w:tc>
          <w:tcPr>
            <w:tcW w:w="2028"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0.0099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7" w:hRule="atLeast"/>
          <w:jc w:val="center"/>
        </w:trPr>
        <w:tc>
          <w:tcPr>
            <w:tcW w:w="2514"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GNU GO影响</w:t>
            </w:r>
            <w:r>
              <w:rPr>
                <w:rFonts w:hint="eastAsia" w:ascii="宋体" w:hAnsi="宋体" w:cs="Helvetica"/>
                <w:color w:val="000000"/>
                <w:kern w:val="0"/>
                <w:sz w:val="21"/>
                <w:szCs w:val="21"/>
                <w:lang w:val="en-US" w:eastAsia="zh-CN"/>
              </w:rPr>
              <w:t>模型</w:t>
            </w:r>
          </w:p>
        </w:tc>
        <w:tc>
          <w:tcPr>
            <w:tcW w:w="1177"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40</w:t>
            </w:r>
          </w:p>
        </w:tc>
        <w:tc>
          <w:tcPr>
            <w:tcW w:w="1559"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18.32%</w:t>
            </w:r>
          </w:p>
        </w:tc>
        <w:tc>
          <w:tcPr>
            <w:tcW w:w="1647"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2.5937</w:t>
            </w:r>
          </w:p>
        </w:tc>
        <w:tc>
          <w:tcPr>
            <w:tcW w:w="2028"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0.0135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6" w:hRule="atLeast"/>
          <w:jc w:val="center"/>
        </w:trPr>
        <w:tc>
          <w:tcPr>
            <w:tcW w:w="2514"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21"/>
                <w:szCs w:val="21"/>
                <w:lang w:val="en-US" w:eastAsia="zh-CN"/>
              </w:rPr>
              <w:t>基于厚势价值影响模型</w:t>
            </w:r>
          </w:p>
        </w:tc>
        <w:tc>
          <w:tcPr>
            <w:tcW w:w="1177"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40</w:t>
            </w:r>
          </w:p>
        </w:tc>
        <w:tc>
          <w:tcPr>
            <w:tcW w:w="1559"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9.85%</w:t>
            </w:r>
          </w:p>
        </w:tc>
        <w:tc>
          <w:tcPr>
            <w:tcW w:w="1647"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1.2095</w:t>
            </w:r>
          </w:p>
        </w:tc>
        <w:tc>
          <w:tcPr>
            <w:tcW w:w="2028"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0.0149</w:t>
            </w:r>
          </w:p>
        </w:tc>
      </w:tr>
    </w:tbl>
    <w:p>
      <w:pPr>
        <w:ind w:left="0" w:leftChars="0" w:firstLine="480" w:firstLineChars="0"/>
        <w:jc w:val="center"/>
        <w:rPr>
          <w:rFonts w:hint="eastAsia" w:hAnsi="宋体" w:cs="Times New Roman"/>
          <w:kern w:val="2"/>
          <w:sz w:val="21"/>
          <w:szCs w:val="21"/>
          <w:lang w:val="en-US" w:eastAsia="zh-CN" w:bidi="ar-SA"/>
        </w:rPr>
      </w:pPr>
    </w:p>
    <w:p>
      <w:pPr>
        <w:ind w:left="0" w:leftChars="0" w:firstLine="480" w:firstLineChars="0"/>
        <w:jc w:val="both"/>
        <w:rPr>
          <w:rFonts w:hint="eastAsia"/>
          <w:position w:val="-12"/>
          <w:lang w:val="en-US" w:eastAsia="zh-CN"/>
        </w:rPr>
      </w:pPr>
      <w:r>
        <w:drawing>
          <wp:inline distT="0" distB="0" distL="114300" distR="114300">
            <wp:extent cx="5309235" cy="3284220"/>
            <wp:effectExtent l="4445" t="4445" r="20320" b="6985"/>
            <wp:docPr id="1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82" w:firstLineChars="0"/>
        <w:jc w:val="center"/>
        <w:textAlignment w:val="auto"/>
        <w:outlineLvl w:val="9"/>
        <w:rPr>
          <w:rFonts w:hint="eastAsia"/>
          <w:position w:val="-12"/>
          <w:lang w:val="en-US" w:eastAsia="zh-CN"/>
        </w:rPr>
      </w:pPr>
      <w:r>
        <w:rPr>
          <w:rFonts w:hint="eastAsia" w:hAnsi="宋体" w:cs="Times New Roman"/>
          <w:kern w:val="2"/>
          <w:sz w:val="21"/>
          <w:szCs w:val="21"/>
          <w:lang w:val="en-US" w:eastAsia="zh-CN" w:bidi="ar-SA"/>
        </w:rPr>
        <w:t>图</w:t>
      </w:r>
      <w:r>
        <w:rPr>
          <w:rFonts w:ascii="Times New Roman" w:hAnsi="宋体" w:eastAsia="宋体" w:cs="Times New Roman"/>
          <w:kern w:val="2"/>
          <w:sz w:val="21"/>
          <w:szCs w:val="21"/>
          <w:lang w:val="en-US" w:eastAsia="zh-CN" w:bidi="ar-SA"/>
        </w:rPr>
        <w:t>4-</w:t>
      </w:r>
      <w:r>
        <w:rPr>
          <w:rFonts w:hint="eastAsia" w:hAnsi="宋体" w:cs="Times New Roman"/>
          <w:kern w:val="2"/>
          <w:sz w:val="21"/>
          <w:szCs w:val="21"/>
          <w:lang w:val="en-US" w:eastAsia="zh-CN" w:bidi="ar-SA"/>
        </w:rPr>
        <w:t>18</w:t>
      </w:r>
      <w:r>
        <w:rPr>
          <w:rFonts w:ascii="Times New Roman" w:hAnsi="宋体" w:eastAsia="宋体" w:cs="Times New Roman"/>
          <w:kern w:val="2"/>
          <w:sz w:val="21"/>
          <w:szCs w:val="21"/>
          <w:lang w:val="en-US" w:eastAsia="zh-CN" w:bidi="ar-SA"/>
        </w:rPr>
        <w:t xml:space="preserve"> </w:t>
      </w:r>
      <w:r>
        <w:rPr>
          <w:rFonts w:hint="eastAsia" w:hAnsi="宋体" w:cs="Times New Roman"/>
          <w:kern w:val="2"/>
          <w:sz w:val="21"/>
          <w:szCs w:val="21"/>
          <w:lang w:val="en-US" w:eastAsia="zh-CN" w:bidi="ar-SA"/>
        </w:rPr>
        <w:t>五种模型的实验结果比较图</w:t>
      </w:r>
    </w:p>
    <w:p>
      <w:pPr>
        <w:ind w:left="0" w:leftChars="0" w:firstLine="480" w:firstLineChars="0"/>
        <w:jc w:val="both"/>
        <w:rPr>
          <w:rFonts w:hint="eastAsia"/>
          <w:position w:val="-12"/>
          <w:lang w:val="en-US" w:eastAsia="zh-CN"/>
        </w:rPr>
      </w:pPr>
      <w:r>
        <w:rPr>
          <w:rFonts w:hint="eastAsia"/>
          <w:position w:val="-12"/>
          <w:lang w:val="en-US" w:eastAsia="zh-CN"/>
        </w:rPr>
        <w:t>根据上面图表可知，基于厚势价值的影响函数模型的平均相对误差值和标准误差都大大降低，说明该影响模型的量化结果更为精确和可靠，从而说明了棋子基于厚势价值的影响函数量化问题中发挥了巨大作用。它模拟人类棋手的思维方式，将厚势的价值与棋力相关联，使其精度得到进一步的提升，更好的满足了围棋实战要求。</w:t>
      </w:r>
    </w:p>
    <w:p>
      <w:pPr>
        <w:pStyle w:val="3"/>
        <w:spacing w:before="240" w:after="120"/>
      </w:pPr>
      <w:bookmarkStart w:id="199" w:name="_Toc16563"/>
      <w:bookmarkStart w:id="200" w:name="_Toc13554"/>
      <w:r>
        <w:rPr>
          <w:rFonts w:hint="eastAsia"/>
          <w:lang w:eastAsia="zh-CN"/>
        </w:rPr>
        <w:t>基于</w:t>
      </w:r>
      <w:r>
        <w:rPr>
          <w:rFonts w:hint="eastAsia"/>
          <w:lang w:val="en-US" w:eastAsia="zh-CN"/>
        </w:rPr>
        <w:t>REST的</w:t>
      </w:r>
      <w:r>
        <w:rPr>
          <w:rFonts w:hint="eastAsia"/>
          <w:lang w:eastAsia="zh-CN"/>
        </w:rPr>
        <w:t>通信接口</w:t>
      </w:r>
      <w:r>
        <w:rPr>
          <w:rFonts w:hint="eastAsia"/>
        </w:rPr>
        <w:t>设计</w:t>
      </w:r>
      <w:bookmarkEnd w:id="199"/>
      <w:bookmarkEnd w:id="200"/>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lang w:eastAsia="zh-CN"/>
        </w:rPr>
      </w:pPr>
      <w:r>
        <w:rPr>
          <w:rFonts w:hint="eastAsia"/>
        </w:rPr>
        <w:t>本系统中客户端与服务器有大量通信交互，这些通信借助HTTP协议，使用RESTful风格的通信接口</w:t>
      </w:r>
      <w:r>
        <w:rPr>
          <w:rFonts w:hint="eastAsia"/>
          <w:lang w:eastAsia="zh-CN"/>
        </w:rPr>
        <w:t>，主要用于客户端和服务器交互类的软件</w:t>
      </w:r>
      <w:r>
        <w:rPr>
          <w:rFonts w:hint="eastAsia"/>
        </w:rPr>
        <w:t>。本文设计的基于HTTP协议的REST风格通信格式，用请求行标识服务资源的地址，基于</w:t>
      </w:r>
      <w:r>
        <w:rPr>
          <w:rFonts w:hint="eastAsia"/>
          <w:lang w:val="en-US" w:eastAsia="zh-CN"/>
        </w:rPr>
        <w:t>JSON</w:t>
      </w:r>
      <w:r>
        <w:rPr>
          <w:rFonts w:hint="eastAsia"/>
        </w:rPr>
        <w:t>格式的数据的请求体和响应体来标识服务交互的主体，具有较高的处理速度和较强的通信能力。本文将系统中与主要功能相关的通信接口</w:t>
      </w:r>
      <w:r>
        <w:rPr>
          <w:rFonts w:hint="eastAsia"/>
          <w:lang w:eastAsia="zh-CN"/>
        </w:rPr>
        <w:t>具体</w:t>
      </w:r>
      <w:r>
        <w:rPr>
          <w:rFonts w:hint="eastAsia"/>
        </w:rPr>
        <w:t>说明</w:t>
      </w:r>
      <w:r>
        <w:rPr>
          <w:rFonts w:hint="eastAsia"/>
          <w:lang w:eastAsia="zh-CN"/>
        </w:rPr>
        <w:t>如表</w:t>
      </w:r>
      <w:r>
        <w:rPr>
          <w:rFonts w:hint="eastAsia"/>
          <w:lang w:val="en-US" w:eastAsia="zh-CN"/>
        </w:rPr>
        <w:t>4-4所示</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0" w:firstLineChars="0"/>
        <w:jc w:val="center"/>
        <w:textAlignment w:val="auto"/>
        <w:outlineLvl w:val="9"/>
        <w:rPr>
          <w:rFonts w:hint="eastAsia"/>
          <w:lang w:eastAsia="zh-CN"/>
        </w:rPr>
      </w:pPr>
      <w:r>
        <w:rPr>
          <w:rFonts w:hint="eastAsia" w:ascii="Times New Roman" w:hAnsi="宋体" w:eastAsia="宋体" w:cs="Times New Roman"/>
          <w:kern w:val="2"/>
          <w:sz w:val="21"/>
          <w:szCs w:val="21"/>
          <w:lang w:val="en-US" w:eastAsia="zh-CN" w:bidi="ar-SA"/>
        </w:rPr>
        <w:t>表</w:t>
      </w:r>
      <w:r>
        <w:rPr>
          <w:rFonts w:ascii="Times New Roman" w:hAnsi="宋体" w:eastAsia="宋体" w:cs="Times New Roman"/>
          <w:kern w:val="2"/>
          <w:sz w:val="21"/>
          <w:szCs w:val="21"/>
          <w:lang w:val="en-US" w:eastAsia="zh-CN" w:bidi="ar-SA"/>
        </w:rPr>
        <w:t>4-</w:t>
      </w:r>
      <w:r>
        <w:rPr>
          <w:rFonts w:hint="eastAsia" w:hAnsi="宋体" w:cs="Times New Roman"/>
          <w:kern w:val="2"/>
          <w:sz w:val="21"/>
          <w:szCs w:val="21"/>
          <w:lang w:val="en-US" w:eastAsia="zh-CN" w:bidi="ar-SA"/>
        </w:rPr>
        <w:t>4</w:t>
      </w:r>
      <w:r>
        <w:rPr>
          <w:rFonts w:ascii="Times New Roman" w:hAnsi="宋体" w:eastAsia="宋体" w:cs="Times New Roman"/>
          <w:kern w:val="2"/>
          <w:sz w:val="21"/>
          <w:szCs w:val="21"/>
          <w:lang w:val="en-US" w:eastAsia="zh-CN" w:bidi="ar-SA"/>
        </w:rPr>
        <w:t xml:space="preserve"> </w:t>
      </w:r>
      <w:r>
        <w:rPr>
          <w:rFonts w:hint="eastAsia" w:ascii="Times New Roman" w:hAnsi="宋体" w:eastAsia="宋体" w:cs="Times New Roman"/>
          <w:kern w:val="2"/>
          <w:sz w:val="21"/>
          <w:szCs w:val="21"/>
          <w:lang w:val="en-US" w:eastAsia="zh-CN" w:bidi="ar-SA"/>
        </w:rPr>
        <w:t>相关通信接口设计</w:t>
      </w:r>
    </w:p>
    <w:tbl>
      <w:tblPr>
        <w:tblStyle w:val="29"/>
        <w:tblW w:w="9143" w:type="dxa"/>
        <w:jc w:val="center"/>
        <w:tblInd w:w="25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7"/>
        <w:gridCol w:w="1382"/>
        <w:gridCol w:w="1706"/>
        <w:gridCol w:w="956"/>
        <w:gridCol w:w="950"/>
        <w:gridCol w:w="1381"/>
        <w:gridCol w:w="13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ServiceID</w:t>
            </w:r>
          </w:p>
        </w:tc>
        <w:tc>
          <w:tcPr>
            <w:tcW w:w="1382"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名称</w:t>
            </w:r>
          </w:p>
        </w:tc>
        <w:tc>
          <w:tcPr>
            <w:tcW w:w="1706"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接口名</w:t>
            </w:r>
          </w:p>
        </w:tc>
        <w:tc>
          <w:tcPr>
            <w:tcW w:w="956"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类型</w:t>
            </w:r>
          </w:p>
        </w:tc>
        <w:tc>
          <w:tcPr>
            <w:tcW w:w="950"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参数类型</w:t>
            </w:r>
          </w:p>
        </w:tc>
        <w:tc>
          <w:tcPr>
            <w:tcW w:w="1381"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参数ID</w:t>
            </w:r>
          </w:p>
        </w:tc>
        <w:tc>
          <w:tcPr>
            <w:tcW w:w="1351" w:type="dxa"/>
            <w:tcBorders>
              <w:top w:val="single" w:color="auto" w:sz="12" w:space="0"/>
              <w:bottom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参数数据类型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restart"/>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schoolservice</w:t>
            </w:r>
          </w:p>
        </w:tc>
        <w:tc>
          <w:tcPr>
            <w:tcW w:w="1382" w:type="dxa"/>
            <w:vMerge w:val="restart"/>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登录</w:t>
            </w:r>
          </w:p>
        </w:tc>
        <w:tc>
          <w:tcPr>
            <w:tcW w:w="1706" w:type="dxa"/>
            <w:vMerge w:val="restart"/>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UserLogin</w:t>
            </w:r>
          </w:p>
        </w:tc>
        <w:tc>
          <w:tcPr>
            <w:tcW w:w="956" w:type="dxa"/>
            <w:vMerge w:val="restart"/>
            <w:tcBorders>
              <w:top w:val="single" w:color="auto" w:sz="4" w:space="0"/>
            </w:tcBorders>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POST</w:t>
            </w:r>
          </w:p>
        </w:tc>
        <w:tc>
          <w:tcPr>
            <w:tcW w:w="950" w:type="dxa"/>
            <w:tcBorders>
              <w:top w:val="single" w:color="auto" w:sz="4" w:space="0"/>
            </w:tcBorders>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in</w:t>
            </w:r>
          </w:p>
        </w:tc>
        <w:tc>
          <w:tcPr>
            <w:tcW w:w="1381" w:type="dxa"/>
            <w:tcBorders>
              <w:top w:val="single" w:color="auto" w:sz="4" w:space="0"/>
            </w:tcBorders>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ID</w:t>
            </w:r>
          </w:p>
        </w:tc>
        <w:tc>
          <w:tcPr>
            <w:tcW w:w="1351" w:type="dxa"/>
            <w:tcBorders>
              <w:top w:val="single" w:color="auto" w:sz="4" w:space="0"/>
            </w:tcBorders>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password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out</w:t>
            </w:r>
          </w:p>
        </w:tc>
        <w:tc>
          <w:tcPr>
            <w:tcW w:w="1381" w:type="dxa"/>
            <w:vAlign w:val="center"/>
          </w:tcPr>
          <w:p>
            <w:pPr>
              <w:widowControl/>
              <w:spacing w:line="240" w:lineRule="auto"/>
              <w:ind w:firstLine="0" w:firstLineChars="0"/>
              <w:jc w:val="left"/>
              <w:rPr>
                <w:rFonts w:hint="eastAsia" w:ascii="宋体" w:hAnsi="宋体" w:cs="Helvetica"/>
                <w:kern w:val="0"/>
                <w:sz w:val="18"/>
                <w:szCs w:val="18"/>
                <w:lang w:val="en-US" w:eastAsia="zh-CN"/>
              </w:rPr>
            </w:pPr>
            <w:r>
              <w:rPr>
                <w:rFonts w:hint="eastAsia" w:ascii="宋体" w:hAnsi="宋体" w:cs="Helvetica"/>
                <w:kern w:val="0"/>
                <w:sz w:val="18"/>
                <w:szCs w:val="18"/>
                <w:lang w:val="en-US" w:eastAsia="zh-CN"/>
              </w:rPr>
              <w:t>message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注册</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UserRegister</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type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password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name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gender</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image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url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ascii="宋体" w:hAnsi="宋体" w:cs="Helvetica"/>
                <w:kern w:val="0"/>
                <w:sz w:val="18"/>
                <w:szCs w:val="18"/>
                <w:lang w:val="en-US" w:eastAsia="zh-CN"/>
              </w:rPr>
              <w:t>age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创建班级</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TeahcerClass</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classname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申请加入班级</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StudentClass</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name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message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批准加入</w:t>
            </w:r>
          </w:p>
        </w:tc>
        <w:tc>
          <w:tcPr>
            <w:tcW w:w="170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ClassOpera</w:t>
            </w:r>
          </w:p>
        </w:tc>
        <w:tc>
          <w:tcPr>
            <w:tcW w:w="95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PUT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studentID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classID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status</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发布作业</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TeacherWork</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teacherID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Work</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查询作业</w:t>
            </w:r>
          </w:p>
        </w:tc>
        <w:tc>
          <w:tcPr>
            <w:tcW w:w="170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StudentWork</w:t>
            </w:r>
          </w:p>
        </w:tc>
        <w:tc>
          <w:tcPr>
            <w:tcW w:w="95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GET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teahcerID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classID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out</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workInfo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chatservice</w:t>
            </w:r>
          </w:p>
        </w:tc>
        <w:tc>
          <w:tcPr>
            <w:tcW w:w="1382"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单聊</w:t>
            </w:r>
          </w:p>
        </w:tc>
        <w:tc>
          <w:tcPr>
            <w:tcW w:w="170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SingleChat</w:t>
            </w:r>
          </w:p>
        </w:tc>
        <w:tc>
          <w:tcPr>
            <w:tcW w:w="95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fromuserID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touserID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chatInfo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查看会话列表</w:t>
            </w:r>
          </w:p>
        </w:tc>
        <w:tc>
          <w:tcPr>
            <w:tcW w:w="170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ConversationList</w:t>
            </w:r>
          </w:p>
        </w:tc>
        <w:tc>
          <w:tcPr>
            <w:tcW w:w="956" w:type="dxa"/>
            <w:vMerge w:val="restart"/>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GET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chatList</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查看历史聊天记录</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RecordList</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GET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fromuserID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touserID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out</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recordInfo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List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8" w:hRule="atLeast"/>
          <w:jc w:val="center"/>
        </w:trPr>
        <w:tc>
          <w:tcPr>
            <w:tcW w:w="1417"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goengineservice</w:t>
            </w: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查看棋谱</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ChessManual</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GET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out</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ChessList</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List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保存棋谱</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SaveChess</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SGFInfo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List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time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Datetime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对弈</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PlayChess</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fromusetID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touserID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GTPInfo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List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认输</w:t>
            </w:r>
          </w:p>
        </w:tc>
        <w:tc>
          <w:tcPr>
            <w:tcW w:w="170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GiveUp</w:t>
            </w:r>
          </w:p>
        </w:tc>
        <w:tc>
          <w:tcPr>
            <w:tcW w:w="956" w:type="dxa"/>
            <w:vMerge w:val="restart"/>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Merge w:val="continue"/>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type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申请点目</w:t>
            </w:r>
          </w:p>
        </w:tc>
        <w:tc>
          <w:tcPr>
            <w:tcW w:w="170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ApplyCount</w:t>
            </w:r>
          </w:p>
        </w:tc>
        <w:tc>
          <w:tcPr>
            <w:tcW w:w="95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POST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70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type</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查看局面分析</w:t>
            </w:r>
          </w:p>
        </w:tc>
        <w:tc>
          <w:tcPr>
            <w:tcW w:w="170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SituationAnalysis</w:t>
            </w:r>
          </w:p>
        </w:tc>
        <w:tc>
          <w:tcPr>
            <w:tcW w:w="956" w:type="dxa"/>
            <w:vAlign w:val="center"/>
          </w:tcPr>
          <w:p>
            <w:pPr>
              <w:widowControl/>
              <w:spacing w:line="240" w:lineRule="auto"/>
              <w:ind w:firstLine="0" w:firstLineChars="0"/>
              <w:jc w:val="left"/>
              <w:rPr>
                <w:rFonts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GET</w:t>
            </w: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in</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userID</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String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7" w:type="dxa"/>
            <w:vMerge w:val="continue"/>
            <w:vAlign w:val="center"/>
          </w:tcPr>
          <w:p>
            <w:pPr>
              <w:widowControl/>
              <w:spacing w:line="240" w:lineRule="auto"/>
              <w:ind w:firstLine="0" w:firstLineChars="0"/>
              <w:jc w:val="left"/>
              <w:rPr>
                <w:rFonts w:ascii="宋体" w:hAnsi="宋体" w:cs="Helvetica"/>
                <w:color w:val="000000"/>
                <w:kern w:val="0"/>
                <w:sz w:val="18"/>
                <w:szCs w:val="18"/>
                <w:lang w:val="en-US" w:eastAsia="zh-CN"/>
              </w:rPr>
            </w:pPr>
          </w:p>
        </w:tc>
        <w:tc>
          <w:tcPr>
            <w:tcW w:w="1382"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1706"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6"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p>
        </w:tc>
        <w:tc>
          <w:tcPr>
            <w:tcW w:w="950"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Out</w:t>
            </w:r>
          </w:p>
        </w:tc>
        <w:tc>
          <w:tcPr>
            <w:tcW w:w="138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GTPInfo</w:t>
            </w:r>
          </w:p>
        </w:tc>
        <w:tc>
          <w:tcPr>
            <w:tcW w:w="1351" w:type="dxa"/>
            <w:vAlign w:val="center"/>
          </w:tcPr>
          <w:p>
            <w:pPr>
              <w:widowControl/>
              <w:spacing w:line="240" w:lineRule="auto"/>
              <w:ind w:firstLine="0" w:firstLineChars="0"/>
              <w:jc w:val="left"/>
              <w:rPr>
                <w:rFonts w:hint="eastAsia" w:ascii="宋体" w:hAnsi="宋体" w:cs="Helvetica"/>
                <w:color w:val="000000"/>
                <w:kern w:val="0"/>
                <w:sz w:val="18"/>
                <w:szCs w:val="18"/>
                <w:lang w:val="en-US" w:eastAsia="zh-CN"/>
              </w:rPr>
            </w:pPr>
            <w:r>
              <w:rPr>
                <w:rFonts w:hint="eastAsia" w:ascii="宋体" w:hAnsi="宋体" w:cs="Helvetica"/>
                <w:color w:val="000000"/>
                <w:kern w:val="0"/>
                <w:sz w:val="18"/>
                <w:szCs w:val="18"/>
                <w:lang w:val="en-US" w:eastAsia="zh-CN"/>
              </w:rPr>
              <w:t>List</w:t>
            </w:r>
          </w:p>
        </w:tc>
      </w:tr>
    </w:tbl>
    <w:p>
      <w:pPr>
        <w:ind w:left="0" w:leftChars="0" w:firstLine="0" w:firstLineChars="0"/>
        <w:jc w:val="both"/>
        <w:rPr>
          <w:rFonts w:hint="eastAsia"/>
          <w:position w:val="-12"/>
          <w:lang w:val="en-US" w:eastAsia="zh-CN"/>
        </w:rPr>
      </w:pPr>
    </w:p>
    <w:p>
      <w:pPr>
        <w:pStyle w:val="3"/>
        <w:spacing w:before="240" w:after="120"/>
      </w:pPr>
      <w:bookmarkStart w:id="201" w:name="_Toc10869"/>
      <w:bookmarkStart w:id="202" w:name="_Toc16651"/>
      <w:r>
        <w:rPr>
          <w:rFonts w:hint="eastAsia"/>
          <w:lang w:eastAsia="zh-CN"/>
        </w:rPr>
        <w:t>系统的</w:t>
      </w:r>
      <w:r>
        <w:rPr>
          <w:rFonts w:hint="eastAsia"/>
        </w:rPr>
        <w:t>数据库设计</w:t>
      </w:r>
      <w:bookmarkEnd w:id="201"/>
      <w:bookmarkEnd w:id="202"/>
    </w:p>
    <w:p>
      <w:pPr>
        <w:keepNext w:val="0"/>
        <w:keepLines w:val="0"/>
        <w:pageBreakBefore w:val="0"/>
        <w:widowControl w:val="0"/>
        <w:kinsoku/>
        <w:wordWrap/>
        <w:overflowPunct/>
        <w:topLinePunct w:val="0"/>
        <w:autoSpaceDE/>
        <w:autoSpaceDN/>
        <w:bidi w:val="0"/>
        <w:adjustRightInd/>
        <w:snapToGrid/>
        <w:spacing w:line="288" w:lineRule="auto"/>
        <w:ind w:right="0" w:rightChars="0"/>
        <w:jc w:val="left"/>
        <w:textAlignment w:val="auto"/>
        <w:outlineLvl w:val="9"/>
        <w:rPr>
          <w:rFonts w:hint="eastAsia"/>
          <w:lang w:eastAsia="zh-CN"/>
        </w:rPr>
      </w:pPr>
      <w:r>
        <w:rPr>
          <w:rFonts w:hint="eastAsia"/>
          <w:lang w:eastAsia="zh-CN"/>
        </w:rPr>
        <w:t>软件系统设计过程中比较重要的一节就是数据库设计，</w:t>
      </w:r>
      <w:r>
        <w:rPr>
          <w:rFonts w:hint="eastAsia"/>
        </w:rPr>
        <w:t>良好的数据库设计是系统实现的基础。数据模型设计包含了数据结构、数据操作和约束三个方面，其中数据结构为数据操作和约束提供基础，数据操作主要描述相应数据结构上的操作类型和方式，约束主要描述数据结构之内以及数据结构之间的依赖关系和数据的变化规则。数据模型设计</w:t>
      </w:r>
      <w:r>
        <w:rPr>
          <w:rFonts w:hint="eastAsia"/>
          <w:lang w:eastAsia="zh-CN"/>
        </w:rPr>
        <w:t>一般</w:t>
      </w:r>
      <w:r>
        <w:rPr>
          <w:rFonts w:hint="eastAsia"/>
        </w:rPr>
        <w:t>先进行概念数据模型的设计，</w:t>
      </w:r>
      <w:r>
        <w:rPr>
          <w:rFonts w:hint="eastAsia"/>
          <w:lang w:eastAsia="zh-CN"/>
        </w:rPr>
        <w:t>然后</w:t>
      </w:r>
      <w:r>
        <w:rPr>
          <w:rFonts w:hint="eastAsia"/>
        </w:rPr>
        <w:t>在概念数据模型的基础上考虑存储介质的组织结构，进一步完成物理数据模型的设计。本文将从概念数据模型和物理数据模型两个方面来阐述系统的数据库设计</w:t>
      </w:r>
      <w:r>
        <w:rPr>
          <w:rFonts w:hint="eastAsia"/>
          <w:lang w:eastAsia="zh-CN"/>
        </w:rPr>
        <w:t>。</w:t>
      </w:r>
    </w:p>
    <w:p>
      <w:pPr>
        <w:pStyle w:val="4"/>
        <w:ind w:left="1101" w:leftChars="0" w:hanging="635" w:firstLineChars="0"/>
        <w:rPr>
          <w:rFonts w:hint="eastAsia"/>
        </w:rPr>
      </w:pPr>
      <w:bookmarkStart w:id="203" w:name="_Toc29933"/>
      <w:bookmarkStart w:id="204" w:name="_Toc27965"/>
      <w:bookmarkStart w:id="205" w:name="_Toc28738"/>
      <w:r>
        <w:rPr>
          <w:rFonts w:hint="eastAsia"/>
        </w:rPr>
        <w:t>系统的概念数据模型</w:t>
      </w:r>
      <w:bookmarkEnd w:id="203"/>
      <w:bookmarkEnd w:id="204"/>
      <w:bookmarkEnd w:id="205"/>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rPr>
          <w:rFonts w:hint="eastAsia"/>
        </w:rPr>
      </w:pPr>
      <w:r>
        <w:rPr>
          <w:rFonts w:hint="eastAsia"/>
        </w:rPr>
        <w:t>概念数据模型（CDM</w:t>
      </w:r>
      <w:r>
        <w:t>, Conceptual Data Model</w:t>
      </w:r>
      <w:r>
        <w:rPr>
          <w:rFonts w:hint="eastAsia"/>
        </w:rPr>
        <w:t>）是大多数开发者在进行数据库设计时首先创建的模型，它代表了整个数据库设计的最高层抽象。数据库设计离</w:t>
      </w:r>
      <w:r>
        <w:rPr>
          <w:rFonts w:hint="eastAsia"/>
          <w:lang w:eastAsia="zh-CN"/>
        </w:rPr>
        <w:t>不开</w:t>
      </w:r>
      <w:r>
        <w:rPr>
          <w:rFonts w:hint="eastAsia"/>
        </w:rPr>
        <w:t>ER模型，而概念数据模型就是建立在传统的ER模型理论之上的。E</w:t>
      </w:r>
      <w:r>
        <w:rPr>
          <w:rFonts w:hint="eastAsia"/>
          <w:lang w:val="en-US" w:eastAsia="zh-CN"/>
        </w:rPr>
        <w:t>-</w:t>
      </w:r>
      <w:r>
        <w:rPr>
          <w:rFonts w:hint="eastAsia"/>
        </w:rPr>
        <w:t>R图中有三大元素：实体型、属性和联系。其中实体型对应到CDM中的Entity，属性对应到CDM中每个Entity的Attribute，在概念上基本上是一一对应的。本文将利用概念数据模型来阐述本系统的数据库设计</w:t>
      </w:r>
      <w:r>
        <w:rPr>
          <w:rFonts w:hint="eastAsia"/>
          <w:lang w:eastAsia="zh-CN"/>
        </w:rPr>
        <w:t>，</w:t>
      </w:r>
      <w:r>
        <w:rPr>
          <w:rFonts w:hint="eastAsia"/>
        </w:rPr>
        <w:t>如图</w:t>
      </w:r>
      <w:r>
        <w:t>4</w:t>
      </w:r>
      <w:r>
        <w:rPr>
          <w:rFonts w:hint="eastAsia"/>
        </w:rPr>
        <w:t>-</w:t>
      </w:r>
      <w:r>
        <w:rPr>
          <w:rFonts w:hint="eastAsia"/>
          <w:lang w:val="en-US" w:eastAsia="zh-CN"/>
        </w:rPr>
        <w:t>19</w:t>
      </w:r>
      <w:r>
        <w:rPr>
          <w:rFonts w:hint="eastAsia"/>
        </w:rPr>
        <w:t>所示为系统概念数据模型设计</w:t>
      </w:r>
      <w:r>
        <w:rPr>
          <w:rFonts w:hint="eastAsia"/>
          <w:lang w:eastAsia="zh-CN"/>
        </w:rPr>
        <w:t>。</w:t>
      </w:r>
    </w:p>
    <w:p>
      <w:pPr>
        <w:ind w:firstLine="0" w:firstLineChars="0"/>
        <w:jc w:val="center"/>
      </w:pPr>
      <w:r>
        <w:object>
          <v:shape id="_x0000_i1092" o:spt="75" type="#_x0000_t75" style="height:333.9pt;width:366.9pt;" o:ole="t" filled="f" o:preferrelative="t" stroked="f" coordsize="21600,21600">
            <v:path/>
            <v:fill on="f" focussize="0,0"/>
            <v:stroke on="f"/>
            <v:imagedata r:id="rId180" o:title=""/>
            <o:lock v:ext="edit" aspectratio="t"/>
            <w10:wrap type="none"/>
            <w10:anchorlock/>
          </v:shape>
          <o:OLEObject Type="Embed" ProgID="Visio.Drawing.11" ShapeID="_x0000_i1092" DrawAspect="Content" ObjectID="_1468075792" r:id="rId179">
            <o:LockedField>false</o:LockedField>
          </o:OLEObject>
        </w:object>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0" w:firstLineChars="0"/>
        <w:jc w:val="center"/>
        <w:textAlignment w:val="auto"/>
        <w:outlineLvl w:val="9"/>
        <w:rPr>
          <w:sz w:val="21"/>
        </w:rPr>
      </w:pPr>
      <w:r>
        <w:rPr>
          <w:sz w:val="21"/>
        </w:rPr>
        <w:t>图</w:t>
      </w:r>
      <w:r>
        <w:rPr>
          <w:rFonts w:hint="eastAsia"/>
          <w:sz w:val="21"/>
        </w:rPr>
        <w:t>4-</w:t>
      </w:r>
      <w:r>
        <w:rPr>
          <w:rFonts w:hint="eastAsia"/>
          <w:sz w:val="21"/>
          <w:lang w:val="en-US" w:eastAsia="zh-CN"/>
        </w:rPr>
        <w:t>19</w:t>
      </w:r>
      <w:r>
        <w:rPr>
          <w:rFonts w:hint="eastAsia"/>
          <w:sz w:val="21"/>
        </w:rPr>
        <w:t xml:space="preserve"> 系统数据库E-R图</w:t>
      </w:r>
    </w:p>
    <w:p>
      <w:pPr>
        <w:pStyle w:val="4"/>
        <w:ind w:left="1101" w:leftChars="0" w:hanging="635" w:firstLineChars="0"/>
        <w:rPr>
          <w:rFonts w:hint="eastAsia"/>
        </w:rPr>
      </w:pPr>
      <w:bookmarkStart w:id="206" w:name="_Toc15551"/>
      <w:bookmarkStart w:id="207" w:name="_Toc585"/>
      <w:bookmarkStart w:id="208" w:name="_Toc18832"/>
      <w:r>
        <w:rPr>
          <w:rFonts w:hint="eastAsia"/>
        </w:rPr>
        <w:t>系统的物理数据模型</w:t>
      </w:r>
      <w:bookmarkEnd w:id="206"/>
      <w:bookmarkEnd w:id="207"/>
      <w:bookmarkEnd w:id="208"/>
    </w:p>
    <w:p>
      <w:pPr>
        <w:ind w:firstLine="480"/>
        <w:rPr>
          <w:rFonts w:hint="eastAsia"/>
          <w:lang w:eastAsia="zh-CN"/>
        </w:rPr>
      </w:pPr>
      <w:r>
        <w:rPr>
          <w:rFonts w:hint="eastAsia"/>
        </w:rPr>
        <w:t>物理数据模型设计的目标是明确用</w:t>
      </w:r>
      <w:r>
        <w:rPr>
          <w:rFonts w:hint="eastAsia"/>
          <w:lang w:eastAsia="zh-CN"/>
        </w:rPr>
        <w:t>什么样</w:t>
      </w:r>
      <w:r>
        <w:rPr>
          <w:rFonts w:hint="eastAsia"/>
        </w:rPr>
        <w:t>的数据库模式来实现概念数据模型，并进行数据的存储。物理数据模型的内容包含了确定所有的表和列和定义主键和外键等内容。下文将分别从字段名称、字段类型、字段约束</w:t>
      </w:r>
      <w:r>
        <w:rPr>
          <w:rFonts w:hint="eastAsia"/>
          <w:lang w:eastAsia="zh-CN"/>
        </w:rPr>
        <w:t>等几个</w:t>
      </w:r>
      <w:r>
        <w:rPr>
          <w:rFonts w:hint="eastAsia"/>
        </w:rPr>
        <w:t>方面阐述本系统中主要的数据库表的设计</w:t>
      </w:r>
      <w:r>
        <w:rPr>
          <w:rFonts w:hint="eastAsia"/>
          <w:lang w:eastAsia="zh-CN"/>
        </w:rPr>
        <w:t>。</w:t>
      </w:r>
    </w:p>
    <w:p>
      <w:pPr>
        <w:ind w:firstLine="480"/>
        <w:rPr>
          <w:szCs w:val="24"/>
        </w:rPr>
      </w:pPr>
      <w:r>
        <w:rPr>
          <w:rFonts w:hint="eastAsia"/>
        </w:rPr>
        <w:t>系统需要</w:t>
      </w:r>
      <w:r>
        <w:rPr>
          <w:rFonts w:hint="eastAsia"/>
          <w:szCs w:val="24"/>
        </w:rPr>
        <w:t>的主要数据库表包括：user表，</w:t>
      </w:r>
      <w:r>
        <w:rPr>
          <w:rFonts w:hint="eastAsia"/>
          <w:szCs w:val="24"/>
          <w:lang w:val="en-US" w:eastAsia="zh-CN"/>
        </w:rPr>
        <w:t>class</w:t>
      </w:r>
      <w:r>
        <w:rPr>
          <w:rFonts w:hint="eastAsia"/>
          <w:szCs w:val="24"/>
        </w:rPr>
        <w:t>表，</w:t>
      </w:r>
      <w:r>
        <w:rPr>
          <w:rFonts w:hint="eastAsia"/>
          <w:szCs w:val="24"/>
          <w:lang w:val="en-US" w:eastAsia="zh-CN"/>
        </w:rPr>
        <w:t>board</w:t>
      </w:r>
      <w:r>
        <w:rPr>
          <w:rFonts w:hAnsi="宋体"/>
          <w:sz w:val="21"/>
        </w:rPr>
        <w:t>表</w:t>
      </w:r>
      <w:r>
        <w:rPr>
          <w:rFonts w:hint="eastAsia" w:hAnsi="宋体"/>
          <w:sz w:val="21"/>
        </w:rPr>
        <w:t>，</w:t>
      </w:r>
      <w:r>
        <w:rPr>
          <w:rFonts w:hint="eastAsia" w:hAnsi="宋体"/>
          <w:sz w:val="21"/>
          <w:lang w:val="en-US" w:eastAsia="zh-CN"/>
        </w:rPr>
        <w:t>color</w:t>
      </w:r>
      <w:r>
        <w:rPr>
          <w:rFonts w:hint="eastAsia" w:hAnsi="宋体"/>
          <w:sz w:val="21"/>
        </w:rPr>
        <w:t>表，</w:t>
      </w:r>
      <w:r>
        <w:rPr>
          <w:rFonts w:hint="eastAsia"/>
          <w:lang w:val="en-US" w:eastAsia="zh-CN"/>
        </w:rPr>
        <w:t>messageRecord</w:t>
      </w:r>
      <w:r>
        <w:rPr>
          <w:rFonts w:hint="eastAsia"/>
        </w:rPr>
        <w:t>表，</w:t>
      </w:r>
      <w:r>
        <w:rPr>
          <w:rFonts w:hint="eastAsia"/>
          <w:lang w:val="en-US" w:eastAsia="zh-CN"/>
        </w:rPr>
        <w:t>GTPInfo</w:t>
      </w:r>
      <w:r>
        <w:rPr>
          <w:rFonts w:hint="eastAsia"/>
        </w:rPr>
        <w:t>表，</w:t>
      </w:r>
      <w:r>
        <w:rPr>
          <w:rFonts w:hint="eastAsia"/>
          <w:lang w:val="en-US" w:eastAsia="zh-CN"/>
        </w:rPr>
        <w:t>SGFInfo</w:t>
      </w:r>
      <w:r>
        <w:rPr>
          <w:rFonts w:hint="eastAsia"/>
        </w:rPr>
        <w:t>表，</w:t>
      </w:r>
      <w:r>
        <w:rPr>
          <w:rFonts w:hint="eastAsia"/>
          <w:lang w:val="en-US" w:eastAsia="zh-CN"/>
        </w:rPr>
        <w:t>groupValue</w:t>
      </w:r>
      <w:r>
        <w:rPr>
          <w:rFonts w:hint="eastAsia"/>
        </w:rPr>
        <w:t>Info</w:t>
      </w:r>
      <w:r>
        <w:rPr>
          <w:rFonts w:hint="eastAsia"/>
          <w:szCs w:val="24"/>
        </w:rPr>
        <w:t>等。</w:t>
      </w:r>
    </w:p>
    <w:p>
      <w:pPr>
        <w:ind w:firstLine="480"/>
      </w:pPr>
      <w:r>
        <w:rPr>
          <w:rFonts w:hint="eastAsia"/>
          <w:szCs w:val="24"/>
        </w:rPr>
        <w:t>User表用户表，用于存放系统中用户的信息。字段包括姓名，密码，邮箱，角色ID</w:t>
      </w:r>
      <w:r>
        <w:rPr>
          <w:rFonts w:hint="eastAsia"/>
          <w:szCs w:val="24"/>
          <w:lang w:eastAsia="zh-CN"/>
        </w:rPr>
        <w:t>，用户类型</w:t>
      </w:r>
      <w:r>
        <w:rPr>
          <w:rFonts w:hint="eastAsia"/>
          <w:szCs w:val="24"/>
        </w:rPr>
        <w:t>。</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5</w:t>
      </w:r>
      <w:r>
        <w:rPr>
          <w:rFonts w:hint="eastAsia" w:ascii="Times New Roman" w:hAnsi="宋体" w:eastAsia="宋体" w:cs="Times New Roman"/>
          <w:sz w:val="21"/>
          <w:szCs w:val="21"/>
        </w:rPr>
        <w:t xml:space="preserve"> User表清单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78"/>
        <w:gridCol w:w="1987"/>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12" w:space="0"/>
              <w:left w:val="nil"/>
              <w:bottom w:val="single" w:color="auto" w:sz="2" w:space="0"/>
              <w:right w:val="nil"/>
            </w:tcBorders>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7"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2" w:space="0"/>
              <w:left w:val="nil"/>
              <w:bottom w:val="nil"/>
              <w:right w:val="nil"/>
            </w:tcBorders>
          </w:tcPr>
          <w:p>
            <w:pPr>
              <w:ind w:firstLine="0" w:firstLineChars="0"/>
              <w:jc w:val="center"/>
              <w:rPr>
                <w:color w:val="000000"/>
                <w:sz w:val="21"/>
              </w:rPr>
            </w:pPr>
            <w:r>
              <w:rPr>
                <w:color w:val="000000"/>
                <w:sz w:val="21"/>
              </w:rPr>
              <w:t>id</w:t>
            </w:r>
          </w:p>
        </w:tc>
        <w:tc>
          <w:tcPr>
            <w:tcW w:w="1987" w:type="dxa"/>
            <w:tcBorders>
              <w:top w:val="single" w:color="auto" w:sz="2" w:space="0"/>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color w:val="000000"/>
                <w:sz w:val="21"/>
              </w:rPr>
            </w:pPr>
            <w:r>
              <w:rPr>
                <w:color w:val="000000"/>
                <w:sz w:val="21"/>
              </w:rPr>
              <w:t>name</w:t>
            </w:r>
          </w:p>
        </w:tc>
        <w:tc>
          <w:tcPr>
            <w:tcW w:w="1987"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姓名</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color w:val="000000"/>
                <w:sz w:val="21"/>
              </w:rPr>
            </w:pPr>
            <w:r>
              <w:rPr>
                <w:rFonts w:hint="eastAsia"/>
                <w:color w:val="000000"/>
                <w:sz w:val="21"/>
              </w:rPr>
              <w:t>password</w:t>
            </w:r>
          </w:p>
        </w:tc>
        <w:tc>
          <w:tcPr>
            <w:tcW w:w="1987"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密码</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color w:val="000000"/>
                <w:sz w:val="21"/>
              </w:rPr>
            </w:pPr>
            <w:bookmarkStart w:id="209" w:name="OLE_LINK5" w:colFirst="0" w:colLast="4"/>
            <w:r>
              <w:rPr>
                <w:rFonts w:hint="eastAsia"/>
                <w:color w:val="000000"/>
                <w:sz w:val="21"/>
              </w:rPr>
              <w:t>email</w:t>
            </w:r>
          </w:p>
        </w:tc>
        <w:tc>
          <w:tcPr>
            <w:tcW w:w="1987"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邮箱</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bookmarkEnd w:id="209"/>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color w:val="000000"/>
                <w:sz w:val="21"/>
              </w:rPr>
            </w:pPr>
            <w:bookmarkStart w:id="210" w:name="OLE_LINK3" w:colFirst="0" w:colLast="4"/>
            <w:r>
              <w:rPr>
                <w:color w:val="000000"/>
                <w:sz w:val="21"/>
              </w:rPr>
              <w:t>roleId</w:t>
            </w:r>
          </w:p>
        </w:tc>
        <w:tc>
          <w:tcPr>
            <w:tcW w:w="1987"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角色ID</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lang w:val="en-US" w:eastAsia="zh-CN"/>
              </w:rPr>
              <w:t>userType</w:t>
            </w:r>
          </w:p>
        </w:tc>
        <w:tc>
          <w:tcPr>
            <w:tcW w:w="1987" w:type="dxa"/>
            <w:tcBorders>
              <w:top w:val="nil"/>
              <w:left w:val="nil"/>
              <w:bottom w:val="single" w:color="auto" w:sz="12" w:space="0"/>
              <w:right w:val="nil"/>
            </w:tcBorders>
            <w:vAlign w:val="top"/>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用户类型</w:t>
            </w:r>
          </w:p>
        </w:tc>
        <w:tc>
          <w:tcPr>
            <w:tcW w:w="1442"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r>
      <w:bookmarkEnd w:id="210"/>
    </w:tbl>
    <w:p>
      <w:pPr>
        <w:spacing w:line="120" w:lineRule="auto"/>
        <w:ind w:firstLine="420"/>
        <w:rPr>
          <w:rFonts w:hAnsi="宋体"/>
          <w:sz w:val="21"/>
        </w:rPr>
      </w:pPr>
    </w:p>
    <w:p>
      <w:pPr>
        <w:ind w:firstLine="420"/>
        <w:rPr>
          <w:szCs w:val="24"/>
        </w:rPr>
      </w:pPr>
      <w:r>
        <w:rPr>
          <w:rFonts w:hint="eastAsia" w:hAnsi="宋体"/>
          <w:sz w:val="21"/>
          <w:lang w:val="en-US" w:eastAsia="zh-CN"/>
        </w:rPr>
        <w:t>class</w:t>
      </w:r>
      <w:r>
        <w:rPr>
          <w:rFonts w:hint="eastAsia"/>
        </w:rPr>
        <w:t>表是</w:t>
      </w:r>
      <w:r>
        <w:rPr>
          <w:rFonts w:hint="eastAsia"/>
          <w:lang w:eastAsia="zh-CN"/>
        </w:rPr>
        <w:t>班级</w:t>
      </w:r>
      <w:r>
        <w:rPr>
          <w:rFonts w:hint="eastAsia"/>
        </w:rPr>
        <w:t>表，用于</w:t>
      </w:r>
      <w:r>
        <w:rPr>
          <w:rFonts w:hint="eastAsia"/>
          <w:lang w:eastAsia="zh-CN"/>
        </w:rPr>
        <w:t>存储学校班级</w:t>
      </w:r>
      <w:r>
        <w:rPr>
          <w:rFonts w:hint="eastAsia"/>
        </w:rPr>
        <w:t>的信息。字段</w:t>
      </w:r>
      <w:r>
        <w:rPr>
          <w:rFonts w:hint="eastAsia"/>
          <w:szCs w:val="24"/>
        </w:rPr>
        <w:t>包括</w:t>
      </w:r>
      <w:r>
        <w:rPr>
          <w:rFonts w:hint="eastAsia"/>
          <w:szCs w:val="24"/>
          <w:lang w:eastAsia="zh-CN"/>
        </w:rPr>
        <w:t>班级</w:t>
      </w:r>
      <w:r>
        <w:rPr>
          <w:rFonts w:hint="eastAsia"/>
          <w:szCs w:val="24"/>
        </w:rPr>
        <w:t>名称，</w:t>
      </w:r>
      <w:r>
        <w:rPr>
          <w:rFonts w:hint="eastAsia"/>
          <w:szCs w:val="24"/>
          <w:lang w:eastAsia="zh-CN"/>
        </w:rPr>
        <w:t>班级</w:t>
      </w:r>
      <w:r>
        <w:rPr>
          <w:rFonts w:hint="eastAsia"/>
          <w:szCs w:val="24"/>
        </w:rPr>
        <w:t>类型，创建时间，描述，</w:t>
      </w:r>
      <w:r>
        <w:rPr>
          <w:rFonts w:hint="eastAsia"/>
          <w:szCs w:val="24"/>
          <w:lang w:eastAsia="zh-CN"/>
        </w:rPr>
        <w:t>班级</w:t>
      </w:r>
      <w:r>
        <w:rPr>
          <w:rFonts w:hint="eastAsia"/>
          <w:szCs w:val="24"/>
        </w:rPr>
        <w:t>状态，用户ID。</w:t>
      </w:r>
    </w:p>
    <w:p>
      <w:pPr>
        <w:pStyle w:val="11"/>
        <w:spacing w:beforeLines="50" w:after="0"/>
        <w:ind w:firstLine="420"/>
        <w:jc w:val="center"/>
        <w:rPr>
          <w:rFonts w:ascii="Times New Roman" w:hAnsi="Times New Roman" w:eastAsia="宋体" w:cs="Times New Roman"/>
          <w:sz w:val="21"/>
          <w:szCs w:val="21"/>
        </w:rPr>
      </w:pPr>
      <w:r>
        <w:rPr>
          <w:rFonts w:ascii="Times New Roman" w:hAnsi="宋体" w:eastAsia="宋体" w:cs="Times New Roman"/>
          <w:sz w:val="21"/>
          <w:szCs w:val="21"/>
        </w:rPr>
        <w:t>表</w:t>
      </w:r>
      <w:r>
        <w:rPr>
          <w:rFonts w:hint="eastAsia" w:ascii="Times New Roman" w:hAnsi="Times New Roman" w:eastAsia="宋体" w:cs="Times New Roman"/>
          <w:sz w:val="21"/>
          <w:szCs w:val="21"/>
        </w:rPr>
        <w:t>4</w:t>
      </w:r>
      <w:r>
        <w:rPr>
          <w:rFonts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6</w:t>
      </w:r>
      <w:r>
        <w:rPr>
          <w:rFonts w:ascii="Times New Roman" w:hAnsi="Times New Roman" w:eastAsia="宋体" w:cs="Times New Roman"/>
          <w:sz w:val="21"/>
          <w:szCs w:val="21"/>
        </w:rPr>
        <w:t xml:space="preserve"> </w:t>
      </w:r>
      <w:r>
        <w:rPr>
          <w:rFonts w:hint="eastAsia" w:ascii="Times New Roman" w:hAnsi="宋体" w:eastAsia="宋体" w:cs="Times New Roman"/>
          <w:sz w:val="21"/>
          <w:szCs w:val="21"/>
          <w:lang w:val="en-US" w:eastAsia="zh-CN"/>
        </w:rPr>
        <w:t>class</w:t>
      </w:r>
      <w:r>
        <w:rPr>
          <w:rFonts w:ascii="Times New Roman" w:hAnsi="宋体" w:eastAsia="宋体" w:cs="Times New Roman"/>
          <w:sz w:val="21"/>
          <w:szCs w:val="21"/>
        </w:rPr>
        <w:t>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85"/>
        <w:gridCol w:w="1980"/>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12" w:space="0"/>
              <w:left w:val="nil"/>
              <w:bottom w:val="single" w:color="auto" w:sz="2" w:space="0"/>
              <w:right w:val="nil"/>
            </w:tcBorders>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0"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id</w:t>
            </w:r>
          </w:p>
        </w:tc>
        <w:tc>
          <w:tcPr>
            <w:tcW w:w="1980" w:type="dxa"/>
            <w:tcBorders>
              <w:top w:val="single" w:color="auto" w:sz="2" w:space="0"/>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tcPr>
          <w:p>
            <w:pPr>
              <w:ind w:firstLine="0" w:firstLineChars="0"/>
              <w:jc w:val="center"/>
              <w:rPr>
                <w:color w:val="000000"/>
                <w:sz w:val="21"/>
              </w:rPr>
            </w:pPr>
            <w:r>
              <w:rPr>
                <w:rFonts w:hint="eastAsia"/>
                <w:color w:val="000000"/>
                <w:sz w:val="21"/>
              </w:rPr>
              <w:t>name</w:t>
            </w:r>
          </w:p>
        </w:tc>
        <w:tc>
          <w:tcPr>
            <w:tcW w:w="1980"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lang w:eastAsia="zh-CN"/>
              </w:rPr>
              <w:t>班级</w:t>
            </w:r>
            <w:r>
              <w:rPr>
                <w:rFonts w:hint="eastAsia" w:ascii="宋体" w:hAnsi="宋体" w:cs="宋体"/>
                <w:color w:val="000000"/>
                <w:sz w:val="21"/>
              </w:rPr>
              <w:t>名称</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tcPr>
          <w:p>
            <w:pPr>
              <w:ind w:firstLine="0" w:firstLineChars="0"/>
              <w:jc w:val="center"/>
              <w:rPr>
                <w:color w:val="000000"/>
                <w:sz w:val="21"/>
              </w:rPr>
            </w:pPr>
            <w:r>
              <w:rPr>
                <w:rFonts w:hint="eastAsia"/>
                <w:color w:val="000000"/>
                <w:sz w:val="21"/>
              </w:rPr>
              <w:t>type</w:t>
            </w:r>
          </w:p>
        </w:tc>
        <w:tc>
          <w:tcPr>
            <w:tcW w:w="1980"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lang w:eastAsia="zh-CN"/>
              </w:rPr>
              <w:t>班级</w:t>
            </w:r>
            <w:r>
              <w:rPr>
                <w:rFonts w:hint="eastAsia" w:ascii="宋体" w:hAnsi="宋体" w:cs="宋体"/>
                <w:color w:val="000000"/>
                <w:sz w:val="21"/>
              </w:rPr>
              <w:t>类型</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tcPr>
          <w:p>
            <w:pPr>
              <w:ind w:firstLine="0" w:firstLineChars="0"/>
              <w:jc w:val="center"/>
              <w:rPr>
                <w:color w:val="000000"/>
                <w:sz w:val="21"/>
              </w:rPr>
            </w:pPr>
            <w:r>
              <w:rPr>
                <w:rFonts w:hint="eastAsia"/>
                <w:color w:val="000000"/>
                <w:sz w:val="21"/>
              </w:rPr>
              <w:t>createtime</w:t>
            </w:r>
          </w:p>
        </w:tc>
        <w:tc>
          <w:tcPr>
            <w:tcW w:w="1980"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创建时间</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datetime</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tcPr>
          <w:p>
            <w:pPr>
              <w:ind w:firstLine="0" w:firstLineChars="0"/>
              <w:jc w:val="center"/>
              <w:rPr>
                <w:color w:val="000000"/>
                <w:sz w:val="21"/>
              </w:rPr>
            </w:pPr>
            <w:r>
              <w:rPr>
                <w:rFonts w:hint="eastAsia"/>
                <w:color w:val="000000"/>
                <w:sz w:val="21"/>
              </w:rPr>
              <w:t>description</w:t>
            </w:r>
          </w:p>
        </w:tc>
        <w:tc>
          <w:tcPr>
            <w:tcW w:w="1980"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描述</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tcPr>
          <w:p>
            <w:pPr>
              <w:ind w:firstLine="0" w:firstLineChars="0"/>
              <w:jc w:val="center"/>
              <w:rPr>
                <w:color w:val="000000"/>
                <w:sz w:val="21"/>
              </w:rPr>
            </w:pPr>
            <w:r>
              <w:rPr>
                <w:rFonts w:hint="eastAsia"/>
                <w:color w:val="000000"/>
                <w:sz w:val="21"/>
              </w:rPr>
              <w:t>status</w:t>
            </w:r>
          </w:p>
        </w:tc>
        <w:tc>
          <w:tcPr>
            <w:tcW w:w="1980"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lang w:eastAsia="zh-CN"/>
              </w:rPr>
              <w:t>班级</w:t>
            </w:r>
            <w:r>
              <w:rPr>
                <w:rFonts w:hint="eastAsia" w:ascii="宋体" w:hAnsi="宋体" w:cs="宋体"/>
                <w:color w:val="000000"/>
                <w:sz w:val="21"/>
              </w:rPr>
              <w:t>状态</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single" w:color="auto" w:sz="12" w:space="0"/>
              <w:right w:val="nil"/>
            </w:tcBorders>
          </w:tcPr>
          <w:p>
            <w:pPr>
              <w:ind w:firstLine="0" w:firstLineChars="0"/>
              <w:jc w:val="center"/>
              <w:rPr>
                <w:color w:val="000000"/>
                <w:sz w:val="21"/>
              </w:rPr>
            </w:pPr>
            <w:r>
              <w:rPr>
                <w:rFonts w:hint="eastAsia"/>
                <w:color w:val="000000"/>
                <w:sz w:val="21"/>
              </w:rPr>
              <w:t>userId</w:t>
            </w:r>
          </w:p>
        </w:tc>
        <w:tc>
          <w:tcPr>
            <w:tcW w:w="1980" w:type="dxa"/>
            <w:tcBorders>
              <w:top w:val="nil"/>
              <w:left w:val="nil"/>
              <w:bottom w:val="single" w:color="auto" w:sz="12" w:space="0"/>
              <w:right w:val="nil"/>
            </w:tcBorders>
          </w:tcPr>
          <w:p>
            <w:pPr>
              <w:ind w:firstLine="420"/>
              <w:rPr>
                <w:rFonts w:ascii="宋体" w:hAnsi="宋体" w:cs="宋体"/>
                <w:color w:val="000000"/>
                <w:sz w:val="21"/>
              </w:rPr>
            </w:pPr>
            <w:r>
              <w:rPr>
                <w:rFonts w:hint="eastAsia" w:ascii="宋体" w:hAnsi="宋体" w:cs="宋体"/>
                <w:color w:val="000000"/>
                <w:sz w:val="21"/>
              </w:rPr>
              <w:t>用户ID</w:t>
            </w:r>
          </w:p>
        </w:tc>
        <w:tc>
          <w:tcPr>
            <w:tcW w:w="1442" w:type="dxa"/>
            <w:tcBorders>
              <w:top w:val="nil"/>
              <w:left w:val="nil"/>
              <w:bottom w:val="single" w:color="auto" w:sz="12" w:space="0"/>
              <w:right w:val="nil"/>
            </w:tcBorders>
          </w:tcPr>
          <w:p>
            <w:pPr>
              <w:ind w:firstLine="0" w:firstLineChars="0"/>
              <w:jc w:val="center"/>
              <w:rPr>
                <w:color w:val="000000"/>
                <w:sz w:val="21"/>
              </w:rPr>
            </w:pPr>
            <w:r>
              <w:rPr>
                <w:rFonts w:hint="eastAsia"/>
                <w:color w:val="000000"/>
                <w:sz w:val="21"/>
              </w:rPr>
              <w:t>bigint</w:t>
            </w:r>
          </w:p>
        </w:tc>
        <w:tc>
          <w:tcPr>
            <w:tcW w:w="1837" w:type="dxa"/>
            <w:tcBorders>
              <w:top w:val="nil"/>
              <w:left w:val="nil"/>
              <w:bottom w:val="single" w:color="auto" w:sz="12" w:space="0"/>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single" w:color="auto" w:sz="12" w:space="0"/>
              <w:right w:val="nil"/>
            </w:tcBorders>
          </w:tcPr>
          <w:p>
            <w:pPr>
              <w:ind w:firstLine="0" w:firstLineChars="0"/>
              <w:jc w:val="center"/>
              <w:rPr>
                <w:color w:val="000000"/>
                <w:sz w:val="21"/>
              </w:rPr>
            </w:pPr>
            <w:r>
              <w:rPr>
                <w:rFonts w:hint="eastAsia"/>
                <w:color w:val="000000"/>
                <w:sz w:val="21"/>
              </w:rPr>
              <w:t>TRUE</w:t>
            </w:r>
          </w:p>
        </w:tc>
      </w:tr>
    </w:tbl>
    <w:p>
      <w:pPr>
        <w:spacing w:line="120" w:lineRule="auto"/>
        <w:ind w:firstLine="420"/>
        <w:rPr>
          <w:rFonts w:hAnsi="宋体"/>
          <w:sz w:val="21"/>
        </w:rPr>
      </w:pPr>
    </w:p>
    <w:p>
      <w:pPr>
        <w:ind w:firstLine="420"/>
        <w:rPr>
          <w:rFonts w:hint="eastAsia"/>
          <w:szCs w:val="24"/>
        </w:rPr>
      </w:pPr>
      <w:r>
        <w:rPr>
          <w:rFonts w:hint="eastAsia" w:hAnsi="宋体"/>
          <w:sz w:val="21"/>
          <w:lang w:val="en-US" w:eastAsia="zh-CN"/>
        </w:rPr>
        <w:t>board</w:t>
      </w:r>
      <w:r>
        <w:rPr>
          <w:rFonts w:hint="eastAsia"/>
        </w:rPr>
        <w:t>表是</w:t>
      </w:r>
      <w:r>
        <w:rPr>
          <w:rFonts w:hint="eastAsia"/>
          <w:lang w:eastAsia="zh-CN"/>
        </w:rPr>
        <w:t>棋盘</w:t>
      </w:r>
      <w:r>
        <w:rPr>
          <w:rFonts w:hint="eastAsia"/>
        </w:rPr>
        <w:t>表，用</w:t>
      </w:r>
      <w:r>
        <w:rPr>
          <w:rFonts w:hint="eastAsia"/>
          <w:lang w:eastAsia="zh-CN"/>
        </w:rPr>
        <w:t>记录对弈时的棋盘</w:t>
      </w:r>
      <w:r>
        <w:rPr>
          <w:rFonts w:hint="eastAsia"/>
          <w:szCs w:val="24"/>
        </w:rPr>
        <w:t>信息。字段包括</w:t>
      </w:r>
      <w:r>
        <w:rPr>
          <w:rFonts w:hint="eastAsia"/>
          <w:szCs w:val="24"/>
          <w:lang w:eastAsia="zh-CN"/>
        </w:rPr>
        <w:t>棋盘</w:t>
      </w:r>
      <w:r>
        <w:rPr>
          <w:rFonts w:hint="eastAsia"/>
          <w:szCs w:val="24"/>
        </w:rPr>
        <w:t>名称，</w:t>
      </w:r>
      <w:r>
        <w:rPr>
          <w:rFonts w:hint="eastAsia"/>
          <w:szCs w:val="24"/>
          <w:lang w:eastAsia="zh-CN"/>
        </w:rPr>
        <w:t>对弈开始</w:t>
      </w:r>
      <w:r>
        <w:rPr>
          <w:rFonts w:hint="eastAsia"/>
          <w:szCs w:val="24"/>
        </w:rPr>
        <w:t>时间</w:t>
      </w:r>
      <w:r>
        <w:rPr>
          <w:rFonts w:hint="eastAsia"/>
          <w:szCs w:val="24"/>
          <w:lang w:eastAsia="zh-CN"/>
        </w:rPr>
        <w:t>，对弈结束时间</w:t>
      </w:r>
      <w:r>
        <w:rPr>
          <w:rFonts w:hint="eastAsia"/>
          <w:szCs w:val="24"/>
        </w:rPr>
        <w:t>，</w:t>
      </w:r>
      <w:r>
        <w:rPr>
          <w:rFonts w:hint="eastAsia"/>
          <w:szCs w:val="24"/>
          <w:lang w:eastAsia="zh-CN"/>
        </w:rPr>
        <w:t>对弈</w:t>
      </w:r>
      <w:r>
        <w:rPr>
          <w:rFonts w:hint="eastAsia"/>
          <w:szCs w:val="24"/>
        </w:rPr>
        <w:t>描述，</w:t>
      </w:r>
      <w:r>
        <w:rPr>
          <w:rFonts w:hint="eastAsia"/>
          <w:szCs w:val="24"/>
          <w:lang w:eastAsia="zh-CN"/>
        </w:rPr>
        <w:t>棋盘大小</w:t>
      </w:r>
      <w:r>
        <w:rPr>
          <w:rFonts w:hint="eastAsia"/>
          <w:szCs w:val="24"/>
        </w:rPr>
        <w:t>，</w:t>
      </w:r>
      <w:r>
        <w:rPr>
          <w:rFonts w:hint="eastAsia"/>
          <w:szCs w:val="24"/>
          <w:lang w:eastAsia="zh-CN"/>
        </w:rPr>
        <w:t>对弈</w:t>
      </w:r>
      <w:r>
        <w:rPr>
          <w:rFonts w:hint="eastAsia"/>
          <w:szCs w:val="24"/>
          <w:lang w:val="en-US" w:eastAsia="zh-CN"/>
        </w:rPr>
        <w:t>A</w:t>
      </w:r>
      <w:r>
        <w:rPr>
          <w:rFonts w:hint="eastAsia"/>
          <w:szCs w:val="24"/>
        </w:rPr>
        <w:t>用户</w:t>
      </w:r>
      <w:r>
        <w:rPr>
          <w:rFonts w:hint="eastAsia"/>
          <w:szCs w:val="24"/>
          <w:lang w:eastAsia="zh-CN"/>
        </w:rPr>
        <w:t>，对弈</w:t>
      </w:r>
      <w:r>
        <w:rPr>
          <w:rFonts w:hint="eastAsia"/>
          <w:szCs w:val="24"/>
          <w:lang w:val="en-US" w:eastAsia="zh-CN"/>
        </w:rPr>
        <w:t>B用户</w:t>
      </w:r>
      <w:r>
        <w:rPr>
          <w:rFonts w:hint="eastAsia"/>
          <w:szCs w:val="24"/>
        </w:rPr>
        <w:t>。</w:t>
      </w:r>
    </w:p>
    <w:p>
      <w:pPr>
        <w:pStyle w:val="11"/>
        <w:spacing w:beforeLines="50" w:after="0"/>
        <w:ind w:firstLine="420"/>
        <w:jc w:val="center"/>
        <w:rPr>
          <w:rFonts w:ascii="Times New Roman" w:hAnsi="Times New Roman"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7</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board</w:t>
      </w:r>
      <w:r>
        <w:rPr>
          <w:rFonts w:hint="eastAsia" w:ascii="Times New Roman" w:hAnsi="宋体" w:eastAsia="宋体" w:cs="Times New Roman"/>
          <w:sz w:val="21"/>
          <w:szCs w:val="21"/>
        </w:rPr>
        <w:t>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85"/>
        <w:gridCol w:w="1980"/>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0"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id</w:t>
            </w:r>
          </w:p>
        </w:tc>
        <w:tc>
          <w:tcPr>
            <w:tcW w:w="1980"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color w:val="000000"/>
                <w:sz w:val="21"/>
              </w:rPr>
            </w:pPr>
            <w:r>
              <w:rPr>
                <w:rFonts w:hint="eastAsia"/>
                <w:color w:val="000000"/>
                <w:sz w:val="21"/>
              </w:rPr>
              <w:t>name</w:t>
            </w:r>
          </w:p>
        </w:tc>
        <w:tc>
          <w:tcPr>
            <w:tcW w:w="1980"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棋盘</w:t>
            </w:r>
            <w:r>
              <w:rPr>
                <w:rFonts w:hint="eastAsia" w:ascii="宋体" w:hAnsi="宋体" w:cs="宋体"/>
                <w:color w:val="000000"/>
                <w:sz w:val="21"/>
              </w:rPr>
              <w:t>名称</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lang w:val="en-US" w:eastAsia="zh-CN"/>
              </w:rPr>
              <w:t>start</w:t>
            </w:r>
            <w:r>
              <w:rPr>
                <w:rFonts w:hint="eastAsia"/>
                <w:color w:val="000000"/>
                <w:sz w:val="21"/>
              </w:rPr>
              <w:t>time</w:t>
            </w:r>
          </w:p>
        </w:tc>
        <w:tc>
          <w:tcPr>
            <w:tcW w:w="1980" w:type="dxa"/>
            <w:tcBorders>
              <w:top w:val="nil"/>
              <w:left w:val="nil"/>
              <w:bottom w:val="single" w:color="auto" w:sz="1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对弈开始</w:t>
            </w:r>
            <w:r>
              <w:rPr>
                <w:rFonts w:hint="eastAsia" w:ascii="宋体" w:hAnsi="宋体" w:cs="宋体"/>
                <w:color w:val="000000"/>
                <w:sz w:val="21"/>
              </w:rPr>
              <w:t>时间</w:t>
            </w:r>
          </w:p>
        </w:tc>
        <w:tc>
          <w:tcPr>
            <w:tcW w:w="1442"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datetime</w:t>
            </w:r>
          </w:p>
        </w:tc>
        <w:tc>
          <w:tcPr>
            <w:tcW w:w="1837"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r>
    </w:tbl>
    <w:p>
      <w:pPr>
        <w:pStyle w:val="11"/>
        <w:spacing w:beforeLines="50" w:after="0"/>
        <w:ind w:firstLine="420"/>
        <w:jc w:val="center"/>
        <w:rPr>
          <w:rFonts w:ascii="Times New Roman" w:hAnsi="Times New Roman"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7</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eastAsia="zh-CN"/>
        </w:rPr>
        <w:t>（续）</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85"/>
        <w:gridCol w:w="1980"/>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0"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lang w:val="en-US" w:eastAsia="zh-CN"/>
              </w:rPr>
              <w:t>end</w:t>
            </w:r>
            <w:r>
              <w:rPr>
                <w:rFonts w:hint="eastAsia"/>
                <w:color w:val="000000"/>
                <w:sz w:val="21"/>
              </w:rPr>
              <w:t>time</w:t>
            </w:r>
          </w:p>
        </w:tc>
        <w:tc>
          <w:tcPr>
            <w:tcW w:w="1980"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对弈结束</w:t>
            </w:r>
            <w:r>
              <w:rPr>
                <w:rFonts w:hint="eastAsia" w:ascii="宋体" w:hAnsi="宋体" w:cs="宋体"/>
                <w:color w:val="000000"/>
                <w:sz w:val="21"/>
              </w:rPr>
              <w:t>时间</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datetime</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color w:val="000000"/>
                <w:sz w:val="21"/>
              </w:rPr>
            </w:pPr>
            <w:r>
              <w:rPr>
                <w:rFonts w:hint="eastAsia"/>
                <w:color w:val="000000"/>
                <w:sz w:val="21"/>
              </w:rPr>
              <w:t>description</w:t>
            </w:r>
          </w:p>
        </w:tc>
        <w:tc>
          <w:tcPr>
            <w:tcW w:w="1980"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对弈</w:t>
            </w:r>
            <w:r>
              <w:rPr>
                <w:rFonts w:hint="eastAsia" w:ascii="宋体" w:hAnsi="宋体" w:cs="宋体"/>
                <w:color w:val="000000"/>
                <w:sz w:val="21"/>
              </w:rPr>
              <w:t>描述</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size</w:t>
            </w:r>
          </w:p>
        </w:tc>
        <w:tc>
          <w:tcPr>
            <w:tcW w:w="1980"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棋盘大小</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int</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userA</w:t>
            </w:r>
          </w:p>
        </w:tc>
        <w:tc>
          <w:tcPr>
            <w:tcW w:w="1980"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val="en-US" w:eastAsia="zh-CN"/>
              </w:rPr>
              <w:t>A</w:t>
            </w:r>
            <w:r>
              <w:rPr>
                <w:rFonts w:hint="eastAsia" w:ascii="宋体" w:hAnsi="宋体" w:cs="宋体"/>
                <w:color w:val="000000"/>
                <w:sz w:val="21"/>
              </w:rPr>
              <w:t>用户</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lang w:val="en-US" w:eastAsia="zh-CN"/>
              </w:rPr>
              <w:t>userB</w:t>
            </w:r>
          </w:p>
        </w:tc>
        <w:tc>
          <w:tcPr>
            <w:tcW w:w="1980" w:type="dxa"/>
            <w:tcBorders>
              <w:top w:val="nil"/>
              <w:left w:val="nil"/>
              <w:bottom w:val="single" w:color="auto" w:sz="1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val="en-US" w:eastAsia="zh-CN"/>
              </w:rPr>
              <w:t>B</w:t>
            </w:r>
            <w:r>
              <w:rPr>
                <w:rFonts w:hint="eastAsia" w:ascii="宋体" w:hAnsi="宋体" w:cs="宋体"/>
                <w:color w:val="000000"/>
                <w:sz w:val="21"/>
              </w:rPr>
              <w:t>用户</w:t>
            </w:r>
          </w:p>
        </w:tc>
        <w:tc>
          <w:tcPr>
            <w:tcW w:w="1442"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TRUE</w:t>
            </w:r>
          </w:p>
        </w:tc>
      </w:tr>
    </w:tbl>
    <w:p>
      <w:pPr>
        <w:ind w:left="0" w:leftChars="0" w:firstLine="480" w:firstLineChars="0"/>
        <w:rPr>
          <w:szCs w:val="24"/>
        </w:rPr>
      </w:pPr>
      <w:r>
        <w:rPr>
          <w:rFonts w:hint="eastAsia"/>
          <w:lang w:val="en-US" w:eastAsia="zh-CN"/>
        </w:rPr>
        <w:t>color</w:t>
      </w:r>
      <w:r>
        <w:rPr>
          <w:rFonts w:hint="eastAsia"/>
        </w:rPr>
        <w:t>表是</w:t>
      </w:r>
      <w:r>
        <w:rPr>
          <w:rFonts w:hint="eastAsia"/>
          <w:lang w:eastAsia="zh-CN"/>
        </w:rPr>
        <w:t>棋子颜色</w:t>
      </w:r>
      <w:r>
        <w:rPr>
          <w:rFonts w:hint="eastAsia"/>
        </w:rPr>
        <w:t>表，用于</w:t>
      </w:r>
      <w:r>
        <w:rPr>
          <w:rFonts w:hint="eastAsia"/>
          <w:lang w:eastAsia="zh-CN"/>
        </w:rPr>
        <w:t>记录棋盘的棋子信息</w:t>
      </w:r>
      <w:r>
        <w:rPr>
          <w:rFonts w:hint="eastAsia"/>
          <w:szCs w:val="24"/>
        </w:rPr>
        <w:t>。字段包括</w:t>
      </w:r>
      <w:r>
        <w:rPr>
          <w:rFonts w:hint="eastAsia"/>
          <w:szCs w:val="24"/>
          <w:lang w:eastAsia="zh-CN"/>
        </w:rPr>
        <w:t>白子</w:t>
      </w:r>
      <w:r>
        <w:rPr>
          <w:rFonts w:hint="eastAsia"/>
          <w:szCs w:val="24"/>
        </w:rPr>
        <w:t>，</w:t>
      </w:r>
      <w:r>
        <w:rPr>
          <w:rFonts w:hint="eastAsia"/>
          <w:szCs w:val="24"/>
          <w:lang w:eastAsia="zh-CN"/>
        </w:rPr>
        <w:t>黑子，</w:t>
      </w:r>
      <w:r>
        <w:rPr>
          <w:rFonts w:hint="eastAsia"/>
          <w:szCs w:val="24"/>
          <w:lang w:val="en-US" w:eastAsia="zh-CN"/>
        </w:rPr>
        <w:t>X轴</w:t>
      </w:r>
      <w:r>
        <w:rPr>
          <w:rFonts w:hint="eastAsia"/>
          <w:szCs w:val="24"/>
        </w:rPr>
        <w:t>，</w:t>
      </w:r>
      <w:r>
        <w:rPr>
          <w:rFonts w:hint="eastAsia"/>
          <w:szCs w:val="24"/>
          <w:lang w:val="en-US" w:eastAsia="zh-CN"/>
        </w:rPr>
        <w:t>Y轴</w:t>
      </w:r>
      <w:r>
        <w:rPr>
          <w:rFonts w:hint="eastAsia"/>
          <w:szCs w:val="24"/>
        </w:rPr>
        <w:t>，用户ID。</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8</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color</w:t>
      </w:r>
      <w:r>
        <w:rPr>
          <w:rFonts w:hint="eastAsia" w:ascii="Times New Roman" w:hAnsi="宋体" w:eastAsia="宋体" w:cs="Times New Roman"/>
          <w:sz w:val="21"/>
          <w:szCs w:val="21"/>
        </w:rPr>
        <w:t>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78"/>
        <w:gridCol w:w="1987"/>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12" w:space="0"/>
              <w:left w:val="nil"/>
              <w:bottom w:val="single" w:color="auto" w:sz="2" w:space="0"/>
              <w:right w:val="nil"/>
            </w:tcBorders>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7"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id</w:t>
            </w:r>
          </w:p>
        </w:tc>
        <w:tc>
          <w:tcPr>
            <w:tcW w:w="1987" w:type="dxa"/>
            <w:tcBorders>
              <w:top w:val="single" w:color="auto" w:sz="2" w:space="0"/>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white</w:t>
            </w:r>
          </w:p>
        </w:tc>
        <w:tc>
          <w:tcPr>
            <w:tcW w:w="1987" w:type="dxa"/>
            <w:tcBorders>
              <w:top w:val="nil"/>
              <w:left w:val="nil"/>
              <w:bottom w:val="nil"/>
              <w:right w:val="nil"/>
            </w:tcBorders>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白子</w:t>
            </w:r>
          </w:p>
        </w:tc>
        <w:tc>
          <w:tcPr>
            <w:tcW w:w="1442"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black</w:t>
            </w:r>
          </w:p>
        </w:tc>
        <w:tc>
          <w:tcPr>
            <w:tcW w:w="1987" w:type="dxa"/>
            <w:tcBorders>
              <w:top w:val="nil"/>
              <w:left w:val="nil"/>
              <w:bottom w:val="nil"/>
              <w:right w:val="nil"/>
            </w:tcBorders>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黑子</w:t>
            </w:r>
          </w:p>
        </w:tc>
        <w:tc>
          <w:tcPr>
            <w:tcW w:w="1442"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pointX</w:t>
            </w:r>
          </w:p>
        </w:tc>
        <w:tc>
          <w:tcPr>
            <w:tcW w:w="1987" w:type="dxa"/>
            <w:tcBorders>
              <w:top w:val="nil"/>
              <w:left w:val="nil"/>
              <w:bottom w:val="nil"/>
              <w:right w:val="nil"/>
            </w:tcBorders>
          </w:tcPr>
          <w:p>
            <w:pPr>
              <w:ind w:firstLine="0" w:firstLineChars="0"/>
              <w:jc w:val="center"/>
              <w:rPr>
                <w:rFonts w:hint="eastAsia" w:ascii="宋体" w:hAnsi="宋体" w:eastAsia="宋体" w:cs="宋体"/>
                <w:color w:val="000000"/>
                <w:sz w:val="21"/>
                <w:lang w:val="en-US" w:eastAsia="zh-CN"/>
              </w:rPr>
            </w:pPr>
            <w:r>
              <w:rPr>
                <w:rFonts w:hint="eastAsia" w:ascii="宋体" w:hAnsi="宋体" w:cs="宋体"/>
                <w:color w:val="000000"/>
                <w:sz w:val="21"/>
                <w:lang w:val="en-US" w:eastAsia="zh-CN"/>
              </w:rPr>
              <w:t>X轴</w:t>
            </w:r>
          </w:p>
        </w:tc>
        <w:tc>
          <w:tcPr>
            <w:tcW w:w="1442"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pointY</w:t>
            </w:r>
          </w:p>
        </w:tc>
        <w:tc>
          <w:tcPr>
            <w:tcW w:w="1987" w:type="dxa"/>
            <w:tcBorders>
              <w:top w:val="nil"/>
              <w:left w:val="nil"/>
              <w:bottom w:val="nil"/>
              <w:right w:val="nil"/>
            </w:tcBorders>
          </w:tcPr>
          <w:p>
            <w:pPr>
              <w:ind w:firstLine="0" w:firstLineChars="0"/>
              <w:jc w:val="center"/>
              <w:rPr>
                <w:rFonts w:hint="eastAsia" w:ascii="宋体" w:hAnsi="宋体" w:eastAsia="宋体" w:cs="宋体"/>
                <w:color w:val="000000"/>
                <w:sz w:val="21"/>
                <w:lang w:val="en-US" w:eastAsia="zh-CN"/>
              </w:rPr>
            </w:pPr>
            <w:r>
              <w:rPr>
                <w:rFonts w:hint="eastAsia" w:ascii="宋体" w:hAnsi="宋体" w:cs="宋体"/>
                <w:color w:val="000000"/>
                <w:sz w:val="21"/>
                <w:lang w:val="en-US" w:eastAsia="zh-CN"/>
              </w:rPr>
              <w:t>Y轴</w:t>
            </w:r>
          </w:p>
        </w:tc>
        <w:tc>
          <w:tcPr>
            <w:tcW w:w="1442" w:type="dxa"/>
            <w:tcBorders>
              <w:top w:val="nil"/>
              <w:left w:val="nil"/>
              <w:bottom w:val="nil"/>
              <w:right w:val="nil"/>
            </w:tcBorders>
          </w:tcPr>
          <w:p>
            <w:pPr>
              <w:ind w:firstLine="0" w:firstLineChars="0"/>
              <w:jc w:val="center"/>
              <w:rPr>
                <w:rFonts w:hint="eastAsia" w:eastAsia="宋体"/>
                <w:color w:val="000000"/>
                <w:sz w:val="21"/>
                <w:lang w:eastAsia="zh-CN"/>
              </w:rPr>
            </w:pPr>
            <w:r>
              <w:rPr>
                <w:rFonts w:hint="eastAsia"/>
                <w:color w:val="000000"/>
                <w:sz w:val="21"/>
                <w:lang w:val="en-US" w:eastAsia="zh-CN"/>
              </w:rPr>
              <w:t>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color w:val="000000"/>
                <w:sz w:val="21"/>
              </w:rPr>
            </w:pPr>
            <w:r>
              <w:rPr>
                <w:rFonts w:hint="eastAsia"/>
                <w:color w:val="000000"/>
                <w:sz w:val="21"/>
                <w:lang w:val="en-US" w:eastAsia="zh-CN"/>
              </w:rPr>
              <w:t>W</w:t>
            </w:r>
            <w:r>
              <w:rPr>
                <w:rFonts w:hint="eastAsia"/>
                <w:color w:val="000000"/>
                <w:sz w:val="21"/>
              </w:rPr>
              <w:t>userId</w:t>
            </w:r>
          </w:p>
        </w:tc>
        <w:tc>
          <w:tcPr>
            <w:tcW w:w="1987" w:type="dxa"/>
            <w:tcBorders>
              <w:top w:val="nil"/>
              <w:left w:val="nil"/>
              <w:bottom w:val="nil"/>
              <w:right w:val="nil"/>
            </w:tcBorders>
          </w:tcPr>
          <w:p>
            <w:pPr>
              <w:ind w:firstLine="0" w:firstLineChars="0"/>
              <w:jc w:val="center"/>
              <w:rPr>
                <w:rFonts w:ascii="宋体" w:hAnsi="宋体" w:cs="宋体"/>
                <w:color w:val="000000"/>
                <w:sz w:val="21"/>
              </w:rPr>
            </w:pPr>
            <w:r>
              <w:rPr>
                <w:rFonts w:hint="eastAsia" w:ascii="宋体" w:hAnsi="宋体" w:cs="宋体"/>
                <w:color w:val="000000"/>
                <w:sz w:val="21"/>
                <w:lang w:eastAsia="zh-CN"/>
              </w:rPr>
              <w:t>白子</w:t>
            </w:r>
            <w:r>
              <w:rPr>
                <w:rFonts w:hint="eastAsia" w:ascii="宋体" w:hAnsi="宋体" w:cs="宋体"/>
                <w:color w:val="000000"/>
                <w:sz w:val="21"/>
              </w:rPr>
              <w:t>用户ID</w:t>
            </w:r>
          </w:p>
        </w:tc>
        <w:tc>
          <w:tcPr>
            <w:tcW w:w="1442" w:type="dxa"/>
            <w:tcBorders>
              <w:top w:val="nil"/>
              <w:left w:val="nil"/>
              <w:bottom w:val="nil"/>
              <w:right w:val="nil"/>
            </w:tcBorders>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tcPr>
          <w:p>
            <w:pPr>
              <w:ind w:firstLine="0" w:firstLineChars="0"/>
              <w:jc w:val="center"/>
              <w:rPr>
                <w:rFonts w:hint="eastAsia" w:eastAsia="宋体"/>
                <w:color w:val="000000"/>
                <w:sz w:val="21"/>
                <w:lang w:val="en-US" w:eastAsia="zh-CN"/>
              </w:rPr>
            </w:pPr>
            <w:r>
              <w:rPr>
                <w:rFonts w:hint="eastAsia"/>
                <w:color w:val="000000"/>
                <w:sz w:val="21"/>
                <w:lang w:val="en-US" w:eastAsia="zh-CN"/>
              </w:rPr>
              <w:t>BuserId</w:t>
            </w:r>
          </w:p>
        </w:tc>
        <w:tc>
          <w:tcPr>
            <w:tcW w:w="1987" w:type="dxa"/>
            <w:tcBorders>
              <w:top w:val="nil"/>
              <w:left w:val="nil"/>
              <w:bottom w:val="nil"/>
              <w:right w:val="nil"/>
            </w:tcBorders>
          </w:tcPr>
          <w:p>
            <w:pPr>
              <w:ind w:firstLine="0" w:firstLineChars="0"/>
              <w:jc w:val="center"/>
              <w:rPr>
                <w:rFonts w:hint="eastAsia" w:ascii="宋体" w:hAnsi="宋体" w:eastAsia="宋体" w:cs="宋体"/>
                <w:color w:val="000000"/>
                <w:sz w:val="21"/>
                <w:lang w:eastAsia="zh-CN"/>
              </w:rPr>
            </w:pPr>
            <w:r>
              <w:rPr>
                <w:rFonts w:hint="eastAsia" w:ascii="宋体" w:hAnsi="宋体" w:cs="宋体"/>
                <w:color w:val="000000"/>
                <w:sz w:val="21"/>
                <w:lang w:eastAsia="zh-CN"/>
              </w:rPr>
              <w:t>黑子用户</w:t>
            </w:r>
            <w:r>
              <w:rPr>
                <w:rFonts w:hint="eastAsia" w:ascii="宋体" w:hAnsi="宋体" w:cs="宋体"/>
                <w:color w:val="000000"/>
                <w:sz w:val="21"/>
                <w:lang w:val="en-US" w:eastAsia="zh-CN"/>
              </w:rPr>
              <w:t>ID</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description</w:t>
            </w:r>
          </w:p>
        </w:tc>
        <w:tc>
          <w:tcPr>
            <w:tcW w:w="1987" w:type="dxa"/>
            <w:tcBorders>
              <w:top w:val="nil"/>
              <w:left w:val="nil"/>
              <w:bottom w:val="single" w:color="auto" w:sz="12" w:space="0"/>
              <w:right w:val="nil"/>
            </w:tcBorders>
            <w:vAlign w:val="top"/>
          </w:tcPr>
          <w:p>
            <w:pPr>
              <w:ind w:firstLine="0" w:firstLineChars="0"/>
              <w:jc w:val="center"/>
              <w:rPr>
                <w:rFonts w:hint="eastAsia" w:ascii="宋体" w:hAnsi="宋体" w:cs="宋体"/>
                <w:color w:val="000000"/>
                <w:sz w:val="21"/>
              </w:rPr>
            </w:pPr>
            <w:r>
              <w:rPr>
                <w:rFonts w:hint="eastAsia" w:ascii="宋体" w:hAnsi="宋体" w:cs="宋体"/>
                <w:color w:val="000000"/>
                <w:sz w:val="21"/>
              </w:rPr>
              <w:t>描述</w:t>
            </w:r>
          </w:p>
        </w:tc>
        <w:tc>
          <w:tcPr>
            <w:tcW w:w="1442"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r>
    </w:tbl>
    <w:p>
      <w:pPr>
        <w:spacing w:line="120" w:lineRule="auto"/>
        <w:ind w:firstLine="420"/>
        <w:rPr>
          <w:rFonts w:hAnsi="宋体"/>
          <w:sz w:val="21"/>
        </w:rPr>
      </w:pPr>
    </w:p>
    <w:p>
      <w:pPr>
        <w:ind w:firstLine="480"/>
        <w:rPr>
          <w:szCs w:val="24"/>
        </w:rPr>
      </w:pPr>
      <w:r>
        <w:rPr>
          <w:rFonts w:hint="eastAsia"/>
          <w:lang w:val="en-US" w:eastAsia="zh-CN"/>
        </w:rPr>
        <w:t>messageRecord</w:t>
      </w:r>
      <w:r>
        <w:rPr>
          <w:rFonts w:hint="eastAsia"/>
        </w:rPr>
        <w:t>表是</w:t>
      </w:r>
      <w:r>
        <w:rPr>
          <w:rFonts w:hint="eastAsia"/>
          <w:lang w:eastAsia="zh-CN"/>
        </w:rPr>
        <w:t>聊天记录</w:t>
      </w:r>
      <w:r>
        <w:rPr>
          <w:rFonts w:hint="eastAsia"/>
        </w:rPr>
        <w:t>表，用于存储</w:t>
      </w:r>
      <w:r>
        <w:rPr>
          <w:rFonts w:hint="eastAsia"/>
          <w:lang w:eastAsia="zh-CN"/>
        </w:rPr>
        <w:t>用户的聊天记录信息，是聊天模块最重要的数据表。</w:t>
      </w:r>
      <w:r>
        <w:rPr>
          <w:rFonts w:hint="eastAsia"/>
        </w:rPr>
        <w:t>字段</w:t>
      </w:r>
      <w:r>
        <w:rPr>
          <w:rFonts w:hint="eastAsia"/>
          <w:szCs w:val="24"/>
        </w:rPr>
        <w:t>包括</w:t>
      </w:r>
      <w:r>
        <w:rPr>
          <w:rFonts w:hint="eastAsia"/>
          <w:szCs w:val="24"/>
          <w:lang w:eastAsia="zh-CN"/>
        </w:rPr>
        <w:t>聊天内容</w:t>
      </w:r>
      <w:r>
        <w:rPr>
          <w:rFonts w:hint="eastAsia"/>
          <w:szCs w:val="24"/>
        </w:rPr>
        <w:t>，</w:t>
      </w:r>
      <w:r>
        <w:rPr>
          <w:rFonts w:hint="eastAsia"/>
          <w:szCs w:val="24"/>
          <w:lang w:eastAsia="zh-CN"/>
        </w:rPr>
        <w:t>消息时间，消息类型</w:t>
      </w:r>
      <w:r>
        <w:rPr>
          <w:rFonts w:hint="eastAsia"/>
          <w:szCs w:val="24"/>
        </w:rPr>
        <w:t>，</w:t>
      </w:r>
      <w:r>
        <w:rPr>
          <w:rFonts w:hint="eastAsia"/>
          <w:szCs w:val="24"/>
          <w:lang w:eastAsia="zh-CN"/>
        </w:rPr>
        <w:t>发送用户</w:t>
      </w:r>
      <w:r>
        <w:rPr>
          <w:rFonts w:hint="eastAsia"/>
          <w:szCs w:val="24"/>
          <w:lang w:val="en-US" w:eastAsia="zh-CN"/>
        </w:rPr>
        <w:t>ID，接收用户ID</w:t>
      </w:r>
      <w:r>
        <w:rPr>
          <w:rFonts w:hint="eastAsia"/>
          <w:szCs w:val="24"/>
        </w:rPr>
        <w:t>，</w:t>
      </w:r>
      <w:r>
        <w:rPr>
          <w:rFonts w:hint="eastAsia"/>
          <w:szCs w:val="24"/>
          <w:lang w:eastAsia="zh-CN"/>
        </w:rPr>
        <w:t>消息地址</w:t>
      </w:r>
      <w:r>
        <w:rPr>
          <w:rFonts w:hint="eastAsia"/>
          <w:szCs w:val="24"/>
        </w:rPr>
        <w:t>。</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9</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messageRecord</w:t>
      </w:r>
      <w:r>
        <w:rPr>
          <w:rFonts w:hint="eastAsia" w:ascii="Times New Roman" w:hAnsi="宋体" w:eastAsia="宋体" w:cs="Times New Roman"/>
          <w:sz w:val="21"/>
          <w:szCs w:val="21"/>
        </w:rPr>
        <w:t>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78"/>
        <w:gridCol w:w="1987"/>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id</w:t>
            </w:r>
          </w:p>
        </w:tc>
        <w:tc>
          <w:tcPr>
            <w:tcW w:w="1987"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chatContent</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聊天内容</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chatTime</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消息时间</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datetime</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chatType</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消息类型</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sendUserId</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发送用户</w:t>
            </w:r>
            <w:r>
              <w:rPr>
                <w:rFonts w:hint="eastAsia" w:ascii="宋体" w:hAnsi="宋体" w:cs="宋体"/>
                <w:color w:val="000000"/>
                <w:sz w:val="21"/>
                <w:lang w:val="en-US" w:eastAsia="zh-CN"/>
              </w:rPr>
              <w:t>ID</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receiUserId</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接收用户</w:t>
            </w:r>
            <w:r>
              <w:rPr>
                <w:rFonts w:hint="eastAsia" w:ascii="宋体" w:hAnsi="宋体" w:cs="宋体"/>
                <w:color w:val="000000"/>
                <w:sz w:val="21"/>
                <w:lang w:val="en-US" w:eastAsia="zh-CN"/>
              </w:rPr>
              <w:t>ID</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chatURL</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rPr>
            </w:pPr>
            <w:r>
              <w:rPr>
                <w:rFonts w:hint="eastAsia" w:ascii="宋体" w:hAnsi="宋体" w:cs="宋体"/>
                <w:color w:val="000000"/>
                <w:sz w:val="21"/>
                <w:lang w:eastAsia="zh-CN"/>
              </w:rPr>
              <w:t>消息地址</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receiTime</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接收时间</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datetime</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single" w:color="auto" w:sz="12" w:space="0"/>
              <w:right w:val="nil"/>
            </w:tcBorders>
            <w:vAlign w:val="top"/>
          </w:tcPr>
          <w:p>
            <w:pPr>
              <w:ind w:firstLine="0" w:firstLineChars="0"/>
              <w:jc w:val="center"/>
              <w:rPr>
                <w:rFonts w:hint="eastAsia"/>
                <w:color w:val="000000"/>
                <w:sz w:val="21"/>
                <w:lang w:val="en-US" w:eastAsia="zh-CN"/>
              </w:rPr>
            </w:pPr>
            <w:r>
              <w:rPr>
                <w:rFonts w:hint="eastAsia"/>
                <w:color w:val="000000"/>
                <w:sz w:val="21"/>
              </w:rPr>
              <w:t>description</w:t>
            </w:r>
          </w:p>
        </w:tc>
        <w:tc>
          <w:tcPr>
            <w:tcW w:w="1987" w:type="dxa"/>
            <w:tcBorders>
              <w:top w:val="nil"/>
              <w:left w:val="nil"/>
              <w:bottom w:val="single" w:color="auto" w:sz="12" w:space="0"/>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rPr>
              <w:t>描述</w:t>
            </w:r>
          </w:p>
        </w:tc>
        <w:tc>
          <w:tcPr>
            <w:tcW w:w="1442"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r>
    </w:tbl>
    <w:p>
      <w:pPr>
        <w:spacing w:line="120" w:lineRule="auto"/>
        <w:ind w:firstLine="420"/>
        <w:rPr>
          <w:rFonts w:hAnsi="宋体"/>
          <w:sz w:val="21"/>
        </w:rPr>
      </w:pPr>
    </w:p>
    <w:p>
      <w:pPr>
        <w:ind w:firstLine="480"/>
      </w:pPr>
      <w:r>
        <w:rPr>
          <w:rFonts w:hint="eastAsia"/>
          <w:lang w:val="en-US" w:eastAsia="zh-CN"/>
        </w:rPr>
        <w:t>GTP</w:t>
      </w:r>
      <w:r>
        <w:rPr>
          <w:rFonts w:hint="eastAsia"/>
        </w:rPr>
        <w:t>Info表是</w:t>
      </w:r>
      <w:r>
        <w:rPr>
          <w:rFonts w:hint="eastAsia"/>
          <w:lang w:val="en-US" w:eastAsia="zh-CN"/>
        </w:rPr>
        <w:t>GTP协议</w:t>
      </w:r>
      <w:r>
        <w:rPr>
          <w:rFonts w:hint="eastAsia"/>
        </w:rPr>
        <w:t>信息表，用于存储</w:t>
      </w:r>
      <w:r>
        <w:rPr>
          <w:rFonts w:hint="eastAsia"/>
          <w:lang w:eastAsia="zh-CN"/>
        </w:rPr>
        <w:t>对弈过程中的一些对弈</w:t>
      </w:r>
      <w:r>
        <w:rPr>
          <w:rFonts w:hint="eastAsia"/>
        </w:rPr>
        <w:t>信息。字段包括</w:t>
      </w:r>
      <w:r>
        <w:rPr>
          <w:rFonts w:hint="eastAsia"/>
          <w:lang w:eastAsia="zh-CN"/>
        </w:rPr>
        <w:t>控制器，围棋引擎，</w:t>
      </w:r>
      <w:r>
        <w:rPr>
          <w:rFonts w:hint="eastAsia"/>
          <w:lang w:val="en-US" w:eastAsia="zh-CN"/>
        </w:rPr>
        <w:t>X轴，Y轴，命令ID，命令返回</w:t>
      </w:r>
      <w:r>
        <w:rPr>
          <w:rFonts w:hint="eastAsia"/>
          <w:lang w:eastAsia="zh-CN"/>
        </w:rPr>
        <w:t>，发送</w:t>
      </w:r>
      <w:r>
        <w:rPr>
          <w:rFonts w:hint="eastAsia"/>
        </w:rPr>
        <w:t>时间，描述。</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10</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GTP</w:t>
      </w:r>
      <w:r>
        <w:rPr>
          <w:rFonts w:hint="eastAsia" w:ascii="Times New Roman" w:hAnsi="宋体" w:eastAsia="宋体" w:cs="Times New Roman"/>
          <w:sz w:val="21"/>
          <w:szCs w:val="21"/>
        </w:rPr>
        <w:t>Info表清单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78"/>
        <w:gridCol w:w="1987"/>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id</w:t>
            </w:r>
          </w:p>
        </w:tc>
        <w:tc>
          <w:tcPr>
            <w:tcW w:w="1987"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controlURL</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val="en-US" w:eastAsia="zh-CN"/>
              </w:rPr>
              <w:t>控制器</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engineURL</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围棋引擎</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pointX</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val="en-US" w:eastAsia="zh-CN"/>
              </w:rPr>
              <w:t>X轴</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datetime</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pointY</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val="en-US" w:eastAsia="zh-CN"/>
              </w:rPr>
              <w:t>Y轴</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orderId</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命令</w:t>
            </w:r>
            <w:r>
              <w:rPr>
                <w:rFonts w:hint="eastAsia" w:ascii="宋体" w:hAnsi="宋体" w:cs="宋体"/>
                <w:color w:val="000000"/>
                <w:sz w:val="21"/>
                <w:lang w:val="en-US" w:eastAsia="zh-CN"/>
              </w:rPr>
              <w:t>ID</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orderBack</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命令返回</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sendTime</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发送时间</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datatime</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lang w:val="en-US" w:eastAsia="zh-CN"/>
              </w:rPr>
              <w:t>description</w:t>
            </w:r>
          </w:p>
        </w:tc>
        <w:tc>
          <w:tcPr>
            <w:tcW w:w="1987" w:type="dxa"/>
            <w:tcBorders>
              <w:top w:val="nil"/>
              <w:left w:val="nil"/>
              <w:bottom w:val="single" w:color="auto" w:sz="12" w:space="0"/>
              <w:right w:val="nil"/>
            </w:tcBorders>
            <w:vAlign w:val="top"/>
          </w:tcPr>
          <w:p>
            <w:pPr>
              <w:ind w:firstLine="0" w:firstLineChars="0"/>
              <w:jc w:val="center"/>
              <w:rPr>
                <w:rFonts w:hint="eastAsia" w:ascii="宋体" w:hAnsi="宋体" w:cs="宋体"/>
                <w:color w:val="000000"/>
                <w:sz w:val="21"/>
              </w:rPr>
            </w:pPr>
            <w:r>
              <w:rPr>
                <w:rFonts w:hint="eastAsia" w:ascii="宋体" w:hAnsi="宋体" w:cs="宋体"/>
                <w:color w:val="000000"/>
                <w:sz w:val="21"/>
                <w:lang w:eastAsia="zh-CN"/>
              </w:rPr>
              <w:t>描述</w:t>
            </w:r>
          </w:p>
        </w:tc>
        <w:tc>
          <w:tcPr>
            <w:tcW w:w="1442"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lang w:val="en-US" w:eastAsia="zh-CN"/>
              </w:rPr>
              <w:t>varchar</w:t>
            </w:r>
          </w:p>
        </w:tc>
        <w:tc>
          <w:tcPr>
            <w:tcW w:w="1837"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r>
    </w:tbl>
    <w:p>
      <w:pPr>
        <w:spacing w:line="120" w:lineRule="auto"/>
        <w:ind w:firstLine="420"/>
        <w:rPr>
          <w:rFonts w:hAnsi="宋体"/>
          <w:sz w:val="21"/>
        </w:rPr>
      </w:pPr>
    </w:p>
    <w:p>
      <w:pPr>
        <w:ind w:firstLine="420" w:firstLineChars="0"/>
      </w:pPr>
      <w:r>
        <w:rPr>
          <w:rFonts w:hint="eastAsia"/>
          <w:lang w:val="en-US" w:eastAsia="zh-CN"/>
        </w:rPr>
        <w:t>SGF</w:t>
      </w:r>
      <w:r>
        <w:rPr>
          <w:rFonts w:hint="eastAsia"/>
        </w:rPr>
        <w:t>Info表是</w:t>
      </w:r>
      <w:r>
        <w:rPr>
          <w:rFonts w:hint="eastAsia"/>
          <w:lang w:val="en-US" w:eastAsia="zh-CN"/>
        </w:rPr>
        <w:t>SGF解析信息</w:t>
      </w:r>
      <w:r>
        <w:rPr>
          <w:rFonts w:hint="eastAsia"/>
        </w:rPr>
        <w:t>表，用于存放</w:t>
      </w:r>
      <w:r>
        <w:rPr>
          <w:rFonts w:hint="eastAsia"/>
          <w:lang w:val="en-US" w:eastAsia="zh-CN"/>
        </w:rPr>
        <w:t>保存或者解析SGF文件中的一些棋谱</w:t>
      </w:r>
      <w:r>
        <w:rPr>
          <w:rFonts w:hint="eastAsia"/>
        </w:rPr>
        <w:t>信息。字段包括</w:t>
      </w:r>
      <w:r>
        <w:rPr>
          <w:rFonts w:hint="eastAsia"/>
          <w:lang w:eastAsia="zh-CN"/>
        </w:rPr>
        <w:t>对局</w:t>
      </w:r>
      <w:r>
        <w:rPr>
          <w:rFonts w:hint="eastAsia"/>
          <w:lang w:val="en-US" w:eastAsia="zh-CN"/>
        </w:rPr>
        <w:t>ID，</w:t>
      </w:r>
      <w:r>
        <w:rPr>
          <w:rFonts w:hint="eastAsia"/>
          <w:lang w:eastAsia="zh-CN"/>
        </w:rPr>
        <w:t>节点</w:t>
      </w:r>
      <w:r>
        <w:rPr>
          <w:rFonts w:hint="eastAsia"/>
        </w:rPr>
        <w:t>，</w:t>
      </w:r>
      <w:r>
        <w:rPr>
          <w:rFonts w:hint="eastAsia"/>
          <w:lang w:eastAsia="zh-CN"/>
        </w:rPr>
        <w:t>子节点，属性，对弈时间，规则名称，规则描述，白方用户，黑方用户</w:t>
      </w:r>
      <w:r>
        <w:rPr>
          <w:rFonts w:hint="eastAsia"/>
        </w:rPr>
        <w:t>。</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11</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SGF</w:t>
      </w:r>
      <w:r>
        <w:rPr>
          <w:rFonts w:hint="eastAsia" w:ascii="Times New Roman" w:hAnsi="宋体" w:eastAsia="宋体" w:cs="Times New Roman"/>
          <w:sz w:val="21"/>
          <w:szCs w:val="21"/>
        </w:rPr>
        <w:t>Info表清单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78"/>
        <w:gridCol w:w="1987"/>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78"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id</w:t>
            </w:r>
          </w:p>
        </w:tc>
        <w:tc>
          <w:tcPr>
            <w:tcW w:w="1987"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game</w:t>
            </w:r>
            <w:r>
              <w:rPr>
                <w:rFonts w:hint="eastAsia"/>
                <w:color w:val="000000"/>
                <w:sz w:val="21"/>
              </w:rPr>
              <w:t>Id</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对局</w:t>
            </w:r>
            <w:r>
              <w:rPr>
                <w:rFonts w:hint="eastAsia" w:ascii="宋体" w:hAnsi="宋体" w:cs="宋体"/>
                <w:color w:val="000000"/>
                <w:sz w:val="21"/>
              </w:rPr>
              <w:t>ID</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node</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节点</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childNode</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子节点</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attribute</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属性</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varchar</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gameTime</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val="en-US" w:eastAsia="zh-CN"/>
              </w:rPr>
            </w:pPr>
            <w:r>
              <w:rPr>
                <w:rFonts w:hint="eastAsia" w:ascii="宋体" w:hAnsi="宋体" w:cs="宋体"/>
                <w:color w:val="000000"/>
                <w:sz w:val="21"/>
                <w:lang w:eastAsia="zh-CN"/>
              </w:rPr>
              <w:t>对弈时间</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datatime</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ruleName</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规则名称</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ruleDes</w:t>
            </w:r>
          </w:p>
        </w:tc>
        <w:tc>
          <w:tcPr>
            <w:tcW w:w="1987"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规则描述</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varchar</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whiteUser</w:t>
            </w:r>
          </w:p>
        </w:tc>
        <w:tc>
          <w:tcPr>
            <w:tcW w:w="1987"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白方用户</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TRUE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78"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lang w:val="en-US" w:eastAsia="zh-CN"/>
              </w:rPr>
              <w:t>blackUser</w:t>
            </w:r>
          </w:p>
        </w:tc>
        <w:tc>
          <w:tcPr>
            <w:tcW w:w="1987" w:type="dxa"/>
            <w:tcBorders>
              <w:top w:val="nil"/>
              <w:left w:val="nil"/>
              <w:bottom w:val="single" w:color="auto" w:sz="12" w:space="0"/>
              <w:right w:val="nil"/>
            </w:tcBorders>
            <w:vAlign w:val="top"/>
          </w:tcPr>
          <w:p>
            <w:pPr>
              <w:ind w:firstLine="0" w:firstLineChars="0"/>
              <w:jc w:val="center"/>
              <w:rPr>
                <w:rFonts w:hint="eastAsia" w:ascii="宋体" w:hAnsi="宋体" w:cs="宋体"/>
                <w:color w:val="000000"/>
                <w:sz w:val="21"/>
              </w:rPr>
            </w:pPr>
            <w:r>
              <w:rPr>
                <w:rFonts w:hint="eastAsia" w:ascii="宋体" w:hAnsi="宋体" w:cs="宋体"/>
                <w:color w:val="000000"/>
                <w:sz w:val="21"/>
                <w:lang w:eastAsia="zh-CN"/>
              </w:rPr>
              <w:t>黑方用户</w:t>
            </w:r>
          </w:p>
        </w:tc>
        <w:tc>
          <w:tcPr>
            <w:tcW w:w="1442"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bigint</w:t>
            </w:r>
          </w:p>
        </w:tc>
        <w:tc>
          <w:tcPr>
            <w:tcW w:w="1837"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rFonts w:hint="eastAsia"/>
                <w:color w:val="000000"/>
                <w:sz w:val="21"/>
              </w:rPr>
            </w:pPr>
            <w:r>
              <w:rPr>
                <w:rFonts w:hint="eastAsia"/>
                <w:color w:val="000000"/>
                <w:sz w:val="21"/>
              </w:rPr>
              <w:t>TRUE</w:t>
            </w:r>
          </w:p>
        </w:tc>
      </w:tr>
    </w:tbl>
    <w:p>
      <w:pPr>
        <w:spacing w:beforeLines="50"/>
        <w:ind w:firstLine="480"/>
      </w:pPr>
      <w:r>
        <w:rPr>
          <w:rFonts w:hint="eastAsia"/>
          <w:lang w:val="en-US" w:eastAsia="zh-CN"/>
        </w:rPr>
        <w:t>groupValue</w:t>
      </w:r>
      <w:r>
        <w:rPr>
          <w:rFonts w:hint="eastAsia"/>
        </w:rPr>
        <w:t>Info表是</w:t>
      </w:r>
      <w:r>
        <w:rPr>
          <w:rFonts w:hint="eastAsia"/>
          <w:lang w:eastAsia="zh-CN"/>
        </w:rPr>
        <w:t>基于厚势价值</w:t>
      </w:r>
      <w:r>
        <w:rPr>
          <w:rFonts w:hint="eastAsia"/>
        </w:rPr>
        <w:t>信息表，用于存放</w:t>
      </w:r>
      <w:r>
        <w:rPr>
          <w:rFonts w:hint="eastAsia"/>
          <w:lang w:eastAsia="zh-CN"/>
        </w:rPr>
        <w:t>基于厚势价值信息影响算法中的一些</w:t>
      </w:r>
      <w:r>
        <w:rPr>
          <w:rFonts w:hint="eastAsia"/>
        </w:rPr>
        <w:t>信息。字段包括</w:t>
      </w:r>
      <w:r>
        <w:rPr>
          <w:rFonts w:hint="eastAsia"/>
          <w:lang w:eastAsia="zh-CN"/>
        </w:rPr>
        <w:t>有效子数，影响强度，空点</w:t>
      </w:r>
      <w:r>
        <w:rPr>
          <w:rFonts w:hint="eastAsia"/>
          <w:lang w:val="en-US" w:eastAsia="zh-CN"/>
        </w:rPr>
        <w:t>X轴，空点Y轴</w:t>
      </w:r>
      <w:r>
        <w:rPr>
          <w:rFonts w:hint="eastAsia"/>
          <w:lang w:eastAsia="zh-CN"/>
        </w:rPr>
        <w:t>，中心点</w:t>
      </w:r>
      <w:r>
        <w:rPr>
          <w:rFonts w:hint="eastAsia"/>
          <w:lang w:val="en-US" w:eastAsia="zh-CN"/>
        </w:rPr>
        <w:t>X轴</w:t>
      </w:r>
      <w:r>
        <w:rPr>
          <w:rFonts w:hint="eastAsia"/>
          <w:lang w:eastAsia="zh-CN"/>
        </w:rPr>
        <w:t>，中心点</w:t>
      </w:r>
      <w:r>
        <w:rPr>
          <w:rFonts w:hint="eastAsia"/>
          <w:lang w:val="en-US" w:eastAsia="zh-CN"/>
        </w:rPr>
        <w:t>Y轴</w:t>
      </w:r>
      <w:r>
        <w:rPr>
          <w:rFonts w:hint="eastAsia"/>
          <w:lang w:eastAsia="zh-CN"/>
        </w:rPr>
        <w:t>，阈值上限，阈值下限</w:t>
      </w:r>
      <w:r>
        <w:rPr>
          <w:rFonts w:hint="eastAsia"/>
        </w:rPr>
        <w:t>，</w:t>
      </w:r>
      <w:r>
        <w:rPr>
          <w:rFonts w:hint="eastAsia"/>
          <w:lang w:eastAsia="zh-CN"/>
        </w:rPr>
        <w:t>距离</w:t>
      </w:r>
      <w:r>
        <w:rPr>
          <w:rFonts w:hint="eastAsia"/>
        </w:rPr>
        <w:t>，描述。</w:t>
      </w:r>
    </w:p>
    <w:p>
      <w:pPr>
        <w:pStyle w:val="11"/>
        <w:spacing w:beforeLines="50" w:after="0"/>
        <w:ind w:firstLine="420"/>
        <w:jc w:val="center"/>
        <w:rPr>
          <w:rFonts w:ascii="Times New Roman" w:hAnsi="Times New Roman"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12</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groupValue</w:t>
      </w:r>
      <w:r>
        <w:rPr>
          <w:rFonts w:hint="eastAsia" w:ascii="Times New Roman" w:hAnsi="宋体" w:eastAsia="宋体" w:cs="Times New Roman"/>
          <w:sz w:val="21"/>
          <w:szCs w:val="21"/>
        </w:rPr>
        <w:t>Info表清单</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85"/>
        <w:gridCol w:w="1980"/>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0"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id</w:t>
            </w:r>
          </w:p>
        </w:tc>
        <w:tc>
          <w:tcPr>
            <w:tcW w:w="1980"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TRUE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effectNum</w:t>
            </w:r>
          </w:p>
        </w:tc>
        <w:tc>
          <w:tcPr>
            <w:tcW w:w="1980" w:type="dxa"/>
            <w:tcBorders>
              <w:top w:val="single" w:color="auto" w:sz="2" w:space="0"/>
              <w:left w:val="nil"/>
              <w:bottom w:val="nil"/>
              <w:right w:val="nil"/>
            </w:tcBorders>
            <w:vAlign w:val="top"/>
          </w:tcPr>
          <w:p>
            <w:pPr>
              <w:ind w:firstLine="0" w:firstLineChars="0"/>
              <w:jc w:val="center"/>
              <w:rPr>
                <w:rFonts w:hint="eastAsia" w:ascii="宋体" w:hAnsi="宋体" w:cs="宋体"/>
                <w:color w:val="000000"/>
                <w:sz w:val="21"/>
              </w:rPr>
            </w:pPr>
            <w:r>
              <w:rPr>
                <w:rFonts w:hint="eastAsia" w:ascii="宋体" w:hAnsi="宋体" w:cs="宋体"/>
                <w:color w:val="000000"/>
                <w:sz w:val="21"/>
                <w:lang w:eastAsia="zh-CN"/>
              </w:rPr>
              <w:t>有效子数</w:t>
            </w:r>
          </w:p>
        </w:tc>
        <w:tc>
          <w:tcPr>
            <w:tcW w:w="1442"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bigint</w:t>
            </w:r>
          </w:p>
        </w:tc>
        <w:tc>
          <w:tcPr>
            <w:tcW w:w="1837"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strengthInflu</w:t>
            </w:r>
          </w:p>
        </w:tc>
        <w:tc>
          <w:tcPr>
            <w:tcW w:w="1980"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影响强度</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double</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lang w:val="en-US" w:eastAsia="zh-CN"/>
              </w:rPr>
              <w:t>blankX</w:t>
            </w:r>
          </w:p>
        </w:tc>
        <w:tc>
          <w:tcPr>
            <w:tcW w:w="1980" w:type="dxa"/>
            <w:tcBorders>
              <w:top w:val="nil"/>
              <w:left w:val="nil"/>
              <w:bottom w:val="single" w:color="auto" w:sz="1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空点</w:t>
            </w:r>
            <w:r>
              <w:rPr>
                <w:rFonts w:hint="eastAsia" w:ascii="宋体" w:hAnsi="宋体" w:cs="宋体"/>
                <w:color w:val="000000"/>
                <w:sz w:val="21"/>
                <w:lang w:val="en-US" w:eastAsia="zh-CN"/>
              </w:rPr>
              <w:t>X轴</w:t>
            </w:r>
          </w:p>
        </w:tc>
        <w:tc>
          <w:tcPr>
            <w:tcW w:w="1442"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int</w:t>
            </w:r>
          </w:p>
        </w:tc>
        <w:tc>
          <w:tcPr>
            <w:tcW w:w="1837"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r>
    </w:tbl>
    <w:p>
      <w:pPr>
        <w:pStyle w:val="11"/>
        <w:spacing w:beforeLines="50" w:after="0"/>
        <w:ind w:firstLine="420"/>
        <w:jc w:val="center"/>
        <w:rPr>
          <w:rFonts w:ascii="Times New Roman" w:hAnsi="Times New Roman"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4-</w:t>
      </w:r>
      <w:r>
        <w:rPr>
          <w:rFonts w:hint="eastAsia" w:ascii="Times New Roman" w:hAnsi="宋体" w:eastAsia="宋体" w:cs="Times New Roman"/>
          <w:sz w:val="21"/>
          <w:szCs w:val="21"/>
          <w:lang w:val="en-US" w:eastAsia="zh-CN"/>
        </w:rPr>
        <w:t>12</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eastAsia="zh-CN"/>
        </w:rPr>
        <w:t>（续）</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2085"/>
        <w:gridCol w:w="1980"/>
        <w:gridCol w:w="1442"/>
        <w:gridCol w:w="1837"/>
        <w:gridCol w:w="1831"/>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12" w:space="0"/>
              <w:left w:val="nil"/>
              <w:bottom w:val="single" w:color="auto" w:sz="2" w:space="0"/>
              <w:right w:val="nil"/>
            </w:tcBorders>
            <w:vAlign w:val="top"/>
          </w:tcPr>
          <w:p>
            <w:pPr>
              <w:ind w:firstLine="630" w:firstLineChars="300"/>
              <w:rPr>
                <w:rFonts w:ascii="宋体" w:hAnsi="宋体" w:cs="宋体"/>
                <w:color w:val="000000"/>
                <w:sz w:val="21"/>
              </w:rPr>
            </w:pPr>
            <w:r>
              <w:rPr>
                <w:rFonts w:hint="eastAsia" w:ascii="宋体" w:hAnsi="宋体" w:cs="宋体"/>
                <w:color w:val="000000"/>
                <w:sz w:val="21"/>
              </w:rPr>
              <w:t>字段</w:t>
            </w:r>
          </w:p>
        </w:tc>
        <w:tc>
          <w:tcPr>
            <w:tcW w:w="1980"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名称</w:t>
            </w:r>
          </w:p>
        </w:tc>
        <w:tc>
          <w:tcPr>
            <w:tcW w:w="1442"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数据类型</w:t>
            </w:r>
          </w:p>
        </w:tc>
        <w:tc>
          <w:tcPr>
            <w:tcW w:w="1837"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主键</w:t>
            </w:r>
          </w:p>
        </w:tc>
        <w:tc>
          <w:tcPr>
            <w:tcW w:w="1831" w:type="dxa"/>
            <w:tcBorders>
              <w:top w:val="single" w:color="auto" w:sz="12" w:space="0"/>
              <w:left w:val="nil"/>
              <w:bottom w:val="single" w:color="auto" w:sz="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外键</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lang w:val="en-US" w:eastAsia="zh-CN"/>
              </w:rPr>
              <w:t>blankY</w:t>
            </w:r>
          </w:p>
        </w:tc>
        <w:tc>
          <w:tcPr>
            <w:tcW w:w="1980" w:type="dxa"/>
            <w:tcBorders>
              <w:top w:val="single" w:color="auto" w:sz="2" w:space="0"/>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空点</w:t>
            </w:r>
            <w:r>
              <w:rPr>
                <w:rFonts w:hint="eastAsia" w:ascii="宋体" w:hAnsi="宋体" w:cs="宋体"/>
                <w:color w:val="000000"/>
                <w:sz w:val="21"/>
                <w:lang w:val="en-US" w:eastAsia="zh-CN"/>
              </w:rPr>
              <w:t>Y轴</w:t>
            </w:r>
          </w:p>
        </w:tc>
        <w:tc>
          <w:tcPr>
            <w:tcW w:w="1442"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int</w:t>
            </w:r>
          </w:p>
        </w:tc>
        <w:tc>
          <w:tcPr>
            <w:tcW w:w="1837"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centerX</w:t>
            </w:r>
          </w:p>
        </w:tc>
        <w:tc>
          <w:tcPr>
            <w:tcW w:w="1980" w:type="dxa"/>
            <w:tcBorders>
              <w:top w:val="single" w:color="auto" w:sz="2" w:space="0"/>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中心点</w:t>
            </w:r>
            <w:r>
              <w:rPr>
                <w:rFonts w:hint="eastAsia" w:ascii="宋体" w:hAnsi="宋体" w:cs="宋体"/>
                <w:color w:val="000000"/>
                <w:sz w:val="21"/>
                <w:lang w:val="en-US" w:eastAsia="zh-CN"/>
              </w:rPr>
              <w:t>X轴</w:t>
            </w:r>
          </w:p>
        </w:tc>
        <w:tc>
          <w:tcPr>
            <w:tcW w:w="1442"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int</w:t>
            </w:r>
          </w:p>
        </w:tc>
        <w:tc>
          <w:tcPr>
            <w:tcW w:w="1837"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centerY</w:t>
            </w:r>
          </w:p>
        </w:tc>
        <w:tc>
          <w:tcPr>
            <w:tcW w:w="1980" w:type="dxa"/>
            <w:tcBorders>
              <w:top w:val="single" w:color="auto" w:sz="2" w:space="0"/>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中心点</w:t>
            </w:r>
            <w:r>
              <w:rPr>
                <w:rFonts w:hint="eastAsia" w:ascii="宋体" w:hAnsi="宋体" w:cs="宋体"/>
                <w:color w:val="000000"/>
                <w:sz w:val="21"/>
                <w:lang w:val="en-US" w:eastAsia="zh-CN"/>
              </w:rPr>
              <w:t>Y轴</w:t>
            </w:r>
          </w:p>
        </w:tc>
        <w:tc>
          <w:tcPr>
            <w:tcW w:w="1442"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int</w:t>
            </w:r>
          </w:p>
        </w:tc>
        <w:tc>
          <w:tcPr>
            <w:tcW w:w="1837"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2085" w:type="dxa"/>
            <w:tcBorders>
              <w:top w:val="single" w:color="auto" w:sz="2" w:space="0"/>
              <w:left w:val="nil"/>
              <w:bottom w:val="nil"/>
              <w:right w:val="nil"/>
            </w:tcBorders>
            <w:vAlign w:val="top"/>
          </w:tcPr>
          <w:p>
            <w:pPr>
              <w:ind w:firstLine="0" w:firstLineChars="0"/>
              <w:jc w:val="center"/>
              <w:rPr>
                <w:rFonts w:hint="eastAsia"/>
                <w:color w:val="000000"/>
                <w:sz w:val="21"/>
                <w:lang w:val="en-US" w:eastAsia="zh-CN"/>
              </w:rPr>
            </w:pPr>
            <w:r>
              <w:rPr>
                <w:rFonts w:hint="eastAsia"/>
                <w:color w:val="000000"/>
                <w:sz w:val="21"/>
                <w:lang w:val="en-US" w:eastAsia="zh-CN"/>
              </w:rPr>
              <w:t>thresholdUpper</w:t>
            </w:r>
          </w:p>
        </w:tc>
        <w:tc>
          <w:tcPr>
            <w:tcW w:w="1980" w:type="dxa"/>
            <w:tcBorders>
              <w:top w:val="single" w:color="auto" w:sz="2" w:space="0"/>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阈值上限</w:t>
            </w:r>
          </w:p>
        </w:tc>
        <w:tc>
          <w:tcPr>
            <w:tcW w:w="1442"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double</w:t>
            </w:r>
          </w:p>
        </w:tc>
        <w:tc>
          <w:tcPr>
            <w:tcW w:w="1837"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single" w:color="auto" w:sz="2" w:space="0"/>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thresholdLower</w:t>
            </w:r>
          </w:p>
        </w:tc>
        <w:tc>
          <w:tcPr>
            <w:tcW w:w="1980" w:type="dxa"/>
            <w:tcBorders>
              <w:top w:val="nil"/>
              <w:left w:val="nil"/>
              <w:bottom w:val="nil"/>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lang w:eastAsia="zh-CN"/>
              </w:rPr>
              <w:t>阈值下限</w:t>
            </w:r>
          </w:p>
        </w:tc>
        <w:tc>
          <w:tcPr>
            <w:tcW w:w="1442" w:type="dxa"/>
            <w:tcBorders>
              <w:top w:val="nil"/>
              <w:left w:val="nil"/>
              <w:bottom w:val="nil"/>
              <w:right w:val="nil"/>
            </w:tcBorders>
            <w:vAlign w:val="top"/>
          </w:tcPr>
          <w:p>
            <w:pPr>
              <w:ind w:firstLine="0" w:firstLineChars="0"/>
              <w:jc w:val="center"/>
              <w:rPr>
                <w:color w:val="000000"/>
                <w:sz w:val="21"/>
              </w:rPr>
            </w:pPr>
            <w:r>
              <w:rPr>
                <w:rFonts w:hint="eastAsia"/>
                <w:color w:val="000000"/>
                <w:sz w:val="21"/>
                <w:lang w:val="en-US" w:eastAsia="zh-CN"/>
              </w:rPr>
              <w:t>double</w:t>
            </w:r>
          </w:p>
        </w:tc>
        <w:tc>
          <w:tcPr>
            <w:tcW w:w="1837"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distance</w:t>
            </w:r>
          </w:p>
        </w:tc>
        <w:tc>
          <w:tcPr>
            <w:tcW w:w="1980" w:type="dxa"/>
            <w:tcBorders>
              <w:top w:val="nil"/>
              <w:left w:val="nil"/>
              <w:bottom w:val="nil"/>
              <w:right w:val="nil"/>
            </w:tcBorders>
            <w:vAlign w:val="top"/>
          </w:tcPr>
          <w:p>
            <w:pPr>
              <w:ind w:firstLine="0" w:firstLineChars="0"/>
              <w:jc w:val="center"/>
              <w:rPr>
                <w:rFonts w:hint="eastAsia" w:ascii="宋体" w:hAnsi="宋体" w:cs="宋体"/>
                <w:color w:val="000000"/>
                <w:sz w:val="21"/>
                <w:lang w:eastAsia="zh-CN"/>
              </w:rPr>
            </w:pPr>
            <w:r>
              <w:rPr>
                <w:rFonts w:hint="eastAsia" w:ascii="宋体" w:hAnsi="宋体" w:cs="宋体"/>
                <w:color w:val="000000"/>
                <w:sz w:val="21"/>
                <w:lang w:eastAsia="zh-CN"/>
              </w:rPr>
              <w:t>距离</w:t>
            </w:r>
          </w:p>
        </w:tc>
        <w:tc>
          <w:tcPr>
            <w:tcW w:w="1442"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lang w:val="en-US" w:eastAsia="zh-CN"/>
              </w:rPr>
              <w:t>double</w:t>
            </w:r>
          </w:p>
        </w:tc>
        <w:tc>
          <w:tcPr>
            <w:tcW w:w="1837"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c>
          <w:tcPr>
            <w:tcW w:w="1831" w:type="dxa"/>
            <w:tcBorders>
              <w:top w:val="nil"/>
              <w:left w:val="nil"/>
              <w:bottom w:val="nil"/>
              <w:right w:val="nil"/>
            </w:tcBorders>
            <w:vAlign w:val="top"/>
          </w:tcPr>
          <w:p>
            <w:pPr>
              <w:ind w:firstLine="0" w:firstLineChars="0"/>
              <w:jc w:val="center"/>
              <w:rPr>
                <w:rFonts w:hint="eastAsia"/>
                <w:color w:val="000000"/>
                <w:sz w:val="21"/>
              </w:rPr>
            </w:pPr>
            <w:r>
              <w:rPr>
                <w:rFonts w:hint="eastAsia"/>
                <w:color w:val="000000"/>
                <w:sz w:val="21"/>
              </w:rPr>
              <w:t>FALSE</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2085"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description</w:t>
            </w:r>
          </w:p>
        </w:tc>
        <w:tc>
          <w:tcPr>
            <w:tcW w:w="1980" w:type="dxa"/>
            <w:tcBorders>
              <w:top w:val="nil"/>
              <w:left w:val="nil"/>
              <w:bottom w:val="single" w:color="auto" w:sz="12" w:space="0"/>
              <w:right w:val="nil"/>
            </w:tcBorders>
            <w:vAlign w:val="top"/>
          </w:tcPr>
          <w:p>
            <w:pPr>
              <w:ind w:firstLine="0" w:firstLineChars="0"/>
              <w:jc w:val="center"/>
              <w:rPr>
                <w:rFonts w:ascii="宋体" w:hAnsi="宋体" w:cs="宋体"/>
                <w:color w:val="000000"/>
                <w:sz w:val="21"/>
              </w:rPr>
            </w:pPr>
            <w:r>
              <w:rPr>
                <w:rFonts w:hint="eastAsia" w:ascii="宋体" w:hAnsi="宋体" w:cs="宋体"/>
                <w:color w:val="000000"/>
                <w:sz w:val="21"/>
              </w:rPr>
              <w:t>描述</w:t>
            </w:r>
          </w:p>
        </w:tc>
        <w:tc>
          <w:tcPr>
            <w:tcW w:w="1442"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varchar</w:t>
            </w:r>
          </w:p>
        </w:tc>
        <w:tc>
          <w:tcPr>
            <w:tcW w:w="1837"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c>
          <w:tcPr>
            <w:tcW w:w="1831" w:type="dxa"/>
            <w:tcBorders>
              <w:top w:val="nil"/>
              <w:left w:val="nil"/>
              <w:bottom w:val="single" w:color="auto" w:sz="12" w:space="0"/>
              <w:right w:val="nil"/>
            </w:tcBorders>
            <w:vAlign w:val="top"/>
          </w:tcPr>
          <w:p>
            <w:pPr>
              <w:ind w:firstLine="0" w:firstLineChars="0"/>
              <w:jc w:val="center"/>
              <w:rPr>
                <w:color w:val="000000"/>
                <w:sz w:val="21"/>
              </w:rPr>
            </w:pPr>
            <w:r>
              <w:rPr>
                <w:rFonts w:hint="eastAsia"/>
                <w:color w:val="000000"/>
                <w:sz w:val="21"/>
              </w:rPr>
              <w:t>FALSE</w:t>
            </w:r>
          </w:p>
        </w:tc>
      </w:tr>
    </w:tbl>
    <w:p>
      <w:pPr>
        <w:spacing w:beforeLines="50"/>
        <w:ind w:left="0" w:leftChars="0" w:firstLine="480" w:firstLineChars="0"/>
      </w:pPr>
      <w:r>
        <w:rPr>
          <w:rFonts w:hint="eastAsia"/>
        </w:rPr>
        <w:t>在数据库设计时，理论上需要遵循第三范式的数据库设计原则，但是由于项目的实际需要，往往会降低范式级别，增加冗余字段以提高査询效率</w:t>
      </w:r>
      <w:r>
        <w:rPr>
          <w:rFonts w:hint="eastAsia"/>
          <w:lang w:eastAsia="zh-CN"/>
        </w:rPr>
        <w:t>和</w:t>
      </w:r>
      <w:r>
        <w:rPr>
          <w:rFonts w:hint="eastAsia"/>
        </w:rPr>
        <w:t>达到缩小响应时间的目的。</w:t>
      </w:r>
    </w:p>
    <w:p>
      <w:pPr>
        <w:pStyle w:val="3"/>
        <w:spacing w:before="240" w:after="120"/>
      </w:pPr>
      <w:bookmarkStart w:id="211" w:name="_Toc29772"/>
      <w:bookmarkStart w:id="212" w:name="_Toc24219"/>
      <w:r>
        <w:rPr>
          <w:rFonts w:hint="eastAsia"/>
        </w:rPr>
        <w:t>本章小结</w:t>
      </w:r>
      <w:bookmarkEnd w:id="211"/>
      <w:bookmarkEnd w:id="212"/>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left"/>
        <w:textAlignment w:val="auto"/>
        <w:outlineLvl w:val="9"/>
      </w:pPr>
      <w:r>
        <w:rPr>
          <w:rFonts w:hint="eastAsia"/>
        </w:rPr>
        <w:t>本章对</w:t>
      </w:r>
      <w:r>
        <w:rPr>
          <w:rFonts w:hint="eastAsia"/>
          <w:lang w:eastAsia="zh-CN"/>
        </w:rPr>
        <w:t>线上围棋教学</w:t>
      </w:r>
      <w:r>
        <w:rPr>
          <w:rFonts w:hint="eastAsia"/>
        </w:rPr>
        <w:t>系统的整体架构进行了设计，通过类图、活动图、时序图对各个功能模块，即</w:t>
      </w:r>
      <w:r>
        <w:rPr>
          <w:rFonts w:hint="eastAsia"/>
          <w:lang w:eastAsia="zh-CN"/>
        </w:rPr>
        <w:t>移动客户端</w:t>
      </w:r>
      <w:r>
        <w:rPr>
          <w:rFonts w:hint="eastAsia"/>
        </w:rPr>
        <w:t>模块、</w:t>
      </w:r>
      <w:r>
        <w:rPr>
          <w:rFonts w:hint="eastAsia"/>
          <w:lang w:eastAsia="zh-CN"/>
        </w:rPr>
        <w:t>学校管理</w:t>
      </w:r>
      <w:r>
        <w:rPr>
          <w:rFonts w:hint="eastAsia"/>
        </w:rPr>
        <w:t>模块、</w:t>
      </w:r>
      <w:r>
        <w:rPr>
          <w:rFonts w:hint="eastAsia"/>
          <w:lang w:eastAsia="zh-CN"/>
        </w:rPr>
        <w:t>聊天管理</w:t>
      </w:r>
      <w:r>
        <w:rPr>
          <w:rFonts w:hint="eastAsia"/>
        </w:rPr>
        <w:t>模块、</w:t>
      </w:r>
      <w:r>
        <w:rPr>
          <w:rFonts w:hint="eastAsia"/>
          <w:lang w:eastAsia="zh-CN"/>
        </w:rPr>
        <w:t>围棋引擎</w:t>
      </w:r>
      <w:r>
        <w:rPr>
          <w:rFonts w:hint="eastAsia"/>
        </w:rPr>
        <w:t>模块和</w:t>
      </w:r>
      <w:r>
        <w:rPr>
          <w:rFonts w:hint="eastAsia"/>
          <w:lang w:eastAsia="zh-CN"/>
        </w:rPr>
        <w:t>围棋的影响模型</w:t>
      </w:r>
      <w:r>
        <w:rPr>
          <w:rFonts w:hint="eastAsia"/>
        </w:rPr>
        <w:t>模块进行了设计，对每个模块设计中的关键点进行了详细的描述，为系统的实现提供了依据</w:t>
      </w:r>
      <w:r>
        <w:rPr>
          <w:rFonts w:hint="eastAsia"/>
          <w:lang w:eastAsia="zh-CN"/>
        </w:rPr>
        <w:t>，对系统合理的设计是系统实现的理论基础和前提条件</w:t>
      </w:r>
      <w:r>
        <w:rPr>
          <w:rFonts w:hint="eastAsia"/>
        </w:rPr>
        <w:t>。</w:t>
      </w:r>
    </w:p>
    <w:p>
      <w:pPr>
        <w:ind w:firstLine="436" w:firstLineChars="182"/>
      </w:pPr>
    </w:p>
    <w:p>
      <w:pPr>
        <w:ind w:firstLine="0" w:firstLineChars="0"/>
        <w:sectPr>
          <w:headerReference r:id="rId22" w:type="default"/>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p>
    <w:p>
      <w:pPr>
        <w:pStyle w:val="2"/>
        <w:spacing w:before="480" w:after="240"/>
      </w:pPr>
      <w:bookmarkStart w:id="213" w:name="_Toc32289"/>
      <w:bookmarkStart w:id="214" w:name="_Toc21129"/>
      <w:r>
        <w:rPr>
          <w:rFonts w:hint="eastAsia"/>
          <w:lang w:eastAsia="zh-CN"/>
        </w:rPr>
        <w:t>基于微服务架构的线上围棋教学</w:t>
      </w:r>
      <w:r>
        <w:rPr>
          <w:rFonts w:hint="eastAsia"/>
        </w:rPr>
        <w:t>系统实现与测试</w:t>
      </w:r>
      <w:bookmarkEnd w:id="213"/>
      <w:bookmarkEnd w:id="214"/>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200"/>
        <w:jc w:val="both"/>
        <w:textAlignment w:val="auto"/>
        <w:outlineLvl w:val="9"/>
        <w:rPr>
          <w:rFonts w:cs="宋体"/>
        </w:rPr>
      </w:pPr>
      <w:r>
        <w:rPr>
          <w:rFonts w:hint="eastAsia" w:cs="宋体"/>
        </w:rPr>
        <w:t>根据上一章对</w:t>
      </w:r>
      <w:r>
        <w:rPr>
          <w:rFonts w:hint="eastAsia" w:cs="宋体"/>
          <w:lang w:eastAsia="zh-CN"/>
        </w:rPr>
        <w:t>线上围棋教学</w:t>
      </w:r>
      <w:r>
        <w:rPr>
          <w:rFonts w:hint="eastAsia" w:cs="宋体"/>
        </w:rPr>
        <w:t>系统的详细设计，本章介绍系统主要模块的实现，包括</w:t>
      </w:r>
      <w:r>
        <w:rPr>
          <w:rFonts w:hint="eastAsia" w:cs="宋体"/>
          <w:lang w:eastAsia="zh-CN"/>
        </w:rPr>
        <w:t>服务端的微服务部署、</w:t>
      </w:r>
      <w:r>
        <w:rPr>
          <w:rFonts w:hint="eastAsia" w:cs="宋体"/>
          <w:lang w:val="en-US" w:eastAsia="zh-CN"/>
        </w:rPr>
        <w:t>API网关的实现、</w:t>
      </w:r>
      <w:r>
        <w:rPr>
          <w:rFonts w:hint="eastAsia" w:cs="宋体"/>
          <w:lang w:eastAsia="zh-CN"/>
        </w:rPr>
        <w:t>学校管理</w:t>
      </w:r>
      <w:r>
        <w:rPr>
          <w:rFonts w:hint="eastAsia" w:cs="宋体"/>
        </w:rPr>
        <w:t>模块的实现、</w:t>
      </w:r>
      <w:r>
        <w:rPr>
          <w:rFonts w:hint="eastAsia" w:cs="宋体"/>
          <w:lang w:eastAsia="zh-CN"/>
        </w:rPr>
        <w:t>聊天管理</w:t>
      </w:r>
      <w:r>
        <w:rPr>
          <w:rFonts w:hint="eastAsia" w:cs="宋体"/>
        </w:rPr>
        <w:t>模块的实现、</w:t>
      </w:r>
      <w:r>
        <w:rPr>
          <w:rFonts w:hint="eastAsia" w:cs="宋体"/>
          <w:lang w:eastAsia="zh-CN"/>
        </w:rPr>
        <w:t>围棋引擎</w:t>
      </w:r>
      <w:r>
        <w:rPr>
          <w:rFonts w:hint="eastAsia" w:cs="宋体"/>
        </w:rPr>
        <w:t>模块的实现，并对相应模块进行了功能测试，非功能测试</w:t>
      </w:r>
      <w:r>
        <w:rPr>
          <w:rFonts w:hint="eastAsia"/>
        </w:rPr>
        <w:t>，并且分析了测试的结果。</w:t>
      </w:r>
    </w:p>
    <w:p>
      <w:pPr>
        <w:pStyle w:val="3"/>
        <w:spacing w:before="240" w:after="120"/>
      </w:pPr>
      <w:bookmarkStart w:id="215" w:name="_Toc21333"/>
      <w:bookmarkStart w:id="216" w:name="_Toc32528"/>
      <w:r>
        <w:rPr>
          <w:rFonts w:hint="eastAsia"/>
        </w:rPr>
        <w:t>系统开发环境</w:t>
      </w:r>
      <w:bookmarkEnd w:id="215"/>
      <w:bookmarkEnd w:id="216"/>
    </w:p>
    <w:p>
      <w:pPr>
        <w:pStyle w:val="32"/>
        <w:spacing w:before="120" w:after="0" w:afterLines="0"/>
        <w:rPr>
          <w:rFonts w:hint="eastAsia"/>
        </w:rPr>
      </w:pPr>
      <w:r>
        <w:rPr>
          <w:rFonts w:hint="eastAsia"/>
        </w:rPr>
        <w:t>表</w:t>
      </w:r>
      <w:r>
        <w:rPr>
          <w:rFonts w:hint="eastAsia"/>
          <w:lang w:val="en-US" w:eastAsia="zh-CN"/>
        </w:rPr>
        <w:t>5</w:t>
      </w:r>
      <w:r>
        <w:noBreakHyphen/>
      </w:r>
      <w:r>
        <w:rPr>
          <w:rFonts w:hint="eastAsia"/>
          <w:lang w:val="en-US" w:eastAsia="zh-CN"/>
        </w:rPr>
        <w:t xml:space="preserve">1 </w:t>
      </w:r>
      <w:r>
        <w:rPr>
          <w:rFonts w:hint="eastAsia"/>
          <w:sz w:val="21"/>
        </w:rPr>
        <w:t>系统开发环境</w:t>
      </w:r>
    </w:p>
    <w:tbl>
      <w:tblPr>
        <w:tblStyle w:val="29"/>
        <w:tblW w:w="8736"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7"/>
        <w:gridCol w:w="43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tcBorders>
              <w:top w:val="single" w:color="auto" w:sz="18" w:space="0"/>
              <w:bottom w:val="single" w:color="auto" w:sz="8" w:space="0"/>
            </w:tcBorders>
            <w:vAlign w:val="top"/>
          </w:tcPr>
          <w:p>
            <w:pPr>
              <w:ind w:firstLine="420"/>
              <w:jc w:val="center"/>
              <w:rPr>
                <w:rFonts w:hint="eastAsia" w:eastAsia="宋体"/>
                <w:sz w:val="21"/>
                <w:lang w:eastAsia="zh-CN"/>
              </w:rPr>
            </w:pPr>
            <w:r>
              <w:rPr>
                <w:rFonts w:hint="eastAsia"/>
                <w:sz w:val="21"/>
                <w:lang w:eastAsia="zh-CN"/>
              </w:rPr>
              <w:t>项目</w:t>
            </w:r>
          </w:p>
        </w:tc>
        <w:tc>
          <w:tcPr>
            <w:tcW w:w="4369" w:type="dxa"/>
            <w:tcBorders>
              <w:top w:val="single" w:color="auto" w:sz="18" w:space="0"/>
              <w:bottom w:val="single" w:color="auto" w:sz="8" w:space="0"/>
            </w:tcBorders>
            <w:vAlign w:val="top"/>
          </w:tcPr>
          <w:p>
            <w:pPr>
              <w:ind w:firstLine="420"/>
              <w:jc w:val="center"/>
              <w:rPr>
                <w:rFonts w:hint="eastAsia" w:eastAsia="宋体"/>
                <w:sz w:val="21"/>
                <w:lang w:eastAsia="zh-CN"/>
              </w:rPr>
            </w:pPr>
            <w:r>
              <w:rPr>
                <w:rFonts w:hint="eastAsia"/>
                <w:sz w:val="21"/>
                <w:lang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tcBorders>
              <w:top w:val="single" w:color="auto" w:sz="8" w:space="0"/>
              <w:bottom w:val="nil"/>
            </w:tcBorders>
            <w:vAlign w:val="top"/>
          </w:tcPr>
          <w:p>
            <w:pPr>
              <w:ind w:firstLine="420"/>
              <w:jc w:val="center"/>
              <w:rPr>
                <w:rFonts w:hint="eastAsia" w:eastAsia="宋体"/>
                <w:sz w:val="21"/>
                <w:lang w:eastAsia="zh-CN"/>
              </w:rPr>
            </w:pPr>
            <w:r>
              <w:rPr>
                <w:rFonts w:hint="eastAsia"/>
                <w:sz w:val="21"/>
                <w:lang w:eastAsia="zh-CN"/>
              </w:rPr>
              <w:t>操作系统</w:t>
            </w:r>
          </w:p>
        </w:tc>
        <w:tc>
          <w:tcPr>
            <w:tcW w:w="4369" w:type="dxa"/>
            <w:tcBorders>
              <w:top w:val="single" w:color="auto" w:sz="8" w:space="0"/>
              <w:bottom w:val="nil"/>
            </w:tcBorders>
            <w:vAlign w:val="top"/>
          </w:tcPr>
          <w:p>
            <w:pPr>
              <w:ind w:firstLine="420"/>
              <w:jc w:val="center"/>
              <w:rPr>
                <w:rFonts w:hint="eastAsia"/>
                <w:sz w:val="21"/>
                <w:lang w:val="en-US" w:eastAsia="zh-CN"/>
              </w:rPr>
            </w:pPr>
            <w:r>
              <w:rPr>
                <w:rFonts w:hint="eastAsia"/>
                <w:sz w:val="21"/>
                <w:lang w:val="en-US" w:eastAsia="zh-CN"/>
              </w:rPr>
              <w:t>Ubuntu GNOME 14.04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tcBorders>
              <w:top w:val="nil"/>
            </w:tcBorders>
            <w:vAlign w:val="top"/>
          </w:tcPr>
          <w:p>
            <w:pPr>
              <w:ind w:firstLine="420"/>
              <w:jc w:val="center"/>
              <w:rPr>
                <w:rFonts w:hint="eastAsia" w:eastAsia="宋体"/>
                <w:sz w:val="21"/>
                <w:lang w:eastAsia="zh-CN"/>
              </w:rPr>
            </w:pPr>
            <w:r>
              <w:rPr>
                <w:rFonts w:hint="eastAsia"/>
                <w:sz w:val="21"/>
                <w:lang w:eastAsia="zh-CN"/>
              </w:rPr>
              <w:t>服务端开发工具</w:t>
            </w:r>
          </w:p>
        </w:tc>
        <w:tc>
          <w:tcPr>
            <w:tcW w:w="4369" w:type="dxa"/>
            <w:tcBorders>
              <w:top w:val="nil"/>
            </w:tcBorders>
            <w:vAlign w:val="top"/>
          </w:tcPr>
          <w:p>
            <w:pPr>
              <w:ind w:firstLine="420"/>
              <w:jc w:val="center"/>
              <w:rPr>
                <w:sz w:val="21"/>
              </w:rPr>
            </w:pPr>
            <w:r>
              <w:rPr>
                <w:rFonts w:hint="eastAsia" w:cs="宋体"/>
                <w:lang w:val="en-US" w:eastAsia="zh-CN"/>
              </w:rPr>
              <w:t>IntelliJ IDEA</w:t>
            </w:r>
            <w:r>
              <w:rPr>
                <w:rFonts w:hint="eastAsia" w:cs="宋体"/>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tcBorders>
              <w:top w:val="nil"/>
            </w:tcBorders>
            <w:vAlign w:val="top"/>
          </w:tcPr>
          <w:p>
            <w:pPr>
              <w:ind w:firstLine="420"/>
              <w:jc w:val="center"/>
              <w:rPr>
                <w:rFonts w:hint="eastAsia"/>
                <w:sz w:val="21"/>
                <w:lang w:val="en-US" w:eastAsia="zh-CN"/>
              </w:rPr>
            </w:pPr>
            <w:r>
              <w:rPr>
                <w:rFonts w:hint="eastAsia"/>
                <w:sz w:val="21"/>
                <w:lang w:val="en-US" w:eastAsia="zh-CN"/>
              </w:rPr>
              <w:t>客户端开发工具</w:t>
            </w:r>
          </w:p>
        </w:tc>
        <w:tc>
          <w:tcPr>
            <w:tcW w:w="4369" w:type="dxa"/>
            <w:tcBorders>
              <w:top w:val="nil"/>
            </w:tcBorders>
            <w:vAlign w:val="top"/>
          </w:tcPr>
          <w:p>
            <w:pPr>
              <w:ind w:firstLine="420"/>
              <w:jc w:val="center"/>
              <w:rPr>
                <w:rFonts w:hint="eastAsia" w:cs="宋体"/>
                <w:lang w:val="en-US" w:eastAsia="zh-CN"/>
              </w:rPr>
            </w:pPr>
            <w:r>
              <w:rPr>
                <w:rFonts w:hint="eastAsia" w:cs="宋体"/>
                <w:lang w:val="en-US" w:eastAsia="zh-CN"/>
              </w:rPr>
              <w:t>Android Studio+SDK</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vAlign w:val="top"/>
          </w:tcPr>
          <w:p>
            <w:pPr>
              <w:ind w:firstLine="420"/>
              <w:jc w:val="center"/>
              <w:rPr>
                <w:sz w:val="21"/>
              </w:rPr>
            </w:pPr>
            <w:r>
              <w:rPr>
                <w:rFonts w:hint="eastAsia" w:cs="宋体"/>
              </w:rPr>
              <w:t>开发平台</w:t>
            </w:r>
          </w:p>
        </w:tc>
        <w:tc>
          <w:tcPr>
            <w:tcW w:w="4369" w:type="dxa"/>
            <w:vAlign w:val="top"/>
          </w:tcPr>
          <w:p>
            <w:pPr>
              <w:ind w:firstLine="420"/>
              <w:jc w:val="center"/>
              <w:rPr>
                <w:sz w:val="21"/>
              </w:rPr>
            </w:pPr>
            <w:r>
              <w:rPr>
                <w:rFonts w:hint="eastAsia" w:cs="宋体"/>
              </w:rPr>
              <w:t>J2EE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4367" w:type="dxa"/>
            <w:vAlign w:val="top"/>
          </w:tcPr>
          <w:p>
            <w:pPr>
              <w:ind w:firstLine="420"/>
              <w:jc w:val="center"/>
              <w:rPr>
                <w:rFonts w:hint="eastAsia" w:eastAsia="宋体"/>
                <w:sz w:val="21"/>
                <w:lang w:eastAsia="zh-CN"/>
              </w:rPr>
            </w:pPr>
            <w:r>
              <w:rPr>
                <w:rFonts w:hint="eastAsia"/>
                <w:sz w:val="21"/>
                <w:lang w:eastAsia="zh-CN"/>
              </w:rPr>
              <w:t>开发语言</w:t>
            </w:r>
          </w:p>
        </w:tc>
        <w:tc>
          <w:tcPr>
            <w:tcW w:w="4369" w:type="dxa"/>
            <w:vAlign w:val="top"/>
          </w:tcPr>
          <w:p>
            <w:pPr>
              <w:ind w:firstLine="420"/>
              <w:jc w:val="center"/>
              <w:rPr>
                <w:rFonts w:hint="eastAsia" w:eastAsia="宋体"/>
                <w:sz w:val="21"/>
                <w:lang w:val="en-US" w:eastAsia="zh-CN"/>
              </w:rPr>
            </w:pPr>
            <w:r>
              <w:rPr>
                <w:rFonts w:hint="eastAsia"/>
                <w:sz w:val="21"/>
                <w:lang w:val="en-US" w:eastAsia="zh-CN"/>
              </w:rPr>
              <w:t>JAVA</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4367" w:type="dxa"/>
            <w:vAlign w:val="top"/>
          </w:tcPr>
          <w:p>
            <w:pPr>
              <w:ind w:firstLine="420"/>
              <w:jc w:val="center"/>
              <w:rPr>
                <w:sz w:val="21"/>
              </w:rPr>
            </w:pPr>
            <w:r>
              <w:rPr>
                <w:rFonts w:hint="eastAsia" w:cs="宋体"/>
                <w:lang w:eastAsia="zh-CN"/>
              </w:rPr>
              <w:t>服务端</w:t>
            </w:r>
            <w:r>
              <w:rPr>
                <w:rFonts w:hint="eastAsia" w:cs="宋体"/>
              </w:rPr>
              <w:t>数据库</w:t>
            </w:r>
          </w:p>
        </w:tc>
        <w:tc>
          <w:tcPr>
            <w:tcW w:w="4369" w:type="dxa"/>
            <w:vAlign w:val="top"/>
          </w:tcPr>
          <w:p>
            <w:pPr>
              <w:ind w:firstLine="420"/>
              <w:jc w:val="center"/>
              <w:rPr>
                <w:rFonts w:hint="eastAsia" w:eastAsia="宋体"/>
                <w:sz w:val="21"/>
                <w:lang w:eastAsia="zh-CN"/>
              </w:rPr>
            </w:pPr>
            <w:r>
              <w:rPr>
                <w:rFonts w:hint="eastAsia"/>
                <w:sz w:val="21"/>
                <w:lang w:val="en-US" w:eastAsia="zh-CN"/>
              </w:rPr>
              <w:t>Mysql5.6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4367" w:type="dxa"/>
            <w:vAlign w:val="top"/>
          </w:tcPr>
          <w:p>
            <w:pPr>
              <w:ind w:firstLine="420"/>
              <w:jc w:val="center"/>
              <w:rPr>
                <w:rFonts w:hint="eastAsia" w:cs="宋体"/>
                <w:lang w:eastAsia="zh-CN"/>
              </w:rPr>
            </w:pPr>
            <w:r>
              <w:rPr>
                <w:rFonts w:hint="eastAsia" w:cs="宋体"/>
                <w:lang w:eastAsia="zh-CN"/>
              </w:rPr>
              <w:t>客户端数据库</w:t>
            </w:r>
          </w:p>
        </w:tc>
        <w:tc>
          <w:tcPr>
            <w:tcW w:w="4369" w:type="dxa"/>
            <w:vAlign w:val="top"/>
          </w:tcPr>
          <w:p>
            <w:pPr>
              <w:ind w:firstLine="420"/>
              <w:jc w:val="center"/>
              <w:rPr>
                <w:rFonts w:hint="eastAsia"/>
                <w:sz w:val="21"/>
                <w:lang w:val="en-US" w:eastAsia="zh-CN"/>
              </w:rPr>
            </w:pPr>
            <w:r>
              <w:rPr>
                <w:rFonts w:hint="eastAsia"/>
                <w:sz w:val="21"/>
                <w:lang w:val="en-US" w:eastAsia="zh-CN"/>
              </w:rPr>
              <w:t>SQLite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4367" w:type="dxa"/>
            <w:vAlign w:val="top"/>
          </w:tcPr>
          <w:p>
            <w:pPr>
              <w:ind w:firstLine="420"/>
              <w:jc w:val="center"/>
              <w:rPr>
                <w:sz w:val="21"/>
              </w:rPr>
            </w:pPr>
            <w:r>
              <w:rPr>
                <w:rFonts w:hint="eastAsia" w:cs="宋体"/>
              </w:rPr>
              <w:t>应用服务器</w:t>
            </w:r>
          </w:p>
        </w:tc>
        <w:tc>
          <w:tcPr>
            <w:tcW w:w="4369" w:type="dxa"/>
            <w:vAlign w:val="top"/>
          </w:tcPr>
          <w:p>
            <w:pPr>
              <w:ind w:firstLine="420"/>
              <w:jc w:val="center"/>
              <w:rPr>
                <w:sz w:val="21"/>
              </w:rPr>
            </w:pPr>
            <w:r>
              <w:rPr>
                <w:rFonts w:hint="eastAsia" w:cs="宋体"/>
              </w:rPr>
              <w:t>Tomcat7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4367" w:type="dxa"/>
            <w:tcBorders>
              <w:bottom w:val="single" w:color="auto" w:sz="18" w:space="0"/>
            </w:tcBorders>
            <w:vAlign w:val="top"/>
          </w:tcPr>
          <w:p>
            <w:pPr>
              <w:ind w:firstLine="420"/>
              <w:jc w:val="center"/>
              <w:rPr>
                <w:rFonts w:hint="eastAsia" w:cs="宋体"/>
              </w:rPr>
            </w:pPr>
            <w:r>
              <w:rPr>
                <w:rFonts w:hint="eastAsia"/>
                <w:sz w:val="21"/>
              </w:rPr>
              <w:t>Web</w:t>
            </w:r>
            <w:r>
              <w:rPr>
                <w:rFonts w:hint="eastAsia"/>
                <w:sz w:val="21"/>
                <w:lang w:eastAsia="zh-CN"/>
              </w:rPr>
              <w:t>框架</w:t>
            </w:r>
          </w:p>
        </w:tc>
        <w:tc>
          <w:tcPr>
            <w:tcW w:w="4369" w:type="dxa"/>
            <w:tcBorders>
              <w:bottom w:val="single" w:color="auto" w:sz="18" w:space="0"/>
            </w:tcBorders>
            <w:vAlign w:val="top"/>
          </w:tcPr>
          <w:p>
            <w:pPr>
              <w:ind w:firstLine="420"/>
              <w:jc w:val="center"/>
              <w:rPr>
                <w:rFonts w:hint="eastAsia" w:cs="宋体"/>
              </w:rPr>
            </w:pPr>
            <w:r>
              <w:rPr>
                <w:rFonts w:cs="宋体"/>
              </w:rPr>
              <w:t>s</w:t>
            </w:r>
            <w:r>
              <w:rPr>
                <w:rFonts w:hint="eastAsia" w:cs="宋体"/>
                <w:lang w:val="en-US" w:eastAsia="zh-CN"/>
              </w:rPr>
              <w:t>pring</w:t>
            </w:r>
            <w:r>
              <w:rPr>
                <w:rFonts w:cs="宋体"/>
              </w:rPr>
              <w:t>+spring</w:t>
            </w:r>
            <w:r>
              <w:rPr>
                <w:rFonts w:hint="eastAsia" w:cs="宋体"/>
                <w:lang w:val="en-US" w:eastAsia="zh-CN"/>
              </w:rPr>
              <w:t>MVC</w:t>
            </w:r>
            <w:r>
              <w:rPr>
                <w:rFonts w:cs="宋体"/>
              </w:rPr>
              <w:t>+</w:t>
            </w:r>
            <w:r>
              <w:rPr>
                <w:rFonts w:hint="eastAsia" w:cs="宋体"/>
                <w:lang w:val="en-US" w:eastAsia="zh-CN"/>
              </w:rPr>
              <w:t>mybatis</w:t>
            </w:r>
          </w:p>
        </w:tc>
      </w:tr>
    </w:tbl>
    <w:p>
      <w:pPr>
        <w:pStyle w:val="3"/>
        <w:spacing w:before="240" w:after="120"/>
      </w:pPr>
      <w:bookmarkStart w:id="217" w:name="_Toc9970"/>
      <w:bookmarkStart w:id="218" w:name="_Toc16347"/>
      <w:r>
        <w:rPr>
          <w:rFonts w:hint="eastAsia"/>
        </w:rPr>
        <w:t>系统的实现</w:t>
      </w:r>
      <w:bookmarkEnd w:id="217"/>
      <w:bookmarkEnd w:id="218"/>
    </w:p>
    <w:p>
      <w:pPr>
        <w:pStyle w:val="4"/>
        <w:spacing w:before="120"/>
      </w:pPr>
      <w:bookmarkStart w:id="219" w:name="_Toc10553"/>
      <w:bookmarkStart w:id="220" w:name="_Toc5040"/>
      <w:r>
        <w:rPr>
          <w:rFonts w:hint="eastAsia"/>
          <w:lang w:eastAsia="zh-CN"/>
        </w:rPr>
        <w:t>服务端微服务部署</w:t>
      </w:r>
      <w:bookmarkEnd w:id="219"/>
      <w:bookmarkEnd w:id="220"/>
    </w:p>
    <w:p>
      <w:pPr>
        <w:keepNext w:val="0"/>
        <w:keepLines w:val="0"/>
        <w:widowControl/>
        <w:suppressLineNumbers w:val="0"/>
        <w:ind w:left="0" w:leftChars="0" w:firstLine="480" w:firstLineChars="0"/>
        <w:jc w:val="left"/>
        <w:rPr>
          <w:rFonts w:ascii="宋体" w:hAnsi="宋体" w:eastAsia="宋体" w:cs="宋体"/>
          <w:kern w:val="0"/>
          <w:sz w:val="24"/>
          <w:szCs w:val="24"/>
          <w:lang w:val="en-US" w:eastAsia="zh-CN" w:bidi="ar"/>
        </w:rPr>
      </w:pPr>
      <w:bookmarkStart w:id="221" w:name="OLE_LINK16"/>
      <w:r>
        <w:rPr>
          <w:rFonts w:ascii="宋体" w:hAnsi="宋体" w:eastAsia="宋体" w:cs="宋体"/>
          <w:kern w:val="0"/>
          <w:sz w:val="24"/>
          <w:szCs w:val="24"/>
          <w:lang w:val="en-US" w:eastAsia="zh-CN" w:bidi="ar"/>
        </w:rPr>
        <w:t>单体式应用在漫长的发展过程中</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其局限性也越来越突出，一个简单的单体式应用随着时间的推移会逐渐变大，由于应用的更新</w:t>
      </w:r>
      <w:r>
        <w:rPr>
          <w:rFonts w:hint="eastAsia" w:ascii="宋体" w:hAnsi="宋体" w:cs="宋体"/>
          <w:kern w:val="0"/>
          <w:sz w:val="24"/>
          <w:szCs w:val="24"/>
          <w:lang w:val="en-US" w:eastAsia="zh-CN" w:bidi="ar"/>
        </w:rPr>
        <w:t>和新的需求</w:t>
      </w: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软件</w:t>
      </w:r>
      <w:r>
        <w:rPr>
          <w:rFonts w:ascii="宋体" w:hAnsi="宋体" w:eastAsia="宋体" w:cs="宋体"/>
          <w:kern w:val="0"/>
          <w:sz w:val="24"/>
          <w:szCs w:val="24"/>
          <w:lang w:val="en-US" w:eastAsia="zh-CN" w:bidi="ar"/>
        </w:rPr>
        <w:t>需要加入新的代码和数据。</w:t>
      </w:r>
      <w:r>
        <w:rPr>
          <w:rFonts w:hint="eastAsia" w:ascii="宋体" w:hAnsi="宋体" w:cs="宋体"/>
          <w:kern w:val="0"/>
          <w:sz w:val="24"/>
          <w:szCs w:val="24"/>
          <w:lang w:val="en-US" w:eastAsia="zh-CN" w:bidi="ar"/>
        </w:rPr>
        <w:t>从而</w:t>
      </w:r>
      <w:r>
        <w:rPr>
          <w:rFonts w:ascii="宋体" w:hAnsi="宋体" w:eastAsia="宋体" w:cs="宋体"/>
          <w:kern w:val="0"/>
          <w:sz w:val="24"/>
          <w:szCs w:val="24"/>
          <w:lang w:val="en-US" w:eastAsia="zh-CN" w:bidi="ar"/>
        </w:rPr>
        <w:t>简单的小应用就会变得复杂，</w:t>
      </w:r>
      <w:r>
        <w:rPr>
          <w:rFonts w:hint="eastAsia" w:ascii="宋体" w:hAnsi="宋体" w:cs="宋体"/>
          <w:kern w:val="0"/>
          <w:sz w:val="24"/>
          <w:szCs w:val="24"/>
          <w:lang w:val="en-US" w:eastAsia="zh-CN" w:bidi="ar"/>
        </w:rPr>
        <w:t>从而导致</w:t>
      </w:r>
      <w:r>
        <w:rPr>
          <w:rFonts w:ascii="宋体" w:hAnsi="宋体" w:eastAsia="宋体" w:cs="宋体"/>
          <w:kern w:val="0"/>
          <w:sz w:val="24"/>
          <w:szCs w:val="24"/>
          <w:lang w:val="en-US" w:eastAsia="zh-CN" w:bidi="ar"/>
        </w:rPr>
        <w:t>开发者维护</w:t>
      </w:r>
      <w:r>
        <w:rPr>
          <w:rFonts w:hint="eastAsia" w:ascii="宋体" w:hAnsi="宋体" w:cs="宋体"/>
          <w:kern w:val="0"/>
          <w:sz w:val="24"/>
          <w:szCs w:val="24"/>
          <w:lang w:val="en-US" w:eastAsia="zh-CN" w:bidi="ar"/>
        </w:rPr>
        <w:t>越来越困难</w:t>
      </w:r>
      <w:r>
        <w:rPr>
          <w:rFonts w:ascii="宋体" w:hAnsi="宋体" w:eastAsia="宋体" w:cs="宋体"/>
          <w:kern w:val="0"/>
          <w:sz w:val="24"/>
          <w:szCs w:val="24"/>
          <w:lang w:val="en-US" w:eastAsia="zh-CN" w:bidi="ar"/>
        </w:rPr>
        <w:t>。因此本文提出在</w:t>
      </w:r>
      <w:r>
        <w:rPr>
          <w:rFonts w:hint="eastAsia" w:ascii="宋体" w:hAnsi="宋体" w:cs="宋体"/>
          <w:kern w:val="0"/>
          <w:sz w:val="24"/>
          <w:szCs w:val="24"/>
          <w:lang w:val="en-US" w:eastAsia="zh-CN" w:bidi="ar"/>
        </w:rPr>
        <w:t>服务端</w:t>
      </w:r>
      <w:r>
        <w:rPr>
          <w:rFonts w:ascii="宋体" w:hAnsi="宋体" w:eastAsia="宋体" w:cs="宋体"/>
          <w:kern w:val="0"/>
          <w:sz w:val="24"/>
          <w:szCs w:val="24"/>
          <w:lang w:val="en-US" w:eastAsia="zh-CN" w:bidi="ar"/>
        </w:rPr>
        <w:t>采用微服务架构来解决上述问题。首先对微服务的设计模式进行选择，然后提出结合容器技术实现微服务的部署与编排。</w:t>
      </w:r>
      <w:bookmarkEnd w:id="221"/>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对微服务进行划分实现之后，需要对微服务进行部署。通常一个应用由多个微服务构成，每个服务都是一个单一的应用，可以进行独立部署，并且拥有独立的资源等，所以应用中微服务的部署必须要快速、可靠和性价比高。微服务的部署策略包括：单主机多服务实例模式和单主机单服务实例模式，使用单主机多服务实例模式可以快速部署微服务，并且资源利用的有效性较高，但是使用该模式最大的问题就是各服务之间的隔离性不好，而当使用单主机单服务实例模式时，服务实例之间都是相互独立的，所以本系统选择单主机单服务实力模式来部署微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单主机单服务实例模式包括两种：单虚拟机单实例模式和单容器单实例模式。使用单虚拟机单实例模式通常是将服务打包成虚拟机映像，每个服务实例是一个使用此镜像启动的虚拟机。这种部署模式具有如下好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1）这种部署模式使得每个服务都完全独立，且都拥有各自独立的CPU和内存，不会被其他服务占用。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2）用户可以使用成熟云架构，例如阿里云提供的云服务，该服务提供负载均衡和扩展性等功能。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3）服务实施技术被各自包含，如果服务被打包成虚拟机映像，则就成为了一个黑盒子，虚拟机映像的管理API就变成了部署服务的API，部署成为一个非常简单和可靠的事情。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但是单虚拟机单实例架构模式也存在一些缺点，具体如下所示: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1）资源利用效率不高。每个服务实例占有整个虚拟机的资源，而且在一个典型的公有IaaS环境中，虚拟机资源都是标准化的，有可能未被充分利用。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2）部署服务新版本比较慢。虚拟机镜像因为大小原因创建起来比较慢，同样虚拟机初始化速度也比较慢。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3）需要强大的运维团队。对虚拟机的创建和管理都是很繁琐的，因此需要投入很多时间和人力从事与核心业务不太相关的工作。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right="0" w:rightChars="0" w:firstLine="480" w:firstLineChars="0"/>
        <w:jc w:val="left"/>
        <w:textAlignment w:val="auto"/>
        <w:outlineLvl w:val="9"/>
      </w:pPr>
      <w:r>
        <w:rPr>
          <w:rFonts w:hint="eastAsia" w:ascii="宋体" w:hAnsi="宋体" w:cs="宋体"/>
          <w:kern w:val="0"/>
          <w:sz w:val="24"/>
          <w:szCs w:val="24"/>
          <w:lang w:val="en-US" w:eastAsia="zh-CN" w:bidi="ar"/>
        </w:rPr>
        <w:t>综上所述我们在实际微服务架构中使用另外一种部署模式，就是结合Docker容器技术实现单容器单实例模式的微服务部署模式。在单容器单实例模式中，每一个微服务都运行在各自的容器中。从进程的角度看，每个容器都有各自的根文件系统和命名空间，可以限制容器的CPU和内存资源，所以在同样配置的虚拟机上可以运行多个容器实例，从而使得资源利用率得到最优化。</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eastAsia="zh-CN"/>
        </w:rPr>
      </w:pPr>
      <w:r>
        <w:rPr>
          <w:rFonts w:hint="eastAsia"/>
          <w:lang w:eastAsia="zh-CN"/>
        </w:rPr>
        <w:t>为了实现微服务的集群化部署和管理，使用docker</w:t>
      </w:r>
      <w:r>
        <w:rPr>
          <w:rFonts w:hint="eastAsia"/>
          <w:lang w:val="en-US" w:eastAsia="zh-CN"/>
        </w:rPr>
        <w:t xml:space="preserve"> </w:t>
      </w:r>
      <w:r>
        <w:rPr>
          <w:rFonts w:hint="eastAsia"/>
          <w:lang w:eastAsia="zh-CN"/>
        </w:rPr>
        <w:t>compose可以快速的实现微服务模块的编排和部署，从而使得一个微服务模块可以进行快速的弹性伸缩，本文使用docker compose实现微服务水平扩展的实现方式，</w:t>
      </w:r>
      <w:r>
        <w:rPr>
          <w:rFonts w:hint="eastAsia"/>
          <w:lang w:val="en-US" w:eastAsia="zh-CN"/>
        </w:rPr>
        <w:t>d</w:t>
      </w:r>
      <w:r>
        <w:rPr>
          <w:rFonts w:hint="eastAsia"/>
          <w:lang w:eastAsia="zh-CN"/>
        </w:rPr>
        <w:t xml:space="preserve">ocker </w:t>
      </w:r>
      <w:r>
        <w:rPr>
          <w:rFonts w:hint="eastAsia"/>
          <w:lang w:val="en-US" w:eastAsia="zh-CN"/>
        </w:rPr>
        <w:t>c</w:t>
      </w:r>
      <w:r>
        <w:rPr>
          <w:rFonts w:hint="eastAsia"/>
          <w:lang w:eastAsia="zh-CN"/>
        </w:rPr>
        <w:t>ompose是用来定义和运行多容器应用的工具，使用docker-compose.yml来描述多容器的定义，通过使用下面命令运行整个应用，主要代码如下：</w:t>
      </w:r>
    </w:p>
    <w:p>
      <w:pPr>
        <w:ind w:left="0" w:leftChars="0" w:firstLine="480" w:firstLineChars="0"/>
        <w:rPr>
          <w:rFonts w:hint="eastAsia"/>
          <w:lang w:eastAsia="zh-CN"/>
        </w:rPr>
      </w:pPr>
      <w:r>
        <w:rPr>
          <w:rFonts w:hint="eastAsia"/>
          <w:lang w:eastAsia="zh-CN"/>
        </w:rPr>
        <w:t>//首先下载docker compose</w:t>
      </w:r>
    </w:p>
    <w:p>
      <w:pPr>
        <w:ind w:left="0" w:leftChars="0" w:firstLine="480" w:firstLineChars="0"/>
        <w:rPr>
          <w:rFonts w:hint="eastAsia"/>
          <w:lang w:eastAsia="zh-CN"/>
        </w:rPr>
      </w:pPr>
      <w:r>
        <w:rPr>
          <w:rFonts w:hint="eastAsia"/>
          <w:lang w:eastAsia="zh-CN"/>
        </w:rPr>
        <w:t>curl -L https://github.com/docker/compose/releases/download/1.1.0/docker-compose-</w:t>
      </w:r>
    </w:p>
    <w:p>
      <w:pPr>
        <w:ind w:left="0" w:leftChars="0" w:firstLine="480" w:firstLineChars="0"/>
        <w:rPr>
          <w:rFonts w:hint="eastAsia"/>
          <w:lang w:eastAsia="zh-CN"/>
        </w:rPr>
      </w:pPr>
      <w:r>
        <w:rPr>
          <w:rFonts w:hint="default"/>
          <w:lang w:val="en-US" w:eastAsia="zh-CN"/>
        </w:rPr>
        <w:t>‘</w:t>
      </w:r>
      <w:r>
        <w:rPr>
          <w:rFonts w:hint="eastAsia"/>
          <w:lang w:eastAsia="zh-CN"/>
        </w:rPr>
        <w:t>uname -</w:t>
      </w:r>
      <w:r>
        <w:rPr>
          <w:rFonts w:hint="default"/>
          <w:lang w:val="en-US" w:eastAsia="zh-CN"/>
        </w:rPr>
        <w:t>’</w:t>
      </w:r>
      <w:r>
        <w:rPr>
          <w:rFonts w:hint="eastAsia"/>
          <w:lang w:val="en-US" w:eastAsia="zh-CN"/>
        </w:rPr>
        <w:t>-</w:t>
      </w:r>
      <w:r>
        <w:rPr>
          <w:rFonts w:hint="default"/>
          <w:lang w:val="en-US" w:eastAsia="zh-CN"/>
        </w:rPr>
        <w:t>’</w:t>
      </w:r>
      <w:r>
        <w:rPr>
          <w:rFonts w:hint="eastAsia"/>
          <w:lang w:eastAsia="zh-CN"/>
        </w:rPr>
        <w:t>uname -m</w:t>
      </w:r>
      <w:r>
        <w:rPr>
          <w:rFonts w:hint="default"/>
          <w:lang w:val="en-US" w:eastAsia="zh-CN"/>
        </w:rPr>
        <w:t>’</w:t>
      </w:r>
      <w:r>
        <w:rPr>
          <w:rFonts w:hint="eastAsia"/>
          <w:lang w:eastAsia="zh-CN"/>
        </w:rPr>
        <w:t>&gt;/usr/local/bin/docker-compose</w:t>
      </w:r>
    </w:p>
    <w:p>
      <w:pPr>
        <w:ind w:left="0" w:leftChars="0" w:firstLine="480" w:firstLineChars="0"/>
        <w:rPr>
          <w:rFonts w:hint="eastAsia"/>
          <w:lang w:eastAsia="zh-CN"/>
        </w:rPr>
      </w:pPr>
      <w:r>
        <w:rPr>
          <w:rFonts w:hint="eastAsia"/>
          <w:lang w:val="en-US" w:eastAsia="zh-CN"/>
        </w:rPr>
        <w:t>//增加执行</w:t>
      </w:r>
      <w:r>
        <w:rPr>
          <w:rFonts w:hint="eastAsia"/>
          <w:lang w:eastAsia="zh-CN"/>
        </w:rPr>
        <w:t>权限</w:t>
      </w:r>
    </w:p>
    <w:p>
      <w:pPr>
        <w:ind w:left="0" w:leftChars="0" w:firstLine="480" w:firstLineChars="0"/>
        <w:rPr>
          <w:rFonts w:hint="eastAsia"/>
          <w:lang w:eastAsia="zh-CN"/>
        </w:rPr>
      </w:pPr>
      <w:r>
        <w:rPr>
          <w:rFonts w:hint="eastAsia"/>
          <w:lang w:eastAsia="zh-CN"/>
        </w:rPr>
        <w:t>chmod +x /usr/local/bin/docker-compose</w:t>
      </w:r>
    </w:p>
    <w:p>
      <w:pPr>
        <w:ind w:left="0" w:leftChars="0" w:firstLine="480" w:firstLineChars="0"/>
        <w:rPr>
          <w:rFonts w:hint="eastAsia"/>
          <w:lang w:eastAsia="zh-CN"/>
        </w:rPr>
      </w:pPr>
      <w:r>
        <w:rPr>
          <w:rFonts w:hint="eastAsia"/>
          <w:lang w:eastAsia="zh-CN"/>
        </w:rPr>
        <w:t>sudo mkdir compose&amp;&amp;cd compose</w:t>
      </w:r>
    </w:p>
    <w:p>
      <w:pPr>
        <w:ind w:left="0" w:leftChars="0" w:firstLine="480" w:firstLineChars="0"/>
        <w:rPr>
          <w:rFonts w:hint="eastAsia"/>
          <w:lang w:eastAsia="zh-CN"/>
        </w:rPr>
      </w:pPr>
      <w:r>
        <w:rPr>
          <w:rFonts w:hint="eastAsia"/>
          <w:lang w:eastAsia="zh-CN"/>
        </w:rPr>
        <w:t>sudo touch docker-compose.yml&amp;&amp;sudo vim docker-compose.yml</w:t>
      </w:r>
    </w:p>
    <w:p>
      <w:pPr>
        <w:ind w:left="0" w:leftChars="0" w:firstLine="480" w:firstLineChars="0"/>
        <w:rPr>
          <w:rFonts w:hint="eastAsia"/>
          <w:lang w:eastAsia="zh-CN"/>
        </w:rPr>
      </w:pPr>
      <w:r>
        <w:rPr>
          <w:rFonts w:hint="eastAsia"/>
          <w:lang w:eastAsia="zh-CN"/>
        </w:rPr>
        <w:t>//编辑docker-compose.yml</w:t>
      </w:r>
    </w:p>
    <w:p>
      <w:pPr>
        <w:ind w:left="0" w:leftChars="0" w:firstLine="480" w:firstLineChars="0"/>
        <w:rPr>
          <w:rFonts w:hint="eastAsia"/>
          <w:lang w:eastAsia="zh-CN"/>
        </w:rPr>
      </w:pPr>
      <w:r>
        <w:rPr>
          <w:rFonts w:hint="eastAsia"/>
          <w:lang w:val="en-US" w:eastAsia="zh-CN"/>
        </w:rPr>
        <w:t>discovery</w:t>
      </w:r>
      <w:r>
        <w:rPr>
          <w:rFonts w:hint="eastAsia"/>
          <w:lang w:eastAsia="zh-CN"/>
        </w:rPr>
        <w:t>:</w:t>
      </w:r>
    </w:p>
    <w:p>
      <w:pPr>
        <w:ind w:left="0" w:leftChars="0" w:firstLine="480" w:firstLineChars="0"/>
        <w:rPr>
          <w:rFonts w:hint="eastAsia"/>
          <w:lang w:val="en-US" w:eastAsia="zh-CN"/>
        </w:rPr>
      </w:pPr>
      <w:r>
        <w:rPr>
          <w:rFonts w:hint="eastAsia"/>
          <w:lang w:eastAsia="zh-CN"/>
        </w:rPr>
        <w:t xml:space="preserve">    image: "</w:t>
      </w:r>
      <w:r>
        <w:rPr>
          <w:rFonts w:hint="eastAsia"/>
          <w:lang w:val="en-US" w:eastAsia="zh-CN"/>
        </w:rPr>
        <w:t>discovery:1.0.0-SNAPSHOT</w:t>
      </w:r>
      <w:r>
        <w:rPr>
          <w:rFonts w:hint="eastAsia"/>
          <w:lang w:eastAsia="zh-CN"/>
        </w:rPr>
        <w:t>"</w:t>
      </w:r>
      <w:r>
        <w:rPr>
          <w:rFonts w:hint="eastAsia"/>
          <w:lang w:val="en-US" w:eastAsia="zh-CN"/>
        </w:rPr>
        <w:t>\</w:t>
      </w:r>
    </w:p>
    <w:p>
      <w:pPr>
        <w:ind w:left="480" w:leftChars="0" w:firstLine="480" w:firstLineChars="0"/>
        <w:rPr>
          <w:rFonts w:hint="eastAsia"/>
          <w:lang w:val="en-US" w:eastAsia="zh-CN"/>
        </w:rPr>
      </w:pPr>
      <w:r>
        <w:rPr>
          <w:rFonts w:hint="eastAsia"/>
          <w:lang w:val="en-US" w:eastAsia="zh-CN"/>
        </w:rPr>
        <w:t>hostname:discovery</w:t>
      </w:r>
    </w:p>
    <w:p>
      <w:pPr>
        <w:ind w:left="480" w:leftChars="0" w:firstLine="480" w:firstLineChars="0"/>
        <w:rPr>
          <w:rFonts w:hint="eastAsia"/>
          <w:lang w:val="en-US" w:eastAsia="zh-CN"/>
        </w:rPr>
      </w:pPr>
      <w:r>
        <w:rPr>
          <w:rFonts w:hint="eastAsia"/>
          <w:lang w:val="en-US" w:eastAsia="zh-CN"/>
        </w:rPr>
        <w:t>ports:</w:t>
      </w:r>
      <w:r>
        <w:rPr>
          <w:rFonts w:hint="eastAsia"/>
          <w:lang w:eastAsia="zh-CN"/>
        </w:rPr>
        <w:t>"</w:t>
      </w:r>
      <w:r>
        <w:rPr>
          <w:rFonts w:hint="eastAsia"/>
          <w:lang w:val="en-US" w:eastAsia="zh-CN"/>
        </w:rPr>
        <w:t>8761:8761</w:t>
      </w:r>
      <w:r>
        <w:rPr>
          <w:rFonts w:hint="eastAsia"/>
          <w:lang w:eastAsia="zh-CN"/>
        </w:rPr>
        <w:t>"</w:t>
      </w:r>
    </w:p>
    <w:p>
      <w:pPr>
        <w:ind w:left="0" w:leftChars="0" w:firstLine="480" w:firstLineChars="0"/>
        <w:rPr>
          <w:rFonts w:hint="eastAsia"/>
          <w:lang w:eastAsia="zh-CN"/>
        </w:rPr>
      </w:pPr>
      <w:r>
        <w:rPr>
          <w:rFonts w:hint="eastAsia"/>
          <w:lang w:eastAsia="zh-CN"/>
        </w:rPr>
        <w:t xml:space="preserve">    volumes:</w:t>
      </w:r>
    </w:p>
    <w:p>
      <w:pPr>
        <w:ind w:left="0" w:leftChars="0" w:firstLine="480" w:firstLineChars="0"/>
        <w:rPr>
          <w:rFonts w:hint="eastAsia"/>
          <w:lang w:eastAsia="zh-CN"/>
        </w:rPr>
      </w:pPr>
      <w:r>
        <w:rPr>
          <w:rFonts w:hint="eastAsia"/>
          <w:lang w:eastAsia="zh-CN"/>
        </w:rPr>
        <w:t xml:space="preserve">      一/www: /usr/share/nginx/html: ro</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eastAsia="zh-CN"/>
        </w:rPr>
      </w:pPr>
      <w:r>
        <w:rPr>
          <w:rFonts w:hint="eastAsia"/>
          <w:lang w:val="en-US" w:eastAsia="zh-CN"/>
        </w:rPr>
        <w:t>school</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image: "</w:t>
      </w:r>
      <w:r>
        <w:rPr>
          <w:rFonts w:hint="eastAsia"/>
          <w:lang w:val="en-US" w:eastAsia="zh-CN"/>
        </w:rPr>
        <w:t>school</w:t>
      </w:r>
      <w:r>
        <w:rPr>
          <w:rFonts w:hint="eastAsia"/>
          <w:lang w:eastAsia="zh-CN"/>
        </w:rPr>
        <w:t>service:1.0.0-SNAPSHOT"#使用学校管理微服务镜像</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 xml:space="preserve">hostname: </w:t>
      </w:r>
      <w:r>
        <w:rPr>
          <w:rFonts w:hint="eastAsia"/>
          <w:lang w:val="en-US" w:eastAsia="zh-CN"/>
        </w:rPr>
        <w:t>school</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links: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config</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val="en-US" w:eastAsia="zh-CN"/>
        </w:rPr>
        <w:t>environment</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EUREKAes HOST: 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 PORT: 8761</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SPRING PROFILES ACTIVE: docker</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ports: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"8081:8081"</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eastAsia="zh-CN"/>
        </w:rPr>
      </w:pPr>
      <w:r>
        <w:rPr>
          <w:rFonts w:hint="eastAsia"/>
          <w:lang w:val="en-US" w:eastAsia="zh-CN"/>
        </w:rPr>
        <w:t>chat</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image: "</w:t>
      </w:r>
      <w:r>
        <w:rPr>
          <w:rFonts w:hint="eastAsia"/>
          <w:lang w:val="en-US" w:eastAsia="zh-CN"/>
        </w:rPr>
        <w:t>chat</w:t>
      </w:r>
      <w:r>
        <w:rPr>
          <w:rFonts w:hint="eastAsia"/>
          <w:lang w:eastAsia="zh-CN"/>
        </w:rPr>
        <w:t>service:1.0.0-SNAPSHOT"#使用聊天管理微服务镜像</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 xml:space="preserve">hostname: </w:t>
      </w:r>
      <w:r>
        <w:rPr>
          <w:rFonts w:hint="eastAsia"/>
          <w:lang w:val="en-US" w:eastAsia="zh-CN"/>
        </w:rPr>
        <w:t>chat</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links: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config</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val="en-US" w:eastAsia="zh-CN"/>
        </w:rPr>
        <w:t>environment</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EUREKAes HOST: 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 PORT: 8761</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SPRING PROFILES ACTIVE: docker</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ports: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"808</w:t>
      </w:r>
      <w:r>
        <w:rPr>
          <w:rFonts w:hint="eastAsia"/>
          <w:lang w:val="en-US" w:eastAsia="zh-CN"/>
        </w:rPr>
        <w:t>2</w:t>
      </w:r>
      <w:r>
        <w:rPr>
          <w:rFonts w:hint="eastAsia"/>
          <w:lang w:eastAsia="zh-CN"/>
        </w:rPr>
        <w:t>:808</w:t>
      </w:r>
      <w:r>
        <w:rPr>
          <w:rFonts w:hint="eastAsia"/>
          <w:lang w:val="en-US" w:eastAsia="zh-CN"/>
        </w:rPr>
        <w:t>2</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eastAsia="zh-CN"/>
        </w:rPr>
      </w:pPr>
      <w:r>
        <w:rPr>
          <w:rFonts w:hint="eastAsia"/>
          <w:lang w:val="en-US" w:eastAsia="zh-CN"/>
        </w:rPr>
        <w:t>goengine</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image: "</w:t>
      </w:r>
      <w:r>
        <w:rPr>
          <w:rFonts w:hint="eastAsia"/>
          <w:lang w:val="en-US" w:eastAsia="zh-CN"/>
        </w:rPr>
        <w:t>goengine</w:t>
      </w:r>
      <w:r>
        <w:rPr>
          <w:rFonts w:hint="eastAsia"/>
          <w:lang w:eastAsia="zh-CN"/>
        </w:rPr>
        <w:t>service:1.0.0-SNAPSHOT"#使用围棋引擎微服务镜像</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 xml:space="preserve">hostname: </w:t>
      </w:r>
      <w:r>
        <w:rPr>
          <w:rFonts w:hint="eastAsia"/>
          <w:lang w:val="en-US" w:eastAsia="zh-CN"/>
        </w:rPr>
        <w:t>goengine</w:t>
      </w:r>
      <w:r>
        <w:rPr>
          <w:rFonts w:hint="eastAsia"/>
          <w:lang w:eastAsia="zh-CN"/>
        </w:rPr>
        <w:t>service</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links: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config</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val="en-US" w:eastAsia="zh-CN"/>
        </w:rPr>
        <w:t>environment</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EUREKAes HOST: discovery</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EUREKA PORT: 8761</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eastAsia="zh-CN"/>
        </w:rPr>
        <w:t>SPRING PROFILES ACTIVE: docker</w:t>
      </w:r>
    </w:p>
    <w:p>
      <w:pPr>
        <w:keepNext w:val="0"/>
        <w:keepLines w:val="0"/>
        <w:pageBreakBefore w:val="0"/>
        <w:widowControl w:val="0"/>
        <w:kinsoku/>
        <w:wordWrap/>
        <w:overflowPunct/>
        <w:topLinePunct w:val="0"/>
        <w:autoSpaceDE/>
        <w:autoSpaceDN/>
        <w:bidi w:val="0"/>
        <w:adjustRightInd/>
        <w:snapToGrid/>
        <w:spacing w:line="288" w:lineRule="auto"/>
        <w:ind w:left="480" w:leftChars="0" w:right="0" w:rightChars="0"/>
        <w:jc w:val="both"/>
        <w:textAlignment w:val="auto"/>
        <w:outlineLvl w:val="9"/>
        <w:rPr>
          <w:rFonts w:hint="eastAsia"/>
          <w:lang w:eastAsia="zh-CN"/>
        </w:rPr>
      </w:pPr>
      <w:r>
        <w:rPr>
          <w:rFonts w:hint="eastAsia"/>
          <w:lang w:eastAsia="zh-CN"/>
        </w:rPr>
        <w:t>ports:</w:t>
      </w:r>
    </w:p>
    <w:p>
      <w:pPr>
        <w:keepNext w:val="0"/>
        <w:keepLines w:val="0"/>
        <w:pageBreakBefore w:val="0"/>
        <w:widowControl w:val="0"/>
        <w:kinsoku/>
        <w:wordWrap/>
        <w:overflowPunct/>
        <w:topLinePunct w:val="0"/>
        <w:autoSpaceDE/>
        <w:autoSpaceDN/>
        <w:bidi w:val="0"/>
        <w:adjustRightInd/>
        <w:snapToGrid/>
        <w:spacing w:line="288" w:lineRule="auto"/>
        <w:ind w:left="960" w:leftChars="0" w:right="0" w:rightChars="0"/>
        <w:jc w:val="both"/>
        <w:textAlignment w:val="auto"/>
        <w:outlineLvl w:val="9"/>
        <w:rPr>
          <w:rFonts w:hint="eastAsia"/>
          <w:lang w:eastAsia="zh-CN"/>
        </w:rPr>
      </w:pPr>
      <w:r>
        <w:rPr>
          <w:rFonts w:hint="eastAsia"/>
          <w:lang w:val="en-US" w:eastAsia="zh-CN"/>
        </w:rPr>
        <w:t>-</w:t>
      </w:r>
      <w:r>
        <w:rPr>
          <w:rFonts w:hint="eastAsia"/>
          <w:lang w:eastAsia="zh-CN"/>
        </w:rPr>
        <w:t>"808</w:t>
      </w:r>
      <w:r>
        <w:rPr>
          <w:rFonts w:hint="eastAsia"/>
          <w:lang w:val="en-US" w:eastAsia="zh-CN"/>
        </w:rPr>
        <w:t>3</w:t>
      </w:r>
      <w:r>
        <w:rPr>
          <w:rFonts w:hint="eastAsia"/>
          <w:lang w:eastAsia="zh-CN"/>
        </w:rPr>
        <w:t>:808</w:t>
      </w:r>
      <w:r>
        <w:rPr>
          <w:rFonts w:hint="eastAsia"/>
          <w:lang w:val="en-US" w:eastAsia="zh-CN"/>
        </w:rPr>
        <w:t>3</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lang w:val="en-US" w:eastAsia="zh-CN"/>
        </w:rPr>
        <w:t>//environment就是给容器使用的变量，在容器中使用${}来调用</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lang w:val="en-US" w:eastAsia="zh-CN"/>
        </w:rPr>
        <w:t>//links表示当前容器依赖的容器，可直接使用依赖容器的已有端口</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lang w:val="en-US" w:eastAsia="zh-CN"/>
        </w:rPr>
        <w:t>//ports表示将要暴露的端口映射出来，不需要暴露的端口则不做映射</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eastAsia"/>
          <w:lang w:val="en-US" w:eastAsia="zh-CN"/>
        </w:rPr>
      </w:pPr>
      <w:r>
        <w:rPr>
          <w:rFonts w:hint="eastAsia"/>
          <w:lang w:val="en-US" w:eastAsia="zh-CN"/>
        </w:rPr>
        <w:t>//将docker-compose.yml上传到Linux服务器，在文件当前目录下执行下面命令</w:t>
      </w:r>
    </w:p>
    <w:p>
      <w:pPr>
        <w:ind w:left="0" w:leftChars="0" w:firstLine="480" w:firstLineChars="0"/>
        <w:rPr>
          <w:rFonts w:hint="eastAsia"/>
          <w:lang w:eastAsia="zh-CN"/>
        </w:rPr>
      </w:pPr>
      <w:r>
        <w:rPr>
          <w:rFonts w:hint="eastAsia"/>
          <w:lang w:eastAsia="zh-CN"/>
        </w:rPr>
        <w:t>//启动docker compose</w:t>
      </w:r>
    </w:p>
    <w:p>
      <w:pPr>
        <w:ind w:left="0" w:leftChars="0" w:firstLine="480" w:firstLineChars="0"/>
        <w:rPr>
          <w:rFonts w:hint="eastAsia"/>
          <w:lang w:eastAsia="zh-CN"/>
        </w:rPr>
      </w:pPr>
      <w:r>
        <w:rPr>
          <w:rFonts w:hint="eastAsia"/>
          <w:lang w:eastAsia="zh-CN"/>
        </w:rPr>
        <w:t>docker-compose up</w:t>
      </w:r>
      <w:r>
        <w:rPr>
          <w:rFonts w:hint="eastAsia"/>
          <w:lang w:val="en-US" w:eastAsia="zh-CN"/>
        </w:rPr>
        <w:t xml:space="preserve"> -</w:t>
      </w:r>
      <w:r>
        <w:rPr>
          <w:rFonts w:hint="eastAsia"/>
          <w:lang w:eastAsia="zh-CN"/>
        </w:rPr>
        <w:t>d</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both"/>
        <w:textAlignment w:val="auto"/>
        <w:outlineLvl w:val="9"/>
        <w:rPr>
          <w:rFonts w:hint="eastAsia"/>
          <w:lang w:eastAsia="zh-CN"/>
        </w:rPr>
      </w:pPr>
      <w:r>
        <w:rPr>
          <w:rFonts w:hint="eastAsia"/>
          <w:lang w:eastAsia="zh-CN"/>
        </w:rPr>
        <w:t>完成部署微服务模块，可以通过docker ps命令查看各个微服务模块的当前运行状态。如图</w:t>
      </w:r>
      <w:r>
        <w:rPr>
          <w:rFonts w:hint="eastAsia"/>
          <w:lang w:val="en-US" w:eastAsia="zh-CN"/>
        </w:rPr>
        <w:t>5-2</w:t>
      </w:r>
      <w:r>
        <w:rPr>
          <w:rFonts w:hint="eastAsia"/>
          <w:lang w:eastAsia="zh-CN"/>
        </w:rPr>
        <w:t>所示，当前所有的微服务：学校管理</w:t>
      </w:r>
      <w:r>
        <w:rPr>
          <w:rFonts w:hint="eastAsia"/>
          <w:lang w:val="en-US" w:eastAsia="zh-CN"/>
        </w:rPr>
        <w:t>(schoolservice)</w:t>
      </w:r>
      <w:r>
        <w:rPr>
          <w:rFonts w:hint="eastAsia"/>
          <w:lang w:eastAsia="zh-CN"/>
        </w:rPr>
        <w:t>、聊天管理</w:t>
      </w:r>
      <w:r>
        <w:rPr>
          <w:rFonts w:hint="eastAsia"/>
          <w:lang w:val="en-US" w:eastAsia="zh-CN"/>
        </w:rPr>
        <w:t>(chatservice)</w:t>
      </w:r>
      <w:r>
        <w:rPr>
          <w:rFonts w:hint="eastAsia"/>
          <w:lang w:eastAsia="zh-CN"/>
        </w:rPr>
        <w:t>和围棋引擎</w:t>
      </w:r>
      <w:r>
        <w:rPr>
          <w:rFonts w:hint="eastAsia"/>
          <w:lang w:val="en-US" w:eastAsia="zh-CN"/>
        </w:rPr>
        <w:t>(goengineservice)</w:t>
      </w:r>
      <w:r>
        <w:rPr>
          <w:rFonts w:hint="eastAsia"/>
          <w:lang w:eastAsia="zh-CN"/>
        </w:rPr>
        <w:t>均处于up状态，说明服务端的微服务运行正常。</w:t>
      </w:r>
    </w:p>
    <w:p>
      <w:pPr>
        <w:ind w:firstLine="480"/>
        <w:jc w:val="center"/>
        <w:rPr>
          <w:rFonts w:hint="eastAsia" w:eastAsia="宋体"/>
          <w:lang w:eastAsia="zh-CN"/>
        </w:rPr>
      </w:pPr>
      <w:r>
        <w:rPr>
          <w:rFonts w:hint="eastAsia" w:eastAsia="宋体"/>
          <w:lang w:eastAsia="zh-CN"/>
        </w:rPr>
        <w:drawing>
          <wp:inline distT="0" distB="0" distL="114300" distR="114300">
            <wp:extent cx="5681345" cy="2473325"/>
            <wp:effectExtent l="0" t="0" r="14605" b="3175"/>
            <wp:docPr id="11" name="图片 11" descr="333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33 - 副本"/>
                    <pic:cNvPicPr>
                      <a:picLocks noChangeAspect="1"/>
                    </pic:cNvPicPr>
                  </pic:nvPicPr>
                  <pic:blipFill>
                    <a:blip r:embed="rId181"/>
                    <a:stretch>
                      <a:fillRect/>
                    </a:stretch>
                  </pic:blipFill>
                  <pic:spPr>
                    <a:xfrm>
                      <a:off x="0" y="0"/>
                      <a:ext cx="5681345" cy="2473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82" w:firstLineChars="0"/>
        <w:jc w:val="center"/>
        <w:textAlignment w:val="auto"/>
        <w:outlineLvl w:val="9"/>
      </w:pPr>
      <w:r>
        <w:rPr>
          <w:sz w:val="21"/>
        </w:rPr>
        <w:t>图</w:t>
      </w:r>
      <w:r>
        <w:rPr>
          <w:rFonts w:hint="eastAsia"/>
          <w:sz w:val="21"/>
          <w:lang w:val="en-US" w:eastAsia="zh-CN"/>
        </w:rPr>
        <w:t>5</w:t>
      </w:r>
      <w:r>
        <w:rPr>
          <w:rFonts w:hint="eastAsia"/>
          <w:sz w:val="21"/>
        </w:rPr>
        <w:t>-</w:t>
      </w:r>
      <w:r>
        <w:rPr>
          <w:rFonts w:hint="eastAsia"/>
          <w:sz w:val="21"/>
          <w:lang w:val="en-US" w:eastAsia="zh-CN"/>
        </w:rPr>
        <w:t>2</w:t>
      </w:r>
      <w:r>
        <w:rPr>
          <w:rFonts w:hint="eastAsia"/>
          <w:sz w:val="21"/>
        </w:rPr>
        <w:t xml:space="preserve"> </w:t>
      </w:r>
      <w:r>
        <w:rPr>
          <w:rFonts w:hint="eastAsia"/>
          <w:sz w:val="21"/>
          <w:lang w:eastAsia="zh-CN"/>
        </w:rPr>
        <w:t>服务端微服务正常运行效果</w:t>
      </w:r>
      <w:r>
        <w:rPr>
          <w:rFonts w:hint="eastAsia"/>
          <w:sz w:val="21"/>
        </w:rPr>
        <w:t>图</w:t>
      </w:r>
    </w:p>
    <w:p>
      <w:pPr>
        <w:pStyle w:val="4"/>
        <w:spacing w:before="120"/>
      </w:pPr>
      <w:bookmarkStart w:id="222" w:name="_Toc13046"/>
      <w:bookmarkStart w:id="223" w:name="_Toc11588"/>
      <w:r>
        <w:rPr>
          <w:rFonts w:hint="eastAsia"/>
          <w:lang w:val="en-US" w:eastAsia="zh-CN"/>
        </w:rPr>
        <w:t>API网关的实现</w:t>
      </w:r>
      <w:bookmarkEnd w:id="222"/>
      <w:bookmarkEnd w:id="223"/>
    </w:p>
    <w:p>
      <w:pPr>
        <w:ind w:left="0" w:leftChars="0" w:firstLine="480" w:firstLineChars="0"/>
        <w:jc w:val="left"/>
        <w:rPr>
          <w:rFonts w:hint="eastAsia"/>
          <w:lang w:val="en-US" w:eastAsia="zh-CN"/>
        </w:rPr>
      </w:pPr>
      <w:r>
        <w:rPr>
          <w:rFonts w:hint="eastAsia"/>
        </w:rPr>
        <w:t>API网关</w:t>
      </w:r>
      <w:r>
        <w:rPr>
          <w:rFonts w:hint="eastAsia"/>
          <w:lang w:eastAsia="zh-CN"/>
        </w:rPr>
        <w:t>的主要</w:t>
      </w:r>
      <w:r>
        <w:rPr>
          <w:rFonts w:hint="eastAsia"/>
        </w:rPr>
        <w:t>功能</w:t>
      </w:r>
      <w:r>
        <w:rPr>
          <w:rFonts w:hint="eastAsia"/>
          <w:lang w:eastAsia="zh-CN"/>
        </w:rPr>
        <w:t>就是</w:t>
      </w:r>
      <w:r>
        <w:rPr>
          <w:rFonts w:hint="eastAsia"/>
        </w:rPr>
        <w:t>进行服务路由、服务过滤等，</w:t>
      </w:r>
      <w:r>
        <w:rPr>
          <w:rFonts w:hint="eastAsia"/>
          <w:lang w:eastAsia="zh-CN"/>
        </w:rPr>
        <w:t>并</w:t>
      </w:r>
      <w:r>
        <w:rPr>
          <w:rFonts w:hint="eastAsia"/>
        </w:rPr>
        <w:t>提供整个系统的唯一入口，对外可以屏蔽内部</w:t>
      </w:r>
      <w:r>
        <w:rPr>
          <w:rFonts w:hint="eastAsia"/>
          <w:lang w:eastAsia="zh-CN"/>
        </w:rPr>
        <w:t>的</w:t>
      </w:r>
      <w:r>
        <w:rPr>
          <w:rFonts w:hint="eastAsia"/>
        </w:rPr>
        <w:t>具体实现</w:t>
      </w:r>
      <w:r>
        <w:rPr>
          <w:rFonts w:hint="eastAsia"/>
          <w:lang w:eastAsia="zh-CN"/>
        </w:rPr>
        <w:t>，</w:t>
      </w:r>
      <w:r>
        <w:rPr>
          <w:rFonts w:hint="eastAsia"/>
        </w:rPr>
        <w:t>它封装了各个应用的内部结构。</w:t>
      </w:r>
      <w:r>
        <w:rPr>
          <w:rFonts w:hint="eastAsia"/>
          <w:lang w:eastAsia="zh-CN"/>
        </w:rPr>
        <w:t>移动客户端</w:t>
      </w:r>
      <w:r>
        <w:rPr>
          <w:rFonts w:hint="eastAsia"/>
        </w:rPr>
        <w:t>只需要同API网关</w:t>
      </w:r>
      <w:r>
        <w:rPr>
          <w:rFonts w:hint="eastAsia"/>
          <w:lang w:eastAsia="zh-CN"/>
        </w:rPr>
        <w:t>进行</w:t>
      </w:r>
      <w:r>
        <w:rPr>
          <w:rFonts w:hint="eastAsia"/>
        </w:rPr>
        <w:t>交互，而不必去调用特定的服务。通过服务网关中的过滤功能，在各生命周期中去校验请求的内容。为了保证微服务的无状态性，将在对外服务层进行的校验前移。与此同时降低了微服务的测试难度，让各个微服务更关注自身业务逻辑的处理。</w:t>
      </w:r>
      <w:r>
        <w:rPr>
          <w:rFonts w:hint="eastAsia"/>
          <w:lang w:val="en-US" w:eastAsia="zh-CN"/>
        </w:rPr>
        <w:t>创建API Gateway的module，需要引入spring-cloud-starter-zuul。API网关具体的核心代码如下：</w:t>
      </w:r>
    </w:p>
    <w:p>
      <w:pPr>
        <w:ind w:left="0" w:leftChars="0" w:firstLine="0" w:firstLineChars="0"/>
        <w:jc w:val="left"/>
        <w:rPr>
          <w:rFonts w:hint="eastAsia"/>
          <w:lang w:val="en-US" w:eastAsia="zh-CN"/>
        </w:rPr>
      </w:pPr>
      <w:r>
        <w:rPr>
          <w:rFonts w:hint="eastAsia"/>
          <w:lang w:val="en-US" w:eastAsia="zh-CN"/>
        </w:rPr>
        <w:t>apply plugin: 'org.springframework.boot'</w:t>
      </w:r>
    </w:p>
    <w:p>
      <w:pPr>
        <w:ind w:left="0" w:leftChars="0" w:firstLine="0" w:firstLineChars="0"/>
        <w:jc w:val="left"/>
        <w:rPr>
          <w:rFonts w:hint="eastAsia"/>
          <w:lang w:val="en-US" w:eastAsia="zh-CN"/>
        </w:rPr>
      </w:pPr>
      <w:r>
        <w:rPr>
          <w:rFonts w:hint="eastAsia"/>
          <w:lang w:val="en-US" w:eastAsia="zh-CN"/>
        </w:rPr>
        <w:t>dependencyManagement {</w:t>
      </w:r>
    </w:p>
    <w:p>
      <w:pPr>
        <w:ind w:left="0" w:leftChars="0" w:firstLine="0" w:firstLineChars="0"/>
        <w:jc w:val="left"/>
        <w:rPr>
          <w:rFonts w:hint="eastAsia"/>
          <w:lang w:val="en-US" w:eastAsia="zh-CN"/>
        </w:rPr>
      </w:pPr>
      <w:r>
        <w:rPr>
          <w:rFonts w:hint="eastAsia"/>
          <w:lang w:val="en-US" w:eastAsia="zh-CN"/>
        </w:rPr>
        <w:t xml:space="preserve">    imports {</w:t>
      </w:r>
    </w:p>
    <w:p>
      <w:pPr>
        <w:ind w:left="0" w:leftChars="0" w:firstLine="0" w:firstLineChars="0"/>
        <w:jc w:val="left"/>
        <w:rPr>
          <w:rFonts w:hint="eastAsia"/>
          <w:lang w:val="en-US" w:eastAsia="zh-CN"/>
        </w:rPr>
      </w:pPr>
      <w:r>
        <w:rPr>
          <w:rFonts w:hint="eastAsia"/>
          <w:lang w:val="en-US" w:eastAsia="zh-CN"/>
        </w:rPr>
        <w:t xml:space="preserve">        mavenBom "org.springframework.cloud:spring-cloud-dependencies:"+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springCloudVersion</w:t>
      </w:r>
    </w:p>
    <w:p>
      <w:pPr>
        <w:ind w:left="0" w:leftChars="0" w:firstLine="0" w:firstLineChars="0"/>
        <w:jc w:val="left"/>
        <w:rPr>
          <w:rFonts w:hint="eastAsia"/>
          <w:lang w:val="en-US" w:eastAsia="zh-CN"/>
        </w:rPr>
      </w:pPr>
      <w:r>
        <w:rPr>
          <w:rFonts w:hint="eastAsia"/>
          <w:lang w:val="en-US" w:eastAsia="zh-CN"/>
        </w:rPr>
        <w:t xml:space="preserve">        mavenBom "org.springframework.boot:spring-boot-dependencies:"+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springBootVersion</w:t>
      </w:r>
    </w:p>
    <w:p>
      <w:pPr>
        <w:ind w:left="0" w:leftChars="0" w:firstLine="0" w:firstLineChars="0"/>
        <w:jc w:val="left"/>
        <w:rPr>
          <w:rFonts w:hint="eastAsia"/>
          <w:lang w:val="en-US" w:eastAsia="zh-CN"/>
        </w:rPr>
      </w:pPr>
      <w:r>
        <w:rPr>
          <w:rFonts w:hint="eastAsia"/>
          <w:lang w:val="en-US" w:eastAsia="zh-CN"/>
        </w:rPr>
        <w:t xml:space="preserve">        mavenBom "org.springframework.boot:spring-boot-starter:"+ springBootVersion</w:t>
      </w:r>
    </w:p>
    <w:p>
      <w:pPr>
        <w:ind w:left="0" w:leftChars="0" w:firstLine="0" w:firstLineChars="0"/>
        <w:jc w:val="left"/>
        <w:rPr>
          <w:rFonts w:hint="eastAsia"/>
          <w:lang w:val="en-US" w:eastAsia="zh-CN"/>
        </w:rPr>
      </w:pPr>
      <w:r>
        <w:rPr>
          <w:rFonts w:hint="eastAsia"/>
          <w:lang w:val="en-US" w:eastAsia="zh-CN"/>
        </w:rPr>
        <w:t xml:space="preserve">    }</w:t>
      </w:r>
    </w:p>
    <w:p>
      <w:pPr>
        <w:ind w:left="0" w:leftChars="0" w:firstLine="0" w:firstLineChars="0"/>
        <w:jc w:val="left"/>
        <w:rPr>
          <w:rFonts w:hint="eastAsia"/>
          <w:lang w:val="en-US" w:eastAsia="zh-CN"/>
        </w:rPr>
      </w:pPr>
      <w:r>
        <w:rPr>
          <w:rFonts w:hint="eastAsia"/>
          <w:lang w:val="en-US" w:eastAsia="zh-CN"/>
        </w:rPr>
        <w:t>}</w:t>
      </w:r>
    </w:p>
    <w:p>
      <w:pPr>
        <w:ind w:left="0" w:leftChars="0" w:firstLine="0" w:firstLineChars="0"/>
        <w:jc w:val="left"/>
        <w:rPr>
          <w:rFonts w:hint="eastAsia"/>
          <w:lang w:val="en-US" w:eastAsia="zh-CN"/>
        </w:rPr>
      </w:pPr>
      <w:r>
        <w:rPr>
          <w:rFonts w:hint="eastAsia"/>
          <w:lang w:val="en-US" w:eastAsia="zh-CN"/>
        </w:rPr>
        <w:t>dependencies {</w:t>
      </w:r>
    </w:p>
    <w:p>
      <w:pPr>
        <w:ind w:left="0" w:leftChars="0" w:firstLine="0" w:firstLineChars="0"/>
        <w:jc w:val="left"/>
        <w:rPr>
          <w:rFonts w:hint="eastAsia"/>
          <w:lang w:val="en-US" w:eastAsia="zh-CN"/>
        </w:rPr>
      </w:pPr>
      <w:r>
        <w:rPr>
          <w:rFonts w:hint="eastAsia"/>
          <w:lang w:val="en-US" w:eastAsia="zh-CN"/>
        </w:rPr>
        <w:t xml:space="preserve">    compile('org.springframework.cloud:spring-cloud-starter-config')</w:t>
      </w:r>
    </w:p>
    <w:p>
      <w:pPr>
        <w:ind w:left="0" w:leftChars="0" w:firstLine="0" w:firstLineChars="0"/>
        <w:jc w:val="left"/>
        <w:rPr>
          <w:rFonts w:hint="eastAsia"/>
          <w:lang w:val="en-US" w:eastAsia="zh-CN"/>
        </w:rPr>
      </w:pPr>
      <w:r>
        <w:rPr>
          <w:rFonts w:hint="eastAsia"/>
          <w:lang w:val="en-US" w:eastAsia="zh-CN"/>
        </w:rPr>
        <w:t xml:space="preserve">    compile('org.springframework.cloud:spring-cloud-starter-eureka')</w:t>
      </w:r>
    </w:p>
    <w:p>
      <w:pPr>
        <w:ind w:left="0" w:leftChars="0" w:firstLine="0" w:firstLineChars="0"/>
        <w:jc w:val="left"/>
        <w:rPr>
          <w:rFonts w:hint="eastAsia"/>
          <w:lang w:val="en-US" w:eastAsia="zh-CN"/>
        </w:rPr>
      </w:pPr>
      <w:r>
        <w:rPr>
          <w:rFonts w:hint="eastAsia"/>
          <w:lang w:val="en-US" w:eastAsia="zh-CN"/>
        </w:rPr>
        <w:t xml:space="preserve">    compile('org.springframework.cloud:spring-cloud-starter-zuul')</w:t>
      </w:r>
    </w:p>
    <w:p>
      <w:pPr>
        <w:ind w:left="0" w:leftChars="0" w:firstLine="0" w:firstLineChars="0"/>
        <w:jc w:val="left"/>
        <w:rPr>
          <w:rFonts w:hint="eastAsia"/>
          <w:lang w:val="en-US" w:eastAsia="zh-CN"/>
        </w:rPr>
      </w:pPr>
      <w:r>
        <w:rPr>
          <w:rFonts w:hint="eastAsia"/>
          <w:lang w:val="en-US" w:eastAsia="zh-CN"/>
        </w:rPr>
        <w:t xml:space="preserve">    compile('org.springframework.cloud:spring-cloud-stream')</w:t>
      </w:r>
    </w:p>
    <w:p>
      <w:pPr>
        <w:ind w:left="0" w:leftChars="0" w:firstLine="0" w:firstLineChars="0"/>
        <w:jc w:val="left"/>
        <w:rPr>
          <w:rFonts w:hint="eastAsia"/>
          <w:lang w:val="en-US" w:eastAsia="zh-CN"/>
        </w:rPr>
      </w:pPr>
      <w:r>
        <w:rPr>
          <w:rFonts w:hint="eastAsia"/>
          <w:lang w:val="en-US" w:eastAsia="zh-CN"/>
        </w:rPr>
        <w:t xml:space="preserve">    compile('org.xerial.snappy:snappy-java:' + snappyVersion)</w:t>
      </w:r>
    </w:p>
    <w:p>
      <w:pPr>
        <w:ind w:left="0" w:leftChars="0" w:firstLine="0" w:firstLineChars="0"/>
        <w:jc w:val="left"/>
        <w:rPr>
          <w:rFonts w:hint="eastAsia"/>
          <w:lang w:val="en-US" w:eastAsia="zh-CN"/>
        </w:rPr>
      </w:pPr>
      <w:r>
        <w:rPr>
          <w:rFonts w:hint="eastAsia"/>
          <w:lang w:val="en-US" w:eastAsia="zh-CN"/>
        </w:rPr>
        <w:t xml:space="preserve">    compile ('org.springframework.boot:spring-boot-starter-web')</w:t>
      </w:r>
    </w:p>
    <w:p>
      <w:pPr>
        <w:ind w:left="0" w:leftChars="0" w:firstLine="0" w:firstLineChars="0"/>
        <w:jc w:val="left"/>
        <w:rPr>
          <w:rFonts w:hint="eastAsia"/>
          <w:lang w:val="en-US" w:eastAsia="zh-CN"/>
        </w:rPr>
      </w:pPr>
      <w:r>
        <w:rPr>
          <w:rFonts w:hint="eastAsia"/>
          <w:lang w:val="en-US" w:eastAsia="zh-CN"/>
        </w:rPr>
        <w:t xml:space="preserve">    testCompile('org.springframework.boot:spring-boot-starter-test')</w:t>
      </w:r>
    </w:p>
    <w:p>
      <w:pPr>
        <w:ind w:left="0" w:leftChars="0" w:firstLine="0" w:firstLineChars="0"/>
        <w:jc w:val="left"/>
        <w:rPr>
          <w:rFonts w:hint="eastAsia"/>
          <w:lang w:val="en-US" w:eastAsia="zh-CN"/>
        </w:rPr>
      </w:pPr>
      <w:r>
        <w:rPr>
          <w:rFonts w:hint="eastAsia"/>
          <w:lang w:val="en-US" w:eastAsia="zh-CN"/>
        </w:rPr>
        <w:t xml:space="preserve">    testCompile group: 'junit', name: 'junit', version: '4.12'</w:t>
      </w:r>
    </w:p>
    <w:p>
      <w:pPr>
        <w:ind w:left="0" w:leftChars="0" w:firstLine="0" w:firstLineChars="0"/>
        <w:jc w:val="left"/>
        <w:rPr>
          <w:rFonts w:hint="eastAsia"/>
          <w:lang w:val="en-US" w:eastAsia="zh-CN"/>
        </w:rPr>
      </w:pPr>
      <w:r>
        <w:rPr>
          <w:rFonts w:hint="eastAsia"/>
          <w:lang w:val="en-US" w:eastAsia="zh-CN"/>
        </w:rPr>
        <w:t>}</w:t>
      </w:r>
    </w:p>
    <w:p>
      <w:pPr>
        <w:ind w:left="0" w:leftChars="0" w:firstLine="0" w:firstLineChars="0"/>
        <w:jc w:val="left"/>
        <w:rPr>
          <w:rFonts w:hint="eastAsia"/>
          <w:lang w:val="en-US" w:eastAsia="zh-CN"/>
        </w:rPr>
      </w:pPr>
      <w:r>
        <w:rPr>
          <w:rFonts w:hint="eastAsia"/>
          <w:lang w:val="en-US" w:eastAsia="zh-CN"/>
        </w:rPr>
        <w:t>configurations {</w:t>
      </w:r>
    </w:p>
    <w:p>
      <w:pPr>
        <w:ind w:left="0" w:leftChars="0" w:firstLine="0" w:firstLineChars="0"/>
        <w:jc w:val="left"/>
        <w:rPr>
          <w:rFonts w:hint="eastAsia"/>
          <w:lang w:val="en-US" w:eastAsia="zh-CN"/>
        </w:rPr>
      </w:pPr>
      <w:r>
        <w:rPr>
          <w:rFonts w:hint="eastAsia"/>
          <w:lang w:val="en-US" w:eastAsia="zh-CN"/>
        </w:rPr>
        <w:t xml:space="preserve">    all*.exclude module: 'spring-boot-starter-logging'</w:t>
      </w:r>
    </w:p>
    <w:p>
      <w:pPr>
        <w:ind w:left="0" w:leftChars="0" w:firstLine="0" w:firstLineChars="0"/>
        <w:jc w:val="left"/>
        <w:rPr>
          <w:rFonts w:hint="eastAsia"/>
          <w:lang w:val="en-US" w:eastAsia="zh-CN"/>
        </w:rPr>
      </w:pPr>
      <w:r>
        <w:rPr>
          <w:rFonts w:hint="eastAsia"/>
          <w:lang w:val="en-US" w:eastAsia="zh-CN"/>
        </w:rPr>
        <w:t xml:space="preserve">    all*.exclude module: 'logback-classic'</w:t>
      </w:r>
    </w:p>
    <w:p>
      <w:pPr>
        <w:ind w:left="0" w:leftChars="0" w:firstLine="0" w:firstLineChars="0"/>
        <w:jc w:val="left"/>
        <w:rPr>
          <w:rFonts w:hint="eastAsia"/>
          <w:lang w:val="en-US" w:eastAsia="zh-CN"/>
        </w:rPr>
      </w:pPr>
      <w:r>
        <w:rPr>
          <w:rFonts w:hint="eastAsia"/>
          <w:lang w:val="en-US" w:eastAsia="zh-CN"/>
        </w:rPr>
        <w:t xml:space="preserve">    all*.exclude module: 'log4j-over-slf4j'</w:t>
      </w:r>
    </w:p>
    <w:p>
      <w:pPr>
        <w:ind w:left="0" w:leftChars="0" w:firstLine="0" w:firstLineChars="0"/>
        <w:jc w:val="left"/>
        <w:rPr>
          <w:rFonts w:hint="eastAsia"/>
          <w:lang w:val="en-US" w:eastAsia="zh-CN"/>
        </w:rPr>
      </w:pPr>
      <w:r>
        <w:rPr>
          <w:rFonts w:hint="eastAsia"/>
          <w:lang w:val="en-US" w:eastAsia="zh-CN"/>
        </w:rPr>
        <w:t xml:space="preserve">    all*.exclude module: 'snappy-java'</w:t>
      </w:r>
    </w:p>
    <w:p>
      <w:pPr>
        <w:ind w:left="0" w:leftChars="0" w:firstLine="0" w:firstLineChars="0"/>
        <w:jc w:val="left"/>
        <w:rPr>
          <w:rFonts w:hint="eastAsia"/>
          <w:lang w:val="en-US" w:eastAsia="zh-CN"/>
        </w:rPr>
      </w:pPr>
      <w:r>
        <w:rPr>
          <w:rFonts w:hint="eastAsia"/>
          <w:lang w:val="en-US" w:eastAsia="zh-CN"/>
        </w:rPr>
        <w:t>}</w:t>
      </w:r>
    </w:p>
    <w:p>
      <w:pPr>
        <w:ind w:left="0" w:leftChars="0" w:firstLine="0" w:firstLineChars="0"/>
        <w:jc w:val="left"/>
        <w:rPr>
          <w:rFonts w:hint="eastAsia"/>
          <w:lang w:val="en-US" w:eastAsia="zh-CN"/>
        </w:rPr>
      </w:pPr>
      <w:r>
        <w:rPr>
          <w:rFonts w:hint="eastAsia"/>
          <w:lang w:val="en-US" w:eastAsia="zh-CN"/>
        </w:rPr>
        <w:t>sourceSets {</w:t>
      </w:r>
    </w:p>
    <w:p>
      <w:pPr>
        <w:ind w:left="0" w:leftChars="0" w:firstLine="0" w:firstLineChars="0"/>
        <w:jc w:val="left"/>
        <w:rPr>
          <w:rFonts w:hint="eastAsia"/>
          <w:lang w:val="en-US" w:eastAsia="zh-CN"/>
        </w:rPr>
      </w:pPr>
      <w:r>
        <w:rPr>
          <w:rFonts w:hint="eastAsia"/>
          <w:lang w:val="en-US" w:eastAsia="zh-CN"/>
        </w:rPr>
        <w:t xml:space="preserve">    main {</w:t>
      </w:r>
    </w:p>
    <w:p>
      <w:pPr>
        <w:ind w:left="0" w:leftChars="0" w:firstLine="0" w:firstLineChars="0"/>
        <w:jc w:val="left"/>
        <w:rPr>
          <w:rFonts w:hint="eastAsia"/>
          <w:lang w:val="en-US" w:eastAsia="zh-CN"/>
        </w:rPr>
      </w:pPr>
      <w:r>
        <w:rPr>
          <w:rFonts w:hint="eastAsia"/>
          <w:lang w:val="en-US" w:eastAsia="zh-CN"/>
        </w:rPr>
        <w:t xml:space="preserve">        resources.srcDirs = ['src/main/resources', 'src/main/java']</w:t>
      </w:r>
    </w:p>
    <w:p>
      <w:pPr>
        <w:ind w:left="0" w:leftChars="0" w:firstLine="0" w:firstLineChars="0"/>
        <w:jc w:val="left"/>
        <w:rPr>
          <w:rFonts w:hint="eastAsia"/>
          <w:lang w:val="en-US" w:eastAsia="zh-CN"/>
        </w:rPr>
      </w:pPr>
      <w:r>
        <w:rPr>
          <w:rFonts w:hint="eastAsia"/>
          <w:lang w:val="en-US" w:eastAsia="zh-CN"/>
        </w:rPr>
        <w:t xml:space="preserve">        resources.includes = ['**/*.xml', '**/*.yml']</w:t>
      </w:r>
    </w:p>
    <w:p>
      <w:pPr>
        <w:ind w:left="0" w:leftChars="0" w:firstLine="0" w:firstLineChars="0"/>
        <w:jc w:val="left"/>
        <w:rPr>
          <w:rFonts w:hint="eastAsia"/>
          <w:lang w:val="en-US" w:eastAsia="zh-CN"/>
        </w:rPr>
      </w:pPr>
      <w:r>
        <w:rPr>
          <w:rFonts w:hint="eastAsia"/>
          <w:lang w:val="en-US" w:eastAsia="zh-CN"/>
        </w:rPr>
        <w:t xml:space="preserve">    }</w:t>
      </w:r>
    </w:p>
    <w:p>
      <w:pPr>
        <w:ind w:left="0" w:leftChars="0" w:firstLine="0" w:firstLineChars="0"/>
        <w:jc w:val="left"/>
        <w:rPr>
          <w:rFonts w:hint="eastAsia"/>
          <w:lang w:val="en-US" w:eastAsia="zh-CN"/>
        </w:rPr>
      </w:pPr>
      <w:r>
        <w:rPr>
          <w:rFonts w:hint="eastAsia"/>
          <w:lang w:val="en-US" w:eastAsia="zh-CN"/>
        </w:rPr>
        <w:t>}</w:t>
      </w:r>
    </w:p>
    <w:p>
      <w:pPr>
        <w:ind w:left="0" w:leftChars="0" w:firstLine="0" w:firstLineChars="0"/>
        <w:jc w:val="left"/>
        <w:rPr>
          <w:rFonts w:hint="eastAsia"/>
          <w:lang w:val="en-US" w:eastAsia="zh-CN"/>
        </w:rPr>
      </w:pPr>
      <w:r>
        <w:rPr>
          <w:rFonts w:hint="eastAsia"/>
          <w:lang w:val="en-US" w:eastAsia="zh-CN"/>
        </w:rPr>
        <w:t>jar {</w:t>
      </w:r>
    </w:p>
    <w:p>
      <w:pPr>
        <w:ind w:left="0" w:leftChars="0" w:firstLine="0" w:firstLineChars="0"/>
        <w:jc w:val="left"/>
        <w:rPr>
          <w:rFonts w:hint="eastAsia"/>
          <w:lang w:val="en-US" w:eastAsia="zh-CN"/>
        </w:rPr>
      </w:pPr>
      <w:r>
        <w:rPr>
          <w:rFonts w:hint="eastAsia"/>
          <w:lang w:val="en-US" w:eastAsia="zh-CN"/>
        </w:rPr>
        <w:t xml:space="preserve">    baseName = 'apigateway-boot'</w:t>
      </w:r>
    </w:p>
    <w:p>
      <w:pPr>
        <w:ind w:left="0" w:leftChars="0" w:firstLine="0" w:firstLineChars="0"/>
        <w:jc w:val="left"/>
        <w:rPr>
          <w:rFonts w:hint="eastAsia"/>
          <w:lang w:val="en-US" w:eastAsia="zh-CN"/>
        </w:rPr>
      </w:pPr>
      <w:r>
        <w:rPr>
          <w:rFonts w:hint="eastAsia"/>
          <w:lang w:val="en-US" w:eastAsia="zh-CN"/>
        </w:rPr>
        <w:t>}</w:t>
      </w:r>
    </w:p>
    <w:p>
      <w:pPr>
        <w:numPr>
          <w:ilvl w:val="0"/>
          <w:numId w:val="0"/>
        </w:numPr>
        <w:ind w:firstLine="480" w:firstLineChars="0"/>
        <w:rPr>
          <w:rFonts w:hint="eastAsia"/>
          <w:lang w:eastAsia="zh-CN"/>
        </w:rPr>
      </w:pPr>
      <w:r>
        <w:rPr>
          <w:rFonts w:hint="eastAsia"/>
          <w:lang w:val="en-US" w:eastAsia="zh-CN"/>
        </w:rPr>
        <w:t>1）API 网关的</w:t>
      </w:r>
      <w:r>
        <w:rPr>
          <w:rFonts w:hint="eastAsia"/>
          <w:lang w:eastAsia="zh-CN"/>
        </w:rPr>
        <w:t>服务路由</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在服务网关的路由上，Spring Cloud</w:t>
      </w:r>
      <w:r>
        <w:rPr>
          <w:rFonts w:hint="eastAsia"/>
          <w:lang w:val="en-US" w:eastAsia="zh-CN"/>
        </w:rPr>
        <w:t xml:space="preserve"> </w:t>
      </w:r>
      <w:r>
        <w:rPr>
          <w:rFonts w:hint="eastAsia"/>
          <w:lang w:eastAsia="zh-CN"/>
        </w:rPr>
        <w:t>Zuul具有很强大的功能。通过服务路由的功能，系统在对外提供服务的时候只需要公开Spring Cloud</w:t>
      </w:r>
      <w:r>
        <w:rPr>
          <w:rFonts w:hint="eastAsia"/>
          <w:lang w:val="en-US" w:eastAsia="zh-CN"/>
        </w:rPr>
        <w:t xml:space="preserve"> </w:t>
      </w:r>
      <w:r>
        <w:rPr>
          <w:rFonts w:hint="eastAsia"/>
          <w:lang w:eastAsia="zh-CN"/>
        </w:rPr>
        <w:t>Zuul配置的调用地址，然后就可以让调用方采用统一的方式来访问系统服务，从而可以屏蔽具体提供服务的主机实例信息。URL直接映射的YML配置代码如下：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//学校管理服务</w:t>
      </w:r>
    </w:p>
    <w:p>
      <w:pPr>
        <w:numPr>
          <w:ilvl w:val="0"/>
          <w:numId w:val="0"/>
        </w:numPr>
        <w:rPr>
          <w:rFonts w:hint="eastAsia"/>
          <w:lang w:val="en-US" w:eastAsia="zh-CN"/>
        </w:rPr>
      </w:pPr>
      <w:r>
        <w:rPr>
          <w:rFonts w:hint="eastAsia"/>
          <w:lang w:val="en-US" w:eastAsia="zh-CN"/>
        </w:rPr>
        <w:t>zuul:</w:t>
      </w:r>
    </w:p>
    <w:p>
      <w:pPr>
        <w:numPr>
          <w:ilvl w:val="0"/>
          <w:numId w:val="0"/>
        </w:numPr>
        <w:ind w:firstLine="480" w:firstLineChars="0"/>
        <w:rPr>
          <w:rFonts w:hint="eastAsia"/>
          <w:lang w:val="en-US" w:eastAsia="zh-CN"/>
        </w:rPr>
      </w:pPr>
      <w:r>
        <w:rPr>
          <w:rFonts w:hint="eastAsia"/>
          <w:lang w:val="en-US" w:eastAsia="zh-CN"/>
        </w:rPr>
        <w:t>routes:</w:t>
      </w:r>
    </w:p>
    <w:p>
      <w:pPr>
        <w:numPr>
          <w:ilvl w:val="0"/>
          <w:numId w:val="0"/>
        </w:numPr>
        <w:ind w:left="480" w:leftChars="0" w:firstLine="480" w:firstLineChars="0"/>
        <w:rPr>
          <w:rFonts w:hint="eastAsia"/>
          <w:lang w:val="en-US" w:eastAsia="zh-CN"/>
        </w:rPr>
      </w:pPr>
      <w:r>
        <w:rPr>
          <w:rFonts w:hint="eastAsia"/>
          <w:lang w:val="en-US" w:eastAsia="zh-CN"/>
        </w:rPr>
        <w:t>auth:</w:t>
      </w:r>
    </w:p>
    <w:p>
      <w:pPr>
        <w:numPr>
          <w:ilvl w:val="0"/>
          <w:numId w:val="0"/>
        </w:numPr>
        <w:ind w:left="960" w:leftChars="0" w:firstLine="480" w:firstLineChars="0"/>
        <w:rPr>
          <w:rFonts w:hint="eastAsia"/>
          <w:lang w:val="en-US" w:eastAsia="zh-CN"/>
        </w:rPr>
      </w:pPr>
      <w:r>
        <w:rPr>
          <w:rFonts w:hint="eastAsia"/>
          <w:lang w:val="en-US" w:eastAsia="zh-CN"/>
        </w:rPr>
        <w:t>path:/school/**</w:t>
      </w:r>
    </w:p>
    <w:p>
      <w:pPr>
        <w:numPr>
          <w:ilvl w:val="0"/>
          <w:numId w:val="0"/>
        </w:numPr>
        <w:ind w:left="960" w:leftChars="0" w:firstLine="480" w:firstLineChars="0"/>
        <w:rPr>
          <w:rFonts w:hint="eastAsia"/>
          <w:lang w:val="en-US" w:eastAsia="zh-CN"/>
        </w:rPr>
      </w:pPr>
      <w:r>
        <w:rPr>
          <w:rFonts w:hint="eastAsia"/>
          <w:lang w:val="en-US" w:eastAsia="zh-CN"/>
        </w:rPr>
        <w:t>serviceId:schoolservice</w:t>
      </w:r>
    </w:p>
    <w:p>
      <w:pPr>
        <w:numPr>
          <w:ilvl w:val="0"/>
          <w:numId w:val="0"/>
        </w:numPr>
        <w:ind w:left="960" w:leftChars="0" w:firstLine="480" w:firstLineChars="0"/>
        <w:rPr>
          <w:rFonts w:hint="eastAsia"/>
          <w:lang w:val="en-US" w:eastAsia="zh-CN"/>
        </w:rPr>
      </w:pPr>
      <w:r>
        <w:rPr>
          <w:rFonts w:hint="eastAsia"/>
          <w:lang w:val="en-US" w:eastAsia="zh-CN"/>
        </w:rPr>
        <w:t>sensitiveHeaders:Cookie,Set-Cookie</w:t>
      </w:r>
    </w:p>
    <w:p>
      <w:pPr>
        <w:numPr>
          <w:ilvl w:val="0"/>
          <w:numId w:val="0"/>
        </w:numPr>
        <w:rPr>
          <w:rFonts w:hint="eastAsia"/>
          <w:lang w:val="en-US" w:eastAsia="zh-CN"/>
        </w:rPr>
      </w:pPr>
      <w:r>
        <w:rPr>
          <w:rFonts w:hint="eastAsia"/>
          <w:lang w:val="en-US" w:eastAsia="zh-CN"/>
        </w:rPr>
        <w:t>//聊天管理服务</w:t>
      </w:r>
    </w:p>
    <w:p>
      <w:pPr>
        <w:numPr>
          <w:ilvl w:val="0"/>
          <w:numId w:val="0"/>
        </w:numPr>
        <w:rPr>
          <w:rFonts w:hint="eastAsia"/>
          <w:lang w:val="en-US" w:eastAsia="zh-CN"/>
        </w:rPr>
      </w:pPr>
      <w:r>
        <w:rPr>
          <w:rFonts w:hint="eastAsia"/>
          <w:lang w:val="en-US" w:eastAsia="zh-CN"/>
        </w:rPr>
        <w:t>zuul:</w:t>
      </w:r>
    </w:p>
    <w:p>
      <w:pPr>
        <w:numPr>
          <w:ilvl w:val="0"/>
          <w:numId w:val="0"/>
        </w:numPr>
        <w:ind w:firstLine="480" w:firstLineChars="0"/>
        <w:rPr>
          <w:rFonts w:hint="eastAsia"/>
          <w:lang w:val="en-US" w:eastAsia="zh-CN"/>
        </w:rPr>
      </w:pPr>
      <w:r>
        <w:rPr>
          <w:rFonts w:hint="eastAsia"/>
          <w:lang w:val="en-US" w:eastAsia="zh-CN"/>
        </w:rPr>
        <w:t>routes:</w:t>
      </w:r>
    </w:p>
    <w:p>
      <w:pPr>
        <w:numPr>
          <w:ilvl w:val="0"/>
          <w:numId w:val="0"/>
        </w:numPr>
        <w:ind w:left="480" w:leftChars="0" w:firstLine="480" w:firstLineChars="0"/>
        <w:rPr>
          <w:rFonts w:hint="eastAsia"/>
          <w:lang w:val="en-US" w:eastAsia="zh-CN"/>
        </w:rPr>
      </w:pPr>
      <w:r>
        <w:rPr>
          <w:rFonts w:hint="eastAsia"/>
          <w:lang w:val="en-US" w:eastAsia="zh-CN"/>
        </w:rPr>
        <w:t>auth:</w:t>
      </w:r>
    </w:p>
    <w:p>
      <w:pPr>
        <w:numPr>
          <w:ilvl w:val="0"/>
          <w:numId w:val="0"/>
        </w:numPr>
        <w:ind w:left="960" w:leftChars="0" w:firstLine="480" w:firstLineChars="0"/>
        <w:rPr>
          <w:rFonts w:hint="eastAsia"/>
          <w:lang w:val="en-US" w:eastAsia="zh-CN"/>
        </w:rPr>
      </w:pPr>
      <w:r>
        <w:rPr>
          <w:rFonts w:hint="eastAsia"/>
          <w:lang w:val="en-US" w:eastAsia="zh-CN"/>
        </w:rPr>
        <w:t>path:/chat/**</w:t>
      </w:r>
    </w:p>
    <w:p>
      <w:pPr>
        <w:numPr>
          <w:ilvl w:val="0"/>
          <w:numId w:val="0"/>
        </w:numPr>
        <w:ind w:left="960" w:leftChars="0" w:firstLine="480" w:firstLineChars="0"/>
        <w:rPr>
          <w:rFonts w:hint="eastAsia"/>
          <w:lang w:val="en-US" w:eastAsia="zh-CN"/>
        </w:rPr>
      </w:pPr>
      <w:r>
        <w:rPr>
          <w:rFonts w:hint="eastAsia"/>
          <w:lang w:val="en-US" w:eastAsia="zh-CN"/>
        </w:rPr>
        <w:t>serviceId:chatservice</w:t>
      </w:r>
    </w:p>
    <w:p>
      <w:pPr>
        <w:numPr>
          <w:ilvl w:val="0"/>
          <w:numId w:val="0"/>
        </w:numPr>
        <w:ind w:left="960" w:leftChars="0" w:firstLine="480" w:firstLineChars="0"/>
        <w:rPr>
          <w:rFonts w:hint="eastAsia"/>
          <w:lang w:val="en-US" w:eastAsia="zh-CN"/>
        </w:rPr>
      </w:pPr>
      <w:r>
        <w:rPr>
          <w:rFonts w:hint="eastAsia"/>
          <w:lang w:val="en-US" w:eastAsia="zh-CN"/>
        </w:rPr>
        <w:t>sensitiveHeaders:Cookie,Set-Cookie</w:t>
      </w:r>
    </w:p>
    <w:p>
      <w:pPr>
        <w:numPr>
          <w:ilvl w:val="0"/>
          <w:numId w:val="0"/>
        </w:numPr>
        <w:rPr>
          <w:rFonts w:hint="eastAsia"/>
          <w:lang w:val="en-US" w:eastAsia="zh-CN"/>
        </w:rPr>
      </w:pPr>
      <w:r>
        <w:rPr>
          <w:rFonts w:hint="eastAsia"/>
          <w:lang w:val="en-US" w:eastAsia="zh-CN"/>
        </w:rPr>
        <w:t>//围棋引擎服务</w:t>
      </w:r>
    </w:p>
    <w:p>
      <w:pPr>
        <w:numPr>
          <w:ilvl w:val="0"/>
          <w:numId w:val="0"/>
        </w:numPr>
        <w:rPr>
          <w:rFonts w:hint="eastAsia"/>
          <w:lang w:val="en-US" w:eastAsia="zh-CN"/>
        </w:rPr>
      </w:pPr>
      <w:r>
        <w:rPr>
          <w:rFonts w:hint="eastAsia"/>
          <w:lang w:val="en-US" w:eastAsia="zh-CN"/>
        </w:rPr>
        <w:t>zuul:</w:t>
      </w:r>
    </w:p>
    <w:p>
      <w:pPr>
        <w:numPr>
          <w:ilvl w:val="0"/>
          <w:numId w:val="0"/>
        </w:numPr>
        <w:ind w:firstLine="480" w:firstLineChars="0"/>
        <w:rPr>
          <w:rFonts w:hint="eastAsia"/>
          <w:lang w:val="en-US" w:eastAsia="zh-CN"/>
        </w:rPr>
      </w:pPr>
      <w:r>
        <w:rPr>
          <w:rFonts w:hint="eastAsia"/>
          <w:lang w:val="en-US" w:eastAsia="zh-CN"/>
        </w:rPr>
        <w:t>routes:</w:t>
      </w:r>
    </w:p>
    <w:p>
      <w:pPr>
        <w:numPr>
          <w:ilvl w:val="0"/>
          <w:numId w:val="0"/>
        </w:numPr>
        <w:ind w:left="480" w:leftChars="0" w:firstLine="480" w:firstLineChars="0"/>
        <w:rPr>
          <w:rFonts w:hint="eastAsia"/>
          <w:lang w:val="en-US" w:eastAsia="zh-CN"/>
        </w:rPr>
      </w:pPr>
      <w:r>
        <w:rPr>
          <w:rFonts w:hint="eastAsia"/>
          <w:lang w:val="en-US" w:eastAsia="zh-CN"/>
        </w:rPr>
        <w:t>auth:</w:t>
      </w:r>
    </w:p>
    <w:p>
      <w:pPr>
        <w:numPr>
          <w:ilvl w:val="0"/>
          <w:numId w:val="0"/>
        </w:numPr>
        <w:ind w:left="960" w:leftChars="0" w:firstLine="480" w:firstLineChars="0"/>
        <w:rPr>
          <w:rFonts w:hint="eastAsia"/>
          <w:lang w:val="en-US" w:eastAsia="zh-CN"/>
        </w:rPr>
      </w:pPr>
      <w:r>
        <w:rPr>
          <w:rFonts w:hint="eastAsia"/>
          <w:lang w:val="en-US" w:eastAsia="zh-CN"/>
        </w:rPr>
        <w:t>path:/go/**</w:t>
      </w:r>
    </w:p>
    <w:p>
      <w:pPr>
        <w:numPr>
          <w:ilvl w:val="0"/>
          <w:numId w:val="0"/>
        </w:numPr>
        <w:ind w:left="960" w:leftChars="0" w:firstLine="480" w:firstLineChars="0"/>
        <w:rPr>
          <w:rFonts w:hint="eastAsia"/>
          <w:lang w:val="en-US" w:eastAsia="zh-CN"/>
        </w:rPr>
      </w:pPr>
      <w:r>
        <w:rPr>
          <w:rFonts w:hint="eastAsia"/>
          <w:lang w:val="en-US" w:eastAsia="zh-CN"/>
        </w:rPr>
        <w:t>serviceId:goenginelservice</w:t>
      </w:r>
    </w:p>
    <w:p>
      <w:pPr>
        <w:numPr>
          <w:ilvl w:val="0"/>
          <w:numId w:val="0"/>
        </w:numPr>
        <w:ind w:left="960" w:leftChars="0" w:firstLine="480" w:firstLineChars="0"/>
        <w:rPr>
          <w:rFonts w:hint="eastAsia"/>
          <w:lang w:val="en-US" w:eastAsia="zh-CN"/>
        </w:rPr>
      </w:pPr>
      <w:r>
        <w:rPr>
          <w:rFonts w:hint="eastAsia"/>
          <w:lang w:val="en-US" w:eastAsia="zh-CN"/>
        </w:rPr>
        <w:t>sensitiveHeaders:Cookie,Set-Cookie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eastAsia="zh-CN"/>
        </w:rPr>
        <w:t>该配置定义了所有到Spring Cloud</w:t>
      </w:r>
      <w:r>
        <w:rPr>
          <w:rFonts w:hint="eastAsia"/>
          <w:lang w:val="en-US" w:eastAsia="zh-CN"/>
        </w:rPr>
        <w:t xml:space="preserve"> </w:t>
      </w:r>
      <w:r>
        <w:rPr>
          <w:rFonts w:hint="eastAsia"/>
          <w:lang w:eastAsia="zh-CN"/>
        </w:rPr>
        <w:t>Zuul的路由规则为：/</w:t>
      </w:r>
      <w:r>
        <w:rPr>
          <w:rFonts w:hint="eastAsia"/>
          <w:lang w:val="en-US" w:eastAsia="zh-CN"/>
        </w:rPr>
        <w:t>school</w:t>
      </w:r>
      <w:r>
        <w:rPr>
          <w:rFonts w:hint="eastAsia"/>
          <w:lang w:eastAsia="zh-CN"/>
        </w:rPr>
        <w:t>/**的访问都映射到service</w:t>
      </w:r>
      <w:r>
        <w:rPr>
          <w:rFonts w:hint="eastAsia"/>
          <w:lang w:val="en-US" w:eastAsia="zh-CN"/>
        </w:rPr>
        <w:t>I</w:t>
      </w:r>
      <w:r>
        <w:rPr>
          <w:rFonts w:hint="eastAsia"/>
          <w:lang w:eastAsia="zh-CN"/>
        </w:rPr>
        <w:t>d为</w:t>
      </w:r>
      <w:r>
        <w:rPr>
          <w:rFonts w:hint="eastAsia"/>
          <w:lang w:val="en-US" w:eastAsia="zh-CN"/>
        </w:rPr>
        <w:t>schoolservice学校管理</w:t>
      </w:r>
      <w:r>
        <w:rPr>
          <w:rFonts w:hint="eastAsia"/>
          <w:lang w:eastAsia="zh-CN"/>
        </w:rPr>
        <w:t>的微服务实例上，也就是说当客户端访问/</w:t>
      </w:r>
      <w:r>
        <w:rPr>
          <w:rFonts w:hint="eastAsia"/>
          <w:lang w:val="en-US" w:eastAsia="zh-CN"/>
        </w:rPr>
        <w:t>school</w:t>
      </w:r>
      <w:r>
        <w:rPr>
          <w:rFonts w:hint="eastAsia"/>
          <w:lang w:eastAsia="zh-CN"/>
        </w:rPr>
        <w:t>/</w:t>
      </w:r>
      <w:r>
        <w:rPr>
          <w:rFonts w:hint="eastAsia"/>
          <w:lang w:val="en-US" w:eastAsia="zh-CN"/>
        </w:rPr>
        <w:t>**</w:t>
      </w:r>
      <w:r>
        <w:rPr>
          <w:rFonts w:hint="eastAsia"/>
          <w:lang w:eastAsia="zh-CN"/>
        </w:rPr>
        <w:t>的时候，Zuul会将该请求路由到</w:t>
      </w:r>
      <w:r>
        <w:rPr>
          <w:rFonts w:hint="eastAsia"/>
          <w:lang w:val="en-US" w:eastAsia="zh-CN"/>
        </w:rPr>
        <w:t>schoolservice学校管理</w:t>
      </w:r>
      <w:r>
        <w:rPr>
          <w:rFonts w:hint="eastAsia"/>
          <w:lang w:eastAsia="zh-CN"/>
        </w:rPr>
        <w:t>服务的实例上，即由学校管理模块来处理用户的学校管理方面的请求。同理可以得到</w:t>
      </w:r>
      <w:r>
        <w:rPr>
          <w:rFonts w:hint="eastAsia"/>
          <w:lang w:val="en-US" w:eastAsia="zh-CN"/>
        </w:rPr>
        <w:t>chatservice聊天管理模块和goengineservice围棋引擎模块的路由规则</w:t>
      </w:r>
      <w:r>
        <w:rPr>
          <w:rFonts w:hint="eastAsia"/>
          <w:lang w:eastAsia="zh-CN"/>
        </w:rPr>
        <w:t>。sensitiveHeaders用来配置REST API无状态特性，防止将authorization的头部带到目标服务。</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200" w:right="0" w:rightChars="0"/>
        <w:jc w:val="left"/>
        <w:textAlignment w:val="auto"/>
        <w:outlineLvl w:val="9"/>
        <w:rPr>
          <w:rFonts w:hint="eastAsia"/>
          <w:lang w:val="en-US" w:eastAsia="zh-CN"/>
        </w:rPr>
      </w:pPr>
      <w:r>
        <w:rPr>
          <w:rFonts w:hint="eastAsia"/>
          <w:lang w:val="en-US" w:eastAsia="zh-CN"/>
        </w:rPr>
        <w:t>2）API网关的服务过滤</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除了服务路由之外，系统对外开放服务还需要一些保护措施来确保客户端只能访问特定的资源。所以需要利用</w:t>
      </w:r>
      <w:r>
        <w:rPr>
          <w:rFonts w:hint="eastAsia"/>
          <w:lang w:eastAsia="zh-CN"/>
        </w:rPr>
        <w:t>Spring Cloud</w:t>
      </w:r>
      <w:r>
        <w:rPr>
          <w:rFonts w:hint="eastAsia"/>
          <w:lang w:val="en-US" w:eastAsia="zh-CN"/>
        </w:rPr>
        <w:t xml:space="preserve"> Zuul的过滤器来实现对外服务的安全控制。在服务网关中定义过滤器只需要继承ZuuIFilter抽象类，然后实现其定义的四个抽象函数就可以对请求进行拦截和过滤。ZuuIFilter抽象类中的四个抽象函数如下：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（1）filterType()函数表示返回一个字符串代表过滤器的类型，也就是上述提到的pre，routing， post，error四种类型。</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（2）filterOrder()函数表示通过整型值来定义过滤器的执行顺序。</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（3）shouldFilter()函数表示返回一个boolean类型来判断该过滤器是否要执行，所以通过此函数可实现过滤器的开关。</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（4）run()函数表示过滤器的具体逻辑，一些自定义的业务逻辑在此方法内实现。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本项目中自定义过滤器主要核心代码如下所示:</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public Object run(){</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RequestContext ctx=RequestContext.getCurrentContext();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HttpServIetRequest request=ctx.getRequest();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//定义规则，访问URL中需要有accessToken参数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 xml:space="preserve">Object accessToken=request.getParameter("accessToken");  </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if(accessToken == null){</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ctx.setSendZuuIResponse(false);</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ctx.setResponseStatusCode(401);</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return null;</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lang w:val="en-US" w:eastAsia="zh-CN"/>
        </w:rPr>
      </w:pPr>
      <w:r>
        <w:rPr>
          <w:rFonts w:hint="eastAsia"/>
          <w:lang w:val="en-US" w:eastAsia="zh-CN"/>
        </w:rPr>
        <w:t>return null;</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firstLine="480" w:firstLineChars="0"/>
        <w:jc w:val="left"/>
        <w:textAlignment w:val="auto"/>
        <w:outlineLvl w:val="9"/>
        <w:rPr>
          <w:rFonts w:hint="eastAsia"/>
          <w:lang w:eastAsia="zh-CN"/>
        </w:rPr>
      </w:pPr>
      <w:r>
        <w:rPr>
          <w:rFonts w:hint="eastAsia"/>
          <w:lang w:val="en-US" w:eastAsia="zh-CN"/>
        </w:rPr>
        <w:t>上面的代码定义了一个Zuul过滤器，重写了run()函数，实现了在请求被路由之前检查请求中是否有accessToken参数，如果有就进行路由，若没有就拒绝访问，返回401 Unauthorized错误提示。本系统是通过ctx.setSendZuuIResponse(false)令网关拒绝该请求，并通过ctx.setResponseStatusCode(401)设置了其返回错误码，同样可以通过ctx.setResponseBody()对返回body内容进行编辑，然后进一步优化返回的提示信息等。</w:t>
      </w:r>
    </w:p>
    <w:p>
      <w:pPr>
        <w:pStyle w:val="4"/>
        <w:spacing w:before="120"/>
      </w:pPr>
      <w:bookmarkStart w:id="224" w:name="_Toc14820"/>
      <w:bookmarkStart w:id="225" w:name="_Toc11410"/>
      <w:r>
        <w:rPr>
          <w:rFonts w:hint="eastAsia"/>
          <w:lang w:eastAsia="zh-CN"/>
        </w:rPr>
        <w:t>学校管理</w:t>
      </w:r>
      <w:r>
        <w:rPr>
          <w:rFonts w:hint="eastAsia"/>
        </w:rPr>
        <w:t>模块的实现</w:t>
      </w:r>
      <w:bookmarkEnd w:id="224"/>
      <w:bookmarkEnd w:id="225"/>
    </w:p>
    <w:p>
      <w:pPr>
        <w:ind w:firstLine="480"/>
      </w:pPr>
      <w:r>
        <w:rPr>
          <w:rFonts w:hint="eastAsia"/>
          <w:lang w:eastAsia="zh-CN"/>
        </w:rPr>
        <w:t>学校管理模块</w:t>
      </w:r>
      <w:r>
        <w:rPr>
          <w:rFonts w:hint="eastAsia"/>
        </w:rPr>
        <w:t>主要</w:t>
      </w:r>
      <w:r>
        <w:rPr>
          <w:rFonts w:hint="eastAsia"/>
          <w:lang w:eastAsia="zh-CN"/>
        </w:rPr>
        <w:t>用户的注册登录</w:t>
      </w:r>
      <w:r>
        <w:rPr>
          <w:rFonts w:hint="eastAsia"/>
        </w:rPr>
        <w:t>和</w:t>
      </w:r>
      <w:r>
        <w:rPr>
          <w:rFonts w:hint="eastAsia"/>
          <w:lang w:eastAsia="zh-CN"/>
        </w:rPr>
        <w:t>班级管理</w:t>
      </w:r>
      <w:r>
        <w:rPr>
          <w:rFonts w:hint="eastAsia"/>
        </w:rPr>
        <w:t>，</w:t>
      </w:r>
      <w:r>
        <w:rPr>
          <w:rFonts w:hint="eastAsia"/>
          <w:lang w:eastAsia="zh-CN"/>
        </w:rPr>
        <w:t>用户的个人信息和班级信息都保存在学校管理模块的数据库中</w:t>
      </w:r>
      <w:r>
        <w:rPr>
          <w:rFonts w:hint="eastAsia"/>
        </w:rPr>
        <w:t>。</w:t>
      </w:r>
    </w:p>
    <w:p>
      <w:pPr>
        <w:ind w:firstLine="480"/>
      </w:pPr>
      <w:bookmarkStart w:id="226" w:name="OLE_LINK11"/>
      <w:r>
        <w:rPr>
          <w:rFonts w:hint="eastAsia"/>
        </w:rPr>
        <w:t>1）</w:t>
      </w:r>
      <w:r>
        <w:rPr>
          <w:rFonts w:hint="eastAsia"/>
          <w:lang w:eastAsia="zh-CN"/>
        </w:rPr>
        <w:t>用户的注册和登录</w:t>
      </w:r>
    </w:p>
    <w:p>
      <w:pPr>
        <w:ind w:firstLine="480"/>
      </w:pPr>
      <w:r>
        <w:rPr>
          <w:rFonts w:hint="eastAsia" w:cs="宋体"/>
          <w:lang w:eastAsia="zh-CN"/>
        </w:rPr>
        <w:t>首先用户账号分为普通用户和第三方平台的账号</w:t>
      </w:r>
      <w:r>
        <w:rPr>
          <w:rFonts w:hint="eastAsia"/>
        </w:rPr>
        <w:t>。</w:t>
      </w:r>
      <w:r>
        <w:rPr>
          <w:rFonts w:hint="eastAsia"/>
          <w:lang w:eastAsia="zh-CN"/>
        </w:rPr>
        <w:t>普通用户登录和注册使用界面</w:t>
      </w:r>
      <w:r>
        <w:rPr>
          <w:rFonts w:hint="eastAsia"/>
          <w:lang w:val="en-US" w:eastAsia="zh-CN"/>
        </w:rPr>
        <w:t>LoginActivity来完成，第三方平台的注册与登录使用第三方平台ShareSDK继承的SDK中的界面ShareSDKUIShell进行第三方平台账号验证，然后返回一个权限令牌，就可以完成注册和登录功能</w:t>
      </w:r>
      <w:r>
        <w:rPr>
          <w:rFonts w:hint="eastAsia"/>
        </w:rPr>
        <w:t>，</w:t>
      </w:r>
      <w:r>
        <w:rPr>
          <w:rFonts w:hint="eastAsia"/>
          <w:lang w:eastAsia="zh-CN"/>
        </w:rPr>
        <w:t>获取第三方平台账号验证授权核心</w:t>
      </w:r>
      <w:r>
        <w:rPr>
          <w:rFonts w:hint="eastAsia"/>
        </w:rPr>
        <w:t>代码如下：</w:t>
      </w:r>
    </w:p>
    <w:bookmarkEnd w:id="226"/>
    <w:p>
      <w:pPr>
        <w:spacing w:line="240" w:lineRule="auto"/>
        <w:ind w:left="0" w:leftChars="0" w:firstLine="0" w:firstLineChars="0"/>
        <w:rPr>
          <w:sz w:val="21"/>
        </w:rPr>
      </w:pPr>
      <w:r>
        <w:rPr>
          <w:sz w:val="21"/>
        </w:rPr>
        <w:t xml:space="preserve">public static </w:t>
      </w:r>
      <w:r>
        <w:rPr>
          <w:rFonts w:hint="eastAsia"/>
          <w:sz w:val="21"/>
          <w:lang w:val="en-US" w:eastAsia="zh-CN"/>
        </w:rPr>
        <w:t>void authorize</w:t>
      </w:r>
      <w:r>
        <w:rPr>
          <w:sz w:val="21"/>
        </w:rPr>
        <w:t>(</w:t>
      </w:r>
      <w:r>
        <w:rPr>
          <w:rFonts w:hint="eastAsia"/>
          <w:sz w:val="21"/>
          <w:lang w:val="en-US" w:eastAsia="zh-CN"/>
        </w:rPr>
        <w:t>Platform plat</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if(plat == null){</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return;</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if(plat.isValid()){</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String userId = plat.getDB().getUserId();</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Log.e(</w:t>
      </w:r>
      <w:r>
        <w:rPr>
          <w:rFonts w:hint="default"/>
          <w:sz w:val="21"/>
          <w:lang w:val="en-US" w:eastAsia="zh-CN"/>
        </w:rPr>
        <w:t>“</w:t>
      </w:r>
      <w:r>
        <w:rPr>
          <w:rFonts w:hint="eastAsia"/>
          <w:sz w:val="21"/>
          <w:lang w:val="en-US" w:eastAsia="zh-CN"/>
        </w:rPr>
        <w:t>userId------&gt;</w:t>
      </w:r>
      <w:r>
        <w:rPr>
          <w:rFonts w:hint="default"/>
          <w:sz w:val="21"/>
          <w:lang w:val="en-US" w:eastAsia="zh-CN"/>
        </w:rPr>
        <w:t>”</w:t>
      </w:r>
      <w:r>
        <w:rPr>
          <w:rFonts w:hint="eastAsia"/>
          <w:sz w:val="21"/>
          <w:lang w:val="en-US" w:eastAsia="zh-CN"/>
        </w:rPr>
        <w:t>, plat.getDB().getUserIcon());</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if(userId != null &amp;&amp; !userId.equals(</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sz w:val="21"/>
        </w:rPr>
        <w:tab/>
      </w:r>
      <w:r>
        <w:rPr>
          <w:rFonts w:hint="eastAsia"/>
          <w:sz w:val="21"/>
          <w:lang w:val="en-US" w:eastAsia="zh-CN"/>
        </w:rPr>
        <w:t>handler.sendEmptyMessage(MSG_USERID_FOUND);</w:t>
      </w:r>
    </w:p>
    <w:p>
      <w:pPr>
        <w:spacing w:line="240" w:lineRule="auto"/>
        <w:ind w:firstLine="0" w:firstLineChars="0"/>
        <w:rPr>
          <w:rFonts w:hint="eastAsia"/>
          <w:sz w:val="21"/>
          <w:lang w:val="en-US" w:eastAsia="zh-CN"/>
        </w:rPr>
      </w:pPr>
      <w:r>
        <w:rPr>
          <w:sz w:val="21"/>
        </w:rPr>
        <w:tab/>
      </w:r>
      <w:r>
        <w:rPr>
          <w:sz w:val="21"/>
        </w:rPr>
        <w:tab/>
      </w:r>
      <w:r>
        <w:rPr>
          <w:sz w:val="21"/>
        </w:rPr>
        <w:tab/>
      </w:r>
      <w:r>
        <w:rPr>
          <w:rFonts w:hint="eastAsia"/>
          <w:sz w:val="21"/>
          <w:lang w:val="en-US" w:eastAsia="zh-CN"/>
        </w:rPr>
        <w:t>login(plat.getName(), userId, plat.getDB().getUserIcon(), null);</w:t>
      </w:r>
    </w:p>
    <w:p>
      <w:pPr>
        <w:spacing w:line="240" w:lineRule="auto"/>
        <w:ind w:firstLine="0" w:firstLineChars="0"/>
        <w:rPr>
          <w:rFonts w:hint="eastAsia"/>
          <w:sz w:val="21"/>
          <w:lang w:val="en-US" w:eastAsia="zh-CN"/>
        </w:rPr>
      </w:pPr>
      <w:r>
        <w:rPr>
          <w:sz w:val="21"/>
        </w:rPr>
        <w:tab/>
      </w:r>
      <w:r>
        <w:rPr>
          <w:sz w:val="21"/>
        </w:rPr>
        <w:tab/>
      </w:r>
      <w:r>
        <w:rPr>
          <w:sz w:val="21"/>
        </w:rPr>
        <w:tab/>
      </w:r>
      <w:r>
        <w:rPr>
          <w:rFonts w:hint="eastAsia"/>
          <w:sz w:val="21"/>
          <w:lang w:val="en-US" w:eastAsia="zh-CN"/>
        </w:rPr>
        <w:t>return;</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plat.setPlatformActionListener(this);</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plat.SSOSetting(true);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plat.showUser(null);</w:t>
      </w:r>
    </w:p>
    <w:p>
      <w:pPr>
        <w:spacing w:line="240" w:lineRule="auto"/>
        <w:ind w:firstLine="0" w:firstLineChars="0"/>
        <w:rPr>
          <w:sz w:val="21"/>
        </w:rPr>
      </w:pPr>
      <w:r>
        <w:rPr>
          <w:sz w:val="21"/>
        </w:rPr>
        <w:tab/>
      </w:r>
      <w:r>
        <w:rPr>
          <w:rFonts w:hint="eastAsia"/>
          <w:sz w:val="21"/>
          <w:lang w:val="en-US" w:eastAsia="zh-CN"/>
        </w:rPr>
        <w:t>}</w:t>
      </w:r>
    </w:p>
    <w:p>
      <w:pPr>
        <w:ind w:left="0" w:leftChars="0" w:firstLine="0" w:firstLineChars="0"/>
        <w:rPr>
          <w:rFonts w:hint="eastAsia"/>
          <w:sz w:val="21"/>
          <w:lang w:val="en-US" w:eastAsia="zh-CN"/>
        </w:rPr>
      </w:pPr>
      <w:r>
        <w:rPr>
          <w:sz w:val="21"/>
        </w:rPr>
        <w:t>}</w:t>
      </w:r>
    </w:p>
    <w:p>
      <w:pPr>
        <w:rPr>
          <w:rFonts w:hint="eastAsia"/>
          <w:lang w:eastAsia="zh-CN"/>
        </w:rPr>
      </w:pPr>
      <w:r>
        <w:rPr>
          <w:rFonts w:hint="eastAsia"/>
          <w:lang w:eastAsia="zh-CN"/>
        </w:rPr>
        <w:t>获取第三方平台账号登录授权后，调用第三方平台注册接口将用户的账号信息注册到本服务器上，注册成功后就可以自动登录到本系统中。用户在获取第三方平台给的限时权限令牌后，才能进行注册和登录。所有的操作都是在权限令牌有效的情况下进行的。第三方平台登录核心代码如下：</w:t>
      </w:r>
    </w:p>
    <w:p>
      <w:pPr>
        <w:spacing w:line="240" w:lineRule="auto"/>
        <w:ind w:left="0" w:leftChars="0" w:firstLine="0" w:firstLineChars="0"/>
        <w:rPr>
          <w:rFonts w:hint="eastAsia"/>
          <w:sz w:val="21"/>
          <w:lang w:val="en-US" w:eastAsia="zh-CN"/>
        </w:rPr>
      </w:pPr>
      <w:r>
        <w:rPr>
          <w:rFonts w:hint="eastAsia"/>
          <w:sz w:val="21"/>
          <w:lang w:val="en-US" w:eastAsia="zh-CN"/>
        </w:rPr>
        <w:t>Handler handler = new Handler(){</w:t>
      </w:r>
    </w:p>
    <w:p>
      <w:pPr>
        <w:spacing w:line="240" w:lineRule="auto"/>
        <w:ind w:left="0" w:leftChars="0" w:firstLine="0" w:firstLineChars="0"/>
        <w:rPr>
          <w:rFonts w:hint="eastAsia"/>
          <w:sz w:val="21"/>
          <w:lang w:val="en-US" w:eastAsia="zh-CN"/>
        </w:rPr>
      </w:pPr>
      <w:r>
        <w:rPr>
          <w:sz w:val="21"/>
        </w:rPr>
        <w:tab/>
      </w:r>
      <w:r>
        <w:rPr>
          <w:rFonts w:hint="eastAsia"/>
          <w:sz w:val="21"/>
          <w:lang w:val="en-US" w:eastAsia="zh-CN"/>
        </w:rPr>
        <w:t>public void handlerMessage(Message msg){</w:t>
      </w:r>
    </w:p>
    <w:p>
      <w:pPr>
        <w:spacing w:line="240" w:lineRule="auto"/>
        <w:ind w:left="0" w:leftChars="0" w:firstLine="0" w:firstLineChars="0"/>
        <w:rPr>
          <w:rFonts w:hint="eastAsia"/>
          <w:sz w:val="21"/>
          <w:lang w:val="en-US" w:eastAsia="zh-CN"/>
        </w:rPr>
      </w:pPr>
      <w:r>
        <w:rPr>
          <w:sz w:val="21"/>
        </w:rPr>
        <w:tab/>
      </w:r>
      <w:r>
        <w:rPr>
          <w:sz w:val="21"/>
        </w:rPr>
        <w:tab/>
      </w:r>
      <w:r>
        <w:rPr>
          <w:rFonts w:hint="eastAsia"/>
          <w:sz w:val="21"/>
          <w:lang w:val="en-US" w:eastAsia="zh-CN"/>
        </w:rPr>
        <w:t>if(msg.content == MSG_AUTH_COMPLETE){</w:t>
      </w:r>
    </w:p>
    <w:p>
      <w:pPr>
        <w:spacing w:line="240" w:lineRule="auto"/>
        <w:ind w:left="0" w:leftChars="0" w:firstLine="0" w:firstLineChars="0"/>
        <w:rPr>
          <w:rFonts w:hint="eastAsia"/>
          <w:sz w:val="21"/>
          <w:lang w:val="en-US" w:eastAsia="zh-CN"/>
        </w:rPr>
      </w:pPr>
      <w:r>
        <w:rPr>
          <w:sz w:val="21"/>
        </w:rPr>
        <w:tab/>
      </w:r>
      <w:r>
        <w:rPr>
          <w:sz w:val="21"/>
        </w:rPr>
        <w:tab/>
      </w:r>
      <w:r>
        <w:rPr>
          <w:sz w:val="21"/>
        </w:rPr>
        <w:tab/>
      </w:r>
      <w:r>
        <w:rPr>
          <w:rFonts w:hint="eastAsia"/>
          <w:sz w:val="21"/>
          <w:lang w:val="en-US" w:eastAsia="zh-CN"/>
        </w:rPr>
        <w:t>login(platformsh.getName(), platformsh.getDb().getUserId(), reses);</w:t>
      </w:r>
    </w:p>
    <w:p>
      <w:pPr>
        <w:spacing w:line="240" w:lineRule="auto"/>
        <w:ind w:left="0" w:leftChars="0" w:firstLine="0" w:firstLineChars="0"/>
        <w:rPr>
          <w:sz w:val="21"/>
        </w:rPr>
      </w:pPr>
      <w:r>
        <w:rPr>
          <w:sz w:val="21"/>
        </w:rPr>
        <w:tab/>
      </w:r>
      <w:r>
        <w:rPr>
          <w:sz w:val="21"/>
        </w:rPr>
        <w:tab/>
      </w:r>
      <w:r>
        <w:rPr>
          <w:rFonts w:hint="eastAsia"/>
          <w:sz w:val="21"/>
          <w:lang w:val="en-US" w:eastAsia="zh-CN"/>
        </w:rPr>
        <w:t>}</w:t>
      </w:r>
    </w:p>
    <w:p>
      <w:pPr>
        <w:spacing w:line="240" w:lineRule="auto"/>
        <w:ind w:left="0" w:leftChars="0" w:firstLine="0" w:firstLineChars="0"/>
        <w:rPr>
          <w:rFonts w:hint="eastAsia"/>
          <w:sz w:val="21"/>
          <w:lang w:val="en-US" w:eastAsia="zh-CN"/>
        </w:rPr>
      </w:pPr>
      <w:r>
        <w:rPr>
          <w:sz w:val="21"/>
        </w:rPr>
        <w:tab/>
      </w:r>
      <w:r>
        <w:rPr>
          <w:rFonts w:hint="eastAsia"/>
          <w:sz w:val="21"/>
          <w:lang w:val="en-US" w:eastAsia="zh-CN"/>
        </w:rPr>
        <w:t>}</w:t>
      </w:r>
    </w:p>
    <w:p>
      <w:pPr>
        <w:spacing w:line="240" w:lineRule="auto"/>
        <w:ind w:left="0" w:leftChars="0" w:firstLine="0" w:firstLineChars="0"/>
        <w:rPr>
          <w:rFonts w:hint="eastAsia" w:eastAsia="宋体"/>
          <w:sz w:val="21"/>
          <w:lang w:val="en-US" w:eastAsia="zh-CN"/>
        </w:rPr>
      </w:pPr>
      <w:r>
        <w:rPr>
          <w:rFonts w:hint="eastAsia"/>
          <w:sz w:val="21"/>
          <w:lang w:val="en-US" w:eastAsia="zh-CN"/>
        </w:rPr>
        <w:t>}</w:t>
      </w:r>
    </w:p>
    <w:p>
      <w:pPr>
        <w:spacing w:line="240" w:lineRule="auto"/>
        <w:ind w:left="0" w:leftChars="0" w:firstLine="0" w:firstLineChars="0"/>
        <w:rPr>
          <w:sz w:val="21"/>
        </w:rPr>
      </w:pPr>
      <w:r>
        <w:rPr>
          <w:sz w:val="21"/>
        </w:rPr>
        <w:t xml:space="preserve">public static </w:t>
      </w:r>
      <w:r>
        <w:rPr>
          <w:rFonts w:hint="eastAsia"/>
          <w:sz w:val="21"/>
          <w:lang w:val="en-US" w:eastAsia="zh-CN"/>
        </w:rPr>
        <w:t>void login</w:t>
      </w:r>
      <w:r>
        <w:rPr>
          <w:sz w:val="21"/>
        </w:rPr>
        <w:t>(</w:t>
      </w:r>
      <w:r>
        <w:rPr>
          <w:rFonts w:hint="eastAsia"/>
          <w:sz w:val="21"/>
          <w:lang w:val="en-US" w:eastAsia="zh-CN"/>
        </w:rPr>
        <w:t>String userId, String plat, HashMap&lt;String, Object&gt; userInfo</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if(!plat.equals(</w:t>
      </w:r>
      <w:r>
        <w:rPr>
          <w:rFonts w:hint="default"/>
          <w:sz w:val="21"/>
          <w:lang w:val="en-US" w:eastAsia="zh-CN"/>
        </w:rPr>
        <w:t>“</w:t>
      </w:r>
      <w:r>
        <w:rPr>
          <w:rFonts w:hint="eastAsia"/>
          <w:sz w:val="21"/>
          <w:lang w:val="en-US" w:eastAsia="zh-CN"/>
        </w:rPr>
        <w:t>ThirdParty</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return;</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AppContext.uid = userId;</w:t>
      </w:r>
    </w:p>
    <w:p>
      <w:pPr>
        <w:spacing w:line="240" w:lineRule="auto"/>
        <w:ind w:firstLine="0" w:firstLineChars="0"/>
        <w:rPr>
          <w:rFonts w:hint="eastAsia"/>
          <w:sz w:val="21"/>
          <w:lang w:val="en-US" w:eastAsia="zh-CN"/>
        </w:rPr>
      </w:pPr>
      <w:r>
        <w:rPr>
          <w:sz w:val="21"/>
        </w:rPr>
        <w:tab/>
      </w:r>
      <w:r>
        <w:rPr>
          <w:rFonts w:hint="eastAsia"/>
          <w:sz w:val="21"/>
          <w:lang w:val="en-US" w:eastAsia="zh-CN"/>
        </w:rPr>
        <w:t>AppContext type = plat;</w:t>
      </w:r>
    </w:p>
    <w:p>
      <w:pPr>
        <w:spacing w:line="240" w:lineRule="auto"/>
        <w:ind w:firstLine="0" w:firstLineChars="0"/>
        <w:rPr>
          <w:rFonts w:hint="eastAsia"/>
          <w:sz w:val="21"/>
          <w:lang w:val="en-US" w:eastAsia="zh-CN"/>
        </w:rPr>
      </w:pPr>
      <w:r>
        <w:rPr>
          <w:sz w:val="21"/>
        </w:rPr>
        <w:tab/>
      </w:r>
      <w:r>
        <w:rPr>
          <w:rFonts w:hint="eastAsia"/>
          <w:sz w:val="21"/>
          <w:lang w:val="en-US" w:eastAsia="zh-CN"/>
        </w:rPr>
        <w:t>if(userInfo != null){</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//调用第三方平台注册接口</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thirdPartyRegister(userId, (String)userInfo.get(</w:t>
      </w:r>
      <w:r>
        <w:rPr>
          <w:rFonts w:hint="default"/>
          <w:sz w:val="21"/>
          <w:lang w:val="en-US" w:eastAsia="zh-CN"/>
        </w:rPr>
        <w:t>“</w:t>
      </w:r>
      <w:r>
        <w:rPr>
          <w:rFonts w:hint="eastAsia"/>
          <w:sz w:val="21"/>
          <w:lang w:val="en-US" w:eastAsia="zh-CN"/>
        </w:rPr>
        <w:t>password</w:t>
      </w:r>
      <w:r>
        <w:rPr>
          <w:rFonts w:hint="default"/>
          <w:sz w:val="21"/>
          <w:lang w:val="en-US" w:eastAsia="zh-CN"/>
        </w:rPr>
        <w:t>”</w:t>
      </w:r>
      <w:r>
        <w:rPr>
          <w:rFonts w:hint="eastAsia"/>
          <w:sz w:val="21"/>
          <w:lang w:val="en-US" w:eastAsia="zh-CN"/>
        </w:rPr>
        <w:t>), type);</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//调用第三方平台登录接口</w:t>
      </w:r>
    </w:p>
    <w:p>
      <w:pPr>
        <w:spacing w:line="240" w:lineRule="auto"/>
        <w:ind w:firstLine="0" w:firstLineChars="0"/>
        <w:rPr>
          <w:sz w:val="21"/>
        </w:rPr>
      </w:pPr>
      <w:r>
        <w:rPr>
          <w:sz w:val="21"/>
        </w:rPr>
        <w:tab/>
      </w:r>
      <w:r>
        <w:rPr>
          <w:sz w:val="21"/>
        </w:rPr>
        <w:tab/>
      </w:r>
      <w:r>
        <w:rPr>
          <w:rFonts w:hint="eastAsia"/>
          <w:sz w:val="21"/>
          <w:lang w:val="en-US" w:eastAsia="zh-CN"/>
        </w:rPr>
        <w:t>thirdPartyLogin(userId, type);</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ind w:left="0" w:leftChars="0" w:firstLine="0" w:firstLineChars="0"/>
        <w:rPr>
          <w:rFonts w:hint="eastAsia"/>
          <w:sz w:val="21"/>
          <w:lang w:val="en-US" w:eastAsia="zh-CN"/>
        </w:rPr>
      </w:pPr>
      <w:r>
        <w:rPr>
          <w:sz w:val="21"/>
        </w:rPr>
        <w:t>}</w:t>
      </w:r>
    </w:p>
    <w:p>
      <w:pPr>
        <w:rPr>
          <w:rFonts w:hint="eastAsia"/>
          <w:lang w:val="en-US" w:eastAsia="zh-CN"/>
        </w:rPr>
      </w:pPr>
      <w:r>
        <w:rPr>
          <w:rFonts w:hint="eastAsia"/>
          <w:lang w:val="en-US" w:eastAsia="zh-CN"/>
        </w:rPr>
        <w:t>用户的注册和登录界面的运行效果图，如图5-3所示：</w:t>
      </w:r>
    </w:p>
    <w:p>
      <w:pPr>
        <w:jc w:val="center"/>
        <w:rPr>
          <w:rFonts w:hint="eastAsia" w:eastAsia="宋体"/>
          <w:lang w:eastAsia="zh-CN"/>
        </w:rPr>
      </w:pPr>
      <w:r>
        <w:rPr>
          <w:rFonts w:hint="eastAsia" w:eastAsia="宋体"/>
          <w:lang w:eastAsia="zh-CN"/>
        </w:rPr>
        <w:drawing>
          <wp:inline distT="0" distB="0" distL="114300" distR="114300">
            <wp:extent cx="2916555" cy="4021455"/>
            <wp:effectExtent l="0" t="0" r="17145" b="17145"/>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82"/>
                    <a:stretch>
                      <a:fillRect/>
                    </a:stretch>
                  </pic:blipFill>
                  <pic:spPr>
                    <a:xfrm>
                      <a:off x="0" y="0"/>
                      <a:ext cx="2916555" cy="4021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hAnsi="宋体" w:cs="Times New Roman"/>
          <w:sz w:val="21"/>
          <w:szCs w:val="21"/>
          <w:lang w:val="en-US" w:eastAsia="zh-CN"/>
        </w:rPr>
      </w:pPr>
      <w:r>
        <w:rPr>
          <w:rFonts w:hint="eastAsia" w:hAnsi="宋体" w:cs="Times New Roman"/>
          <w:sz w:val="21"/>
          <w:szCs w:val="21"/>
          <w:lang w:val="en-US" w:eastAsia="zh-CN"/>
        </w:rPr>
        <w:t>图5</w:t>
      </w:r>
      <w:r>
        <w:rPr>
          <w:rFonts w:hint="eastAsia" w:ascii="Times New Roman" w:hAnsi="宋体" w:eastAsia="宋体" w:cs="Times New Roman"/>
          <w:sz w:val="21"/>
          <w:szCs w:val="21"/>
          <w:lang w:val="en-US" w:eastAsia="zh-CN"/>
        </w:rPr>
        <w:t>-</w:t>
      </w:r>
      <w:r>
        <w:rPr>
          <w:rFonts w:hint="eastAsia" w:hAnsi="宋体" w:cs="Times New Roman"/>
          <w:sz w:val="21"/>
          <w:szCs w:val="21"/>
          <w:lang w:val="en-US" w:eastAsia="zh-CN"/>
        </w:rPr>
        <w:t>3</w:t>
      </w:r>
      <w:r>
        <w:rPr>
          <w:rFonts w:hint="eastAsia" w:ascii="Times New Roman" w:hAnsi="宋体" w:eastAsia="宋体" w:cs="Times New Roman"/>
          <w:sz w:val="21"/>
          <w:szCs w:val="21"/>
          <w:lang w:val="en-US" w:eastAsia="zh-CN"/>
        </w:rPr>
        <w:t xml:space="preserve"> </w:t>
      </w:r>
      <w:r>
        <w:rPr>
          <w:rFonts w:hint="eastAsia" w:hAnsi="宋体" w:cs="Times New Roman"/>
          <w:sz w:val="21"/>
          <w:szCs w:val="21"/>
          <w:lang w:val="en-US" w:eastAsia="zh-CN"/>
        </w:rPr>
        <w:t>用户的注册与登录界面</w:t>
      </w:r>
    </w:p>
    <w:p>
      <w:pPr>
        <w:ind w:firstLine="480"/>
      </w:pPr>
      <w:r>
        <w:rPr>
          <w:rFonts w:hint="eastAsia"/>
        </w:rPr>
        <w:t>2）</w:t>
      </w:r>
      <w:r>
        <w:rPr>
          <w:rFonts w:hint="eastAsia"/>
          <w:lang w:eastAsia="zh-CN"/>
        </w:rPr>
        <w:t>班级管理</w:t>
      </w:r>
    </w:p>
    <w:p>
      <w:pPr>
        <w:ind w:firstLine="480"/>
      </w:pPr>
      <w:r>
        <w:rPr>
          <w:rFonts w:hint="eastAsia"/>
          <w:lang w:eastAsia="zh-CN"/>
        </w:rPr>
        <w:t>班级管理模块中，用户在登录成功以后，可以管理自己的个人信息，以及学生与教师管理班级信息，比如教师在登录成功后，可以创建班级，然后学生批准加入班级，教师批准后，再进行管理班级的学生信息。以及教师可以在班级中发布作业信息，方便学生查看。班级管理的</w:t>
      </w:r>
      <w:r>
        <w:rPr>
          <w:rFonts w:hint="eastAsia"/>
        </w:rPr>
        <w:t>部分代码如下：</w:t>
      </w:r>
    </w:p>
    <w:p>
      <w:pPr>
        <w:spacing w:line="240" w:lineRule="auto"/>
        <w:ind w:left="0" w:leftChars="0" w:firstLine="0" w:firstLineChars="0"/>
        <w:rPr>
          <w:rFonts w:hint="eastAsia" w:eastAsia="宋体"/>
          <w:sz w:val="21"/>
          <w:lang w:val="en-US" w:eastAsia="zh-CN"/>
        </w:rPr>
      </w:pPr>
      <w:r>
        <w:rPr>
          <w:rFonts w:hint="eastAsia"/>
          <w:sz w:val="21"/>
          <w:lang w:val="en-US" w:eastAsia="zh-CN"/>
        </w:rPr>
        <w:t>//修改用户个人信息</w:t>
      </w:r>
    </w:p>
    <w:p>
      <w:pPr>
        <w:spacing w:line="240" w:lineRule="auto"/>
        <w:ind w:left="0" w:leftChars="0" w:firstLine="0" w:firstLineChars="0"/>
        <w:rPr>
          <w:sz w:val="21"/>
        </w:rPr>
      </w:pPr>
      <w:r>
        <w:rPr>
          <w:sz w:val="21"/>
        </w:rPr>
        <w:t xml:space="preserve">public static </w:t>
      </w:r>
      <w:r>
        <w:rPr>
          <w:rFonts w:hint="eastAsia"/>
          <w:sz w:val="21"/>
          <w:lang w:val="en-US" w:eastAsia="zh-CN"/>
        </w:rPr>
        <w:t>void setUserInfo</w:t>
      </w:r>
      <w:r>
        <w:rPr>
          <w:sz w:val="21"/>
        </w:rPr>
        <w:t>(</w:t>
      </w:r>
      <w:r>
        <w:rPr>
          <w:rFonts w:hint="eastAsia"/>
          <w:sz w:val="21"/>
          <w:lang w:val="en-US" w:eastAsia="zh-CN"/>
        </w:rPr>
        <w:t>String userId, UserInfo userInfo</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UserInfo dbUser = getUserDAO(userId);</w:t>
      </w:r>
    </w:p>
    <w:p>
      <w:pPr>
        <w:spacing w:line="240" w:lineRule="auto"/>
        <w:ind w:firstLine="0" w:firstLineChars="0"/>
        <w:rPr>
          <w:rFonts w:hint="eastAsia"/>
          <w:sz w:val="21"/>
          <w:lang w:val="en-US" w:eastAsia="zh-CN"/>
        </w:rPr>
      </w:pPr>
      <w:r>
        <w:rPr>
          <w:sz w:val="21"/>
        </w:rPr>
        <w:tab/>
      </w:r>
      <w:r>
        <w:rPr>
          <w:rFonts w:hint="eastAsia"/>
          <w:sz w:val="21"/>
          <w:lang w:val="en-US" w:eastAsia="zh-CN"/>
        </w:rPr>
        <w:t>If(!userInfo.getUserName.equals(</w:t>
      </w:r>
      <w:r>
        <w:rPr>
          <w:rFonts w:hint="default"/>
          <w:sz w:val="21"/>
          <w:lang w:val="en-US" w:eastAsia="zh-CN"/>
        </w:rPr>
        <w:t>“”</w:t>
      </w:r>
      <w:r>
        <w:rPr>
          <w:rFonts w:hint="eastAsia"/>
          <w:sz w:val="21"/>
          <w:lang w:val="en-US" w:eastAsia="zh-CN"/>
        </w:rPr>
        <w:t>)){</w:t>
      </w:r>
    </w:p>
    <w:p>
      <w:pPr>
        <w:spacing w:line="240" w:lineRule="auto"/>
        <w:ind w:firstLine="0" w:firstLineChars="0"/>
        <w:rPr>
          <w:sz w:val="21"/>
        </w:rPr>
      </w:pPr>
      <w:r>
        <w:rPr>
          <w:sz w:val="21"/>
        </w:rPr>
        <w:tab/>
      </w:r>
      <w:r>
        <w:rPr>
          <w:sz w:val="21"/>
        </w:rPr>
        <w:tab/>
      </w:r>
      <w:r>
        <w:rPr>
          <w:rFonts w:hint="eastAsia"/>
          <w:sz w:val="21"/>
          <w:lang w:val="en-US" w:eastAsia="zh-CN"/>
        </w:rPr>
        <w:t>dbUser.setUserName(userInfo.getUserName);</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If(!userInfo.getUserPassword.equals(</w:t>
      </w:r>
      <w:r>
        <w:rPr>
          <w:rFonts w:hint="default"/>
          <w:sz w:val="21"/>
          <w:lang w:val="en-US" w:eastAsia="zh-CN"/>
        </w:rPr>
        <w:t>“”</w:t>
      </w:r>
      <w:r>
        <w:rPr>
          <w:rFonts w:hint="eastAsia"/>
          <w:sz w:val="21"/>
          <w:lang w:val="en-US" w:eastAsia="zh-CN"/>
        </w:rPr>
        <w:t>)){</w:t>
      </w:r>
    </w:p>
    <w:p>
      <w:pPr>
        <w:spacing w:line="240" w:lineRule="auto"/>
        <w:ind w:firstLine="0" w:firstLineChars="0"/>
        <w:rPr>
          <w:sz w:val="21"/>
        </w:rPr>
      </w:pPr>
      <w:r>
        <w:rPr>
          <w:sz w:val="21"/>
        </w:rPr>
        <w:tab/>
      </w:r>
      <w:r>
        <w:rPr>
          <w:sz w:val="21"/>
        </w:rPr>
        <w:tab/>
      </w:r>
      <w:r>
        <w:rPr>
          <w:rFonts w:hint="eastAsia"/>
          <w:sz w:val="21"/>
          <w:lang w:val="en-US" w:eastAsia="zh-CN"/>
        </w:rPr>
        <w:t>dbUser.setUserPassword(userInfo.getUserPassword);</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If(!userInfo.getUserImage.equals(</w:t>
      </w:r>
      <w:r>
        <w:rPr>
          <w:rFonts w:hint="default"/>
          <w:sz w:val="21"/>
          <w:lang w:val="en-US" w:eastAsia="zh-CN"/>
        </w:rPr>
        <w:t>“”</w:t>
      </w:r>
      <w:r>
        <w:rPr>
          <w:rFonts w:hint="eastAsia"/>
          <w:sz w:val="21"/>
          <w:lang w:val="en-US" w:eastAsia="zh-CN"/>
        </w:rPr>
        <w:t>)){</w:t>
      </w:r>
    </w:p>
    <w:p>
      <w:pPr>
        <w:spacing w:line="240" w:lineRule="auto"/>
        <w:ind w:firstLine="0" w:firstLineChars="0"/>
        <w:rPr>
          <w:sz w:val="21"/>
        </w:rPr>
      </w:pPr>
      <w:r>
        <w:rPr>
          <w:sz w:val="21"/>
        </w:rPr>
        <w:tab/>
      </w:r>
      <w:r>
        <w:rPr>
          <w:sz w:val="21"/>
        </w:rPr>
        <w:tab/>
      </w:r>
      <w:r>
        <w:rPr>
          <w:rFonts w:hint="eastAsia"/>
          <w:sz w:val="21"/>
          <w:lang w:val="en-US" w:eastAsia="zh-CN"/>
        </w:rPr>
        <w:t>dbUser.setUserImage(userInfo.getUserImage);</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If(!userInfo.getUserEmail.equals(</w:t>
      </w:r>
      <w:r>
        <w:rPr>
          <w:rFonts w:hint="default"/>
          <w:sz w:val="21"/>
          <w:lang w:val="en-US" w:eastAsia="zh-CN"/>
        </w:rPr>
        <w:t>“”</w:t>
      </w:r>
      <w:r>
        <w:rPr>
          <w:rFonts w:hint="eastAsia"/>
          <w:sz w:val="21"/>
          <w:lang w:val="en-US" w:eastAsia="zh-CN"/>
        </w:rPr>
        <w:t>)){</w:t>
      </w:r>
    </w:p>
    <w:p>
      <w:pPr>
        <w:spacing w:line="240" w:lineRule="auto"/>
        <w:ind w:firstLine="0" w:firstLineChars="0"/>
        <w:rPr>
          <w:sz w:val="21"/>
        </w:rPr>
      </w:pPr>
      <w:r>
        <w:rPr>
          <w:sz w:val="21"/>
        </w:rPr>
        <w:tab/>
      </w:r>
      <w:r>
        <w:rPr>
          <w:sz w:val="21"/>
        </w:rPr>
        <w:tab/>
      </w:r>
      <w:r>
        <w:rPr>
          <w:rFonts w:hint="eastAsia"/>
          <w:sz w:val="21"/>
          <w:lang w:val="en-US" w:eastAsia="zh-CN"/>
        </w:rPr>
        <w:t>dbUser.setUserEmail(userInfo.getUserEmail);</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modifyUserInfo(dbUser);</w:t>
      </w:r>
    </w:p>
    <w:p>
      <w:pPr>
        <w:spacing w:line="240" w:lineRule="auto"/>
        <w:ind w:left="0" w:leftChars="0" w:firstLine="0" w:firstLineChars="0"/>
        <w:rPr>
          <w:sz w:val="21"/>
        </w:rPr>
      </w:pPr>
      <w:r>
        <w:rPr>
          <w:sz w:val="21"/>
        </w:rPr>
        <w:t>}</w:t>
      </w:r>
    </w:p>
    <w:p>
      <w:pPr>
        <w:spacing w:line="240" w:lineRule="auto"/>
        <w:ind w:left="0" w:leftChars="0" w:firstLine="0" w:firstLineChars="0"/>
        <w:rPr>
          <w:rFonts w:hint="eastAsia" w:eastAsia="宋体"/>
          <w:sz w:val="21"/>
          <w:lang w:val="en-US" w:eastAsia="zh-CN"/>
        </w:rPr>
      </w:pPr>
      <w:r>
        <w:rPr>
          <w:rFonts w:hint="eastAsia"/>
          <w:sz w:val="21"/>
          <w:lang w:val="en-US" w:eastAsia="zh-CN"/>
        </w:rPr>
        <w:t>//教师管理班级信息</w:t>
      </w:r>
    </w:p>
    <w:p>
      <w:pPr>
        <w:spacing w:line="240" w:lineRule="auto"/>
        <w:ind w:left="0" w:leftChars="0" w:firstLine="0" w:firstLineChars="0"/>
        <w:rPr>
          <w:sz w:val="21"/>
        </w:rPr>
      </w:pPr>
      <w:bookmarkStart w:id="227" w:name="OLE_LINK8"/>
      <w:r>
        <w:rPr>
          <w:sz w:val="21"/>
        </w:rPr>
        <w:t xml:space="preserve">public static </w:t>
      </w:r>
      <w:r>
        <w:rPr>
          <w:rFonts w:hint="eastAsia"/>
          <w:sz w:val="21"/>
          <w:lang w:val="en-US" w:eastAsia="zh-CN"/>
        </w:rPr>
        <w:t>void teacherManageClass</w:t>
      </w:r>
      <w:r>
        <w:rPr>
          <w:sz w:val="21"/>
        </w:rPr>
        <w:t>(</w:t>
      </w:r>
      <w:r>
        <w:rPr>
          <w:rFonts w:hint="eastAsia"/>
          <w:sz w:val="21"/>
          <w:lang w:val="en-US" w:eastAsia="zh-CN"/>
        </w:rPr>
        <w:t>Student stu, ClassInfo class</w:t>
      </w:r>
      <w:r>
        <w:rPr>
          <w:sz w:val="21"/>
        </w:rPr>
        <w:t>){</w:t>
      </w:r>
    </w:p>
    <w:p>
      <w:pPr>
        <w:spacing w:line="240" w:lineRule="auto"/>
        <w:ind w:firstLine="0" w:firstLineChars="0"/>
        <w:rPr>
          <w:sz w:val="21"/>
        </w:rPr>
      </w:pPr>
      <w:r>
        <w:rPr>
          <w:sz w:val="21"/>
        </w:rPr>
        <w:tab/>
      </w:r>
      <w:r>
        <w:rPr>
          <w:rFonts w:hint="eastAsia"/>
          <w:sz w:val="21"/>
          <w:lang w:val="en-US" w:eastAsia="zh-CN"/>
        </w:rPr>
        <w:t>//如果当前班级ID不存在，则创建该班级</w:t>
      </w:r>
    </w:p>
    <w:p>
      <w:pPr>
        <w:spacing w:line="240" w:lineRule="auto"/>
        <w:ind w:firstLine="0" w:firstLineChars="0"/>
        <w:rPr>
          <w:rFonts w:hint="eastAsia"/>
          <w:sz w:val="21"/>
          <w:lang w:val="en-US" w:eastAsia="zh-CN"/>
        </w:rPr>
      </w:pPr>
      <w:r>
        <w:rPr>
          <w:sz w:val="21"/>
        </w:rPr>
        <w:tab/>
      </w:r>
      <w:r>
        <w:rPr>
          <w:rFonts w:hint="eastAsia"/>
          <w:sz w:val="21"/>
          <w:lang w:val="en-US" w:eastAsia="zh-CN"/>
        </w:rPr>
        <w:t>if(getClassDAO(class.getClassID) == null){</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createNewClass(class);</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if(verify(stu, class.getClassID) == true){</w:t>
      </w:r>
    </w:p>
    <w:p>
      <w:pPr>
        <w:spacing w:line="240" w:lineRule="auto"/>
        <w:ind w:firstLine="0" w:firstLineChars="0"/>
        <w:rPr>
          <w:sz w:val="21"/>
        </w:rPr>
      </w:pPr>
      <w:r>
        <w:rPr>
          <w:sz w:val="21"/>
        </w:rPr>
        <w:tab/>
      </w:r>
      <w:r>
        <w:rPr>
          <w:sz w:val="21"/>
        </w:rPr>
        <w:tab/>
      </w:r>
      <w:r>
        <w:rPr>
          <w:rFonts w:hint="eastAsia"/>
          <w:sz w:val="21"/>
          <w:lang w:val="en-US" w:eastAsia="zh-CN"/>
        </w:rPr>
        <w:t>return;</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approveJoin(stu, class);</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sz w:val="21"/>
        </w:rPr>
      </w:pPr>
      <w:r>
        <w:rPr>
          <w:sz w:val="21"/>
        </w:rPr>
        <w:t>}</w:t>
      </w:r>
    </w:p>
    <w:bookmarkEnd w:id="227"/>
    <w:p>
      <w:pPr>
        <w:spacing w:line="240" w:lineRule="auto"/>
        <w:ind w:firstLine="0" w:firstLineChars="0"/>
        <w:rPr>
          <w:rFonts w:hint="eastAsia"/>
          <w:sz w:val="21"/>
          <w:lang w:val="en-US" w:eastAsia="zh-CN"/>
        </w:rPr>
      </w:pPr>
      <w:r>
        <w:rPr>
          <w:rFonts w:hint="eastAsia"/>
          <w:sz w:val="21"/>
          <w:lang w:val="en-US" w:eastAsia="zh-CN"/>
        </w:rPr>
        <w:t>//学生申请加入班级</w:t>
      </w:r>
    </w:p>
    <w:p>
      <w:pPr>
        <w:spacing w:line="240" w:lineRule="auto"/>
        <w:ind w:left="0" w:leftChars="0" w:firstLine="0" w:firstLineChars="0"/>
        <w:rPr>
          <w:sz w:val="21"/>
        </w:rPr>
      </w:pPr>
      <w:r>
        <w:rPr>
          <w:sz w:val="21"/>
        </w:rPr>
        <w:t xml:space="preserve">public static </w:t>
      </w:r>
      <w:r>
        <w:rPr>
          <w:rFonts w:hint="eastAsia"/>
          <w:sz w:val="21"/>
          <w:lang w:val="en-US" w:eastAsia="zh-CN"/>
        </w:rPr>
        <w:t>String studentManageClass</w:t>
      </w:r>
      <w:r>
        <w:rPr>
          <w:sz w:val="21"/>
        </w:rPr>
        <w:t>(</w:t>
      </w:r>
      <w:r>
        <w:rPr>
          <w:rFonts w:hint="eastAsia"/>
          <w:sz w:val="21"/>
          <w:lang w:val="en-US" w:eastAsia="zh-CN"/>
        </w:rPr>
        <w:t>Student stu, ClassInfo class</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if(getClassDAO(class.getClassID) == null){</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false</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if(applyToJoin(stu, class.getClassID) == true){</w:t>
      </w:r>
    </w:p>
    <w:p>
      <w:pPr>
        <w:spacing w:line="240" w:lineRule="auto"/>
        <w:ind w:firstLine="0" w:firstLineChars="0"/>
        <w:rPr>
          <w:sz w:val="21"/>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success</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false</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sz w:val="21"/>
        </w:rPr>
      </w:pPr>
      <w:r>
        <w:rPr>
          <w:sz w:val="21"/>
        </w:rPr>
        <w:t>}</w:t>
      </w:r>
    </w:p>
    <w:p>
      <w:pPr>
        <w:spacing w:line="240" w:lineRule="auto"/>
        <w:ind w:firstLine="0" w:firstLineChars="0"/>
        <w:rPr>
          <w:rFonts w:hint="eastAsia"/>
          <w:sz w:val="21"/>
          <w:lang w:val="en-US" w:eastAsia="zh-CN"/>
        </w:rPr>
      </w:pPr>
      <w:r>
        <w:rPr>
          <w:rFonts w:hint="eastAsia"/>
          <w:sz w:val="21"/>
          <w:lang w:val="en-US" w:eastAsia="zh-CN"/>
        </w:rPr>
        <w:t>//教师在班级中发布作业信息</w:t>
      </w:r>
    </w:p>
    <w:p>
      <w:pPr>
        <w:spacing w:line="240" w:lineRule="auto"/>
        <w:ind w:left="0" w:leftChars="0" w:firstLine="0" w:firstLineChars="0"/>
        <w:rPr>
          <w:sz w:val="21"/>
        </w:rPr>
      </w:pPr>
      <w:r>
        <w:rPr>
          <w:sz w:val="21"/>
        </w:rPr>
        <w:t xml:space="preserve">public static </w:t>
      </w:r>
      <w:r>
        <w:rPr>
          <w:rFonts w:hint="eastAsia"/>
          <w:sz w:val="21"/>
          <w:lang w:val="en-US" w:eastAsia="zh-CN"/>
        </w:rPr>
        <w:t>String assignHomeWork</w:t>
      </w:r>
      <w:r>
        <w:rPr>
          <w:sz w:val="21"/>
        </w:rPr>
        <w:t>(</w:t>
      </w:r>
      <w:r>
        <w:rPr>
          <w:rFonts w:hint="eastAsia"/>
          <w:sz w:val="21"/>
          <w:lang w:val="en-US" w:eastAsia="zh-CN"/>
        </w:rPr>
        <w:t>Teachert teacher, HomeWork work</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if(getTeacherDAO(</w:t>
      </w:r>
      <w:bookmarkStart w:id="228" w:name="OLE_LINK9"/>
      <w:r>
        <w:rPr>
          <w:rFonts w:hint="eastAsia"/>
          <w:sz w:val="21"/>
          <w:lang w:val="en-US" w:eastAsia="zh-CN"/>
        </w:rPr>
        <w:t>teacher.getUserID</w:t>
      </w:r>
      <w:bookmarkEnd w:id="228"/>
      <w:r>
        <w:rPr>
          <w:rFonts w:hint="eastAsia"/>
          <w:sz w:val="21"/>
          <w:lang w:val="en-US" w:eastAsia="zh-CN"/>
        </w:rPr>
        <w:t>) == null){</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false</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//检查该教师新发布的作业标题是否已经存在</w:t>
      </w:r>
    </w:p>
    <w:p>
      <w:pPr>
        <w:spacing w:line="240" w:lineRule="auto"/>
        <w:ind w:firstLine="0" w:firstLineChars="0"/>
        <w:rPr>
          <w:rFonts w:hint="eastAsia"/>
          <w:sz w:val="21"/>
          <w:lang w:val="en-US" w:eastAsia="zh-CN"/>
        </w:rPr>
      </w:pPr>
      <w:r>
        <w:rPr>
          <w:sz w:val="21"/>
        </w:rPr>
        <w:tab/>
      </w:r>
      <w:r>
        <w:rPr>
          <w:rFonts w:hint="eastAsia"/>
          <w:sz w:val="21"/>
          <w:lang w:val="en-US" w:eastAsia="zh-CN"/>
        </w:rPr>
        <w:t>if(checkWorkDAO(work.getWorkTitle) == true &amp;&amp; getTeacherDAO(teacher.getUserID) == true){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false</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if(assignHomeWork(teahcer.getUserID, work) == true){</w:t>
      </w:r>
    </w:p>
    <w:p>
      <w:pPr>
        <w:spacing w:line="240" w:lineRule="auto"/>
        <w:ind w:firstLine="0" w:firstLineChars="0"/>
        <w:rPr>
          <w:sz w:val="21"/>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success</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 xml:space="preserve">return </w:t>
      </w:r>
      <w:r>
        <w:rPr>
          <w:rFonts w:hint="default"/>
          <w:sz w:val="21"/>
          <w:lang w:val="en-US" w:eastAsia="zh-CN"/>
        </w:rPr>
        <w:t>“</w:t>
      </w:r>
      <w:r>
        <w:rPr>
          <w:rFonts w:hint="eastAsia"/>
          <w:sz w:val="21"/>
          <w:lang w:val="en-US" w:eastAsia="zh-CN"/>
        </w:rPr>
        <w:t>false</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ind w:left="0" w:leftChars="0" w:firstLine="0" w:firstLineChars="0"/>
        <w:rPr>
          <w:sz w:val="21"/>
        </w:rPr>
      </w:pPr>
      <w:r>
        <w:rPr>
          <w:sz w:val="21"/>
        </w:rPr>
        <w:t>}</w:t>
      </w:r>
    </w:p>
    <w:p>
      <w:pPr>
        <w:ind w:firstLine="480"/>
        <w:rPr>
          <w:rFonts w:hint="eastAsia"/>
          <w:sz w:val="21"/>
        </w:rPr>
      </w:pPr>
    </w:p>
    <w:p>
      <w:pPr>
        <w:rPr>
          <w:rFonts w:hint="eastAsia"/>
          <w:lang w:val="en-US" w:eastAsia="zh-CN"/>
        </w:rPr>
      </w:pPr>
      <w:r>
        <w:rPr>
          <w:rFonts w:hint="eastAsia"/>
          <w:lang w:val="en-US" w:eastAsia="zh-CN"/>
        </w:rPr>
        <w:t>学校管理界面的运行效果图，如图5-4所示：</w:t>
      </w:r>
    </w:p>
    <w:p>
      <w:pPr>
        <w:jc w:val="center"/>
        <w:rPr>
          <w:rFonts w:hint="eastAsia" w:eastAsia="宋体"/>
          <w:lang w:eastAsia="zh-CN"/>
        </w:rPr>
      </w:pPr>
      <w:r>
        <w:rPr>
          <w:rFonts w:hint="eastAsia" w:eastAsia="宋体"/>
          <w:lang w:eastAsia="zh-CN"/>
        </w:rPr>
        <w:drawing>
          <wp:inline distT="0" distB="0" distL="114300" distR="114300">
            <wp:extent cx="4904105" cy="3986530"/>
            <wp:effectExtent l="0" t="0" r="10795" b="13970"/>
            <wp:docPr id="13" name="图片 13" descr="教师1"/>
            <wp:cNvGraphicFramePr/>
            <a:graphic xmlns:a="http://schemas.openxmlformats.org/drawingml/2006/main">
              <a:graphicData uri="http://schemas.openxmlformats.org/drawingml/2006/picture">
                <pic:pic xmlns:pic="http://schemas.openxmlformats.org/drawingml/2006/picture">
                  <pic:nvPicPr>
                    <pic:cNvPr id="13" name="图片 13" descr="教师1"/>
                    <pic:cNvPicPr/>
                  </pic:nvPicPr>
                  <pic:blipFill>
                    <a:blip r:embed="rId183"/>
                    <a:stretch>
                      <a:fillRect/>
                    </a:stretch>
                  </pic:blipFill>
                  <pic:spPr>
                    <a:xfrm>
                      <a:off x="0" y="0"/>
                      <a:ext cx="4904105" cy="3986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hAnsi="宋体" w:cs="Times New Roman"/>
          <w:sz w:val="21"/>
          <w:szCs w:val="21"/>
          <w:lang w:val="en-US" w:eastAsia="zh-CN"/>
        </w:rPr>
      </w:pPr>
      <w:r>
        <w:rPr>
          <w:rFonts w:hint="eastAsia" w:hAnsi="宋体" w:cs="Times New Roman"/>
          <w:sz w:val="21"/>
          <w:szCs w:val="21"/>
          <w:lang w:val="en-US" w:eastAsia="zh-CN"/>
        </w:rPr>
        <w:t>图5</w:t>
      </w:r>
      <w:r>
        <w:rPr>
          <w:rFonts w:hint="eastAsia" w:ascii="Times New Roman" w:hAnsi="宋体" w:eastAsia="宋体" w:cs="Times New Roman"/>
          <w:sz w:val="21"/>
          <w:szCs w:val="21"/>
          <w:lang w:val="en-US" w:eastAsia="zh-CN"/>
        </w:rPr>
        <w:t>-</w:t>
      </w:r>
      <w:r>
        <w:rPr>
          <w:rFonts w:hint="eastAsia" w:hAnsi="宋体" w:cs="Times New Roman"/>
          <w:sz w:val="21"/>
          <w:szCs w:val="21"/>
          <w:lang w:val="en-US" w:eastAsia="zh-CN"/>
        </w:rPr>
        <w:t>4</w:t>
      </w:r>
      <w:r>
        <w:rPr>
          <w:rFonts w:hint="eastAsia" w:ascii="Times New Roman" w:hAnsi="宋体" w:eastAsia="宋体" w:cs="Times New Roman"/>
          <w:sz w:val="21"/>
          <w:szCs w:val="21"/>
          <w:lang w:val="en-US" w:eastAsia="zh-CN"/>
        </w:rPr>
        <w:t xml:space="preserve"> </w:t>
      </w:r>
      <w:r>
        <w:rPr>
          <w:rFonts w:hint="eastAsia" w:hAnsi="宋体" w:cs="Times New Roman"/>
          <w:sz w:val="21"/>
          <w:szCs w:val="21"/>
          <w:lang w:val="en-US" w:eastAsia="zh-CN"/>
        </w:rPr>
        <w:t>学校管理界面</w:t>
      </w:r>
    </w:p>
    <w:p>
      <w:pPr>
        <w:pStyle w:val="4"/>
        <w:spacing w:before="120"/>
      </w:pPr>
      <w:bookmarkStart w:id="229" w:name="_Toc32299"/>
      <w:bookmarkStart w:id="230" w:name="_Toc25001"/>
      <w:r>
        <w:rPr>
          <w:rFonts w:hint="eastAsia"/>
          <w:lang w:eastAsia="zh-CN"/>
        </w:rPr>
        <w:t>聊天管理</w:t>
      </w:r>
      <w:r>
        <w:rPr>
          <w:rFonts w:hint="eastAsia"/>
        </w:rPr>
        <w:t>模块的实现</w:t>
      </w:r>
      <w:bookmarkEnd w:id="229"/>
      <w:bookmarkEnd w:id="230"/>
    </w:p>
    <w:p>
      <w:pPr>
        <w:rPr>
          <w:rFonts w:hint="eastAsia"/>
          <w:lang w:eastAsia="zh-CN"/>
        </w:rPr>
      </w:pPr>
      <w:r>
        <w:rPr>
          <w:rFonts w:hint="eastAsia"/>
          <w:lang w:eastAsia="zh-CN"/>
        </w:rPr>
        <w:t>聊天管理模块主要是提供用户和用户之间进行即时聊天、查看会话列表以及查看历史聊天记录功能</w:t>
      </w:r>
      <w:r>
        <w:rPr>
          <w:rFonts w:hint="eastAsia"/>
        </w:rPr>
        <w:t>。</w:t>
      </w:r>
      <w:r>
        <w:rPr>
          <w:rFonts w:hint="eastAsia"/>
          <w:lang w:eastAsia="zh-CN"/>
        </w:rPr>
        <w:t>聊天的内容可以是文字、表情、图片、语音形式。用户登录成功后，有两种方式可以进行单聊，第一种是在通讯录界面，点击某个用户，然后可以发起聊天。第二种是用户消息界面，点击一个历史会话列表，然后可以进行聊天。聊天模块接收消息采用轮询机制，方便及时接收用户的聊天信息。服务端在接收到第三方服务推送来的聊天记录时，会同时保存到本服务器的数据库中，方便下次直接查询。聊天管理模块，客户端发送聊天信息的核心代码如下：</w:t>
      </w:r>
    </w:p>
    <w:p>
      <w:pPr>
        <w:spacing w:line="240" w:lineRule="auto"/>
        <w:ind w:left="0" w:leftChars="0" w:firstLine="0" w:firstLineChars="0"/>
        <w:rPr>
          <w:sz w:val="21"/>
        </w:rPr>
      </w:pPr>
      <w:r>
        <w:rPr>
          <w:sz w:val="21"/>
        </w:rPr>
        <w:t xml:space="preserve">public static </w:t>
      </w:r>
      <w:r>
        <w:rPr>
          <w:rFonts w:hint="eastAsia"/>
          <w:sz w:val="21"/>
          <w:lang w:val="en-US" w:eastAsia="zh-CN"/>
        </w:rPr>
        <w:t>void postMsg</w:t>
      </w:r>
      <w:r>
        <w:rPr>
          <w:sz w:val="21"/>
        </w:rPr>
        <w:t>(</w:t>
      </w:r>
      <w:r>
        <w:rPr>
          <w:rFonts w:hint="eastAsia"/>
          <w:sz w:val="21"/>
          <w:lang w:val="en-US" w:eastAsia="zh-CN"/>
        </w:rPr>
        <w:t>String iUid, String iTuid, String sContent, String iType, String width, String heigth, String seconds</w:t>
      </w:r>
      <w:r>
        <w:rPr>
          <w:sz w:val="21"/>
        </w:rPr>
        <w:t>){</w:t>
      </w:r>
    </w:p>
    <w:p>
      <w:pPr>
        <w:spacing w:line="240" w:lineRule="auto"/>
        <w:ind w:firstLine="0" w:firstLineChars="0"/>
        <w:rPr>
          <w:rFonts w:hint="eastAsia"/>
          <w:sz w:val="21"/>
          <w:lang w:val="en-US" w:eastAsia="zh-CN"/>
        </w:rPr>
      </w:pPr>
      <w:r>
        <w:rPr>
          <w:sz w:val="21"/>
        </w:rPr>
        <w:tab/>
      </w:r>
      <w:r>
        <w:rPr>
          <w:rFonts w:hint="eastAsia"/>
          <w:sz w:val="21"/>
          <w:lang w:val="en-US" w:eastAsia="zh-CN"/>
        </w:rPr>
        <w:t xml:space="preserve">String url = MyProperUtil.getProperties(context, </w:t>
      </w:r>
      <w:r>
        <w:rPr>
          <w:rFonts w:hint="default"/>
          <w:sz w:val="21"/>
          <w:lang w:val="en-US" w:eastAsia="zh-CN"/>
        </w:rPr>
        <w:t>“</w:t>
      </w:r>
      <w:r>
        <w:rPr>
          <w:rFonts w:hint="eastAsia"/>
          <w:sz w:val="21"/>
          <w:lang w:val="en-US" w:eastAsia="zh-CN"/>
        </w:rPr>
        <w:t>appConfigHost.properties</w:t>
      </w:r>
      <w:r>
        <w:rPr>
          <w:rFonts w:hint="default"/>
          <w:sz w:val="21"/>
          <w:lang w:val="en-US" w:eastAsia="zh-CN"/>
        </w:rPr>
        <w:t>”</w:t>
      </w:r>
      <w:r>
        <w:rPr>
          <w:rFonts w:hint="eastAsia"/>
          <w:sz w:val="21"/>
          <w:lang w:val="en-US" w:eastAsia="zh-CN"/>
        </w:rPr>
        <w:t>).getProperty(</w:t>
      </w:r>
      <w:r>
        <w:rPr>
          <w:rFonts w:hint="default"/>
          <w:sz w:val="21"/>
          <w:lang w:val="en-US" w:eastAsia="zh-CN"/>
        </w:rPr>
        <w:t>“</w:t>
      </w:r>
      <w:r>
        <w:rPr>
          <w:rFonts w:hint="eastAsia"/>
          <w:sz w:val="21"/>
          <w:lang w:val="en-US" w:eastAsia="zh-CN"/>
        </w:rPr>
        <w:t>Host</w:t>
      </w:r>
      <w:r>
        <w:rPr>
          <w:rFonts w:hint="default"/>
          <w:sz w:val="21"/>
          <w:lang w:val="en-US" w:eastAsia="zh-CN"/>
        </w:rPr>
        <w:t>”</w:t>
      </w:r>
      <w:r>
        <w:rPr>
          <w:rFonts w:hint="eastAsia"/>
          <w:sz w:val="21"/>
          <w:lang w:val="en-US" w:eastAsia="zh-CN"/>
        </w:rPr>
        <w:t>)</w:t>
      </w:r>
    </w:p>
    <w:p>
      <w:pPr>
        <w:spacing w:line="240" w:lineRule="auto"/>
        <w:ind w:firstLine="0" w:firstLineChars="0"/>
        <w:rPr>
          <w:rFonts w:hint="default"/>
          <w:sz w:val="21"/>
          <w:lang w:val="en-US" w:eastAsia="zh-CN"/>
        </w:rPr>
      </w:pPr>
      <w:r>
        <w:rPr>
          <w:sz w:val="21"/>
        </w:rPr>
        <w:tab/>
      </w:r>
      <w:r>
        <w:rPr>
          <w:sz w:val="21"/>
        </w:rPr>
        <w:tab/>
      </w:r>
      <w:r>
        <w:rPr>
          <w:sz w:val="21"/>
        </w:rPr>
        <w:tab/>
      </w:r>
      <w:r>
        <w:rPr>
          <w:rFonts w:hint="eastAsia"/>
          <w:sz w:val="21"/>
          <w:lang w:val="en-US" w:eastAsia="zh-CN"/>
        </w:rPr>
        <w:t xml:space="preserve">+MyProperUtil.getProperties(context, </w:t>
      </w:r>
      <w:r>
        <w:rPr>
          <w:sz w:val="21"/>
        </w:rPr>
        <w:tab/>
      </w:r>
      <w:r>
        <w:rPr>
          <w:sz w:val="21"/>
        </w:rPr>
        <w:tab/>
      </w:r>
      <w:r>
        <w:rPr>
          <w:sz w:val="21"/>
        </w:rPr>
        <w:tab/>
      </w:r>
      <w:r>
        <w:rPr>
          <w:sz w:val="21"/>
        </w:rPr>
        <w:tab/>
      </w:r>
      <w:r>
        <w:rPr>
          <w:sz w:val="21"/>
        </w:rPr>
        <w:tab/>
      </w:r>
      <w:r>
        <w:rPr>
          <w:sz w:val="21"/>
        </w:rPr>
        <w:tab/>
      </w:r>
      <w:r>
        <w:rPr>
          <w:sz w:val="21"/>
        </w:rPr>
        <w:tab/>
      </w:r>
      <w:r>
        <w:rPr>
          <w:sz w:val="21"/>
        </w:rPr>
        <w:tab/>
      </w:r>
      <w:r>
        <w:rPr>
          <w:sz w:val="21"/>
        </w:rPr>
        <w:tab/>
      </w:r>
      <w:r>
        <w:rPr>
          <w:sz w:val="21"/>
        </w:rPr>
        <w:tab/>
      </w:r>
      <w:r>
        <w:rPr>
          <w:sz w:val="21"/>
        </w:rPr>
        <w:tab/>
      </w:r>
      <w:r>
        <w:rPr>
          <w:sz w:val="21"/>
        </w:rPr>
        <w:tab/>
      </w:r>
      <w:r>
        <w:rPr>
          <w:rFonts w:hint="default"/>
          <w:sz w:val="21"/>
          <w:lang w:val="en-US" w:eastAsia="zh-CN"/>
        </w:rPr>
        <w:t>“</w:t>
      </w:r>
      <w:r>
        <w:rPr>
          <w:rFonts w:hint="eastAsia"/>
          <w:sz w:val="21"/>
          <w:lang w:val="en-US" w:eastAsia="zh-CN"/>
        </w:rPr>
        <w:t>appConfig.properties</w:t>
      </w:r>
      <w:r>
        <w:rPr>
          <w:rFonts w:hint="default"/>
          <w:sz w:val="21"/>
          <w:lang w:val="en-US" w:eastAsia="zh-CN"/>
        </w:rPr>
        <w:t>”</w:t>
      </w:r>
      <w:r>
        <w:rPr>
          <w:rFonts w:hint="eastAsia"/>
          <w:sz w:val="21"/>
          <w:lang w:val="en-US" w:eastAsia="zh-CN"/>
        </w:rPr>
        <w:t>).getProperty(</w:t>
      </w:r>
      <w:r>
        <w:rPr>
          <w:rFonts w:hint="default"/>
          <w:sz w:val="21"/>
          <w:lang w:val="en-US" w:eastAsia="zh-CN"/>
        </w:rPr>
        <w:t>“</w:t>
      </w:r>
      <w:r>
        <w:rPr>
          <w:rFonts w:hint="eastAsia"/>
          <w:sz w:val="21"/>
          <w:lang w:val="en-US" w:eastAsia="zh-CN"/>
        </w:rPr>
        <w:t>createmsginfo</w:t>
      </w:r>
      <w:r>
        <w:rPr>
          <w:rFonts w:hint="default"/>
          <w:sz w:val="21"/>
          <w:lang w:val="en-US" w:eastAsia="zh-CN"/>
        </w:rPr>
        <w:t>”</w:t>
      </w:r>
      <w:r>
        <w:rPr>
          <w:rFonts w:hint="eastAsia"/>
          <w:sz w:val="21"/>
          <w:lang w:val="en-US" w:eastAsia="zh-CN"/>
        </w:rPr>
        <w:t>)+</w:t>
      </w:r>
      <w:r>
        <w:rPr>
          <w:rFonts w:hint="default"/>
          <w:sz w:val="21"/>
          <w:lang w:val="en-US" w:eastAsia="zh-CN"/>
        </w:rPr>
        <w:t>”</w:t>
      </w:r>
      <w:r>
        <w:rPr>
          <w:rFonts w:hint="eastAsia"/>
          <w:sz w:val="21"/>
          <w:lang w:val="en-US" w:eastAsia="zh-CN"/>
        </w:rPr>
        <w:t>&amp;data</w:t>
      </w:r>
      <w:r>
        <w:rPr>
          <w:rFonts w:hint="default"/>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sz w:val="21"/>
        </w:rPr>
        <w:tab/>
      </w:r>
      <w:r>
        <w:rPr>
          <w:rFonts w:hint="eastAsia"/>
          <w:sz w:val="21"/>
          <w:lang w:val="en-US" w:eastAsia="zh-CN"/>
        </w:rPr>
        <w:t xml:space="preserve">+makeSingleParam(iUid, iTuid, sContent, iType, seconds, </w:t>
      </w:r>
      <w:r>
        <w:rPr>
          <w:rFonts w:hint="default"/>
          <w:sz w:val="21"/>
          <w:lang w:val="en-US" w:eastAsia="zh-CN"/>
        </w:rPr>
        <w:t>“</w:t>
      </w:r>
      <w:r>
        <w:rPr>
          <w:rFonts w:hint="eastAsia"/>
          <w:sz w:val="21"/>
          <w:lang w:val="en-US" w:eastAsia="zh-CN"/>
        </w:rPr>
        <w:t>0</w:t>
      </w:r>
      <w:r>
        <w:rPr>
          <w:rFonts w:hint="default"/>
          <w:sz w:val="21"/>
          <w:lang w:val="en-US" w:eastAsia="zh-CN"/>
        </w:rPr>
        <w:t>”</w:t>
      </w:r>
      <w:r>
        <w:rPr>
          <w:rFonts w:hint="eastAsia"/>
          <w:sz w:val="21"/>
          <w:lang w:val="en-US" w:eastAsia="zh-CN"/>
        </w:rPr>
        <w:t>,</w:t>
      </w:r>
      <w:r>
        <w:rPr>
          <w:rFonts w:hint="default"/>
          <w:sz w:val="21"/>
          <w:lang w:val="en-US" w:eastAsia="zh-CN"/>
        </w:rPr>
        <w:t>”</w:t>
      </w:r>
      <w:r>
        <w:rPr>
          <w:rFonts w:hint="eastAsia"/>
          <w:sz w:val="21"/>
          <w:lang w:val="en-US" w:eastAsia="zh-CN"/>
        </w:rPr>
        <w:t>0</w:t>
      </w:r>
      <w:r>
        <w:rPr>
          <w:rFonts w:hint="default"/>
          <w:sz w:val="21"/>
          <w:lang w:val="en-US" w:eastAsia="zh-CN"/>
        </w:rPr>
        <w:t>”</w:t>
      </w:r>
      <w:r>
        <w:rPr>
          <w:rFonts w:hint="eastAsia"/>
          <w:sz w:val="21"/>
          <w:lang w:val="en-US" w:eastAsia="zh-CN"/>
        </w:rPr>
        <w:t>, width, heigth);</w:t>
      </w:r>
    </w:p>
    <w:p>
      <w:pPr>
        <w:spacing w:line="240" w:lineRule="auto"/>
        <w:ind w:firstLine="0" w:firstLineChars="0"/>
        <w:rPr>
          <w:rFonts w:hint="eastAsia"/>
          <w:sz w:val="21"/>
          <w:lang w:val="en-US" w:eastAsia="zh-CN"/>
        </w:rPr>
      </w:pPr>
      <w:r>
        <w:rPr>
          <w:sz w:val="21"/>
        </w:rPr>
        <w:tab/>
      </w:r>
      <w:r>
        <w:rPr>
          <w:rFonts w:hint="eastAsia"/>
          <w:sz w:val="21"/>
          <w:lang w:val="en-US" w:eastAsia="zh-CN"/>
        </w:rPr>
        <w:t>DhNet net = new DhNet(url);</w:t>
      </w:r>
    </w:p>
    <w:p>
      <w:pPr>
        <w:spacing w:line="240" w:lineRule="auto"/>
        <w:ind w:firstLine="0" w:firstLineChars="0"/>
        <w:rPr>
          <w:rFonts w:hint="eastAsia"/>
          <w:sz w:val="21"/>
          <w:lang w:val="en-US" w:eastAsia="zh-CN"/>
        </w:rPr>
      </w:pPr>
      <w:r>
        <w:rPr>
          <w:sz w:val="21"/>
        </w:rPr>
        <w:tab/>
      </w:r>
      <w:r>
        <w:rPr>
          <w:rFonts w:hint="eastAsia"/>
          <w:sz w:val="21"/>
          <w:lang w:val="en-US" w:eastAsia="zh-CN"/>
        </w:rPr>
        <w:t>//添加系数</w:t>
      </w:r>
    </w:p>
    <w:p>
      <w:pPr>
        <w:spacing w:line="240" w:lineRule="auto"/>
        <w:ind w:firstLine="0" w:firstLineChars="0"/>
        <w:rPr>
          <w:rFonts w:hint="eastAsia"/>
          <w:sz w:val="21"/>
          <w:lang w:val="en-US" w:eastAsia="zh-CN"/>
        </w:rPr>
      </w:pPr>
      <w:r>
        <w:rPr>
          <w:sz w:val="21"/>
        </w:rPr>
        <w:tab/>
      </w:r>
      <w:r>
        <w:rPr>
          <w:rFonts w:hint="eastAsia"/>
          <w:sz w:val="21"/>
          <w:lang w:val="en-US" w:eastAsia="zh-CN"/>
        </w:rPr>
        <w:t>/net.addParam(</w:t>
      </w:r>
      <w:r>
        <w:rPr>
          <w:rFonts w:hint="default"/>
          <w:sz w:val="21"/>
          <w:lang w:val="en-US" w:eastAsia="zh-CN"/>
        </w:rPr>
        <w:t>“</w:t>
      </w:r>
      <w:r>
        <w:rPr>
          <w:rFonts w:hint="eastAsia"/>
          <w:sz w:val="21"/>
          <w:lang w:val="en-US" w:eastAsia="zh-CN"/>
        </w:rPr>
        <w:t>data</w:t>
      </w:r>
      <w:r>
        <w:rPr>
          <w:rFonts w:hint="default"/>
          <w:sz w:val="21"/>
          <w:lang w:val="en-US" w:eastAsia="zh-CN"/>
        </w:rPr>
        <w:t>”</w:t>
      </w:r>
      <w:r>
        <w:rPr>
          <w:rFonts w:hint="eastAsia"/>
          <w:sz w:val="21"/>
          <w:lang w:val="en-US" w:eastAsia="zh-CN"/>
        </w:rPr>
        <w:t>, makeParameters(uid, type, page));</w:t>
      </w:r>
    </w:p>
    <w:p>
      <w:pPr>
        <w:spacing w:line="240" w:lineRule="auto"/>
        <w:ind w:firstLine="0" w:firstLineChars="0"/>
        <w:rPr>
          <w:rFonts w:hint="eastAsia"/>
          <w:sz w:val="21"/>
          <w:lang w:val="en-US" w:eastAsia="zh-CN"/>
        </w:rPr>
      </w:pPr>
      <w:r>
        <w:rPr>
          <w:sz w:val="21"/>
        </w:rPr>
        <w:tab/>
      </w:r>
      <w:r>
        <w:rPr>
          <w:rFonts w:hint="eastAsia"/>
          <w:sz w:val="21"/>
          <w:lang w:val="en-US" w:eastAsia="zh-CN"/>
        </w:rPr>
        <w:t>Net.doGet(new NetTask(context){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@Override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Public void doInUI(Responce responce, Integer transfer){}</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ind w:left="0" w:leftChars="0" w:firstLine="0" w:firstLineChars="0"/>
        <w:rPr>
          <w:sz w:val="21"/>
        </w:rPr>
      </w:pPr>
      <w:r>
        <w:rPr>
          <w:sz w:val="21"/>
        </w:rPr>
        <w:t>}</w:t>
      </w:r>
    </w:p>
    <w:p>
      <w:pPr>
        <w:ind w:firstLine="480"/>
        <w:rPr>
          <w:sz w:val="21"/>
        </w:rPr>
      </w:pPr>
    </w:p>
    <w:p>
      <w:pPr>
        <w:ind w:firstLine="480"/>
        <w:rPr>
          <w:rFonts w:hint="eastAsia"/>
          <w:lang w:val="en-US" w:eastAsia="zh-CN"/>
        </w:rPr>
      </w:pPr>
      <w:r>
        <w:rPr>
          <w:rFonts w:hint="eastAsia"/>
          <w:lang w:val="en-US" w:eastAsia="zh-CN"/>
        </w:rPr>
        <w:t>聊天管理模块中用户收到消息后会进行提醒用户，用户A和B在聊天时，如果用户B不在当前系统，系统会提醒用户有未读的消息。如果用户在系统，但是不在消息界面，“消息”按钮会进行红点提醒，然后用户就会知道有新的未读消息。并且会同时以通知栏进行消息推送，如果用户在聊天界面，会直接将信息展示到聊天界面。消息接收通知栏提醒并展示的方法showCustomNotification()需要参数Context和Intent数据意向。聊天管理后台服务端创建消息接口实现的核心代码如下：</w:t>
      </w:r>
    </w:p>
    <w:p>
      <w:pPr>
        <w:spacing w:line="240" w:lineRule="auto"/>
        <w:ind w:left="0" w:leftChars="0" w:firstLine="0" w:firstLineChars="0"/>
        <w:rPr>
          <w:sz w:val="21"/>
        </w:rPr>
      </w:pPr>
      <w:r>
        <w:rPr>
          <w:sz w:val="21"/>
        </w:rPr>
        <w:t xml:space="preserve">public static </w:t>
      </w:r>
      <w:r>
        <w:rPr>
          <w:rFonts w:hint="eastAsia"/>
          <w:sz w:val="21"/>
          <w:lang w:val="en-US" w:eastAsia="zh-CN"/>
        </w:rPr>
        <w:t>function createMsgInfo</w:t>
      </w:r>
      <w:r>
        <w:rPr>
          <w:sz w:val="21"/>
        </w:rPr>
        <w:t>(){</w:t>
      </w:r>
    </w:p>
    <w:p>
      <w:pPr>
        <w:spacing w:line="240" w:lineRule="auto"/>
        <w:ind w:firstLine="0" w:firstLineChars="0"/>
        <w:rPr>
          <w:rFonts w:hint="eastAsia"/>
          <w:sz w:val="21"/>
          <w:lang w:val="en-US" w:eastAsia="zh-CN"/>
        </w:rPr>
      </w:pPr>
      <w:bookmarkStart w:id="231" w:name="OLE_LINK10"/>
      <w:r>
        <w:rPr>
          <w:sz w:val="21"/>
        </w:rPr>
        <w:tab/>
      </w:r>
      <w:bookmarkEnd w:id="231"/>
      <w:r>
        <w:rPr>
          <w:rFonts w:hint="eastAsia"/>
          <w:sz w:val="21"/>
          <w:lang w:val="en-US" w:eastAsia="zh-CN"/>
        </w:rPr>
        <w:t>da = newArray();</w:t>
      </w:r>
    </w:p>
    <w:p>
      <w:pPr>
        <w:spacing w:line="240" w:lineRule="auto"/>
        <w:ind w:firstLine="0" w:firstLineChars="0"/>
        <w:rPr>
          <w:rFonts w:hint="eastAsia"/>
          <w:sz w:val="21"/>
          <w:lang w:val="en-US" w:eastAsia="zh-CN"/>
        </w:rPr>
      </w:pPr>
      <w:r>
        <w:rPr>
          <w:sz w:val="21"/>
        </w:rPr>
        <w:tab/>
      </w:r>
      <w:r>
        <w:rPr>
          <w:rFonts w:hint="eastAsia"/>
          <w:sz w:val="21"/>
          <w:lang w:val="en-US" w:eastAsia="zh-CN"/>
        </w:rPr>
        <w:t>if(isset(this.data[</w:t>
      </w:r>
      <w:r>
        <w:rPr>
          <w:rFonts w:hint="default"/>
          <w:sz w:val="21"/>
          <w:lang w:val="en-US" w:eastAsia="zh-CN"/>
        </w:rPr>
        <w:t>‘</w:t>
      </w:r>
      <w:r>
        <w:rPr>
          <w:rFonts w:hint="eastAsia"/>
          <w:sz w:val="21"/>
          <w:lang w:val="en-US" w:eastAsia="zh-CN"/>
        </w:rPr>
        <w:t>msg_to</w:t>
      </w:r>
      <w:r>
        <w:rPr>
          <w:rFonts w:hint="default"/>
          <w:sz w:val="21"/>
          <w:lang w:val="en-US" w:eastAsia="zh-CN"/>
        </w:rPr>
        <w:t>’</w:t>
      </w:r>
      <w:r>
        <w:rPr>
          <w:rFonts w:hint="eastAsia"/>
          <w:sz w:val="21"/>
          <w:lang w:val="en-US" w:eastAsia="zh-CN"/>
        </w:rPr>
        <w:t>]) &amp;&amp; isset(this.data[</w:t>
      </w:r>
      <w:r>
        <w:rPr>
          <w:rFonts w:hint="default"/>
          <w:sz w:val="21"/>
          <w:lang w:val="en-US" w:eastAsia="zh-CN"/>
        </w:rPr>
        <w:t>‘</w:t>
      </w:r>
      <w:r>
        <w:rPr>
          <w:rFonts w:hint="eastAsia"/>
          <w:sz w:val="21"/>
          <w:lang w:val="en-US" w:eastAsia="zh-CN"/>
        </w:rPr>
        <w:t>msg_from</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//获取请求参数</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getArrayFromServer(</w:t>
      </w:r>
      <w:r>
        <w:rPr>
          <w:rFonts w:hint="default"/>
          <w:sz w:val="21"/>
          <w:lang w:val="en-US" w:eastAsia="zh-CN"/>
        </w:rPr>
        <w:t>“</w:t>
      </w:r>
      <w:r>
        <w:rPr>
          <w:rFonts w:hint="eastAsia"/>
          <w:sz w:val="21"/>
          <w:lang w:val="en-US" w:eastAsia="zh-CN"/>
        </w:rPr>
        <w:t>MSG_SERVER_URL</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sz w:val="21"/>
        </w:rPr>
      </w:pPr>
      <w:r>
        <w:rPr>
          <w:sz w:val="21"/>
        </w:rPr>
        <w:tab/>
      </w:r>
      <w:r>
        <w:rPr>
          <w:sz w:val="21"/>
        </w:rPr>
        <w:tab/>
      </w:r>
      <w:r>
        <w:rPr>
          <w:rFonts w:hint="eastAsia"/>
          <w:sz w:val="21"/>
          <w:lang w:val="en-US" w:eastAsia="zh-CN"/>
        </w:rPr>
        <w:t>return array(</w:t>
      </w:r>
      <w:r>
        <w:rPr>
          <w:rFonts w:hint="default"/>
          <w:sz w:val="21"/>
          <w:lang w:val="en-US" w:eastAsia="zh-CN"/>
        </w:rPr>
        <w:t>“</w:t>
      </w:r>
      <w:r>
        <w:rPr>
          <w:rFonts w:hint="eastAsia"/>
          <w:sz w:val="21"/>
          <w:lang w:val="en-US" w:eastAsia="zh-CN"/>
        </w:rPr>
        <w:t>参数不正确</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msginfoService = this.serviceLocator.getService(</w:t>
      </w:r>
      <w:r>
        <w:rPr>
          <w:rFonts w:hint="default"/>
          <w:sz w:val="21"/>
          <w:lang w:val="en-US" w:eastAsia="zh-CN"/>
        </w:rPr>
        <w:t>“</w:t>
      </w:r>
      <w:r>
        <w:rPr>
          <w:rFonts w:hint="eastAsia"/>
          <w:sz w:val="21"/>
          <w:lang w:val="en-US" w:eastAsia="zh-CN"/>
        </w:rPr>
        <w:t>msginfo</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result = msginfoService.createMsgInfo(da);</w:t>
      </w:r>
    </w:p>
    <w:p>
      <w:pPr>
        <w:spacing w:line="240" w:lineRule="auto"/>
        <w:ind w:firstLine="0" w:firstLineChars="0"/>
        <w:rPr>
          <w:rFonts w:hint="eastAsia"/>
          <w:sz w:val="21"/>
          <w:lang w:val="en-US" w:eastAsia="zh-CN"/>
        </w:rPr>
      </w:pPr>
      <w:r>
        <w:rPr>
          <w:sz w:val="21"/>
        </w:rPr>
        <w:tab/>
      </w:r>
      <w:r>
        <w:rPr>
          <w:rFonts w:hint="eastAsia"/>
          <w:sz w:val="21"/>
          <w:lang w:val="en-US" w:eastAsia="zh-CN"/>
        </w:rPr>
        <w:t>if(result){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w:t>
      </w:r>
      <w:r>
        <w:rPr>
          <w:rFonts w:hint="default"/>
          <w:sz w:val="21"/>
          <w:lang w:val="en-US" w:eastAsia="zh-CN"/>
        </w:rPr>
        <w:t>‘</w:t>
      </w:r>
      <w:r>
        <w:rPr>
          <w:rFonts w:hint="eastAsia"/>
          <w:sz w:val="21"/>
          <w:lang w:val="en-US" w:eastAsia="zh-CN"/>
        </w:rPr>
        <w:t>code</w:t>
      </w:r>
      <w:r>
        <w:rPr>
          <w:rFonts w:hint="default"/>
          <w:sz w:val="21"/>
          <w:lang w:val="en-US" w:eastAsia="zh-CN"/>
        </w:rPr>
        <w:t>’</w:t>
      </w:r>
      <w:r>
        <w:rPr>
          <w:rFonts w:hint="eastAsia"/>
          <w:sz w:val="21"/>
          <w:lang w:val="en-US" w:eastAsia="zh-CN"/>
        </w:rPr>
        <w:t>] = cls_config_ErrorCode.code_num[</w:t>
      </w:r>
      <w:r>
        <w:rPr>
          <w:rFonts w:hint="default"/>
          <w:sz w:val="21"/>
          <w:lang w:val="en-US" w:eastAsia="zh-CN"/>
        </w:rPr>
        <w:t>‘</w:t>
      </w:r>
      <w:r>
        <w:rPr>
          <w:rFonts w:hint="eastAsia"/>
          <w:sz w:val="21"/>
          <w:lang w:val="en-US" w:eastAsia="zh-CN"/>
        </w:rPr>
        <w:t>EN_SUCCESS</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w:t>
      </w:r>
      <w:r>
        <w:rPr>
          <w:rFonts w:hint="default"/>
          <w:sz w:val="21"/>
          <w:lang w:val="en-US" w:eastAsia="zh-CN"/>
        </w:rPr>
        <w:t>‘</w:t>
      </w:r>
      <w:r>
        <w:rPr>
          <w:rFonts w:hint="eastAsia"/>
          <w:sz w:val="21"/>
          <w:lang w:val="en-US" w:eastAsia="zh-CN"/>
        </w:rPr>
        <w:t>message</w:t>
      </w:r>
      <w:r>
        <w:rPr>
          <w:rFonts w:hint="default"/>
          <w:sz w:val="21"/>
          <w:lang w:val="en-US" w:eastAsia="zh-CN"/>
        </w:rPr>
        <w:t>’</w:t>
      </w:r>
      <w:r>
        <w:rPr>
          <w:rFonts w:hint="eastAsia"/>
          <w:sz w:val="21"/>
          <w:lang w:val="en-US" w:eastAsia="zh-CN"/>
        </w:rPr>
        <w:t xml:space="preserve">] = </w:t>
      </w:r>
      <w:r>
        <w:rPr>
          <w:rFonts w:hint="default"/>
          <w:sz w:val="21"/>
          <w:lang w:val="en-US" w:eastAsia="zh-CN"/>
        </w:rPr>
        <w:t>“</w:t>
      </w:r>
      <w:r>
        <w:rPr>
          <w:rFonts w:hint="eastAsia"/>
          <w:sz w:val="21"/>
          <w:lang w:val="en-US" w:eastAsia="zh-CN"/>
        </w:rPr>
        <w:t>success</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w:t>
      </w:r>
      <w:r>
        <w:rPr>
          <w:rFonts w:hint="default"/>
          <w:sz w:val="21"/>
          <w:lang w:val="en-US" w:eastAsia="zh-CN"/>
        </w:rPr>
        <w:t>‘</w:t>
      </w:r>
      <w:r>
        <w:rPr>
          <w:rFonts w:hint="eastAsia"/>
          <w:sz w:val="21"/>
          <w:lang w:val="en-US" w:eastAsia="zh-CN"/>
        </w:rPr>
        <w:t>item</w:t>
      </w:r>
      <w:r>
        <w:rPr>
          <w:rFonts w:hint="default"/>
          <w:sz w:val="21"/>
          <w:lang w:val="en-US" w:eastAsia="zh-CN"/>
        </w:rPr>
        <w:t>’</w:t>
      </w:r>
      <w:r>
        <w:rPr>
          <w:rFonts w:hint="eastAsia"/>
          <w:sz w:val="21"/>
          <w:lang w:val="en-US" w:eastAsia="zh-CN"/>
        </w:rPr>
        <w:t>] = result;</w:t>
      </w:r>
    </w:p>
    <w:p>
      <w:pPr>
        <w:spacing w:line="240" w:lineRule="auto"/>
        <w:ind w:firstLine="0" w:firstLineChars="0"/>
        <w:rPr>
          <w:rFonts w:hint="eastAsia"/>
          <w:sz w:val="21"/>
          <w:lang w:val="en-US" w:eastAsia="zh-CN"/>
        </w:rPr>
      </w:pPr>
      <w:r>
        <w:rPr>
          <w:sz w:val="21"/>
        </w:rPr>
        <w:tab/>
      </w:r>
      <w:r>
        <w:rPr>
          <w:rFonts w:hint="eastAsia"/>
          <w:sz w:val="21"/>
          <w:lang w:val="en-US" w:eastAsia="zh-CN"/>
        </w:rPr>
        <w:t>}else{</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w:t>
      </w:r>
      <w:r>
        <w:rPr>
          <w:rFonts w:hint="default"/>
          <w:sz w:val="21"/>
          <w:lang w:val="en-US" w:eastAsia="zh-CN"/>
        </w:rPr>
        <w:t>‘</w:t>
      </w:r>
      <w:r>
        <w:rPr>
          <w:rFonts w:hint="eastAsia"/>
          <w:sz w:val="21"/>
          <w:lang w:val="en-US" w:eastAsia="zh-CN"/>
        </w:rPr>
        <w:t>code</w:t>
      </w:r>
      <w:r>
        <w:rPr>
          <w:rFonts w:hint="default"/>
          <w:sz w:val="21"/>
          <w:lang w:val="en-US" w:eastAsia="zh-CN"/>
        </w:rPr>
        <w:t>’</w:t>
      </w:r>
      <w:r>
        <w:rPr>
          <w:rFonts w:hint="eastAsia"/>
          <w:sz w:val="21"/>
          <w:lang w:val="en-US" w:eastAsia="zh-CN"/>
        </w:rPr>
        <w:t>] = cls_config_ErrorCode.code_enum[</w:t>
      </w:r>
      <w:r>
        <w:rPr>
          <w:rFonts w:hint="default"/>
          <w:sz w:val="21"/>
          <w:lang w:val="en-US" w:eastAsia="zh-CN"/>
        </w:rPr>
        <w:t>‘</w:t>
      </w:r>
      <w:r>
        <w:rPr>
          <w:rFonts w:hint="eastAsia"/>
          <w:sz w:val="21"/>
          <w:lang w:val="en-US" w:eastAsia="zh-CN"/>
        </w:rPr>
        <w:t>EN_FAIL</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sz w:val="21"/>
        </w:rPr>
        <w:tab/>
      </w:r>
      <w:r>
        <w:rPr>
          <w:rFonts w:hint="eastAsia"/>
          <w:sz w:val="21"/>
          <w:lang w:val="en-US" w:eastAsia="zh-CN"/>
        </w:rPr>
        <w:t>ret[</w:t>
      </w:r>
      <w:r>
        <w:rPr>
          <w:rFonts w:hint="default"/>
          <w:sz w:val="21"/>
          <w:lang w:val="en-US" w:eastAsia="zh-CN"/>
        </w:rPr>
        <w:t>‘</w:t>
      </w:r>
      <w:r>
        <w:rPr>
          <w:rFonts w:hint="eastAsia"/>
          <w:sz w:val="21"/>
          <w:lang w:val="en-US" w:eastAsia="zh-CN"/>
        </w:rPr>
        <w:t>message</w:t>
      </w:r>
      <w:r>
        <w:rPr>
          <w:rFonts w:hint="default"/>
          <w:sz w:val="21"/>
          <w:lang w:val="en-US" w:eastAsia="zh-CN"/>
        </w:rPr>
        <w:t>’</w:t>
      </w:r>
      <w:r>
        <w:rPr>
          <w:rFonts w:hint="eastAsia"/>
          <w:sz w:val="21"/>
          <w:lang w:val="en-US" w:eastAsia="zh-CN"/>
        </w:rPr>
        <w:t xml:space="preserve">] = </w:t>
      </w:r>
      <w:r>
        <w:rPr>
          <w:rFonts w:hint="default"/>
          <w:sz w:val="21"/>
          <w:lang w:val="en-US" w:eastAsia="zh-CN"/>
        </w:rPr>
        <w:t>“</w:t>
      </w:r>
      <w:r>
        <w:rPr>
          <w:rFonts w:hint="eastAsia"/>
          <w:sz w:val="21"/>
          <w:lang w:val="en-US" w:eastAsia="zh-CN"/>
        </w:rPr>
        <w:t>fail</w:t>
      </w:r>
      <w:r>
        <w:rPr>
          <w:rFonts w:hint="default"/>
          <w:sz w:val="21"/>
          <w:lang w:val="en-US" w:eastAsia="zh-CN"/>
        </w:rPr>
        <w:t>”</w:t>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w:t>
      </w:r>
    </w:p>
    <w:p>
      <w:pPr>
        <w:spacing w:line="240" w:lineRule="auto"/>
        <w:ind w:firstLine="0" w:firstLineChars="0"/>
        <w:rPr>
          <w:rFonts w:hint="eastAsia"/>
          <w:sz w:val="21"/>
          <w:lang w:val="en-US" w:eastAsia="zh-CN"/>
        </w:rPr>
      </w:pPr>
      <w:r>
        <w:rPr>
          <w:sz w:val="21"/>
        </w:rPr>
        <w:tab/>
      </w:r>
      <w:r>
        <w:rPr>
          <w:rFonts w:hint="eastAsia"/>
          <w:sz w:val="21"/>
          <w:lang w:val="en-US" w:eastAsia="zh-CN"/>
        </w:rPr>
        <w:t>return result;</w:t>
      </w:r>
    </w:p>
    <w:p>
      <w:pPr>
        <w:ind w:left="0" w:leftChars="0" w:firstLine="0" w:firstLineChars="0"/>
        <w:rPr>
          <w:rFonts w:hint="eastAsia"/>
          <w:sz w:val="21"/>
          <w:lang w:val="en-US" w:eastAsia="zh-CN"/>
        </w:rPr>
      </w:pPr>
      <w:r>
        <w:rPr>
          <w:sz w:val="21"/>
        </w:rPr>
        <w:t>}</w:t>
      </w:r>
    </w:p>
    <w:p>
      <w:pPr>
        <w:rPr>
          <w:rFonts w:hint="eastAsia"/>
          <w:lang w:val="en-US" w:eastAsia="zh-CN"/>
        </w:rPr>
      </w:pPr>
      <w:r>
        <w:rPr>
          <w:rFonts w:hint="eastAsia"/>
          <w:lang w:val="en-US" w:eastAsia="zh-CN"/>
        </w:rPr>
        <w:t>聊天管理模块的主要运行效果图，如图5-5所示：</w:t>
      </w:r>
    </w:p>
    <w:p>
      <w:pPr>
        <w:jc w:val="center"/>
        <w:rPr>
          <w:rFonts w:hint="eastAsia" w:eastAsia="宋体"/>
          <w:lang w:eastAsia="zh-CN"/>
        </w:rPr>
      </w:pPr>
      <w:r>
        <w:rPr>
          <w:rFonts w:hint="eastAsia" w:eastAsia="宋体"/>
          <w:lang w:eastAsia="zh-CN"/>
        </w:rPr>
        <w:drawing>
          <wp:inline distT="0" distB="0" distL="114300" distR="114300">
            <wp:extent cx="5133975" cy="3648710"/>
            <wp:effectExtent l="0" t="0" r="9525" b="8890"/>
            <wp:docPr id="15" name="图片 15" descr="聊天1 - 副本"/>
            <wp:cNvGraphicFramePr/>
            <a:graphic xmlns:a="http://schemas.openxmlformats.org/drawingml/2006/main">
              <a:graphicData uri="http://schemas.openxmlformats.org/drawingml/2006/picture">
                <pic:pic xmlns:pic="http://schemas.openxmlformats.org/drawingml/2006/picture">
                  <pic:nvPicPr>
                    <pic:cNvPr id="15" name="图片 15" descr="聊天1 - 副本"/>
                    <pic:cNvPicPr/>
                  </pic:nvPicPr>
                  <pic:blipFill>
                    <a:blip r:embed="rId184"/>
                    <a:stretch>
                      <a:fillRect/>
                    </a:stretch>
                  </pic:blipFill>
                  <pic:spPr>
                    <a:xfrm>
                      <a:off x="0" y="0"/>
                      <a:ext cx="5133975" cy="3648710"/>
                    </a:xfrm>
                    <a:prstGeom prst="rect">
                      <a:avLst/>
                    </a:prstGeom>
                  </pic:spPr>
                </pic:pic>
              </a:graphicData>
            </a:graphic>
          </wp:inline>
        </w:drawing>
      </w:r>
    </w:p>
    <w:p>
      <w:pPr>
        <w:ind w:firstLine="480"/>
        <w:jc w:val="center"/>
        <w:rPr>
          <w:rFonts w:hint="eastAsia" w:hAnsi="宋体" w:cs="Times New Roman"/>
          <w:sz w:val="21"/>
          <w:szCs w:val="21"/>
          <w:lang w:val="en-US" w:eastAsia="zh-CN"/>
        </w:rPr>
      </w:pPr>
      <w:r>
        <w:rPr>
          <w:rFonts w:hint="eastAsia" w:hAnsi="宋体" w:cs="Times New Roman"/>
          <w:sz w:val="21"/>
          <w:szCs w:val="21"/>
          <w:lang w:val="en-US" w:eastAsia="zh-CN"/>
        </w:rPr>
        <w:t>图5</w:t>
      </w:r>
      <w:r>
        <w:rPr>
          <w:rFonts w:hint="eastAsia" w:ascii="Times New Roman" w:hAnsi="宋体" w:eastAsia="宋体" w:cs="Times New Roman"/>
          <w:sz w:val="21"/>
          <w:szCs w:val="21"/>
          <w:lang w:val="en-US" w:eastAsia="zh-CN"/>
        </w:rPr>
        <w:t>-</w:t>
      </w:r>
      <w:r>
        <w:rPr>
          <w:rFonts w:hint="eastAsia" w:hAnsi="宋体" w:cs="Times New Roman"/>
          <w:sz w:val="21"/>
          <w:szCs w:val="21"/>
          <w:lang w:val="en-US" w:eastAsia="zh-CN"/>
        </w:rPr>
        <w:t>5</w:t>
      </w:r>
      <w:r>
        <w:rPr>
          <w:rFonts w:hint="eastAsia" w:ascii="Times New Roman" w:hAnsi="宋体" w:eastAsia="宋体" w:cs="Times New Roman"/>
          <w:sz w:val="21"/>
          <w:szCs w:val="21"/>
          <w:lang w:val="en-US" w:eastAsia="zh-CN"/>
        </w:rPr>
        <w:t xml:space="preserve"> </w:t>
      </w:r>
      <w:r>
        <w:rPr>
          <w:rFonts w:hint="eastAsia" w:hAnsi="宋体" w:cs="Times New Roman"/>
          <w:sz w:val="21"/>
          <w:szCs w:val="21"/>
          <w:lang w:val="en-US" w:eastAsia="zh-CN"/>
        </w:rPr>
        <w:t>聊天管理界面</w:t>
      </w:r>
    </w:p>
    <w:p>
      <w:pPr>
        <w:ind w:firstLine="480"/>
        <w:rPr>
          <w:rFonts w:hint="eastAsia" w:hAnsi="宋体" w:cs="Times New Roman"/>
          <w:sz w:val="21"/>
          <w:szCs w:val="21"/>
          <w:lang w:val="en-US" w:eastAsia="zh-CN"/>
        </w:rPr>
      </w:pPr>
    </w:p>
    <w:p>
      <w:pPr>
        <w:pStyle w:val="4"/>
        <w:spacing w:before="120"/>
      </w:pPr>
      <w:bookmarkStart w:id="232" w:name="_Toc5516"/>
      <w:bookmarkStart w:id="233" w:name="_Toc9234"/>
      <w:r>
        <w:rPr>
          <w:rFonts w:hint="eastAsia"/>
          <w:lang w:eastAsia="zh-CN"/>
        </w:rPr>
        <w:t>围棋引擎</w:t>
      </w:r>
      <w:r>
        <w:rPr>
          <w:rFonts w:hint="eastAsia"/>
        </w:rPr>
        <w:t>模块的实现</w:t>
      </w:r>
      <w:bookmarkEnd w:id="232"/>
      <w:bookmarkEnd w:id="233"/>
    </w:p>
    <w:p>
      <w:pPr>
        <w:ind w:firstLine="480"/>
        <w:rPr>
          <w:rFonts w:hint="eastAsia"/>
        </w:rPr>
      </w:pPr>
      <w:r>
        <w:rPr>
          <w:rFonts w:hint="eastAsia"/>
          <w:lang w:eastAsia="zh-CN"/>
        </w:rPr>
        <w:t>围棋引擎</w:t>
      </w:r>
      <w:r>
        <w:t>模块主要完成</w:t>
      </w:r>
      <w:r>
        <w:rPr>
          <w:rFonts w:hint="eastAsia"/>
          <w:lang w:eastAsia="zh-CN"/>
        </w:rPr>
        <w:t>围棋对弈功能</w:t>
      </w:r>
      <w:r>
        <w:rPr>
          <w:rFonts w:hint="eastAsia"/>
        </w:rPr>
        <w:t>，</w:t>
      </w:r>
      <w:r>
        <w:rPr>
          <w:rFonts w:hint="eastAsia"/>
          <w:lang w:eastAsia="zh-CN"/>
        </w:rPr>
        <w:t>是围棋教学中比较重要的部分。围棋引擎用于控制所有围棋对弈的功能，包括围棋吃子、落子等</w:t>
      </w:r>
      <w:r>
        <w:rPr>
          <w:rFonts w:hint="eastAsia"/>
          <w:vertAlign w:val="superscript"/>
          <w:lang w:eastAsia="zh-CN"/>
        </w:rPr>
        <w:fldChar w:fldCharType="begin"/>
      </w:r>
      <w:r>
        <w:rPr>
          <w:rFonts w:hint="eastAsia"/>
          <w:vertAlign w:val="superscript"/>
          <w:lang w:eastAsia="zh-CN"/>
        </w:rPr>
        <w:instrText xml:space="preserve"> REF _Ref25658 \r \h </w:instrText>
      </w:r>
      <w:r>
        <w:rPr>
          <w:rFonts w:hint="eastAsia"/>
          <w:vertAlign w:val="superscript"/>
          <w:lang w:eastAsia="zh-CN"/>
        </w:rPr>
        <w:fldChar w:fldCharType="separate"/>
      </w:r>
      <w:r>
        <w:rPr>
          <w:rFonts w:hint="eastAsia"/>
          <w:vertAlign w:val="superscript"/>
          <w:lang w:eastAsia="zh-CN"/>
        </w:rPr>
        <w:t>[20]</w:t>
      </w:r>
      <w:r>
        <w:rPr>
          <w:rFonts w:hint="eastAsia"/>
          <w:vertAlign w:val="superscript"/>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_Ref25665 \r \h </w:instrText>
      </w:r>
      <w:r>
        <w:rPr>
          <w:rFonts w:hint="eastAsia"/>
          <w:vertAlign w:val="superscript"/>
          <w:lang w:eastAsia="zh-CN"/>
        </w:rPr>
        <w:fldChar w:fldCharType="separate"/>
      </w:r>
      <w:r>
        <w:rPr>
          <w:rFonts w:hint="eastAsia"/>
          <w:vertAlign w:val="superscript"/>
          <w:lang w:eastAsia="zh-CN"/>
        </w:rPr>
        <w:t>[21]</w:t>
      </w:r>
      <w:r>
        <w:rPr>
          <w:rFonts w:hint="eastAsia"/>
          <w:vertAlign w:val="superscript"/>
          <w:lang w:eastAsia="zh-CN"/>
        </w:rPr>
        <w:fldChar w:fldCharType="end"/>
      </w:r>
      <w:r>
        <w:rPr>
          <w:rFonts w:hint="eastAsia"/>
          <w:lang w:eastAsia="zh-CN"/>
        </w:rPr>
        <w:t>。这些围棋基本功能在</w:t>
      </w:r>
      <w:r>
        <w:rPr>
          <w:rFonts w:hint="eastAsia"/>
          <w:lang w:val="en-US" w:eastAsia="zh-CN"/>
        </w:rPr>
        <w:t>GNU GO开源软件中都已经有了实现，本系统采用了GNU GO的算法</w:t>
      </w:r>
      <w:r>
        <w:rPr>
          <w:rFonts w:hint="eastAsia"/>
          <w:lang w:eastAsia="zh-CN"/>
        </w:rPr>
        <w:t>。本系统中的围棋引擎通过</w:t>
      </w:r>
      <w:r>
        <w:rPr>
          <w:rFonts w:hint="eastAsia"/>
          <w:lang w:val="en-US" w:eastAsia="zh-CN"/>
        </w:rPr>
        <w:t>GTP协议与移动客户端进行通信，它是基于文本的消息传递协议，具有简便可靠的特性。用户通过客户端进行对弈，如开启新局、落子、认输等，客户端发送相关GTP指令，服务端的围棋引擎收到指令并解析，然后进行相关的操作。用户如果保存当前棋谱，则围棋引擎模块会将当前的棋谱信息编码为SGF文本字符格式，然后保存到当前服务器的数据库中</w:t>
      </w:r>
      <w:r>
        <w:rPr>
          <w:rFonts w:hint="eastAsia"/>
        </w:rPr>
        <w:t>。</w:t>
      </w:r>
    </w:p>
    <w:p>
      <w:pPr>
        <w:ind w:firstLine="480"/>
      </w:pPr>
      <w:r>
        <w:rPr>
          <w:rFonts w:hint="eastAsia"/>
          <w:lang w:val="en-US" w:eastAsia="zh-CN"/>
        </w:rPr>
        <w:t>1）GTP协议解析模块</w:t>
      </w:r>
    </w:p>
    <w:p>
      <w:pPr>
        <w:ind w:firstLine="480"/>
      </w:pPr>
      <w:r>
        <w:rPr>
          <w:rFonts w:hint="eastAsia"/>
          <w:lang w:val="en-US" w:eastAsia="zh-CN"/>
        </w:rPr>
        <w:t>本</w:t>
      </w:r>
      <w:r>
        <w:rPr>
          <w:rFonts w:hint="eastAsia"/>
          <w:lang w:eastAsia="zh-CN"/>
        </w:rPr>
        <w:t>系统采用</w:t>
      </w:r>
      <w:r>
        <w:rPr>
          <w:rFonts w:hint="eastAsia"/>
          <w:lang w:val="en-US" w:eastAsia="zh-CN"/>
        </w:rPr>
        <w:t>GTP协议来实现围棋的通信，这样符合GTP协议的任何围棋引擎都可以与该系统进行对接，方便扩充连接其他开源的围棋引擎</w:t>
      </w:r>
      <w:r>
        <w:rPr>
          <w:rFonts w:hint="eastAsia"/>
          <w:vertAlign w:val="superscript"/>
          <w:lang w:val="en-US" w:eastAsia="zh-CN"/>
        </w:rPr>
        <w:fldChar w:fldCharType="begin"/>
      </w:r>
      <w:r>
        <w:rPr>
          <w:rFonts w:hint="eastAsia"/>
          <w:vertAlign w:val="superscript"/>
          <w:lang w:val="en-US" w:eastAsia="zh-CN"/>
        </w:rPr>
        <w:instrText xml:space="preserve"> REF _Ref25540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val="en-US" w:eastAsia="zh-CN"/>
        </w:rPr>
        <w:t>。</w:t>
      </w:r>
      <w:r>
        <w:rPr>
          <w:rFonts w:hint="eastAsia" w:cs="宋体"/>
          <w:lang w:val="en-US" w:eastAsia="zh-CN"/>
        </w:rPr>
        <w:t>GTP协议解析模块主要为围棋对弈时，移动客户端和服务端进行通信，发送基于GTP协议的通信数据，然后服务端进行解析。</w:t>
      </w:r>
      <w:r>
        <w:rPr>
          <w:rFonts w:hint="eastAsia"/>
          <w:lang w:val="en-US" w:eastAsia="zh-CN"/>
        </w:rPr>
        <w:t>GTP协议解析模块的</w:t>
      </w:r>
      <w:r>
        <w:rPr>
          <w:rFonts w:hint="eastAsia"/>
          <w:lang w:eastAsia="zh-CN"/>
        </w:rPr>
        <w:t>核心</w:t>
      </w:r>
      <w:r>
        <w:rPr>
          <w:rFonts w:hint="eastAsia"/>
        </w:rPr>
        <w:t>代码如下：</w:t>
      </w:r>
    </w:p>
    <w:p>
      <w:pPr>
        <w:spacing w:line="240" w:lineRule="auto"/>
        <w:ind w:firstLine="0" w:firstLineChars="0"/>
        <w:rPr>
          <w:rFonts w:hint="eastAsia"/>
          <w:szCs w:val="24"/>
        </w:rPr>
      </w:pPr>
      <w:r>
        <w:rPr>
          <w:rFonts w:hint="eastAsia"/>
          <w:szCs w:val="24"/>
        </w:rPr>
        <w:t>public class GTP{</w:t>
      </w:r>
    </w:p>
    <w:p>
      <w:pPr>
        <w:spacing w:line="240" w:lineRule="auto"/>
        <w:ind w:firstLine="0" w:firstLineChars="0"/>
        <w:rPr>
          <w:rFonts w:hint="eastAsia"/>
          <w:szCs w:val="24"/>
        </w:rPr>
      </w:pPr>
      <w:r>
        <w:rPr>
          <w:rFonts w:hint="eastAsia"/>
          <w:szCs w:val="24"/>
        </w:rPr>
        <w:tab/>
      </w:r>
      <w:r>
        <w:rPr>
          <w:rFonts w:hint="eastAsia"/>
          <w:szCs w:val="24"/>
        </w:rPr>
        <w:t>private int boardsize;</w:t>
      </w:r>
    </w:p>
    <w:p>
      <w:pPr>
        <w:spacing w:line="240" w:lineRule="auto"/>
        <w:ind w:firstLine="0" w:firstLineChars="0"/>
        <w:rPr>
          <w:rFonts w:hint="eastAsia"/>
          <w:szCs w:val="24"/>
        </w:rPr>
      </w:pPr>
      <w:r>
        <w:rPr>
          <w:rFonts w:hint="eastAsia"/>
          <w:szCs w:val="24"/>
        </w:rPr>
        <w:tab/>
      </w:r>
      <w:r>
        <w:rPr>
          <w:rFonts w:hint="eastAsia"/>
          <w:szCs w:val="24"/>
        </w:rPr>
        <w:t>private double komi;</w:t>
      </w:r>
    </w:p>
    <w:p>
      <w:pPr>
        <w:spacing w:line="240" w:lineRule="auto"/>
        <w:ind w:firstLine="0" w:firstLineChars="0"/>
        <w:rPr>
          <w:rFonts w:hint="eastAsia"/>
          <w:szCs w:val="24"/>
        </w:rPr>
      </w:pPr>
      <w:r>
        <w:rPr>
          <w:rFonts w:hint="eastAsia"/>
          <w:szCs w:val="24"/>
        </w:rPr>
        <w:tab/>
      </w:r>
      <w:r>
        <w:rPr>
          <w:rFonts w:hint="eastAsia"/>
          <w:szCs w:val="24"/>
        </w:rPr>
        <w:t>private static final int PLAYOUTS_NUM = 5000;</w:t>
      </w:r>
    </w:p>
    <w:p>
      <w:pPr>
        <w:spacing w:line="240" w:lineRule="auto"/>
        <w:ind w:firstLine="0" w:firstLineChars="0"/>
        <w:rPr>
          <w:rFonts w:hint="eastAsia"/>
          <w:szCs w:val="24"/>
        </w:rPr>
      </w:pPr>
      <w:r>
        <w:rPr>
          <w:rFonts w:hint="eastAsia"/>
          <w:szCs w:val="24"/>
        </w:rPr>
        <w:tab/>
      </w:r>
      <w:r>
        <w:rPr>
          <w:rFonts w:hint="eastAsia"/>
          <w:szCs w:val="24"/>
        </w:rPr>
        <w:t>private final String[] commands = {"boardsize",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"list_commands",</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"name",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"play",</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"clear_board",</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"quit",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"genmove"};</w:t>
      </w:r>
    </w:p>
    <w:p>
      <w:pPr>
        <w:spacing w:line="240" w:lineRule="auto"/>
        <w:ind w:firstLine="0" w:firstLineChars="0"/>
        <w:rPr>
          <w:rFonts w:hint="eastAsia"/>
          <w:szCs w:val="24"/>
        </w:rPr>
      </w:pPr>
      <w:r>
        <w:rPr>
          <w:rFonts w:hint="eastAsia"/>
          <w:szCs w:val="24"/>
        </w:rPr>
        <w:tab/>
      </w:r>
      <w:r>
        <w:rPr>
          <w:rFonts w:hint="eastAsia"/>
          <w:szCs w:val="24"/>
        </w:rPr>
        <w:t>private Montecarlo mc;</w:t>
      </w:r>
    </w:p>
    <w:p>
      <w:pPr>
        <w:spacing w:line="240" w:lineRule="auto"/>
        <w:ind w:firstLine="0" w:firstLineChars="0"/>
        <w:rPr>
          <w:rFonts w:hint="eastAsia"/>
          <w:szCs w:val="24"/>
        </w:rPr>
      </w:pPr>
      <w:r>
        <w:rPr>
          <w:rFonts w:hint="eastAsia"/>
          <w:szCs w:val="24"/>
        </w:rPr>
        <w:tab/>
      </w:r>
      <w:r>
        <w:rPr>
          <w:rFonts w:hint="eastAsia"/>
          <w:szCs w:val="24"/>
        </w:rPr>
        <w:t>public GTP(){</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boardsize = 19;</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board = null;</w:t>
      </w:r>
    </w:p>
    <w:p>
      <w:pPr>
        <w:spacing w:line="240" w:lineRule="auto"/>
        <w:ind w:firstLine="0" w:firstLineChars="0"/>
        <w:rPr>
          <w:rFonts w:hint="eastAsia"/>
          <w:szCs w:val="24"/>
        </w:rPr>
      </w:pP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public void start(){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String input;</w:t>
      </w:r>
    </w:p>
    <w:p>
      <w:pPr>
        <w:spacing w:line="240" w:lineRule="auto"/>
        <w:ind w:firstLine="0" w:firstLineChars="0"/>
        <w:rPr>
          <w:rFonts w:hint="eastAsia"/>
          <w:szCs w:val="24"/>
        </w:rPr>
      </w:pPr>
      <w:r>
        <w:rPr>
          <w:rFonts w:hint="eastAsia"/>
          <w:szCs w:val="24"/>
        </w:rPr>
        <w:t xml:space="preserve">        BufferedReader stdIn;</w:t>
      </w:r>
    </w:p>
    <w:p>
      <w:pPr>
        <w:spacing w:line="240" w:lineRule="auto"/>
        <w:ind w:firstLine="0" w:firstLineChars="0"/>
        <w:rPr>
          <w:rFonts w:hint="eastAsia"/>
          <w:szCs w:val="24"/>
        </w:rPr>
      </w:pPr>
      <w:r>
        <w:rPr>
          <w:rFonts w:hint="eastAsia"/>
          <w:szCs w:val="24"/>
        </w:rPr>
        <w:t xml:space="preserve">        Point p;</w:t>
      </w:r>
    </w:p>
    <w:p>
      <w:pPr>
        <w:spacing w:line="240" w:lineRule="auto"/>
        <w:ind w:firstLine="0" w:firstLineChars="0"/>
        <w:rPr>
          <w:rFonts w:hint="eastAsia"/>
          <w:szCs w:val="24"/>
        </w:rPr>
      </w:pPr>
      <w:r>
        <w:rPr>
          <w:rFonts w:hint="eastAsia"/>
          <w:szCs w:val="24"/>
        </w:rPr>
        <w:t xml:space="preserve">        int stoneType =  Board.ENEMY;</w:t>
      </w:r>
    </w:p>
    <w:p>
      <w:pPr>
        <w:spacing w:line="240" w:lineRule="auto"/>
        <w:ind w:firstLine="0" w:firstLineChars="0"/>
        <w:rPr>
          <w:rFonts w:hint="eastAsia"/>
          <w:szCs w:val="24"/>
        </w:rPr>
      </w:pPr>
      <w:r>
        <w:rPr>
          <w:rFonts w:hint="eastAsia"/>
          <w:szCs w:val="24"/>
        </w:rPr>
        <w:t xml:space="preserve">        long startTime;</w:t>
      </w:r>
    </w:p>
    <w:p>
      <w:pPr>
        <w:spacing w:line="240" w:lineRule="auto"/>
        <w:ind w:firstLine="0" w:firstLineChars="0"/>
        <w:rPr>
          <w:rFonts w:hint="eastAsia"/>
          <w:szCs w:val="24"/>
        </w:rPr>
      </w:pPr>
      <w:r>
        <w:rPr>
          <w:rFonts w:hint="eastAsia"/>
          <w:szCs w:val="24"/>
        </w:rPr>
        <w:t xml:space="preserve">        Montecarlo.Move aiMove = null;</w:t>
      </w:r>
    </w:p>
    <w:p>
      <w:pPr>
        <w:spacing w:line="240" w:lineRule="auto"/>
        <w:ind w:firstLine="0" w:firstLineChars="0"/>
        <w:rPr>
          <w:rFonts w:hint="eastAsia"/>
          <w:szCs w:val="24"/>
        </w:rPr>
      </w:pPr>
      <w:r>
        <w:rPr>
          <w:rFonts w:hint="eastAsia"/>
          <w:szCs w:val="24"/>
        </w:rPr>
        <w:t xml:space="preserve">        String humanMove;</w:t>
      </w:r>
    </w:p>
    <w:p>
      <w:pPr>
        <w:spacing w:line="240" w:lineRule="auto"/>
        <w:ind w:firstLine="0" w:firstLineChars="0"/>
        <w:rPr>
          <w:rFonts w:hint="eastAsia"/>
          <w:szCs w:val="24"/>
        </w:rPr>
      </w:pPr>
      <w:r>
        <w:rPr>
          <w:rFonts w:hint="eastAsia"/>
          <w:szCs w:val="24"/>
        </w:rPr>
        <w:t xml:space="preserve">        boolean aiPasses = false;</w:t>
      </w:r>
    </w:p>
    <w:p>
      <w:pPr>
        <w:spacing w:line="240" w:lineRule="auto"/>
        <w:ind w:firstLine="0" w:firstLineChars="0"/>
        <w:rPr>
          <w:rFonts w:hint="eastAsia"/>
          <w:szCs w:val="24"/>
        </w:rPr>
      </w:pPr>
      <w:r>
        <w:rPr>
          <w:rFonts w:hint="eastAsia"/>
          <w:szCs w:val="24"/>
        </w:rPr>
        <w:t xml:space="preserve">        try{</w:t>
      </w:r>
    </w:p>
    <w:p>
      <w:pPr>
        <w:spacing w:line="240" w:lineRule="auto"/>
        <w:ind w:firstLine="0" w:firstLineChars="0"/>
        <w:rPr>
          <w:rFonts w:hint="eastAsia"/>
          <w:szCs w:val="24"/>
        </w:rPr>
      </w:pPr>
      <w:r>
        <w:rPr>
          <w:rFonts w:hint="eastAsia"/>
          <w:szCs w:val="24"/>
        </w:rPr>
        <w:t xml:space="preserve">            stdIn = new BufferedReader(new InputStreamReader(System.in));</w:t>
      </w:r>
    </w:p>
    <w:p>
      <w:pPr>
        <w:spacing w:line="240" w:lineRule="auto"/>
        <w:ind w:firstLine="0" w:firstLineChars="0"/>
        <w:rPr>
          <w:rFonts w:hint="eastAsia"/>
          <w:szCs w:val="24"/>
        </w:rPr>
      </w:pPr>
      <w:r>
        <w:rPr>
          <w:rFonts w:hint="eastAsia"/>
          <w:szCs w:val="24"/>
        </w:rPr>
        <w:t xml:space="preserve">            while (true){</w:t>
      </w:r>
    </w:p>
    <w:p>
      <w:pPr>
        <w:spacing w:line="240" w:lineRule="auto"/>
        <w:ind w:firstLine="0" w:firstLineChars="0"/>
        <w:rPr>
          <w:rFonts w:hint="eastAsia"/>
          <w:szCs w:val="24"/>
        </w:rPr>
      </w:pPr>
      <w:r>
        <w:rPr>
          <w:rFonts w:hint="eastAsia"/>
          <w:szCs w:val="24"/>
        </w:rPr>
        <w:t xml:space="preserve">                input = stdIn.readLine();</w:t>
      </w:r>
    </w:p>
    <w:p>
      <w:pPr>
        <w:spacing w:line="240" w:lineRule="auto"/>
        <w:ind w:firstLine="0" w:firstLineChars="0"/>
        <w:rPr>
          <w:rFonts w:hint="eastAsia"/>
          <w:szCs w:val="24"/>
        </w:rPr>
      </w:pPr>
      <w:r>
        <w:rPr>
          <w:rFonts w:hint="eastAsia"/>
          <w:szCs w:val="24"/>
        </w:rPr>
        <w:t xml:space="preserve">                if (input.equals(" name")){</w:t>
      </w:r>
    </w:p>
    <w:p>
      <w:pPr>
        <w:spacing w:line="240" w:lineRule="auto"/>
        <w:ind w:firstLine="0" w:firstLineChars="0"/>
        <w:rPr>
          <w:rFonts w:hint="eastAsia"/>
          <w:szCs w:val="24"/>
        </w:rPr>
      </w:pPr>
      <w:r>
        <w:rPr>
          <w:rFonts w:hint="eastAsia"/>
          <w:szCs w:val="24"/>
        </w:rPr>
        <w:t xml:space="preserve">                    continue;</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if (input.equals("quit")){</w:t>
      </w:r>
    </w:p>
    <w:p>
      <w:pPr>
        <w:spacing w:line="240" w:lineRule="auto"/>
        <w:ind w:firstLine="0" w:firstLineChars="0"/>
        <w:rPr>
          <w:rFonts w:hint="eastAsia"/>
          <w:szCs w:val="24"/>
        </w:rPr>
      </w:pPr>
      <w:r>
        <w:rPr>
          <w:rFonts w:hint="eastAsia"/>
          <w:szCs w:val="24"/>
        </w:rPr>
        <w:t xml:space="preserve">                    break;</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if (input.startsWith("clear_board")){             </w:t>
      </w:r>
      <w:r>
        <w:rPr>
          <w:rFonts w:hint="eastAsia"/>
          <w:szCs w:val="24"/>
        </w:rPr>
        <w:tab/>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board = new Board(boardsize);</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continue;</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if (input.startsWith("genmove")){</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if (input.split(" ")[1].equals("b")){</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mc = new Montecarlo(board, Board.ENEMY);</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stoneType = Board.ENEMY;</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if (input.split(" ")[1].equals("w")){</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mc = new Montecarlo(board, Board.FRIENDLY);</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stoneType = Board.FRIENDLY;</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for (int i = 0; i &lt; PLAYOUTS_NUM; i++){</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mc.playOneSequence();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aiMove = mc.getWinner();</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if (aiMove == null || aiPasses == true){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aiPasses = false;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continue;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board.makeMove(aiMove,stoneType);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if (aiMove.getMoveScore() &lt; 0.25){</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continue;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continue;</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if (input.startsWith("play")){</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humanMove = input.split(" ")[2];</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if (humanMove.equals("pass")){</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ab/>
      </w:r>
      <w:r>
        <w:rPr>
          <w:rFonts w:hint="eastAsia"/>
          <w:szCs w:val="24"/>
        </w:rPr>
        <w:tab/>
      </w:r>
      <w:r>
        <w:rPr>
          <w:rFonts w:hint="eastAsia"/>
          <w:szCs w:val="24"/>
        </w:rPr>
        <w:t>if (aiMove != null &amp;&amp; aiMove.getMoveScore() &gt; 0.7){</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aiPasses = true;</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ab/>
      </w:r>
      <w:r>
        <w:rPr>
          <w:rFonts w:hint="eastAsia"/>
          <w:szCs w:val="24"/>
        </w:rPr>
        <w:t>continue;</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p = strToPoint(humanMove,board.getSize());</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if (input.split(" ")[1].equals("b")){</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ab/>
      </w:r>
      <w:r>
        <w:rPr>
          <w:rFonts w:hint="eastAsia"/>
          <w:szCs w:val="24"/>
        </w:rPr>
        <w:t>board.makeMove(p, Board.ENEMY);</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 xml:space="preserve">    }</w:t>
      </w:r>
    </w:p>
    <w:p>
      <w:pPr>
        <w:spacing w:line="240" w:lineRule="auto"/>
        <w:ind w:firstLine="0" w:firstLineChars="0"/>
        <w:rPr>
          <w:rFonts w:hint="eastAsia"/>
          <w:szCs w:val="24"/>
        </w:rPr>
      </w:pPr>
      <w:r>
        <w:rPr>
          <w:rFonts w:hint="eastAsia"/>
          <w:szCs w:val="24"/>
        </w:rPr>
        <w:t xml:space="preserve">                    if (input.split(" ")[1].equals("w")){</w:t>
      </w:r>
    </w:p>
    <w:p>
      <w:pPr>
        <w:spacing w:line="240" w:lineRule="auto"/>
        <w:ind w:firstLine="0" w:firstLineChars="0"/>
        <w:rPr>
          <w:rFonts w:hint="eastAsia"/>
          <w:szCs w:val="24"/>
        </w:rPr>
      </w:pPr>
      <w:r>
        <w:rPr>
          <w:rFonts w:hint="eastAsia"/>
          <w:szCs w:val="24"/>
        </w:rPr>
        <w:t xml:space="preserve">                    </w:t>
      </w:r>
      <w:r>
        <w:rPr>
          <w:rFonts w:hint="eastAsia"/>
          <w:szCs w:val="24"/>
        </w:rPr>
        <w:tab/>
      </w:r>
      <w:r>
        <w:rPr>
          <w:rFonts w:hint="eastAsia"/>
          <w:szCs w:val="24"/>
        </w:rPr>
        <w:t>board.makeMove(p, Board.FRIENDLY);</w:t>
      </w:r>
    </w:p>
    <w:p>
      <w:pPr>
        <w:spacing w:line="240" w:lineRule="auto"/>
        <w:ind w:firstLine="0" w:firstLineChars="0"/>
        <w:rPr>
          <w:rFonts w:hint="eastAsia"/>
          <w:szCs w:val="24"/>
        </w:rPr>
      </w:pPr>
      <w:r>
        <w:rPr>
          <w:rFonts w:hint="eastAsia"/>
          <w:szCs w:val="24"/>
        </w:rPr>
        <w:t xml:space="preserve">                    }                  </w:t>
      </w:r>
    </w:p>
    <w:p>
      <w:pPr>
        <w:spacing w:line="240" w:lineRule="auto"/>
        <w:ind w:firstLine="0" w:firstLineChars="0"/>
        <w:rPr>
          <w:rFonts w:hint="eastAsia"/>
          <w:szCs w:val="24"/>
        </w:rPr>
      </w:pPr>
      <w:r>
        <w:rPr>
          <w:rFonts w:hint="eastAsia"/>
          <w:szCs w:val="24"/>
        </w:rPr>
        <w:t xml:space="preserve">                    continue;        </w:t>
      </w:r>
      <w:r>
        <w:rPr>
          <w:rFonts w:hint="eastAsia"/>
          <w:szCs w:val="24"/>
        </w:rPr>
        <w:tab/>
      </w:r>
      <w:r>
        <w:rPr>
          <w:rFonts w:hint="eastAsia"/>
          <w:szCs w:val="24"/>
        </w:rPr>
        <w:tab/>
      </w:r>
      <w:r>
        <w:rPr>
          <w:rFonts w:hint="eastAsia"/>
          <w:szCs w:val="24"/>
        </w:rPr>
        <w:tab/>
      </w:r>
      <w:r>
        <w:rPr>
          <w:rFonts w:hint="eastAsia"/>
          <w:szCs w:val="24"/>
        </w:rPr>
        <w:tab/>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 xml:space="preserve">        }</w:t>
      </w:r>
    </w:p>
    <w:p>
      <w:pPr>
        <w:spacing w:line="240" w:lineRule="auto"/>
        <w:ind w:firstLine="0" w:firstLineChars="0"/>
        <w:rPr>
          <w:rFonts w:hint="eastAsia"/>
          <w:szCs w:val="24"/>
        </w:rPr>
      </w:pPr>
      <w:r>
        <w:rPr>
          <w:rFonts w:hint="eastAsia"/>
          <w:szCs w:val="24"/>
        </w:rPr>
        <w:tab/>
      </w:r>
      <w:r>
        <w:rPr>
          <w:rFonts w:hint="eastAsia"/>
          <w:szCs w:val="24"/>
        </w:rPr>
        <w:t>}</w:t>
      </w:r>
    </w:p>
    <w:p>
      <w:pPr>
        <w:ind w:left="0" w:leftChars="0" w:firstLine="0" w:firstLineChars="0"/>
        <w:rPr>
          <w:rFonts w:hint="eastAsia"/>
          <w:szCs w:val="24"/>
        </w:rPr>
      </w:pPr>
      <w:r>
        <w:rPr>
          <w:rFonts w:hint="eastAsia"/>
          <w:szCs w:val="24"/>
        </w:rPr>
        <w:t>}</w:t>
      </w:r>
    </w:p>
    <w:p>
      <w:pPr>
        <w:ind w:firstLine="480"/>
      </w:pPr>
      <w:r>
        <w:rPr>
          <w:rFonts w:hint="eastAsia"/>
          <w:lang w:val="en-US" w:eastAsia="zh-CN"/>
        </w:rPr>
        <w:t>2）SGF棋谱解析模块</w:t>
      </w:r>
    </w:p>
    <w:p>
      <w:pPr>
        <w:ind w:firstLine="480"/>
      </w:pPr>
      <w:r>
        <w:rPr>
          <w:rFonts w:hint="eastAsia"/>
          <w:lang w:val="en-US" w:eastAsia="zh-CN"/>
        </w:rPr>
        <w:t>SGF是为了存储棋局对弈记录而设计的一种文件格式，它是纯文本格式并且基于树形结构，所以可以方便的保存棋谱数据。本系统就是采用SGF格式来保存棋谱，当获取到棋谱的所有内容时，即可以按照SGF文件格式，按照一定的规则进行过滤和解析</w:t>
      </w:r>
      <w:r>
        <w:rPr>
          <w:rFonts w:hint="eastAsia"/>
        </w:rPr>
        <w:t>。</w:t>
      </w:r>
      <w:r>
        <w:rPr>
          <w:rFonts w:hint="eastAsia"/>
          <w:lang w:eastAsia="zh-CN"/>
        </w:rPr>
        <w:t>另外在本系统中，从网上找到一些经典棋谱，已经以</w:t>
      </w:r>
      <w:r>
        <w:rPr>
          <w:rFonts w:hint="eastAsia"/>
          <w:lang w:val="en-US" w:eastAsia="zh-CN"/>
        </w:rPr>
        <w:t>SGF文件的格式保存到数据库中，用户可以直接进行查看。也可以在对弈时，保存自己的棋谱。SGF</w:t>
      </w:r>
      <w:r>
        <w:rPr>
          <w:rFonts w:hint="eastAsia"/>
          <w:lang w:eastAsia="zh-CN"/>
        </w:rPr>
        <w:t>核心</w:t>
      </w:r>
      <w:r>
        <w:rPr>
          <w:rFonts w:hint="eastAsia"/>
        </w:rPr>
        <w:t>代码如下：</w:t>
      </w:r>
    </w:p>
    <w:p>
      <w:pPr>
        <w:spacing w:line="240" w:lineRule="auto"/>
        <w:ind w:firstLine="0" w:firstLineChars="0"/>
        <w:rPr>
          <w:rFonts w:hint="eastAsia" w:eastAsia="宋体"/>
          <w:szCs w:val="24"/>
          <w:lang w:val="en-US" w:eastAsia="zh-CN"/>
        </w:rPr>
      </w:pPr>
      <w:r>
        <w:rPr>
          <w:rFonts w:hint="eastAsia"/>
          <w:szCs w:val="24"/>
          <w:lang w:val="en-US" w:eastAsia="zh-CN"/>
        </w:rPr>
        <w:t>//解析sgf文件的根节点</w:t>
      </w:r>
    </w:p>
    <w:p>
      <w:pPr>
        <w:spacing w:line="240" w:lineRule="auto"/>
        <w:ind w:firstLine="0" w:firstLineChars="0"/>
        <w:rPr>
          <w:rFonts w:hint="eastAsia"/>
          <w:szCs w:val="24"/>
        </w:rPr>
      </w:pPr>
      <w:r>
        <w:rPr>
          <w:rFonts w:hint="eastAsia"/>
          <w:szCs w:val="24"/>
        </w:rPr>
        <w:t>public SGFTreeNode parse(String sgf) throws Exception {</w:t>
      </w:r>
    </w:p>
    <w:p>
      <w:pPr>
        <w:spacing w:line="240" w:lineRule="auto"/>
        <w:ind w:firstLine="0" w:firstLineChars="0"/>
        <w:rPr>
          <w:rFonts w:hint="eastAsia"/>
          <w:szCs w:val="24"/>
        </w:rPr>
      </w:pPr>
      <w:r>
        <w:rPr>
          <w:rFonts w:hint="eastAsia"/>
          <w:szCs w:val="24"/>
        </w:rPr>
        <w:tab/>
      </w:r>
      <w:r>
        <w:rPr>
          <w:rFonts w:hint="eastAsia"/>
          <w:szCs w:val="24"/>
        </w:rPr>
        <w:t>SGFTreeNode root = null;</w:t>
      </w:r>
    </w:p>
    <w:p>
      <w:pPr>
        <w:spacing w:line="240" w:lineRule="auto"/>
        <w:ind w:firstLine="0" w:firstLineChars="0"/>
        <w:rPr>
          <w:rFonts w:hint="eastAsia"/>
          <w:szCs w:val="24"/>
        </w:rPr>
      </w:pPr>
      <w:r>
        <w:rPr>
          <w:rFonts w:hint="eastAsia"/>
          <w:szCs w:val="24"/>
        </w:rPr>
        <w:tab/>
      </w:r>
      <w:r>
        <w:rPr>
          <w:rFonts w:hint="eastAsia"/>
          <w:szCs w:val="24"/>
        </w:rPr>
        <w:t>int pos = 0;</w:t>
      </w:r>
    </w:p>
    <w:p>
      <w:pPr>
        <w:spacing w:line="240" w:lineRule="auto"/>
        <w:ind w:firstLine="0" w:firstLineChars="0"/>
        <w:rPr>
          <w:rFonts w:hint="eastAsia"/>
          <w:szCs w:val="24"/>
        </w:rPr>
      </w:pPr>
      <w:r>
        <w:rPr>
          <w:rFonts w:hint="eastAsia"/>
          <w:szCs w:val="24"/>
        </w:rPr>
        <w:tab/>
      </w:r>
      <w:r>
        <w:rPr>
          <w:rFonts w:hint="eastAsia"/>
          <w:szCs w:val="24"/>
        </w:rPr>
        <w:t>while (pos &lt; sgf.length()) {</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char c = sgf.charAt(pos);</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if (c == '(') {</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root = new SGFTreeNode();</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root.type = SGFTreeNode.TYPE_PARENT;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parseInternal(root, sgf, pos);</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ab/>
      </w:r>
      <w:r>
        <w:rPr>
          <w:rFonts w:hint="eastAsia"/>
          <w:szCs w:val="24"/>
        </w:rPr>
        <w:t>break;</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pos++;</w:t>
      </w:r>
    </w:p>
    <w:p>
      <w:pPr>
        <w:spacing w:line="240" w:lineRule="auto"/>
        <w:ind w:firstLine="0" w:firstLineChars="0"/>
        <w:rPr>
          <w:rFonts w:hint="eastAsia"/>
          <w:szCs w:val="24"/>
        </w:rPr>
      </w:pP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return root;</w:t>
      </w:r>
    </w:p>
    <w:p>
      <w:pPr>
        <w:spacing w:line="240" w:lineRule="auto"/>
        <w:ind w:firstLine="0" w:firstLineChars="0"/>
        <w:rPr>
          <w:rFonts w:hint="eastAsia"/>
          <w:szCs w:val="24"/>
        </w:rPr>
      </w:pPr>
      <w:r>
        <w:rPr>
          <w:rFonts w:hint="eastAsia"/>
          <w:szCs w:val="24"/>
        </w:rPr>
        <w:t>}</w:t>
      </w:r>
    </w:p>
    <w:p>
      <w:pPr>
        <w:spacing w:line="240" w:lineRule="auto"/>
        <w:ind w:firstLine="0" w:firstLineChars="0"/>
        <w:rPr>
          <w:rFonts w:hint="eastAsia" w:eastAsia="宋体"/>
          <w:szCs w:val="24"/>
          <w:lang w:val="en-US" w:eastAsia="zh-CN"/>
        </w:rPr>
      </w:pPr>
      <w:r>
        <w:rPr>
          <w:rFonts w:hint="eastAsia"/>
          <w:szCs w:val="24"/>
          <w:lang w:val="en-US" w:eastAsia="zh-CN"/>
        </w:rPr>
        <w:t>//从根节点解析sgf文件</w:t>
      </w:r>
    </w:p>
    <w:p>
      <w:pPr>
        <w:spacing w:line="240" w:lineRule="auto"/>
        <w:ind w:firstLine="0" w:firstLineChars="0"/>
        <w:rPr>
          <w:rFonts w:hint="eastAsia"/>
          <w:szCs w:val="24"/>
        </w:rPr>
      </w:pPr>
      <w:r>
        <w:rPr>
          <w:rFonts w:hint="eastAsia"/>
          <w:szCs w:val="24"/>
        </w:rPr>
        <w:t>public int parseInternal(SGFTreeNode node, String sgf, int startPos){</w:t>
      </w:r>
    </w:p>
    <w:p>
      <w:pPr>
        <w:spacing w:line="240" w:lineRule="auto"/>
        <w:ind w:firstLine="0" w:firstLineChars="0"/>
        <w:rPr>
          <w:rFonts w:hint="eastAsia"/>
          <w:szCs w:val="24"/>
        </w:rPr>
      </w:pPr>
      <w:r>
        <w:rPr>
          <w:rFonts w:hint="eastAsia"/>
          <w:szCs w:val="24"/>
        </w:rPr>
        <w:tab/>
      </w:r>
      <w:r>
        <w:rPr>
          <w:rFonts w:hint="eastAsia"/>
          <w:szCs w:val="24"/>
        </w:rPr>
        <w:t>String currentPropertySet = "";</w:t>
      </w:r>
    </w:p>
    <w:p>
      <w:pPr>
        <w:spacing w:line="240" w:lineRule="auto"/>
        <w:ind w:firstLine="0" w:firstLineChars="0"/>
        <w:rPr>
          <w:rFonts w:hint="eastAsia"/>
          <w:szCs w:val="24"/>
        </w:rPr>
      </w:pPr>
      <w:r>
        <w:rPr>
          <w:rFonts w:hint="eastAsia"/>
          <w:szCs w:val="24"/>
        </w:rPr>
        <w:tab/>
      </w:r>
      <w:r>
        <w:rPr>
          <w:rFonts w:hint="eastAsia"/>
          <w:szCs w:val="24"/>
        </w:rPr>
        <w:t>boolean foundNodeClose = false;</w:t>
      </w:r>
    </w:p>
    <w:p>
      <w:pPr>
        <w:spacing w:line="240" w:lineRule="auto"/>
        <w:ind w:firstLine="0" w:firstLineChars="0"/>
        <w:rPr>
          <w:rFonts w:hint="eastAsia"/>
          <w:szCs w:val="24"/>
        </w:rPr>
      </w:pPr>
      <w:r>
        <w:rPr>
          <w:rFonts w:hint="eastAsia"/>
          <w:szCs w:val="24"/>
        </w:rPr>
        <w:tab/>
      </w:r>
      <w:r>
        <w:rPr>
          <w:rFonts w:hint="eastAsia"/>
          <w:szCs w:val="24"/>
        </w:rPr>
        <w:t>int pos = startPos + 1;</w:t>
      </w:r>
    </w:p>
    <w:p>
      <w:pPr>
        <w:spacing w:line="240" w:lineRule="auto"/>
        <w:ind w:firstLine="0" w:firstLineChars="0"/>
        <w:rPr>
          <w:rFonts w:hint="eastAsia"/>
          <w:szCs w:val="24"/>
        </w:rPr>
      </w:pPr>
      <w:r>
        <w:rPr>
          <w:rFonts w:hint="eastAsia"/>
          <w:szCs w:val="24"/>
        </w:rPr>
        <w:tab/>
      </w:r>
      <w:r>
        <w:rPr>
          <w:rFonts w:hint="eastAsia"/>
          <w:szCs w:val="24"/>
        </w:rPr>
        <w:t>boolean insideValue = false;</w:t>
      </w:r>
    </w:p>
    <w:p>
      <w:pPr>
        <w:spacing w:line="240" w:lineRule="auto"/>
        <w:ind w:firstLine="0" w:firstLineChars="0"/>
        <w:rPr>
          <w:rFonts w:hint="eastAsia"/>
          <w:szCs w:val="24"/>
        </w:rPr>
      </w:pPr>
      <w:r>
        <w:rPr>
          <w:rFonts w:hint="eastAsia"/>
          <w:szCs w:val="24"/>
        </w:rPr>
        <w:tab/>
      </w:r>
      <w:r>
        <w:rPr>
          <w:rFonts w:hint="eastAsia"/>
          <w:szCs w:val="24"/>
        </w:rPr>
        <w:t>boolean previousWasEscape = false;</w:t>
      </w:r>
    </w:p>
    <w:p>
      <w:pPr>
        <w:spacing w:line="240" w:lineRule="auto"/>
        <w:ind w:firstLine="0" w:firstLineChars="0"/>
        <w:rPr>
          <w:rFonts w:hint="eastAsia"/>
          <w:szCs w:val="24"/>
        </w:rPr>
      </w:pPr>
      <w:r>
        <w:rPr>
          <w:rFonts w:hint="eastAsia"/>
          <w:szCs w:val="24"/>
        </w:rPr>
        <w:tab/>
      </w:r>
      <w:r>
        <w:rPr>
          <w:rFonts w:hint="eastAsia"/>
          <w:szCs w:val="24"/>
        </w:rPr>
        <w:t>while (!foundNodeClose &amp;&amp; pos &lt; sgf.length()) {</w:t>
      </w:r>
    </w:p>
    <w:p>
      <w:pPr>
        <w:spacing w:line="240" w:lineRule="auto"/>
        <w:ind w:firstLine="0" w:firstLineChars="0"/>
        <w:rPr>
          <w:rFonts w:hint="eastAsia"/>
          <w:szCs w:val="24"/>
        </w:rPr>
      </w:pPr>
      <w:r>
        <w:rPr>
          <w:rFonts w:hint="eastAsia"/>
          <w:szCs w:val="24"/>
        </w:rPr>
        <w:tab/>
      </w:r>
      <w:r>
        <w:rPr>
          <w:rFonts w:hint="eastAsia"/>
          <w:szCs w:val="24"/>
        </w:rPr>
        <w:tab/>
      </w:r>
      <w:r>
        <w:rPr>
          <w:rFonts w:hint="eastAsia"/>
          <w:szCs w:val="24"/>
        </w:rPr>
        <w:t>//调用parsePropertySet()函数</w:t>
      </w:r>
      <w:r>
        <w:rPr>
          <w:rFonts w:hint="eastAsia"/>
          <w:szCs w:val="24"/>
          <w:lang w:eastAsia="zh-CN"/>
        </w:rPr>
        <w:t>遍历解析</w:t>
      </w:r>
      <w:r>
        <w:rPr>
          <w:rFonts w:hint="eastAsia"/>
          <w:szCs w:val="24"/>
        </w:rPr>
        <w:t>sgf字符串</w:t>
      </w:r>
    </w:p>
    <w:p>
      <w:pPr>
        <w:spacing w:line="240" w:lineRule="auto"/>
        <w:ind w:firstLine="0" w:firstLineChars="0"/>
        <w:rPr>
          <w:rFonts w:hint="eastAsia"/>
          <w:szCs w:val="24"/>
        </w:rPr>
      </w:pPr>
      <w:r>
        <w:rPr>
          <w:rFonts w:hint="eastAsia"/>
          <w:szCs w:val="24"/>
        </w:rPr>
        <w:tab/>
      </w:r>
      <w:r>
        <w:rPr>
          <w:rFonts w:hint="eastAsia"/>
          <w:szCs w:val="24"/>
        </w:rPr>
        <w:t>}</w:t>
      </w:r>
    </w:p>
    <w:p>
      <w:pPr>
        <w:spacing w:line="240" w:lineRule="auto"/>
        <w:ind w:firstLine="0" w:firstLineChars="0"/>
        <w:rPr>
          <w:rFonts w:hint="eastAsia"/>
          <w:szCs w:val="24"/>
        </w:rPr>
      </w:pPr>
      <w:r>
        <w:rPr>
          <w:rFonts w:hint="eastAsia"/>
          <w:szCs w:val="24"/>
        </w:rPr>
        <w:tab/>
      </w:r>
      <w:r>
        <w:rPr>
          <w:rFonts w:hint="eastAsia"/>
          <w:szCs w:val="24"/>
        </w:rPr>
        <w:t>return pos - 1;</w:t>
      </w:r>
    </w:p>
    <w:p>
      <w:pPr>
        <w:spacing w:line="240" w:lineRule="auto"/>
        <w:ind w:firstLine="0" w:firstLineChars="0"/>
        <w:rPr>
          <w:rFonts w:hint="eastAsia"/>
          <w:szCs w:val="24"/>
        </w:rPr>
      </w:pPr>
      <w:r>
        <w:rPr>
          <w:rFonts w:hint="eastAsia"/>
          <w:szCs w:val="24"/>
        </w:rPr>
        <w:t>}</w:t>
      </w:r>
    </w:p>
    <w:p>
      <w:pPr>
        <w:spacing w:line="240" w:lineRule="auto"/>
        <w:ind w:firstLine="0" w:firstLineChars="0"/>
        <w:rPr>
          <w:rFonts w:hint="eastAsia"/>
          <w:szCs w:val="24"/>
          <w:lang w:val="en-US" w:eastAsia="zh-CN"/>
        </w:rPr>
      </w:pPr>
      <w:r>
        <w:rPr>
          <w:rFonts w:hint="eastAsia"/>
          <w:szCs w:val="24"/>
          <w:lang w:val="en-US" w:eastAsia="zh-CN"/>
        </w:rPr>
        <w:t>//对弈时，保存新的SGF文件，新的棋谱存入到数据中</w:t>
      </w:r>
    </w:p>
    <w:p>
      <w:pPr>
        <w:spacing w:line="240" w:lineRule="auto"/>
        <w:ind w:firstLine="0" w:firstLineChars="0"/>
        <w:rPr>
          <w:rFonts w:hint="eastAsia"/>
          <w:szCs w:val="24"/>
          <w:lang w:val="en-US" w:eastAsia="zh-CN"/>
        </w:rPr>
      </w:pPr>
      <w:r>
        <w:rPr>
          <w:rFonts w:hint="eastAsia"/>
          <w:szCs w:val="24"/>
          <w:lang w:val="en-US" w:eastAsia="zh-CN"/>
        </w:rPr>
        <w:t>public void saveSGF(String sgfName, String sgf){</w:t>
      </w:r>
    </w:p>
    <w:p>
      <w:pPr>
        <w:spacing w:line="240" w:lineRule="auto"/>
        <w:ind w:firstLine="0" w:firstLineChars="0"/>
        <w:rPr>
          <w:rFonts w:hint="eastAsia"/>
          <w:szCs w:val="24"/>
        </w:rPr>
      </w:pPr>
      <w:r>
        <w:rPr>
          <w:rFonts w:hint="eastAsia"/>
          <w:szCs w:val="24"/>
        </w:rPr>
        <w:tab/>
      </w:r>
      <w:r>
        <w:rPr>
          <w:rFonts w:hint="eastAsia"/>
          <w:szCs w:val="24"/>
          <w:lang w:val="en-US" w:eastAsia="zh-CN"/>
        </w:rPr>
        <w:t>SGFInfo sgfInfo = new SGFInfo();</w:t>
      </w:r>
    </w:p>
    <w:p>
      <w:pPr>
        <w:spacing w:line="240" w:lineRule="auto"/>
        <w:ind w:firstLine="0" w:firstLineChars="0"/>
        <w:rPr>
          <w:rFonts w:hint="eastAsia"/>
          <w:szCs w:val="24"/>
        </w:rPr>
      </w:pPr>
      <w:r>
        <w:rPr>
          <w:rFonts w:hint="eastAsia"/>
          <w:szCs w:val="24"/>
        </w:rPr>
        <w:tab/>
      </w:r>
      <w:r>
        <w:rPr>
          <w:rFonts w:hint="eastAsia"/>
          <w:szCs w:val="24"/>
        </w:rPr>
        <w:t xml:space="preserve">SGFTreeNode </w:t>
      </w:r>
      <w:r>
        <w:rPr>
          <w:rFonts w:hint="eastAsia"/>
          <w:szCs w:val="24"/>
          <w:lang w:val="en-US" w:eastAsia="zh-CN"/>
        </w:rPr>
        <w:t xml:space="preserve">node = </w:t>
      </w:r>
      <w:r>
        <w:rPr>
          <w:rFonts w:hint="eastAsia"/>
          <w:szCs w:val="24"/>
        </w:rPr>
        <w:t>parse</w:t>
      </w:r>
      <w:r>
        <w:rPr>
          <w:rFonts w:hint="eastAsia"/>
          <w:szCs w:val="24"/>
          <w:lang w:val="en-US" w:eastAsia="zh-CN"/>
        </w:rPr>
        <w:t>(sgf);</w:t>
      </w:r>
    </w:p>
    <w:p>
      <w:pPr>
        <w:spacing w:line="240" w:lineRule="auto"/>
        <w:ind w:firstLine="0" w:firstLineChars="0"/>
        <w:rPr>
          <w:rFonts w:hint="eastAsia"/>
          <w:szCs w:val="24"/>
        </w:rPr>
      </w:pPr>
      <w:r>
        <w:rPr>
          <w:rFonts w:hint="eastAsia"/>
          <w:szCs w:val="24"/>
        </w:rPr>
        <w:tab/>
      </w:r>
      <w:r>
        <w:rPr>
          <w:rFonts w:hint="eastAsia"/>
          <w:szCs w:val="24"/>
          <w:lang w:val="en-US" w:eastAsia="zh-CN"/>
        </w:rPr>
        <w:t>sgfInfo.SGFTreeNode = node;</w:t>
      </w:r>
    </w:p>
    <w:p>
      <w:pPr>
        <w:spacing w:line="240" w:lineRule="auto"/>
        <w:ind w:firstLine="0" w:firstLineChars="0"/>
        <w:rPr>
          <w:rFonts w:hint="eastAsia"/>
          <w:szCs w:val="24"/>
        </w:rPr>
      </w:pPr>
      <w:r>
        <w:rPr>
          <w:rFonts w:hint="eastAsia"/>
          <w:szCs w:val="24"/>
        </w:rPr>
        <w:tab/>
      </w:r>
      <w:r>
        <w:rPr>
          <w:rFonts w:hint="eastAsia"/>
          <w:szCs w:val="24"/>
          <w:lang w:val="en-US" w:eastAsia="zh-CN"/>
        </w:rPr>
        <w:t>sgfInfo.SGFName = sgfName;</w:t>
      </w:r>
    </w:p>
    <w:p>
      <w:pPr>
        <w:spacing w:line="240" w:lineRule="auto"/>
        <w:ind w:firstLine="0" w:firstLineChars="0"/>
        <w:rPr>
          <w:rFonts w:hint="eastAsia"/>
          <w:szCs w:val="24"/>
          <w:lang w:val="en-US" w:eastAsia="zh-CN"/>
        </w:rPr>
      </w:pPr>
      <w:r>
        <w:rPr>
          <w:rFonts w:hint="eastAsia"/>
          <w:szCs w:val="24"/>
        </w:rPr>
        <w:tab/>
      </w:r>
      <w:r>
        <w:rPr>
          <w:rFonts w:hint="eastAsia"/>
          <w:szCs w:val="24"/>
          <w:lang w:val="en-US" w:eastAsia="zh-CN"/>
        </w:rPr>
        <w:t>insertIntoFile(sgfInfo);</w:t>
      </w:r>
    </w:p>
    <w:p>
      <w:pPr>
        <w:ind w:left="0" w:leftChars="0" w:firstLine="0" w:firstLineChars="0"/>
        <w:rPr>
          <w:rFonts w:hint="eastAsia"/>
          <w:szCs w:val="24"/>
          <w:lang w:val="en-US" w:eastAsia="zh-CN"/>
        </w:rPr>
      </w:pPr>
      <w:r>
        <w:rPr>
          <w:rFonts w:hint="eastAsia"/>
          <w:szCs w:val="24"/>
          <w:lang w:val="en-US" w:eastAsia="zh-CN"/>
        </w:rPr>
        <w:t>}</w:t>
      </w:r>
    </w:p>
    <w:p>
      <w:pPr>
        <w:rPr>
          <w:rFonts w:hint="eastAsia"/>
          <w:lang w:val="en-US" w:eastAsia="zh-CN"/>
        </w:rPr>
      </w:pPr>
      <w:r>
        <w:rPr>
          <w:rFonts w:hint="eastAsia"/>
          <w:lang w:val="en-US" w:eastAsia="zh-CN"/>
        </w:rPr>
        <w:t>SGF棋谱界面的运行效果图，如图5-6所示：</w:t>
      </w:r>
    </w:p>
    <w:p>
      <w:pPr>
        <w:jc w:val="center"/>
        <w:rPr>
          <w:rFonts w:hint="eastAsia" w:eastAsia="宋体"/>
          <w:lang w:eastAsia="zh-CN"/>
        </w:rPr>
      </w:pPr>
      <w:r>
        <w:rPr>
          <w:rFonts w:hint="eastAsia" w:eastAsia="宋体"/>
          <w:lang w:eastAsia="zh-CN"/>
        </w:rPr>
        <w:drawing>
          <wp:inline distT="0" distB="0" distL="114300" distR="114300">
            <wp:extent cx="5019040" cy="4538980"/>
            <wp:effectExtent l="0" t="0" r="10160" b="13970"/>
            <wp:docPr id="8" name="图片 8" descr="qi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pu"/>
                    <pic:cNvPicPr>
                      <a:picLocks noChangeAspect="1"/>
                    </pic:cNvPicPr>
                  </pic:nvPicPr>
                  <pic:blipFill>
                    <a:blip r:embed="rId185"/>
                    <a:stretch>
                      <a:fillRect/>
                    </a:stretch>
                  </pic:blipFill>
                  <pic:spPr>
                    <a:xfrm>
                      <a:off x="0" y="0"/>
                      <a:ext cx="5019040" cy="4538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20" w:firstLineChars="200"/>
        <w:jc w:val="center"/>
        <w:textAlignment w:val="auto"/>
        <w:outlineLvl w:val="9"/>
        <w:rPr>
          <w:rFonts w:hint="eastAsia"/>
        </w:rPr>
      </w:pPr>
      <w:r>
        <w:rPr>
          <w:rFonts w:hint="eastAsia" w:hAnsi="宋体" w:cs="Times New Roman"/>
          <w:sz w:val="21"/>
          <w:szCs w:val="21"/>
          <w:lang w:val="en-US" w:eastAsia="zh-CN"/>
        </w:rPr>
        <w:t>图5</w:t>
      </w:r>
      <w:r>
        <w:rPr>
          <w:rFonts w:hint="eastAsia" w:ascii="Times New Roman" w:hAnsi="宋体" w:eastAsia="宋体" w:cs="Times New Roman"/>
          <w:sz w:val="21"/>
          <w:szCs w:val="21"/>
          <w:lang w:val="en-US" w:eastAsia="zh-CN"/>
        </w:rPr>
        <w:t>-</w:t>
      </w:r>
      <w:r>
        <w:rPr>
          <w:rFonts w:hint="eastAsia" w:hAnsi="宋体" w:cs="Times New Roman"/>
          <w:sz w:val="21"/>
          <w:szCs w:val="21"/>
          <w:lang w:val="en-US" w:eastAsia="zh-CN"/>
        </w:rPr>
        <w:t>6 SGF棋谱模块界面</w:t>
      </w:r>
    </w:p>
    <w:p>
      <w:pPr>
        <w:pStyle w:val="4"/>
        <w:spacing w:before="120"/>
      </w:pPr>
      <w:bookmarkStart w:id="234" w:name="_Toc8572"/>
      <w:bookmarkStart w:id="235" w:name="_Toc31417"/>
      <w:r>
        <w:rPr>
          <w:rFonts w:hint="eastAsia"/>
          <w:lang w:eastAsia="zh-CN"/>
        </w:rPr>
        <w:t>围棋局面分析的实现</w:t>
      </w:r>
      <w:bookmarkEnd w:id="234"/>
      <w:bookmarkEnd w:id="235"/>
    </w:p>
    <w:p>
      <w:pPr>
        <w:keepNext w:val="0"/>
        <w:keepLines w:val="0"/>
        <w:pageBreakBefore w:val="0"/>
        <w:kinsoku/>
        <w:wordWrap/>
        <w:overflowPunct/>
        <w:topLinePunct w:val="0"/>
        <w:autoSpaceDE/>
        <w:autoSpaceDN/>
        <w:bidi w:val="0"/>
        <w:adjustRightInd/>
        <w:snapToGrid w:val="0"/>
        <w:spacing w:line="288" w:lineRule="auto"/>
        <w:ind w:left="0" w:leftChars="0" w:right="0" w:rightChars="0" w:firstLine="480" w:firstLineChars="200"/>
        <w:jc w:val="left"/>
        <w:textAlignment w:val="auto"/>
        <w:outlineLvl w:val="9"/>
        <w:rPr>
          <w:rFonts w:hint="eastAsia"/>
          <w:sz w:val="24"/>
        </w:rPr>
      </w:pPr>
      <w:r>
        <w:rPr>
          <w:rFonts w:hint="eastAsia"/>
          <w:sz w:val="24"/>
          <w:lang w:eastAsia="zh-CN"/>
        </w:rPr>
        <w:t>围棋通常按照棋盘上占领的地域多少作为判断胜负结果的标准，通常围棋程序根据空目数的多少作为最佳棋步的评判标准，但是很多时候棋子的领先数目并不能直观的观察到。棋盘上预期终局时，成为一方或者另一方实际地域的部分成为实地。与实地相对应的是厚势，厚势是一种围棋概念，它表明了每一方棋子对空点的控制潜力。职业棋手在对局的过程中，需要计算厚势的价值，并且以此作为判断全局形势的基础。所以计算厚势价值同样是计算机围棋发展中至关重要的一节，尤其是在进行静态评估，并量化获胜概率的时候，厚势价值计算的是否准确，将直接影响获胜概率的最终量化结果。本系统提出了一种新的基于厚势价值的影响模型，可以用于分析围棋的局面形势。</w:t>
      </w:r>
      <w:r>
        <w:rPr>
          <w:rFonts w:hint="eastAsia"/>
          <w:sz w:val="24"/>
        </w:rPr>
        <w:t>棋子的影响模型往往是</w:t>
      </w:r>
      <w:r>
        <w:rPr>
          <w:rFonts w:hint="eastAsia"/>
          <w:sz w:val="24"/>
          <w:lang w:eastAsia="zh-CN"/>
        </w:rPr>
        <w:t>围棋</w:t>
      </w:r>
      <w:r>
        <w:rPr>
          <w:rFonts w:hint="eastAsia"/>
          <w:sz w:val="24"/>
        </w:rPr>
        <w:t>战略决策的基础，局面的静态评估，棋子的安全性判断与分块、领地的计算与划分等通常都基于影响模型的计算结果。通常在</w:t>
      </w:r>
      <w:r>
        <w:rPr>
          <w:rFonts w:hint="eastAsia"/>
          <w:sz w:val="24"/>
          <w:lang w:eastAsia="zh-CN"/>
        </w:rPr>
        <w:t>围棋</w:t>
      </w:r>
      <w:r>
        <w:rPr>
          <w:rFonts w:hint="eastAsia"/>
          <w:sz w:val="24"/>
        </w:rPr>
        <w:t>影响模型中，多个棋子的作用被看作是单个棋子作用的叠加，而单个棋子的作用根据相对位置不同作一定的修正，黑白棋子会产生正负相反的影响。</w:t>
      </w:r>
    </w:p>
    <w:p>
      <w:pPr>
        <w:ind w:firstLine="480"/>
        <w:rPr>
          <w:rFonts w:hint="eastAsia" w:eastAsia="宋体"/>
          <w:lang w:eastAsia="zh-CN"/>
        </w:rPr>
      </w:pPr>
      <w:r>
        <w:rPr>
          <w:rFonts w:hint="eastAsia"/>
          <w:lang w:eastAsia="zh-CN"/>
        </w:rPr>
        <w:t>本系统中提出的基于厚势价值的影响模型，更加符合职业棋手的估值。首先，基于职业棋手的判断和大量的下棋经验，棋子最大影响距离为5时，函数影响模型的效果最好。在基于厚势的影响函数的基础上，建立了围棋厚势价值量化模型。然后计算每个空点所受的影响值，由于空点的位置不同，所以要边角调整，然后进行修正。最后计算总的影响值之和。基于厚势价值的影响模型算法的核心代码如下：</w:t>
      </w:r>
    </w:p>
    <w:p>
      <w:pPr>
        <w:spacing w:line="240" w:lineRule="auto"/>
        <w:ind w:firstLine="480" w:firstLineChars="0"/>
        <w:rPr>
          <w:rFonts w:hint="eastAsia"/>
          <w:sz w:val="21"/>
        </w:rPr>
      </w:pPr>
      <w:bookmarkStart w:id="236" w:name="OLE_LINK13"/>
      <w:r>
        <w:rPr>
          <w:rFonts w:hint="eastAsia"/>
          <w:sz w:val="21"/>
        </w:rPr>
        <w:t>public Map getInfluence(Blank blank, Center center){</w:t>
      </w:r>
    </w:p>
    <w:p>
      <w:pPr>
        <w:spacing w:line="240" w:lineRule="auto"/>
        <w:ind w:firstLine="480" w:firstLineChars="0"/>
        <w:rPr>
          <w:rFonts w:hint="eastAsia"/>
          <w:sz w:val="21"/>
        </w:rPr>
      </w:pPr>
      <w:r>
        <w:rPr>
          <w:rFonts w:hint="eastAsia"/>
          <w:sz w:val="21"/>
        </w:rPr>
        <w:tab/>
      </w:r>
      <w:r>
        <w:rPr>
          <w:rFonts w:hint="eastAsia"/>
          <w:sz w:val="21"/>
        </w:rPr>
        <w:t>//棋子最大影响距离</w:t>
      </w:r>
    </w:p>
    <w:p>
      <w:pPr>
        <w:spacing w:line="240" w:lineRule="auto"/>
        <w:ind w:firstLine="480" w:firstLineChars="0"/>
        <w:rPr>
          <w:rFonts w:hint="eastAsia"/>
          <w:sz w:val="21"/>
        </w:rPr>
      </w:pPr>
      <w:r>
        <w:rPr>
          <w:rFonts w:hint="eastAsia"/>
          <w:sz w:val="21"/>
        </w:rPr>
        <w:tab/>
      </w:r>
      <w:r>
        <w:rPr>
          <w:rFonts w:hint="eastAsia"/>
          <w:sz w:val="21"/>
        </w:rPr>
        <w:t>int maxDistance = 5;</w:t>
      </w:r>
    </w:p>
    <w:p>
      <w:pPr>
        <w:spacing w:line="240" w:lineRule="auto"/>
        <w:ind w:firstLine="480" w:firstLineChars="0"/>
        <w:rPr>
          <w:rFonts w:hint="eastAsia"/>
          <w:sz w:val="21"/>
        </w:rPr>
      </w:pPr>
      <w:r>
        <w:rPr>
          <w:rFonts w:hint="eastAsia"/>
          <w:sz w:val="21"/>
        </w:rPr>
        <w:tab/>
      </w:r>
      <w:r>
        <w:rPr>
          <w:rFonts w:hint="eastAsia"/>
          <w:sz w:val="21"/>
        </w:rPr>
        <w:t xml:space="preserve">int decay = 0;    </w:t>
      </w:r>
      <w:r>
        <w:rPr>
          <w:rFonts w:hint="eastAsia"/>
          <w:sz w:val="21"/>
        </w:rPr>
        <w:tab/>
      </w:r>
    </w:p>
    <w:p>
      <w:pPr>
        <w:spacing w:line="240" w:lineRule="auto"/>
        <w:ind w:firstLine="480" w:firstLineChars="0"/>
        <w:rPr>
          <w:rFonts w:hint="eastAsia"/>
          <w:sz w:val="21"/>
        </w:rPr>
      </w:pPr>
      <w:r>
        <w:rPr>
          <w:rFonts w:hint="eastAsia"/>
          <w:sz w:val="21"/>
        </w:rPr>
        <w:tab/>
      </w:r>
      <w:r>
        <w:rPr>
          <w:rFonts w:hint="eastAsia"/>
          <w:sz w:val="21"/>
        </w:rPr>
        <w:t>if(blank.size()&lt;=0 || center.size()&lt;=0){</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return null;</w:t>
      </w:r>
    </w:p>
    <w:p>
      <w:pPr>
        <w:spacing w:line="240" w:lineRule="auto"/>
        <w:ind w:firstLine="480" w:firstLineChars="0"/>
        <w:rPr>
          <w:rFonts w:hint="eastAsia"/>
          <w:sz w:val="21"/>
        </w:rPr>
      </w:pPr>
      <w:r>
        <w:rPr>
          <w:rFonts w:hint="eastAsia"/>
          <w:sz w:val="21"/>
        </w:rPr>
        <w:tab/>
      </w:r>
      <w:r>
        <w:rPr>
          <w:rFonts w:hint="eastAsia"/>
          <w:sz w:val="21"/>
        </w:rPr>
        <w:t>}</w:t>
      </w:r>
    </w:p>
    <w:p>
      <w:pPr>
        <w:spacing w:line="240" w:lineRule="auto"/>
        <w:ind w:firstLine="480" w:firstLineChars="0"/>
        <w:rPr>
          <w:rFonts w:hint="eastAsia"/>
          <w:sz w:val="21"/>
        </w:rPr>
      </w:pPr>
      <w:r>
        <w:rPr>
          <w:rFonts w:hint="eastAsia"/>
          <w:sz w:val="21"/>
        </w:rPr>
        <w:tab/>
      </w:r>
      <w:r>
        <w:rPr>
          <w:rFonts w:hint="eastAsia"/>
          <w:sz w:val="21"/>
        </w:rPr>
        <w:t>Map influInfo = new HashMap&lt;Point, Integer&gt;();</w:t>
      </w:r>
    </w:p>
    <w:p>
      <w:pPr>
        <w:spacing w:line="240" w:lineRule="auto"/>
        <w:ind w:firstLine="480" w:firstLineChars="0"/>
        <w:rPr>
          <w:rFonts w:hint="eastAsia"/>
          <w:sz w:val="21"/>
        </w:rPr>
      </w:pPr>
      <w:r>
        <w:rPr>
          <w:rFonts w:hint="eastAsia"/>
          <w:sz w:val="21"/>
        </w:rPr>
        <w:tab/>
      </w:r>
      <w:r>
        <w:rPr>
          <w:rFonts w:hint="eastAsia"/>
          <w:sz w:val="21"/>
        </w:rPr>
        <w:t>Point point = new Point&lt;&gt;();</w:t>
      </w:r>
    </w:p>
    <w:p>
      <w:pPr>
        <w:spacing w:line="240" w:lineRule="auto"/>
        <w:ind w:firstLine="480" w:firstLineChars="0"/>
        <w:rPr>
          <w:rFonts w:hint="eastAsia"/>
          <w:sz w:val="21"/>
        </w:rPr>
      </w:pPr>
      <w:r>
        <w:rPr>
          <w:rFonts w:hint="eastAsia"/>
          <w:sz w:val="21"/>
        </w:rPr>
        <w:tab/>
      </w:r>
      <w:r>
        <w:rPr>
          <w:rFonts w:hint="eastAsia"/>
          <w:sz w:val="21"/>
        </w:rPr>
        <w:t>point.put(blank.getPoint);</w:t>
      </w:r>
    </w:p>
    <w:p>
      <w:pPr>
        <w:spacing w:line="240" w:lineRule="auto"/>
        <w:ind w:firstLine="480" w:firstLineChars="0"/>
        <w:rPr>
          <w:rFonts w:hint="eastAsia"/>
          <w:sz w:val="21"/>
        </w:rPr>
      </w:pPr>
      <w:r>
        <w:rPr>
          <w:rFonts w:hint="eastAsia"/>
          <w:sz w:val="21"/>
        </w:rPr>
        <w:tab/>
      </w:r>
      <w:r>
        <w:rPr>
          <w:rFonts w:hint="eastAsia"/>
          <w:sz w:val="21"/>
        </w:rPr>
        <w:t>//分别计算X轴和Y轴的影响强度</w:t>
      </w:r>
    </w:p>
    <w:p>
      <w:pPr>
        <w:spacing w:line="240" w:lineRule="auto"/>
        <w:ind w:firstLine="480" w:firstLineChars="0"/>
        <w:rPr>
          <w:rFonts w:hint="eastAsia"/>
          <w:sz w:val="21"/>
        </w:rPr>
      </w:pPr>
      <w:r>
        <w:rPr>
          <w:rFonts w:hint="eastAsia"/>
          <w:sz w:val="21"/>
        </w:rPr>
        <w:tab/>
      </w:r>
      <w:r>
        <w:rPr>
          <w:rFonts w:hint="eastAsia"/>
          <w:sz w:val="21"/>
        </w:rPr>
        <w:t>int StrengthX = getStrengthInflu(blank.getPointX, center);</w:t>
      </w:r>
    </w:p>
    <w:p>
      <w:pPr>
        <w:spacing w:line="240" w:lineRule="auto"/>
        <w:ind w:firstLine="480" w:firstLineChars="0"/>
        <w:rPr>
          <w:rFonts w:hint="eastAsia"/>
          <w:sz w:val="21"/>
        </w:rPr>
      </w:pPr>
      <w:r>
        <w:rPr>
          <w:rFonts w:hint="eastAsia"/>
          <w:sz w:val="21"/>
        </w:rPr>
        <w:tab/>
      </w:r>
      <w:r>
        <w:rPr>
          <w:rFonts w:hint="eastAsia"/>
          <w:sz w:val="21"/>
        </w:rPr>
        <w:t>int StrengthY = getStrengthInflu(blank.getPointY, center);</w:t>
      </w:r>
    </w:p>
    <w:p>
      <w:pPr>
        <w:spacing w:line="240" w:lineRule="auto"/>
        <w:ind w:firstLine="480" w:firstLineChars="0"/>
        <w:rPr>
          <w:rFonts w:hint="eastAsia"/>
          <w:sz w:val="21"/>
        </w:rPr>
      </w:pPr>
      <w:r>
        <w:rPr>
          <w:rFonts w:hint="eastAsia"/>
          <w:sz w:val="21"/>
        </w:rPr>
        <w:tab/>
      </w:r>
      <w:r>
        <w:rPr>
          <w:rFonts w:hint="eastAsia"/>
          <w:sz w:val="21"/>
        </w:rPr>
        <w:t>//计算其他点的影响强度</w:t>
      </w:r>
    </w:p>
    <w:p>
      <w:pPr>
        <w:spacing w:line="240" w:lineRule="auto"/>
        <w:ind w:firstLine="480" w:firstLineChars="0"/>
        <w:rPr>
          <w:rFonts w:hint="eastAsia"/>
          <w:sz w:val="21"/>
        </w:rPr>
      </w:pPr>
      <w:r>
        <w:rPr>
          <w:rFonts w:hint="eastAsia"/>
          <w:sz w:val="21"/>
        </w:rPr>
        <w:tab/>
      </w:r>
      <w:r>
        <w:rPr>
          <w:rFonts w:hint="eastAsia"/>
          <w:sz w:val="21"/>
        </w:rPr>
        <w:t>int OtherStren = getStrengthInflu(blank.getPoint, center, StrengthX, StrengthY);</w:t>
      </w:r>
    </w:p>
    <w:p>
      <w:pPr>
        <w:spacing w:line="240" w:lineRule="auto"/>
        <w:ind w:firstLine="480" w:firstLineChars="0"/>
        <w:rPr>
          <w:rFonts w:hint="eastAsia"/>
          <w:sz w:val="21"/>
        </w:rPr>
      </w:pPr>
      <w:r>
        <w:rPr>
          <w:rFonts w:hint="eastAsia"/>
          <w:sz w:val="21"/>
        </w:rPr>
        <w:tab/>
      </w:r>
      <w:r>
        <w:rPr>
          <w:rFonts w:hint="eastAsia"/>
          <w:sz w:val="21"/>
        </w:rPr>
        <w:t>int quadrant = getStrengthInflu(OtherStren);</w:t>
      </w:r>
    </w:p>
    <w:p>
      <w:pPr>
        <w:spacing w:line="240" w:lineRule="auto"/>
        <w:ind w:firstLine="480" w:firstLineChars="0"/>
        <w:rPr>
          <w:rFonts w:hint="eastAsia"/>
          <w:sz w:val="21"/>
        </w:rPr>
      </w:pPr>
      <w:r>
        <w:rPr>
          <w:rFonts w:hint="eastAsia"/>
          <w:sz w:val="21"/>
        </w:rPr>
        <w:tab/>
      </w:r>
    </w:p>
    <w:p>
      <w:pPr>
        <w:spacing w:line="240" w:lineRule="auto"/>
        <w:ind w:firstLine="480" w:firstLineChars="0"/>
        <w:rPr>
          <w:rFonts w:hint="eastAsia"/>
          <w:sz w:val="21"/>
        </w:rPr>
      </w:pPr>
      <w:r>
        <w:rPr>
          <w:rFonts w:hint="eastAsia"/>
          <w:sz w:val="21"/>
        </w:rPr>
        <w:tab/>
      </w:r>
      <w:r>
        <w:rPr>
          <w:rFonts w:hint="eastAsia"/>
          <w:sz w:val="21"/>
        </w:rPr>
        <w:t>map.put(point,quadrant);</w:t>
      </w:r>
    </w:p>
    <w:p>
      <w:pPr>
        <w:spacing w:line="240" w:lineRule="auto"/>
        <w:ind w:firstLine="480" w:firstLineChars="0"/>
        <w:rPr>
          <w:rFonts w:hint="eastAsia"/>
          <w:sz w:val="21"/>
        </w:rPr>
      </w:pPr>
      <w:r>
        <w:rPr>
          <w:rFonts w:hint="eastAsia"/>
          <w:sz w:val="21"/>
        </w:rPr>
        <w:tab/>
      </w:r>
      <w:r>
        <w:rPr>
          <w:rFonts w:hint="eastAsia"/>
          <w:sz w:val="21"/>
        </w:rPr>
        <w:t>return map</w:t>
      </w:r>
    </w:p>
    <w:p>
      <w:pPr>
        <w:spacing w:line="240" w:lineRule="auto"/>
        <w:ind w:firstLine="480" w:firstLineChars="0"/>
        <w:rPr>
          <w:rFonts w:hint="eastAsia"/>
          <w:sz w:val="21"/>
        </w:rPr>
      </w:pPr>
      <w:r>
        <w:rPr>
          <w:rFonts w:hint="eastAsia"/>
          <w:sz w:val="21"/>
        </w:rPr>
        <w:t>}</w:t>
      </w:r>
    </w:p>
    <w:p>
      <w:pPr>
        <w:spacing w:line="240" w:lineRule="auto"/>
        <w:ind w:firstLine="480" w:firstLineChars="0"/>
        <w:rPr>
          <w:rFonts w:hint="eastAsia"/>
          <w:sz w:val="21"/>
        </w:rPr>
      </w:pPr>
      <w:r>
        <w:rPr>
          <w:rFonts w:hint="eastAsia"/>
          <w:sz w:val="21"/>
        </w:rPr>
        <w:t>public Model getQuantizedModel(PointList plist, int effectNum, Center center) {</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Model model = new Model();</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int allInfluValue = 0;</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//分别计算得到阈值上下限</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int threUpper = getThreUpper();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int threLower = getThreLower();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//计算归一化参数</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int parameter = getNormalPara();</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for(Point point : plist){</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Map&lt;&gt; map = getInfluence(point, center);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int value = map.get(point);</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if(value &gt; threUpper){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ab/>
      </w:r>
      <w:r>
        <w:rPr>
          <w:rFonts w:hint="eastAsia"/>
          <w:sz w:val="21"/>
        </w:rPr>
        <w:t>//如果空点影响值大于阈值上限，修改该值</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ab/>
      </w:r>
      <w:r>
        <w:rPr>
          <w:rFonts w:hint="eastAsia"/>
          <w:sz w:val="21"/>
        </w:rPr>
        <w:t>modifyStren(value,point,threUpper);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if(value &lt; threLower){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ab/>
      </w:r>
      <w:r>
        <w:rPr>
          <w:rFonts w:hint="eastAsia"/>
          <w:sz w:val="21"/>
        </w:rPr>
        <w:t>//如果空点影响值小于阈值下限，修改该值</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ab/>
      </w:r>
      <w:r>
        <w:rPr>
          <w:rFonts w:hint="eastAsia"/>
          <w:sz w:val="21"/>
        </w:rPr>
        <w:t>modifyStren(value,point,threLower);</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ab/>
      </w:r>
      <w:r>
        <w:rPr>
          <w:rFonts w:hint="eastAsia"/>
          <w:sz w:val="21"/>
        </w:rPr>
        <w:t>allInfluValue += value;</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model.setValue(allInfluValue);</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model.setResult(true);</w:t>
      </w:r>
    </w:p>
    <w:p>
      <w:pPr>
        <w:spacing w:line="240" w:lineRule="auto"/>
        <w:ind w:firstLine="480" w:firstLineChars="0"/>
        <w:rPr>
          <w:rFonts w:hint="eastAsia"/>
          <w:sz w:val="21"/>
        </w:rPr>
      </w:pPr>
      <w:r>
        <w:rPr>
          <w:rFonts w:hint="eastAsia"/>
          <w:sz w:val="21"/>
        </w:rPr>
        <w:tab/>
      </w:r>
      <w:r>
        <w:rPr>
          <w:rFonts w:hint="eastAsia"/>
          <w:sz w:val="21"/>
        </w:rPr>
        <w:tab/>
      </w:r>
      <w:r>
        <w:rPr>
          <w:rFonts w:hint="eastAsia"/>
          <w:sz w:val="21"/>
        </w:rPr>
        <w:t>return model;</w:t>
      </w:r>
    </w:p>
    <w:p>
      <w:pPr>
        <w:spacing w:line="240" w:lineRule="auto"/>
        <w:ind w:firstLine="480" w:firstLineChars="0"/>
        <w:rPr>
          <w:rFonts w:hint="eastAsia"/>
          <w:sz w:val="21"/>
        </w:rPr>
      </w:pPr>
      <w:r>
        <w:rPr>
          <w:rFonts w:hint="eastAsia"/>
          <w:sz w:val="21"/>
        </w:rPr>
        <w:t>}</w:t>
      </w:r>
    </w:p>
    <w:p>
      <w:pPr>
        <w:rPr>
          <w:rFonts w:hint="eastAsia"/>
          <w:lang w:val="en-US" w:eastAsia="zh-CN"/>
        </w:rPr>
      </w:pPr>
      <w:r>
        <w:rPr>
          <w:rFonts w:hint="eastAsia"/>
          <w:lang w:val="en-US" w:eastAsia="zh-CN"/>
        </w:rPr>
        <w:t>围棋的局面分析界面的运行效果图，如图5-7所示：</w:t>
      </w:r>
    </w:p>
    <w:p>
      <w:pPr>
        <w:jc w:val="center"/>
        <w:rPr>
          <w:rFonts w:hint="eastAsia" w:eastAsia="宋体"/>
          <w:lang w:eastAsia="zh-CN"/>
        </w:rPr>
      </w:pPr>
      <w:r>
        <w:rPr>
          <w:rFonts w:hint="eastAsia" w:eastAsia="宋体"/>
          <w:lang w:eastAsia="zh-CN"/>
        </w:rPr>
        <w:drawing>
          <wp:inline distT="0" distB="0" distL="114300" distR="114300">
            <wp:extent cx="5384800" cy="4997450"/>
            <wp:effectExtent l="0" t="0" r="6350" b="12700"/>
            <wp:docPr id="9" name="图片 9" descr="S80306-10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80306-101553"/>
                    <pic:cNvPicPr>
                      <a:picLocks noChangeAspect="1"/>
                    </pic:cNvPicPr>
                  </pic:nvPicPr>
                  <pic:blipFill>
                    <a:blip r:embed="rId186"/>
                    <a:stretch>
                      <a:fillRect/>
                    </a:stretch>
                  </pic:blipFill>
                  <pic:spPr>
                    <a:xfrm>
                      <a:off x="0" y="0"/>
                      <a:ext cx="5384800" cy="4997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93" w:afterLines="50" w:line="288" w:lineRule="auto"/>
        <w:ind w:left="0" w:leftChars="0" w:right="0" w:rightChars="0" w:firstLine="482" w:firstLineChars="0"/>
        <w:jc w:val="center"/>
        <w:textAlignment w:val="auto"/>
        <w:outlineLvl w:val="9"/>
        <w:rPr>
          <w:rFonts w:hint="eastAsia"/>
          <w:sz w:val="21"/>
        </w:rPr>
      </w:pPr>
      <w:r>
        <w:rPr>
          <w:rFonts w:hint="eastAsia" w:hAnsi="宋体" w:cs="Times New Roman"/>
          <w:sz w:val="21"/>
          <w:szCs w:val="21"/>
          <w:lang w:val="en-US" w:eastAsia="zh-CN"/>
        </w:rPr>
        <w:t>图5</w:t>
      </w:r>
      <w:r>
        <w:rPr>
          <w:rFonts w:hint="eastAsia" w:ascii="Times New Roman" w:hAnsi="宋体" w:eastAsia="宋体" w:cs="Times New Roman"/>
          <w:sz w:val="21"/>
          <w:szCs w:val="21"/>
          <w:lang w:val="en-US" w:eastAsia="zh-CN"/>
        </w:rPr>
        <w:t>-</w:t>
      </w:r>
      <w:r>
        <w:rPr>
          <w:rFonts w:hint="eastAsia" w:hAnsi="宋体" w:cs="Times New Roman"/>
          <w:sz w:val="21"/>
          <w:szCs w:val="21"/>
          <w:lang w:val="en-US" w:eastAsia="zh-CN"/>
        </w:rPr>
        <w:t>7 围棋的局面分析模块界面</w:t>
      </w:r>
    </w:p>
    <w:bookmarkEnd w:id="236"/>
    <w:p>
      <w:pPr>
        <w:pStyle w:val="3"/>
        <w:spacing w:before="240" w:after="120"/>
      </w:pPr>
      <w:bookmarkStart w:id="237" w:name="_Toc370"/>
      <w:bookmarkStart w:id="238" w:name="_Toc24129"/>
      <w:r>
        <w:rPr>
          <w:rFonts w:hint="eastAsia"/>
        </w:rPr>
        <w:t>系统的测试</w:t>
      </w:r>
      <w:bookmarkEnd w:id="237"/>
      <w:bookmarkEnd w:id="238"/>
    </w:p>
    <w:p>
      <w:pPr>
        <w:ind w:firstLine="480"/>
      </w:pPr>
      <w:r>
        <w:rPr>
          <w:rFonts w:hint="eastAsia"/>
          <w:lang w:eastAsia="zh-CN"/>
        </w:rPr>
        <w:t>本章节主要介绍线上围棋教学系统的测试，</w:t>
      </w:r>
      <w:r>
        <w:rPr>
          <w:rFonts w:hint="eastAsia"/>
        </w:rPr>
        <w:t>系统测试是保障系统能够正常运行的关键</w:t>
      </w:r>
      <w:r>
        <w:rPr>
          <w:rFonts w:hint="eastAsia"/>
          <w:lang w:eastAsia="zh-CN"/>
        </w:rPr>
        <w:t>。测试的主要目的是为了保证代码的正确性和功能的完善性，测试该系统能否达到设计的预期。</w:t>
      </w:r>
      <w:r>
        <w:rPr>
          <w:rFonts w:hint="eastAsia"/>
        </w:rPr>
        <w:t>所以本节</w:t>
      </w:r>
      <w:r>
        <w:rPr>
          <w:rFonts w:hint="eastAsia"/>
          <w:lang w:eastAsia="zh-CN"/>
        </w:rPr>
        <w:t>首先介绍了系统测试的环境，然后</w:t>
      </w:r>
      <w:r>
        <w:rPr>
          <w:rFonts w:hint="eastAsia"/>
        </w:rPr>
        <w:t>在测试环境下</w:t>
      </w:r>
      <w:r>
        <w:rPr>
          <w:rFonts w:hint="eastAsia"/>
          <w:lang w:eastAsia="zh-CN"/>
        </w:rPr>
        <w:t>，</w:t>
      </w:r>
      <w:r>
        <w:rPr>
          <w:rFonts w:hint="eastAsia"/>
        </w:rPr>
        <w:t>对</w:t>
      </w:r>
      <w:r>
        <w:rPr>
          <w:rFonts w:hint="eastAsia"/>
          <w:lang w:eastAsia="zh-CN"/>
        </w:rPr>
        <w:t>线上围棋教学</w:t>
      </w:r>
      <w:r>
        <w:rPr>
          <w:rFonts w:hint="eastAsia"/>
        </w:rPr>
        <w:t>系统的各个功能以及非功能进行了测试</w:t>
      </w:r>
      <w:r>
        <w:rPr>
          <w:rFonts w:hint="eastAsia"/>
          <w:lang w:eastAsia="zh-CN"/>
        </w:rPr>
        <w:t>，最后给出测试结果的具体分析并得出结论</w:t>
      </w:r>
      <w:r>
        <w:rPr>
          <w:rFonts w:hint="eastAsia" w:cs="宋体"/>
        </w:rPr>
        <w:t>。</w:t>
      </w:r>
    </w:p>
    <w:p>
      <w:pPr>
        <w:pStyle w:val="4"/>
        <w:spacing w:before="120"/>
      </w:pPr>
      <w:bookmarkStart w:id="239" w:name="_Toc16407"/>
      <w:bookmarkStart w:id="240" w:name="_Toc25083"/>
      <w:r>
        <w:rPr>
          <w:rFonts w:hint="eastAsia"/>
        </w:rPr>
        <w:t>系统测试环境</w:t>
      </w:r>
      <w:bookmarkEnd w:id="239"/>
      <w:bookmarkEnd w:id="240"/>
    </w:p>
    <w:p>
      <w:pPr>
        <w:ind w:firstLine="480"/>
        <w:rPr>
          <w:rFonts w:hint="eastAsia" w:cs="宋体"/>
          <w:lang w:eastAsia="zh-CN"/>
        </w:rPr>
      </w:pPr>
      <w:r>
        <w:rPr>
          <w:rFonts w:hint="eastAsia" w:cs="宋体"/>
          <w:lang w:eastAsia="zh-CN"/>
        </w:rPr>
        <w:t>本文服务端的测试环境搭载在阿里云上，</w:t>
      </w:r>
      <w:r>
        <w:rPr>
          <w:rFonts w:hint="eastAsia" w:cs="宋体"/>
        </w:rPr>
        <w:t>一共使用了</w:t>
      </w:r>
      <w:r>
        <w:rPr>
          <w:rFonts w:hint="eastAsia" w:cs="宋体"/>
          <w:lang w:val="en-US" w:eastAsia="zh-CN"/>
        </w:rPr>
        <w:t>2</w:t>
      </w:r>
      <w:r>
        <w:rPr>
          <w:rFonts w:hint="eastAsia" w:cs="宋体"/>
        </w:rPr>
        <w:t>台</w:t>
      </w:r>
      <w:r>
        <w:rPr>
          <w:rFonts w:hint="eastAsia" w:cs="宋体"/>
          <w:lang w:eastAsia="zh-CN"/>
        </w:rPr>
        <w:t>服务器</w:t>
      </w:r>
      <w:r>
        <w:rPr>
          <w:rFonts w:hint="eastAsia"/>
        </w:rPr>
        <w:t>，</w:t>
      </w:r>
      <w:r>
        <w:rPr>
          <w:rFonts w:hint="eastAsia" w:cs="宋体"/>
        </w:rPr>
        <w:t>一台作为</w:t>
      </w:r>
      <w:r>
        <w:rPr>
          <w:rFonts w:hint="eastAsia" w:cs="宋体"/>
          <w:lang w:val="en-US" w:eastAsia="zh-CN"/>
        </w:rPr>
        <w:t>API网关的服务器</w:t>
      </w:r>
      <w:r>
        <w:rPr>
          <w:rFonts w:hint="eastAsia"/>
          <w:lang w:eastAsia="zh-CN"/>
        </w:rPr>
        <w:t>，另外一台服务器构建</w:t>
      </w:r>
      <w:r>
        <w:rPr>
          <w:rFonts w:hint="eastAsia"/>
          <w:lang w:val="en-US" w:eastAsia="zh-CN"/>
        </w:rPr>
        <w:t>Docker容器来部署微服务。</w:t>
      </w:r>
      <w:r>
        <w:rPr>
          <w:rFonts w:hint="eastAsia" w:cs="宋体"/>
          <w:lang w:eastAsia="zh-CN"/>
        </w:rPr>
        <w:t>系统的测试环境必须包含能够正常运行系统所具备的硬件、软件和网络环境。系</w:t>
      </w:r>
      <w:r>
        <w:rPr>
          <w:rFonts w:hint="eastAsia"/>
          <w:lang w:val="en-US" w:eastAsia="zh-CN"/>
        </w:rPr>
        <w:t>机器的详细配置和功能角色</w:t>
      </w:r>
      <w:r>
        <w:rPr>
          <w:rFonts w:hint="eastAsia" w:cs="宋体"/>
          <w:lang w:eastAsia="zh-CN"/>
        </w:rPr>
        <w:t>如下：</w:t>
      </w:r>
    </w:p>
    <w:p>
      <w:pPr>
        <w:ind w:firstLine="480"/>
        <w:rPr>
          <w:rFonts w:cs="宋体"/>
        </w:rPr>
      </w:pPr>
      <w:r>
        <w:rPr>
          <w:rFonts w:hint="eastAsia" w:cs="宋体"/>
          <w:lang w:val="en-US" w:eastAsia="zh-CN"/>
        </w:rPr>
        <w:t>1</w:t>
      </w:r>
      <w:r>
        <w:rPr>
          <w:rFonts w:hint="eastAsia" w:cs="宋体"/>
          <w:lang w:eastAsia="zh-CN"/>
        </w:rPr>
        <w:t>）移动客户端</w:t>
      </w:r>
      <w:r>
        <w:rPr>
          <w:rFonts w:hint="eastAsia" w:cs="宋体"/>
        </w:rPr>
        <w:t>测试环境</w:t>
      </w: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20" w:firstLineChars="200"/>
        <w:jc w:val="center"/>
        <w:textAlignment w:val="auto"/>
        <w:outlineLvl w:val="9"/>
        <w:rPr>
          <w:rFonts w:cs="宋体"/>
        </w:rPr>
      </w:pPr>
      <w:r>
        <w:rPr>
          <w:rFonts w:hAnsi="宋体"/>
          <w:sz w:val="21"/>
        </w:rPr>
        <w:t>表</w:t>
      </w:r>
      <w:r>
        <w:rPr>
          <w:rFonts w:hint="eastAsia" w:hAnsi="宋体"/>
          <w:sz w:val="21"/>
        </w:rPr>
        <w:t>5-</w:t>
      </w:r>
      <w:r>
        <w:rPr>
          <w:rFonts w:hint="eastAsia" w:hAnsi="宋体"/>
          <w:sz w:val="21"/>
          <w:lang w:val="en-US" w:eastAsia="zh-CN"/>
        </w:rPr>
        <w:t xml:space="preserve">2 </w:t>
      </w:r>
      <w:r>
        <w:rPr>
          <w:rFonts w:hint="eastAsia" w:hAnsi="宋体"/>
          <w:sz w:val="21"/>
          <w:lang w:eastAsia="zh-CN"/>
        </w:rPr>
        <w:t>移动客户端</w:t>
      </w:r>
      <w:r>
        <w:rPr>
          <w:rFonts w:hint="eastAsia" w:hAnsi="宋体"/>
          <w:sz w:val="21"/>
        </w:rPr>
        <w:t>测试环境</w:t>
      </w:r>
    </w:p>
    <w:tbl>
      <w:tblPr>
        <w:tblStyle w:val="29"/>
        <w:tblW w:w="8940"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301"/>
        <w:gridCol w:w="563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60" w:hRule="atLeast"/>
          <w:jc w:val="center"/>
        </w:trPr>
        <w:tc>
          <w:tcPr>
            <w:tcW w:w="3301"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手机型号</w:t>
            </w:r>
          </w:p>
        </w:tc>
        <w:tc>
          <w:tcPr>
            <w:tcW w:w="5639"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eastAsia="zh-CN"/>
              </w:rPr>
              <w:t>小米手机</w:t>
            </w:r>
            <w:r>
              <w:rPr>
                <w:rFonts w:hint="eastAsia" w:ascii="宋体" w:hAnsi="宋体" w:cs="宋体"/>
                <w:sz w:val="21"/>
                <w:lang w:val="en-US" w:eastAsia="zh-CN"/>
              </w:rPr>
              <w:t>6</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25" w:hRule="atLeast"/>
          <w:jc w:val="center"/>
        </w:trPr>
        <w:tc>
          <w:tcPr>
            <w:tcW w:w="3301"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eastAsia="zh-CN"/>
              </w:rPr>
              <w:t>运行内存</w:t>
            </w:r>
          </w:p>
        </w:tc>
        <w:tc>
          <w:tcPr>
            <w:tcW w:w="5639" w:type="dxa"/>
            <w:tcBorders>
              <w:top w:val="single" w:color="auto" w:sz="4" w:space="0"/>
              <w:left w:val="nil"/>
              <w:bottom w:val="nil"/>
              <w:right w:val="nil"/>
            </w:tcBorders>
            <w:vAlign w:val="top"/>
          </w:tcPr>
          <w:p>
            <w:pPr>
              <w:ind w:firstLine="0" w:firstLineChars="0"/>
              <w:jc w:val="center"/>
              <w:rPr>
                <w:sz w:val="21"/>
              </w:rPr>
            </w:pPr>
            <w:r>
              <w:rPr>
                <w:rFonts w:hint="eastAsia" w:ascii="宋体" w:hAnsi="宋体" w:cs="宋体"/>
                <w:sz w:val="21"/>
                <w:lang w:val="en-US" w:eastAsia="zh-CN"/>
              </w:rPr>
              <w:t>4GB</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CPU型号</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eastAsia="zh-CN"/>
              </w:rPr>
              <w:t>高通骁龙</w:t>
            </w:r>
            <w:r>
              <w:rPr>
                <w:rFonts w:hint="eastAsia" w:ascii="宋体" w:hAnsi="宋体" w:cs="宋体"/>
                <w:sz w:val="21"/>
                <w:lang w:val="en-US" w:eastAsia="zh-CN"/>
              </w:rPr>
              <w:t>835</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CPU频率</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2.45GHz</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机身存储</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64GB</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cs="宋体"/>
                <w:sz w:val="21"/>
                <w:lang w:eastAsia="zh-CN"/>
              </w:rPr>
            </w:pPr>
            <w:r>
              <w:rPr>
                <w:rFonts w:hint="eastAsia" w:ascii="宋体" w:hAnsi="宋体" w:cs="宋体"/>
                <w:sz w:val="21"/>
                <w:lang w:eastAsia="zh-CN"/>
              </w:rPr>
              <w:t>操作系统</w:t>
            </w:r>
          </w:p>
        </w:tc>
        <w:tc>
          <w:tcPr>
            <w:tcW w:w="5639" w:type="dxa"/>
            <w:tcBorders>
              <w:top w:val="nil"/>
              <w:left w:val="nil"/>
              <w:bottom w:val="nil"/>
              <w:right w:val="nil"/>
            </w:tcBorders>
            <w:vAlign w:val="top"/>
          </w:tcPr>
          <w:p>
            <w:pPr>
              <w:ind w:firstLine="0" w:firstLineChars="0"/>
              <w:jc w:val="center"/>
              <w:rPr>
                <w:rFonts w:hint="eastAsia"/>
                <w:sz w:val="21"/>
                <w:lang w:val="en-US" w:eastAsia="zh-CN"/>
              </w:rPr>
            </w:pPr>
            <w:r>
              <w:rPr>
                <w:rFonts w:hint="eastAsia" w:ascii="宋体" w:hAnsi="宋体" w:cs="宋体"/>
                <w:sz w:val="21"/>
                <w:lang w:val="en-US" w:eastAsia="zh-CN"/>
              </w:rPr>
              <w:t>Android系统7.1.1</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cs="宋体"/>
                <w:sz w:val="21"/>
                <w:lang w:eastAsia="zh-CN"/>
              </w:rPr>
            </w:pPr>
            <w:r>
              <w:rPr>
                <w:rFonts w:hint="eastAsia" w:ascii="宋体" w:hAnsi="宋体" w:cs="宋体"/>
                <w:sz w:val="21"/>
                <w:lang w:eastAsia="zh-CN"/>
              </w:rPr>
              <w:t>通讯类型</w:t>
            </w:r>
          </w:p>
        </w:tc>
        <w:tc>
          <w:tcPr>
            <w:tcW w:w="5639" w:type="dxa"/>
            <w:tcBorders>
              <w:top w:val="nil"/>
              <w:left w:val="nil"/>
              <w:bottom w:val="nil"/>
              <w:right w:val="nil"/>
            </w:tcBorders>
            <w:vAlign w:val="top"/>
          </w:tcPr>
          <w:p>
            <w:pPr>
              <w:ind w:firstLine="0" w:firstLineChars="0"/>
              <w:jc w:val="center"/>
              <w:rPr>
                <w:rFonts w:hint="eastAsia"/>
                <w:sz w:val="21"/>
                <w:lang w:val="en-US" w:eastAsia="zh-CN"/>
              </w:rPr>
            </w:pPr>
            <w:r>
              <w:rPr>
                <w:rFonts w:hint="eastAsia" w:ascii="宋体" w:hAnsi="宋体" w:cs="宋体"/>
                <w:sz w:val="21"/>
                <w:lang w:val="en-US" w:eastAsia="zh-CN"/>
              </w:rPr>
              <w:t>移动4G</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single" w:color="auto" w:sz="12" w:space="0"/>
              <w:right w:val="nil"/>
            </w:tcBorders>
            <w:vAlign w:val="top"/>
          </w:tcPr>
          <w:p>
            <w:pPr>
              <w:ind w:firstLine="0" w:firstLineChars="0"/>
              <w:jc w:val="center"/>
              <w:rPr>
                <w:rFonts w:hint="eastAsia" w:ascii="宋体" w:hAnsi="宋体" w:cs="宋体"/>
                <w:sz w:val="21"/>
                <w:lang w:eastAsia="zh-CN"/>
              </w:rPr>
            </w:pPr>
            <w:r>
              <w:rPr>
                <w:rFonts w:hint="eastAsia" w:ascii="宋体" w:hAnsi="宋体" w:cs="宋体"/>
                <w:sz w:val="21"/>
                <w:lang w:eastAsia="zh-CN"/>
              </w:rPr>
              <w:t>连接外网</w:t>
            </w:r>
          </w:p>
        </w:tc>
        <w:tc>
          <w:tcPr>
            <w:tcW w:w="5639" w:type="dxa"/>
            <w:tcBorders>
              <w:top w:val="nil"/>
              <w:left w:val="nil"/>
              <w:bottom w:val="single" w:color="auto" w:sz="12" w:space="0"/>
              <w:right w:val="nil"/>
            </w:tcBorders>
            <w:vAlign w:val="top"/>
          </w:tcPr>
          <w:p>
            <w:pPr>
              <w:ind w:firstLine="0" w:firstLineChars="0"/>
              <w:jc w:val="center"/>
              <w:rPr>
                <w:rFonts w:hint="eastAsia"/>
                <w:sz w:val="21"/>
                <w:lang w:val="en-US" w:eastAsia="zh-CN"/>
              </w:rPr>
            </w:pPr>
            <w:r>
              <w:rPr>
                <w:rFonts w:hint="eastAsia" w:ascii="宋体" w:hAnsi="宋体" w:cs="宋体"/>
                <w:sz w:val="21"/>
                <w:lang w:eastAsia="zh-CN"/>
              </w:rPr>
              <w:t>支持</w:t>
            </w:r>
          </w:p>
        </w:tc>
      </w:tr>
    </w:tbl>
    <w:p>
      <w:pPr>
        <w:ind w:firstLine="0" w:firstLineChars="0"/>
        <w:rPr>
          <w:rFonts w:cs="宋体"/>
        </w:rPr>
      </w:pPr>
    </w:p>
    <w:p>
      <w:pPr>
        <w:numPr>
          <w:ilvl w:val="0"/>
          <w:numId w:val="0"/>
        </w:numPr>
        <w:ind w:firstLine="480" w:firstLineChars="0"/>
        <w:rPr>
          <w:rFonts w:hint="eastAsia" w:cs="宋体"/>
        </w:rPr>
      </w:pPr>
      <w:r>
        <w:rPr>
          <w:rFonts w:hint="eastAsia" w:cs="宋体"/>
          <w:lang w:val="en-US" w:eastAsia="zh-CN"/>
        </w:rPr>
        <w:t>2）</w:t>
      </w:r>
      <w:r>
        <w:rPr>
          <w:rFonts w:hint="eastAsia" w:cs="宋体"/>
          <w:lang w:eastAsia="zh-CN"/>
        </w:rPr>
        <w:t>服务端</w:t>
      </w:r>
      <w:r>
        <w:rPr>
          <w:rFonts w:hint="eastAsia" w:cs="宋体"/>
        </w:rPr>
        <w:t>测试环境</w:t>
      </w:r>
    </w:p>
    <w:p>
      <w:pPr>
        <w:numPr>
          <w:ilvl w:val="0"/>
          <w:numId w:val="0"/>
        </w:numPr>
        <w:ind w:firstLine="480" w:firstLineChars="0"/>
        <w:rPr>
          <w:rFonts w:hint="eastAsia" w:eastAsia="宋体" w:cs="宋体"/>
          <w:lang w:eastAsia="zh-CN"/>
        </w:rPr>
      </w:pPr>
      <w:r>
        <w:rPr>
          <w:rFonts w:hint="eastAsia" w:cs="宋体"/>
          <w:lang w:eastAsia="zh-CN"/>
        </w:rPr>
        <w:t>服务端主要包括</w:t>
      </w:r>
      <w:r>
        <w:rPr>
          <w:rFonts w:hint="eastAsia" w:cs="宋体"/>
          <w:lang w:val="en-US" w:eastAsia="zh-CN"/>
        </w:rPr>
        <w:t>API网关和三个微服务Docker容器环境，包括学校管理、聊天管理和围棋引擎。</w:t>
      </w:r>
    </w:p>
    <w:p>
      <w:pPr>
        <w:pStyle w:val="11"/>
        <w:spacing w:beforeLines="50" w:after="0"/>
        <w:ind w:firstLine="42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5-</w:t>
      </w:r>
      <w:r>
        <w:rPr>
          <w:rFonts w:hint="eastAsia" w:ascii="Times New Roman" w:hAnsi="宋体" w:eastAsia="宋体" w:cs="Times New Roman"/>
          <w:sz w:val="21"/>
          <w:szCs w:val="21"/>
          <w:lang w:val="en-US" w:eastAsia="zh-CN"/>
        </w:rPr>
        <w:t>3</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val="en-US" w:eastAsia="zh-CN"/>
        </w:rPr>
        <w:t>API网关服务器信息</w:t>
      </w:r>
    </w:p>
    <w:tbl>
      <w:tblPr>
        <w:tblStyle w:val="29"/>
        <w:tblW w:w="8940"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301"/>
        <w:gridCol w:w="563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60" w:hRule="atLeast"/>
          <w:jc w:val="center"/>
        </w:trPr>
        <w:tc>
          <w:tcPr>
            <w:tcW w:w="3301"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主机IP</w:t>
            </w:r>
          </w:p>
        </w:tc>
        <w:tc>
          <w:tcPr>
            <w:tcW w:w="5639"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192.168.105.30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25" w:hRule="atLeast"/>
          <w:jc w:val="center"/>
        </w:trPr>
        <w:tc>
          <w:tcPr>
            <w:tcW w:w="3301"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CPU</w:t>
            </w:r>
          </w:p>
        </w:tc>
        <w:tc>
          <w:tcPr>
            <w:tcW w:w="5639" w:type="dxa"/>
            <w:tcBorders>
              <w:top w:val="single" w:color="auto" w:sz="4" w:space="0"/>
              <w:left w:val="nil"/>
              <w:bottom w:val="nil"/>
              <w:right w:val="nil"/>
            </w:tcBorders>
            <w:vAlign w:val="top"/>
          </w:tcPr>
          <w:p>
            <w:pPr>
              <w:ind w:firstLine="0" w:firstLineChars="0"/>
              <w:jc w:val="center"/>
              <w:rPr>
                <w:sz w:val="21"/>
              </w:rPr>
            </w:pPr>
            <w:r>
              <w:rPr>
                <w:rFonts w:hint="eastAsia" w:ascii="宋体" w:hAnsi="宋体" w:cs="宋体"/>
                <w:sz w:val="21"/>
                <w:lang w:val="en-US" w:eastAsia="zh-CN"/>
              </w:rPr>
              <w:t>Intel(R) Core(TM) i7-4790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内存</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2G</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操作系统</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Ubuntu 14.04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single" w:color="auto" w:sz="12"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服务器功能</w:t>
            </w:r>
          </w:p>
        </w:tc>
        <w:tc>
          <w:tcPr>
            <w:tcW w:w="5639" w:type="dxa"/>
            <w:tcBorders>
              <w:top w:val="nil"/>
              <w:left w:val="nil"/>
              <w:bottom w:val="single" w:color="auto" w:sz="12" w:space="0"/>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API网关，进行请求的路由和转换</w:t>
            </w:r>
          </w:p>
        </w:tc>
      </w:tr>
    </w:tbl>
    <w:p>
      <w:pPr>
        <w:pStyle w:val="11"/>
        <w:spacing w:beforeLines="50" w:after="0"/>
        <w:ind w:left="0" w:leftChars="0" w:firstLine="0" w:firstLineChars="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5-</w:t>
      </w:r>
      <w:r>
        <w:rPr>
          <w:rFonts w:hint="eastAsia" w:ascii="Times New Roman" w:hAnsi="宋体" w:eastAsia="宋体" w:cs="Times New Roman"/>
          <w:sz w:val="21"/>
          <w:szCs w:val="21"/>
          <w:lang w:val="en-US" w:eastAsia="zh-CN"/>
        </w:rPr>
        <w:t>4</w:t>
      </w:r>
      <w:r>
        <w:rPr>
          <w:rFonts w:hint="eastAsia" w:ascii="Times New Roman" w:hAnsi="宋体" w:eastAsia="宋体" w:cs="Times New Roman"/>
          <w:sz w:val="21"/>
          <w:szCs w:val="21"/>
          <w:lang w:eastAsia="zh-CN"/>
        </w:rPr>
        <w:t>学校管理</w:t>
      </w:r>
      <w:r>
        <w:rPr>
          <w:rFonts w:hint="eastAsia" w:ascii="Times New Roman" w:hAnsi="宋体" w:eastAsia="宋体" w:cs="Times New Roman"/>
          <w:sz w:val="21"/>
          <w:szCs w:val="21"/>
          <w:lang w:val="en-US" w:eastAsia="zh-CN"/>
        </w:rPr>
        <w:t>服务器信息</w:t>
      </w:r>
    </w:p>
    <w:tbl>
      <w:tblPr>
        <w:tblStyle w:val="29"/>
        <w:tblW w:w="8940"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301"/>
        <w:gridCol w:w="563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60" w:hRule="atLeast"/>
          <w:jc w:val="center"/>
        </w:trPr>
        <w:tc>
          <w:tcPr>
            <w:tcW w:w="3301"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主机IP</w:t>
            </w:r>
          </w:p>
        </w:tc>
        <w:tc>
          <w:tcPr>
            <w:tcW w:w="5639"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192.168.106.41</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25" w:hRule="atLeast"/>
          <w:jc w:val="center"/>
        </w:trPr>
        <w:tc>
          <w:tcPr>
            <w:tcW w:w="3301"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CPU</w:t>
            </w:r>
          </w:p>
        </w:tc>
        <w:tc>
          <w:tcPr>
            <w:tcW w:w="5639" w:type="dxa"/>
            <w:tcBorders>
              <w:top w:val="single" w:color="auto" w:sz="4" w:space="0"/>
              <w:left w:val="nil"/>
              <w:bottom w:val="nil"/>
              <w:right w:val="nil"/>
            </w:tcBorders>
            <w:vAlign w:val="top"/>
          </w:tcPr>
          <w:p>
            <w:pPr>
              <w:ind w:firstLine="0" w:firstLineChars="0"/>
              <w:jc w:val="center"/>
              <w:rPr>
                <w:sz w:val="21"/>
              </w:rPr>
            </w:pPr>
            <w:r>
              <w:rPr>
                <w:rFonts w:hint="eastAsia" w:ascii="宋体" w:hAnsi="宋体" w:cs="宋体"/>
                <w:sz w:val="21"/>
                <w:lang w:val="en-US" w:eastAsia="zh-CN"/>
              </w:rPr>
              <w:t>Intel(R) Core(TM) i7-4790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内存</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1G</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操作系统</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Ubuntu 14.04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single" w:color="auto" w:sz="12"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服务器功能</w:t>
            </w:r>
          </w:p>
        </w:tc>
        <w:tc>
          <w:tcPr>
            <w:tcW w:w="5639" w:type="dxa"/>
            <w:tcBorders>
              <w:top w:val="nil"/>
              <w:left w:val="nil"/>
              <w:bottom w:val="single" w:color="auto" w:sz="12" w:space="0"/>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处理学校管理的请求</w:t>
            </w:r>
          </w:p>
        </w:tc>
      </w:tr>
    </w:tbl>
    <w:p>
      <w:pPr>
        <w:pStyle w:val="11"/>
        <w:spacing w:beforeLines="50" w:after="0"/>
        <w:ind w:left="0" w:leftChars="0" w:firstLine="0" w:firstLineChars="0"/>
        <w:jc w:val="center"/>
        <w:rPr>
          <w:rFonts w:ascii="Times New Roman" w:hAnsi="宋体" w:eastAsia="宋体" w:cs="Times New Roman"/>
          <w:sz w:val="21"/>
          <w:szCs w:val="21"/>
        </w:rPr>
      </w:pPr>
      <w:r>
        <w:rPr>
          <w:rFonts w:ascii="Times New Roman" w:hAnsi="宋体" w:eastAsia="宋体" w:cs="Times New Roman"/>
          <w:sz w:val="21"/>
          <w:szCs w:val="21"/>
        </w:rPr>
        <w:t>表</w:t>
      </w:r>
      <w:r>
        <w:rPr>
          <w:rFonts w:hint="eastAsia" w:ascii="Times New Roman" w:hAnsi="宋体" w:eastAsia="宋体" w:cs="Times New Roman"/>
          <w:sz w:val="21"/>
          <w:szCs w:val="21"/>
        </w:rPr>
        <w:t>5-</w:t>
      </w:r>
      <w:r>
        <w:rPr>
          <w:rFonts w:hint="eastAsia" w:ascii="Times New Roman" w:hAnsi="宋体" w:eastAsia="宋体" w:cs="Times New Roman"/>
          <w:sz w:val="21"/>
          <w:szCs w:val="21"/>
          <w:lang w:val="en-US" w:eastAsia="zh-CN"/>
        </w:rPr>
        <w:t>5</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eastAsia="zh-CN"/>
        </w:rPr>
        <w:t>聊天管理</w:t>
      </w:r>
      <w:r>
        <w:rPr>
          <w:rFonts w:hint="eastAsia" w:ascii="Times New Roman" w:hAnsi="宋体" w:eastAsia="宋体" w:cs="Times New Roman"/>
          <w:sz w:val="21"/>
          <w:szCs w:val="21"/>
          <w:lang w:val="en-US" w:eastAsia="zh-CN"/>
        </w:rPr>
        <w:t>服务器信息</w:t>
      </w:r>
    </w:p>
    <w:tbl>
      <w:tblPr>
        <w:tblStyle w:val="29"/>
        <w:tblW w:w="8940"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301"/>
        <w:gridCol w:w="563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60" w:hRule="atLeast"/>
          <w:jc w:val="center"/>
        </w:trPr>
        <w:tc>
          <w:tcPr>
            <w:tcW w:w="3301"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主机IP</w:t>
            </w:r>
          </w:p>
        </w:tc>
        <w:tc>
          <w:tcPr>
            <w:tcW w:w="5639"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192.168.106.42</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25" w:hRule="atLeast"/>
          <w:jc w:val="center"/>
        </w:trPr>
        <w:tc>
          <w:tcPr>
            <w:tcW w:w="3301"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CPU</w:t>
            </w:r>
          </w:p>
        </w:tc>
        <w:tc>
          <w:tcPr>
            <w:tcW w:w="5639" w:type="dxa"/>
            <w:tcBorders>
              <w:top w:val="single" w:color="auto" w:sz="4" w:space="0"/>
              <w:left w:val="nil"/>
              <w:bottom w:val="nil"/>
              <w:right w:val="nil"/>
            </w:tcBorders>
            <w:vAlign w:val="top"/>
          </w:tcPr>
          <w:p>
            <w:pPr>
              <w:ind w:firstLine="0" w:firstLineChars="0"/>
              <w:jc w:val="center"/>
              <w:rPr>
                <w:sz w:val="21"/>
              </w:rPr>
            </w:pPr>
            <w:r>
              <w:rPr>
                <w:rFonts w:hint="eastAsia" w:ascii="宋体" w:hAnsi="宋体" w:cs="宋体"/>
                <w:sz w:val="21"/>
                <w:lang w:val="en-US" w:eastAsia="zh-CN"/>
              </w:rPr>
              <w:t>Intel(R) Core(TM) i7-4790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内存</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1G</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操作系统</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Ubuntu 14.04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single" w:color="auto" w:sz="12"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服务器功能</w:t>
            </w:r>
          </w:p>
        </w:tc>
        <w:tc>
          <w:tcPr>
            <w:tcW w:w="5639" w:type="dxa"/>
            <w:tcBorders>
              <w:top w:val="nil"/>
              <w:left w:val="nil"/>
              <w:bottom w:val="single" w:color="auto" w:sz="12" w:space="0"/>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处理聊天管理的请求</w:t>
            </w:r>
          </w:p>
        </w:tc>
      </w:tr>
    </w:tbl>
    <w:p>
      <w:pPr>
        <w:pStyle w:val="11"/>
        <w:spacing w:beforeLines="50" w:after="0"/>
        <w:ind w:left="0" w:leftChars="0" w:firstLine="0" w:firstLineChars="0"/>
        <w:jc w:val="center"/>
        <w:rPr>
          <w:rFonts w:hint="eastAsia" w:ascii="Times New Roman" w:hAnsi="宋体" w:eastAsia="宋体" w:cs="Times New Roman"/>
          <w:sz w:val="21"/>
          <w:szCs w:val="21"/>
          <w:lang w:val="en-US" w:eastAsia="zh-CN"/>
        </w:rPr>
      </w:pPr>
      <w:r>
        <w:rPr>
          <w:rFonts w:ascii="Times New Roman" w:hAnsi="宋体" w:eastAsia="宋体" w:cs="Times New Roman"/>
          <w:sz w:val="21"/>
          <w:szCs w:val="21"/>
        </w:rPr>
        <w:t>表</w:t>
      </w:r>
      <w:r>
        <w:rPr>
          <w:rFonts w:hint="eastAsia" w:ascii="Times New Roman" w:hAnsi="宋体" w:eastAsia="宋体" w:cs="Times New Roman"/>
          <w:sz w:val="21"/>
          <w:szCs w:val="21"/>
        </w:rPr>
        <w:t>5-</w:t>
      </w:r>
      <w:r>
        <w:rPr>
          <w:rFonts w:hint="eastAsia" w:ascii="Times New Roman" w:hAnsi="宋体" w:eastAsia="宋体" w:cs="Times New Roman"/>
          <w:sz w:val="21"/>
          <w:szCs w:val="21"/>
          <w:lang w:val="en-US" w:eastAsia="zh-CN"/>
        </w:rPr>
        <w:t>6</w:t>
      </w:r>
      <w:r>
        <w:rPr>
          <w:rFonts w:hint="eastAsia" w:ascii="Times New Roman" w:hAnsi="宋体" w:eastAsia="宋体" w:cs="Times New Roman"/>
          <w:sz w:val="21"/>
          <w:szCs w:val="21"/>
        </w:rPr>
        <w:t xml:space="preserve"> </w:t>
      </w:r>
      <w:r>
        <w:rPr>
          <w:rFonts w:hint="eastAsia" w:ascii="Times New Roman" w:hAnsi="宋体" w:eastAsia="宋体" w:cs="Times New Roman"/>
          <w:sz w:val="21"/>
          <w:szCs w:val="21"/>
          <w:lang w:eastAsia="zh-CN"/>
        </w:rPr>
        <w:t>围棋引擎</w:t>
      </w:r>
      <w:r>
        <w:rPr>
          <w:rFonts w:hint="eastAsia" w:ascii="Times New Roman" w:hAnsi="宋体" w:eastAsia="宋体" w:cs="Times New Roman"/>
          <w:sz w:val="21"/>
          <w:szCs w:val="21"/>
          <w:lang w:val="en-US" w:eastAsia="zh-CN"/>
        </w:rPr>
        <w:t>服务器信息</w:t>
      </w:r>
    </w:p>
    <w:tbl>
      <w:tblPr>
        <w:tblStyle w:val="29"/>
        <w:tblW w:w="8940"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301"/>
        <w:gridCol w:w="563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60" w:hRule="atLeast"/>
          <w:jc w:val="center"/>
        </w:trPr>
        <w:tc>
          <w:tcPr>
            <w:tcW w:w="3301"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val="en-US" w:eastAsia="zh-CN"/>
              </w:rPr>
              <w:t>主机IP</w:t>
            </w:r>
          </w:p>
        </w:tc>
        <w:tc>
          <w:tcPr>
            <w:tcW w:w="5639" w:type="dxa"/>
            <w:tcBorders>
              <w:top w:val="single" w:color="auto" w:sz="12" w:space="0"/>
              <w:left w:val="nil"/>
              <w:bottom w:val="single" w:color="auto" w:sz="4" w:space="0"/>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192.168.106.43</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25" w:hRule="atLeast"/>
          <w:jc w:val="center"/>
        </w:trPr>
        <w:tc>
          <w:tcPr>
            <w:tcW w:w="3301"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CPU</w:t>
            </w:r>
          </w:p>
        </w:tc>
        <w:tc>
          <w:tcPr>
            <w:tcW w:w="5639" w:type="dxa"/>
            <w:tcBorders>
              <w:top w:val="single" w:color="auto" w:sz="4" w:space="0"/>
              <w:left w:val="nil"/>
              <w:bottom w:val="nil"/>
              <w:right w:val="nil"/>
            </w:tcBorders>
            <w:vAlign w:val="top"/>
          </w:tcPr>
          <w:p>
            <w:pPr>
              <w:ind w:firstLine="0" w:firstLineChars="0"/>
              <w:jc w:val="center"/>
              <w:rPr>
                <w:sz w:val="21"/>
              </w:rPr>
            </w:pPr>
            <w:r>
              <w:rPr>
                <w:rFonts w:hint="eastAsia" w:ascii="宋体" w:hAnsi="宋体" w:cs="宋体"/>
                <w:sz w:val="21"/>
                <w:lang w:val="en-US" w:eastAsia="zh-CN"/>
              </w:rPr>
              <w:t>Intel(R) Core(TM) i7-4790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内存</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1G</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14" w:hRule="atLeast"/>
          <w:jc w:val="center"/>
        </w:trPr>
        <w:tc>
          <w:tcPr>
            <w:tcW w:w="3301" w:type="dxa"/>
            <w:tcBorders>
              <w:top w:val="nil"/>
              <w:left w:val="nil"/>
              <w:bottom w:val="nil"/>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操作系统</w:t>
            </w:r>
          </w:p>
        </w:tc>
        <w:tc>
          <w:tcPr>
            <w:tcW w:w="5639" w:type="dxa"/>
            <w:tcBorders>
              <w:top w:val="nil"/>
              <w:left w:val="nil"/>
              <w:bottom w:val="nil"/>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Ubuntu 14.04</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77" w:hRule="atLeast"/>
          <w:jc w:val="center"/>
        </w:trPr>
        <w:tc>
          <w:tcPr>
            <w:tcW w:w="3301" w:type="dxa"/>
            <w:tcBorders>
              <w:top w:val="nil"/>
              <w:left w:val="nil"/>
              <w:bottom w:val="single" w:color="auto" w:sz="12"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服务器功能</w:t>
            </w:r>
          </w:p>
        </w:tc>
        <w:tc>
          <w:tcPr>
            <w:tcW w:w="5639" w:type="dxa"/>
            <w:tcBorders>
              <w:top w:val="nil"/>
              <w:left w:val="nil"/>
              <w:bottom w:val="single" w:color="auto" w:sz="12" w:space="0"/>
              <w:right w:val="nil"/>
            </w:tcBorders>
            <w:vAlign w:val="top"/>
          </w:tcPr>
          <w:p>
            <w:pPr>
              <w:ind w:firstLine="0" w:firstLineChars="0"/>
              <w:jc w:val="center"/>
              <w:rPr>
                <w:rFonts w:hint="eastAsia" w:eastAsia="宋体"/>
                <w:sz w:val="21"/>
                <w:lang w:val="en-US" w:eastAsia="zh-CN"/>
              </w:rPr>
            </w:pPr>
            <w:r>
              <w:rPr>
                <w:rFonts w:hint="eastAsia" w:ascii="宋体" w:hAnsi="宋体" w:cs="宋体"/>
                <w:sz w:val="21"/>
                <w:lang w:val="en-US" w:eastAsia="zh-CN"/>
              </w:rPr>
              <w:t>处理围棋引擎的请求</w:t>
            </w:r>
          </w:p>
        </w:tc>
      </w:tr>
    </w:tbl>
    <w:p>
      <w:pPr>
        <w:ind w:left="0" w:leftChars="0" w:firstLine="0" w:firstLineChars="0"/>
      </w:pPr>
    </w:p>
    <w:p>
      <w:pPr>
        <w:pStyle w:val="4"/>
        <w:spacing w:before="120"/>
      </w:pPr>
      <w:bookmarkStart w:id="241" w:name="_Toc23542"/>
      <w:bookmarkStart w:id="242" w:name="_Toc27801"/>
      <w:r>
        <w:rPr>
          <w:rFonts w:hint="eastAsia"/>
          <w:lang w:eastAsia="zh-CN"/>
        </w:rPr>
        <w:t>功能测试</w:t>
      </w:r>
      <w:bookmarkEnd w:id="241"/>
      <w:bookmarkEnd w:id="242"/>
    </w:p>
    <w:p>
      <w:pPr>
        <w:ind w:firstLine="480"/>
      </w:pPr>
      <w:r>
        <w:rPr>
          <w:rFonts w:hint="eastAsia"/>
          <w:lang w:eastAsia="zh-CN"/>
        </w:rPr>
        <w:t>功能测试是将任何程序或者系统看成是从输入定义域取值，然后映射到输入值域的函数。即只关注对于特定的输入能否得到指定的输出结果，将整个程序或处理过程看作是黑盒，所以功能测试又叫做“黑盒测试”。</w:t>
      </w:r>
      <w:r>
        <w:rPr>
          <w:rFonts w:hint="eastAsia"/>
        </w:rPr>
        <w:t>通过对系统主要功能模块的不断测试，逐步提高系统功能需求的符合度，最终到达需求中各个功能的要求</w:t>
      </w:r>
      <w:r>
        <w:rPr>
          <w:rFonts w:hint="eastAsia"/>
          <w:lang w:eastAsia="zh-CN"/>
        </w:rPr>
        <w:t>，并通过了功能测试</w:t>
      </w:r>
      <w:r>
        <w:rPr>
          <w:rFonts w:hint="eastAsia"/>
        </w:rPr>
        <w:t>。具体功能测试</w:t>
      </w:r>
      <w:r>
        <w:t>如表</w:t>
      </w:r>
      <w:r>
        <w:rPr>
          <w:rFonts w:hint="eastAsia"/>
        </w:rPr>
        <w:t>5</w:t>
      </w:r>
      <w:r>
        <w:t>-</w:t>
      </w:r>
      <w:r>
        <w:rPr>
          <w:rFonts w:hint="eastAsia"/>
          <w:lang w:val="en-US" w:eastAsia="zh-CN"/>
        </w:rPr>
        <w:t>7</w:t>
      </w:r>
      <w:r>
        <w:t>所示</w:t>
      </w:r>
      <w:r>
        <w:rPr>
          <w:rFonts w:hint="eastAsia"/>
        </w:rPr>
        <w:t>。</w:t>
      </w:r>
    </w:p>
    <w:p>
      <w:pPr>
        <w:spacing w:beforeLines="50"/>
        <w:ind w:firstLine="0" w:firstLineChars="0"/>
        <w:jc w:val="center"/>
        <w:rPr>
          <w:sz w:val="21"/>
        </w:rPr>
      </w:pPr>
      <w:r>
        <w:rPr>
          <w:rFonts w:hint="eastAsia"/>
          <w:sz w:val="21"/>
        </w:rPr>
        <w:t>表5-</w:t>
      </w:r>
      <w:r>
        <w:rPr>
          <w:rFonts w:hint="eastAsia"/>
          <w:sz w:val="21"/>
          <w:lang w:val="en-US" w:eastAsia="zh-CN"/>
        </w:rPr>
        <w:t>7</w:t>
      </w:r>
      <w:r>
        <w:rPr>
          <w:rFonts w:hint="eastAsia"/>
          <w:sz w:val="21"/>
        </w:rPr>
        <w:t xml:space="preserve"> 系统功能测试表</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25"/>
        <w:gridCol w:w="1494"/>
        <w:gridCol w:w="3208"/>
        <w:gridCol w:w="2239"/>
        <w:gridCol w:w="10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tcBorders>
              <w:bottom w:val="single" w:color="auto" w:sz="4" w:space="0"/>
            </w:tcBorders>
          </w:tcPr>
          <w:p>
            <w:pPr>
              <w:ind w:firstLine="0" w:firstLineChars="0"/>
              <w:jc w:val="both"/>
              <w:rPr>
                <w:rFonts w:hint="eastAsia" w:ascii="宋体" w:hAnsi="宋体" w:eastAsia="宋体" w:cs="宋体"/>
                <w:sz w:val="21"/>
                <w:lang w:eastAsia="zh-CN"/>
              </w:rPr>
            </w:pPr>
            <w:r>
              <w:rPr>
                <w:rFonts w:hint="eastAsia" w:ascii="宋体" w:hAnsi="宋体" w:cs="宋体"/>
                <w:sz w:val="21"/>
                <w:lang w:eastAsia="zh-CN"/>
              </w:rPr>
              <w:t>功能模块</w:t>
            </w:r>
          </w:p>
        </w:tc>
        <w:tc>
          <w:tcPr>
            <w:tcW w:w="1494"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主要功能点</w:t>
            </w:r>
          </w:p>
        </w:tc>
        <w:tc>
          <w:tcPr>
            <w:tcW w:w="3208"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期望结果</w:t>
            </w:r>
          </w:p>
        </w:tc>
        <w:tc>
          <w:tcPr>
            <w:tcW w:w="2239"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实际结果</w:t>
            </w:r>
          </w:p>
        </w:tc>
        <w:tc>
          <w:tcPr>
            <w:tcW w:w="1009"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restart"/>
            <w:tcBorders>
              <w:top w:val="single" w:color="auto" w:sz="4" w:space="0"/>
            </w:tcBorders>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学校管理</w:t>
            </w:r>
          </w:p>
        </w:tc>
        <w:tc>
          <w:tcPr>
            <w:tcW w:w="1494" w:type="dxa"/>
            <w:tcBorders>
              <w:top w:val="single" w:color="auto" w:sz="4" w:space="0"/>
            </w:tcBorders>
          </w:tcPr>
          <w:p>
            <w:pPr>
              <w:ind w:firstLine="0" w:firstLineChars="0"/>
              <w:rPr>
                <w:rFonts w:hint="eastAsia" w:ascii="宋体" w:hAnsi="宋体" w:eastAsia="宋体" w:cs="宋体"/>
                <w:sz w:val="21"/>
                <w:lang w:eastAsia="zh-CN"/>
              </w:rPr>
            </w:pPr>
            <w:r>
              <w:rPr>
                <w:rFonts w:hint="eastAsia" w:ascii="宋体" w:hAnsi="宋体" w:cs="宋体"/>
                <w:sz w:val="21"/>
                <w:lang w:eastAsia="zh-CN"/>
              </w:rPr>
              <w:t>注册</w:t>
            </w:r>
          </w:p>
        </w:tc>
        <w:tc>
          <w:tcPr>
            <w:tcW w:w="3208" w:type="dxa"/>
            <w:tcBorders>
              <w:top w:val="single" w:color="auto" w:sz="4" w:space="0"/>
            </w:tcBorders>
          </w:tcPr>
          <w:p>
            <w:pPr>
              <w:ind w:firstLine="0" w:firstLineChars="0"/>
              <w:rPr>
                <w:rFonts w:hint="eastAsia" w:ascii="宋体" w:hAnsi="宋体" w:eastAsia="宋体" w:cs="宋体"/>
                <w:sz w:val="21"/>
                <w:lang w:eastAsia="zh-CN"/>
              </w:rPr>
            </w:pPr>
            <w:r>
              <w:rPr>
                <w:rFonts w:hint="eastAsia" w:ascii="宋体" w:hAnsi="宋体" w:cs="宋体"/>
                <w:sz w:val="21"/>
                <w:lang w:eastAsia="zh-CN"/>
              </w:rPr>
              <w:t>注册包括普通账号和第三方平台账号注册，输入用户信息，点击注册，注册成功</w:t>
            </w:r>
          </w:p>
        </w:tc>
        <w:tc>
          <w:tcPr>
            <w:tcW w:w="2239" w:type="dxa"/>
            <w:tcBorders>
              <w:top w:val="single" w:color="auto" w:sz="4" w:space="0"/>
            </w:tcBorders>
          </w:tcPr>
          <w:p>
            <w:pPr>
              <w:ind w:firstLine="0" w:firstLineChars="0"/>
              <w:jc w:val="left"/>
              <w:rPr>
                <w:rFonts w:hint="eastAsia" w:ascii="宋体" w:hAnsi="宋体" w:eastAsia="宋体" w:cs="宋体"/>
                <w:sz w:val="21"/>
                <w:lang w:eastAsia="zh-CN"/>
              </w:rPr>
            </w:pPr>
            <w:r>
              <w:rPr>
                <w:rFonts w:hint="eastAsia" w:ascii="宋体" w:hAnsi="宋体" w:cs="宋体"/>
                <w:sz w:val="21"/>
                <w:lang w:eastAsia="zh-CN"/>
              </w:rPr>
              <w:t>注册成功</w:t>
            </w:r>
          </w:p>
        </w:tc>
        <w:tc>
          <w:tcPr>
            <w:tcW w:w="1009" w:type="dxa"/>
            <w:tcBorders>
              <w:top w:val="single" w:color="auto" w:sz="4" w:space="0"/>
            </w:tcBorders>
          </w:tcPr>
          <w:p>
            <w:pPr>
              <w:ind w:firstLine="0" w:firstLineChars="0"/>
              <w:rPr>
                <w:rFonts w:ascii="宋体" w:hAnsi="宋体" w:cs="宋体"/>
                <w:sz w:val="21"/>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登陆</w:t>
            </w:r>
          </w:p>
        </w:tc>
        <w:tc>
          <w:tcPr>
            <w:tcW w:w="320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登陆包括普通账号和第三方平台账号登录，输入账号密码，点击登录，登录成功</w:t>
            </w:r>
          </w:p>
        </w:tc>
        <w:tc>
          <w:tcPr>
            <w:tcW w:w="2239" w:type="dxa"/>
          </w:tcPr>
          <w:p>
            <w:pPr>
              <w:ind w:firstLine="0" w:firstLineChars="0"/>
              <w:jc w:val="left"/>
              <w:rPr>
                <w:rFonts w:hint="eastAsia" w:ascii="宋体" w:hAnsi="宋体" w:eastAsia="宋体" w:cs="宋体"/>
                <w:sz w:val="21"/>
                <w:lang w:eastAsia="zh-CN"/>
              </w:rPr>
            </w:pPr>
            <w:r>
              <w:rPr>
                <w:rFonts w:hint="eastAsia" w:ascii="宋体" w:hAnsi="宋体" w:cs="宋体"/>
                <w:sz w:val="21"/>
                <w:lang w:eastAsia="zh-CN"/>
              </w:rPr>
              <w:t>登陆成功</w:t>
            </w:r>
          </w:p>
        </w:tc>
        <w:tc>
          <w:tcPr>
            <w:tcW w:w="1009" w:type="dxa"/>
          </w:tcPr>
          <w:p>
            <w:pPr>
              <w:ind w:firstLine="0" w:firstLineChars="0"/>
              <w:rPr>
                <w:rFonts w:ascii="宋体" w:hAnsi="宋体" w:cs="宋体"/>
                <w:sz w:val="21"/>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ascii="宋体" w:hAnsi="宋体" w:cs="宋体"/>
                <w:sz w:val="21"/>
              </w:rPr>
            </w:pPr>
            <w:r>
              <w:rPr>
                <w:rFonts w:hint="eastAsia" w:ascii="宋体" w:hAnsi="宋体" w:cs="宋体"/>
                <w:sz w:val="21"/>
              </w:rPr>
              <w:t>修改</w:t>
            </w:r>
            <w:r>
              <w:rPr>
                <w:rFonts w:hint="eastAsia" w:ascii="宋体" w:hAnsi="宋体" w:cs="宋体"/>
                <w:sz w:val="21"/>
                <w:lang w:eastAsia="zh-CN"/>
              </w:rPr>
              <w:t>用户信息</w:t>
            </w:r>
          </w:p>
        </w:tc>
        <w:tc>
          <w:tcPr>
            <w:tcW w:w="320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用户登录成功以后，可以修改自己的个人信息</w:t>
            </w:r>
          </w:p>
        </w:tc>
        <w:tc>
          <w:tcPr>
            <w:tcW w:w="2239" w:type="dxa"/>
          </w:tcPr>
          <w:p>
            <w:pPr>
              <w:ind w:firstLine="0" w:firstLineChars="0"/>
              <w:jc w:val="left"/>
              <w:rPr>
                <w:rFonts w:ascii="宋体" w:hAnsi="宋体" w:cs="宋体"/>
                <w:sz w:val="21"/>
              </w:rPr>
            </w:pPr>
            <w:r>
              <w:rPr>
                <w:rFonts w:hint="eastAsia" w:ascii="宋体" w:hAnsi="宋体" w:cs="宋体"/>
                <w:sz w:val="21"/>
                <w:lang w:eastAsia="zh-CN"/>
              </w:rPr>
              <w:t>修改成功，并且</w:t>
            </w:r>
            <w:r>
              <w:rPr>
                <w:rFonts w:hint="eastAsia" w:ascii="宋体" w:hAnsi="宋体" w:cs="宋体"/>
                <w:sz w:val="21"/>
              </w:rPr>
              <w:t>页面显示修改后资源的</w:t>
            </w:r>
            <w:r>
              <w:rPr>
                <w:rFonts w:hint="eastAsia" w:ascii="宋体" w:hAnsi="宋体" w:cs="宋体"/>
                <w:sz w:val="21"/>
                <w:lang w:eastAsia="zh-CN"/>
              </w:rPr>
              <w:t>用户</w:t>
            </w:r>
            <w:r>
              <w:rPr>
                <w:rFonts w:hint="eastAsia" w:ascii="宋体" w:hAnsi="宋体" w:cs="宋体"/>
                <w:sz w:val="21"/>
              </w:rPr>
              <w:t>信息</w:t>
            </w:r>
          </w:p>
        </w:tc>
        <w:tc>
          <w:tcPr>
            <w:tcW w:w="1009" w:type="dxa"/>
          </w:tcPr>
          <w:p>
            <w:pPr>
              <w:ind w:firstLine="0" w:firstLineChars="0"/>
              <w:rPr>
                <w:rFonts w:ascii="宋体" w:hAnsi="宋体" w:cs="宋体"/>
                <w:sz w:val="21"/>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创建班级</w:t>
            </w:r>
          </w:p>
        </w:tc>
        <w:tc>
          <w:tcPr>
            <w:tcW w:w="320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教师登录成功以后，可以创建新的班级</w:t>
            </w:r>
          </w:p>
        </w:tc>
        <w:tc>
          <w:tcPr>
            <w:tcW w:w="2239" w:type="dxa"/>
          </w:tcPr>
          <w:p>
            <w:pPr>
              <w:ind w:firstLine="0" w:firstLineChars="0"/>
              <w:jc w:val="left"/>
              <w:rPr>
                <w:rFonts w:hint="eastAsia" w:ascii="宋体" w:hAnsi="宋体" w:eastAsia="宋体" w:cs="宋体"/>
                <w:sz w:val="21"/>
                <w:lang w:eastAsia="zh-CN"/>
              </w:rPr>
            </w:pPr>
            <w:r>
              <w:rPr>
                <w:rFonts w:hint="eastAsia" w:ascii="宋体" w:hAnsi="宋体" w:cs="宋体"/>
                <w:sz w:val="21"/>
                <w:lang w:eastAsia="zh-CN"/>
              </w:rPr>
              <w:t>创建班级成功</w:t>
            </w:r>
          </w:p>
        </w:tc>
        <w:tc>
          <w:tcPr>
            <w:tcW w:w="1009" w:type="dxa"/>
          </w:tcPr>
          <w:p>
            <w:pPr>
              <w:ind w:firstLine="0" w:firstLineChars="0"/>
              <w:rPr>
                <w:rFonts w:ascii="宋体" w:hAnsi="宋体" w:cs="宋体"/>
                <w:sz w:val="21"/>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加入班级</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学生登录成功以后，可以选择自己感兴趣的班级，并选择加入</w:t>
            </w:r>
          </w:p>
        </w:tc>
        <w:tc>
          <w:tcPr>
            <w:tcW w:w="2239" w:type="dxa"/>
          </w:tcPr>
          <w:p>
            <w:pPr>
              <w:ind w:firstLine="0" w:firstLineChars="0"/>
              <w:jc w:val="left"/>
              <w:rPr>
                <w:rFonts w:hint="eastAsia" w:ascii="宋体" w:hAnsi="宋体" w:cs="宋体"/>
                <w:sz w:val="21"/>
                <w:lang w:eastAsia="zh-CN"/>
              </w:rPr>
            </w:pPr>
            <w:r>
              <w:rPr>
                <w:rFonts w:hint="eastAsia" w:ascii="宋体" w:hAnsi="宋体" w:cs="宋体"/>
                <w:sz w:val="21"/>
                <w:lang w:eastAsia="zh-CN"/>
              </w:rPr>
              <w:t>申请加入班级</w:t>
            </w:r>
          </w:p>
        </w:tc>
        <w:tc>
          <w:tcPr>
            <w:tcW w:w="100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批准加入</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教师收到学生加入的信息，并且批准加入</w:t>
            </w:r>
          </w:p>
        </w:tc>
        <w:tc>
          <w:tcPr>
            <w:tcW w:w="2239" w:type="dxa"/>
          </w:tcPr>
          <w:p>
            <w:pPr>
              <w:ind w:firstLine="0" w:firstLineChars="0"/>
              <w:jc w:val="left"/>
              <w:rPr>
                <w:rFonts w:hint="eastAsia" w:ascii="宋体" w:hAnsi="宋体" w:cs="宋体"/>
                <w:sz w:val="21"/>
                <w:lang w:eastAsia="zh-CN"/>
              </w:rPr>
            </w:pPr>
            <w:r>
              <w:rPr>
                <w:rFonts w:hint="eastAsia" w:ascii="宋体" w:hAnsi="宋体" w:cs="宋体"/>
                <w:sz w:val="21"/>
                <w:lang w:eastAsia="zh-CN"/>
              </w:rPr>
              <w:t>批准加入，学生成功加入该班级</w:t>
            </w:r>
          </w:p>
        </w:tc>
        <w:tc>
          <w:tcPr>
            <w:tcW w:w="100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发布作业</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教师可以在该班级中，发布作业</w:t>
            </w:r>
          </w:p>
        </w:tc>
        <w:tc>
          <w:tcPr>
            <w:tcW w:w="2239" w:type="dxa"/>
          </w:tcPr>
          <w:p>
            <w:pPr>
              <w:ind w:firstLine="0" w:firstLineChars="0"/>
              <w:jc w:val="left"/>
              <w:rPr>
                <w:rFonts w:hint="eastAsia" w:ascii="宋体" w:hAnsi="宋体" w:cs="宋体"/>
                <w:sz w:val="21"/>
                <w:lang w:eastAsia="zh-CN"/>
              </w:rPr>
            </w:pPr>
            <w:r>
              <w:rPr>
                <w:rFonts w:hint="eastAsia" w:ascii="宋体" w:hAnsi="宋体" w:cs="宋体"/>
                <w:sz w:val="21"/>
                <w:lang w:eastAsia="zh-CN"/>
              </w:rPr>
              <w:t>该班级的作业界面显示教师发布的作业</w:t>
            </w:r>
          </w:p>
        </w:tc>
        <w:tc>
          <w:tcPr>
            <w:tcW w:w="100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restart"/>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聊天管理</w:t>
            </w:r>
          </w:p>
        </w:tc>
        <w:tc>
          <w:tcPr>
            <w:tcW w:w="1494"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单聊</w:t>
            </w:r>
          </w:p>
        </w:tc>
        <w:tc>
          <w:tcPr>
            <w:tcW w:w="320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用户</w:t>
            </w:r>
            <w:r>
              <w:rPr>
                <w:rFonts w:hint="eastAsia" w:ascii="宋体" w:hAnsi="宋体" w:cs="宋体"/>
                <w:sz w:val="21"/>
                <w:lang w:val="en-US" w:eastAsia="zh-CN"/>
              </w:rPr>
              <w:t>A</w:t>
            </w:r>
            <w:r>
              <w:rPr>
                <w:rFonts w:hint="eastAsia" w:ascii="宋体" w:hAnsi="宋体" w:cs="宋体"/>
                <w:sz w:val="21"/>
                <w:lang w:eastAsia="zh-CN"/>
              </w:rPr>
              <w:t>进入到通讯录界面，选择一个好友</w:t>
            </w:r>
            <w:r>
              <w:rPr>
                <w:rFonts w:hint="eastAsia" w:ascii="宋体" w:hAnsi="宋体" w:cs="宋体"/>
                <w:sz w:val="21"/>
                <w:lang w:val="en-US" w:eastAsia="zh-CN"/>
              </w:rPr>
              <w:t>B</w:t>
            </w:r>
            <w:r>
              <w:rPr>
                <w:rFonts w:hint="eastAsia" w:ascii="宋体" w:hAnsi="宋体" w:cs="宋体"/>
                <w:sz w:val="21"/>
                <w:lang w:eastAsia="zh-CN"/>
              </w:rPr>
              <w:t>，点击“聊天”，进入单聊界面，输入聊天内容</w:t>
            </w:r>
          </w:p>
        </w:tc>
        <w:tc>
          <w:tcPr>
            <w:tcW w:w="2239" w:type="dxa"/>
          </w:tcPr>
          <w:p>
            <w:pPr>
              <w:ind w:firstLine="0" w:firstLineChars="0"/>
              <w:jc w:val="left"/>
              <w:rPr>
                <w:rFonts w:hint="eastAsia" w:ascii="宋体" w:hAnsi="宋体" w:eastAsia="宋体" w:cs="宋体"/>
                <w:sz w:val="21"/>
                <w:lang w:eastAsia="zh-CN"/>
              </w:rPr>
            </w:pPr>
            <w:r>
              <w:rPr>
                <w:rFonts w:hint="eastAsia" w:ascii="宋体" w:hAnsi="宋体" w:cs="宋体"/>
                <w:sz w:val="21"/>
                <w:lang w:eastAsia="zh-CN"/>
              </w:rPr>
              <w:t>用户</w:t>
            </w:r>
            <w:r>
              <w:rPr>
                <w:rFonts w:hint="eastAsia" w:ascii="宋体" w:hAnsi="宋体" w:cs="宋体"/>
                <w:sz w:val="21"/>
                <w:lang w:val="en-US" w:eastAsia="zh-CN"/>
              </w:rPr>
              <w:t>B收到用户A发送的聊天内容，并显示在聊天界面</w:t>
            </w:r>
          </w:p>
        </w:tc>
        <w:tc>
          <w:tcPr>
            <w:tcW w:w="1009" w:type="dxa"/>
          </w:tcPr>
          <w:p>
            <w:pPr>
              <w:ind w:firstLine="0" w:firstLineChars="0"/>
              <w:rPr>
                <w:rFonts w:ascii="宋体" w:hAnsi="宋体" w:cs="宋体"/>
                <w:sz w:val="21"/>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查看会话列表</w:t>
            </w:r>
          </w:p>
        </w:tc>
        <w:tc>
          <w:tcPr>
            <w:tcW w:w="3208"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用户发送聊天内容后，会话列表显示新的会话内容</w:t>
            </w:r>
          </w:p>
        </w:tc>
        <w:tc>
          <w:tcPr>
            <w:tcW w:w="223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用户可以查看新的会话内容</w:t>
            </w:r>
          </w:p>
        </w:tc>
        <w:tc>
          <w:tcPr>
            <w:tcW w:w="1009" w:type="dxa"/>
          </w:tcPr>
          <w:p>
            <w:pPr>
              <w:ind w:firstLine="0" w:firstLineChars="0"/>
              <w:rPr>
                <w:rFonts w:ascii="宋体" w:hAnsi="宋体" w:cs="宋体"/>
                <w:sz w:val="21"/>
              </w:rPr>
            </w:pPr>
            <w:r>
              <w:rPr>
                <w:rFonts w:hint="eastAsia" w:ascii="宋体" w:hAnsi="宋体" w:cs="宋体"/>
                <w:sz w:val="21"/>
              </w:rPr>
              <w:t>通过</w:t>
            </w:r>
          </w:p>
        </w:tc>
      </w:tr>
    </w:tbl>
    <w:p>
      <w:pPr>
        <w:jc w:val="center"/>
        <w:rPr>
          <w:rFonts w:hint="eastAsia"/>
          <w:sz w:val="21"/>
        </w:rPr>
      </w:pP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20" w:firstLineChars="200"/>
        <w:jc w:val="center"/>
        <w:textAlignment w:val="auto"/>
        <w:outlineLvl w:val="9"/>
      </w:pPr>
      <w:r>
        <w:rPr>
          <w:rFonts w:hint="eastAsia"/>
          <w:sz w:val="21"/>
        </w:rPr>
        <w:t>表5-</w:t>
      </w:r>
      <w:r>
        <w:rPr>
          <w:rFonts w:hint="eastAsia"/>
          <w:sz w:val="21"/>
          <w:lang w:val="en-US" w:eastAsia="zh-CN"/>
        </w:rPr>
        <w:t>7</w:t>
      </w:r>
      <w:r>
        <w:rPr>
          <w:rFonts w:hint="eastAsia"/>
          <w:sz w:val="21"/>
        </w:rPr>
        <w:t xml:space="preserve"> </w:t>
      </w:r>
      <w:r>
        <w:rPr>
          <w:rFonts w:hint="eastAsia"/>
          <w:sz w:val="21"/>
          <w:lang w:eastAsia="zh-CN"/>
        </w:rPr>
        <w:t>（续）</w:t>
      </w:r>
    </w:p>
    <w:tbl>
      <w:tblPr>
        <w:tblStyle w:val="29"/>
        <w:tblW w:w="917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25"/>
        <w:gridCol w:w="1494"/>
        <w:gridCol w:w="3208"/>
        <w:gridCol w:w="2239"/>
        <w:gridCol w:w="10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225" w:type="dxa"/>
            <w:tcBorders>
              <w:bottom w:val="single" w:color="auto" w:sz="4" w:space="0"/>
            </w:tcBorders>
          </w:tcPr>
          <w:p>
            <w:pPr>
              <w:ind w:firstLine="0" w:firstLineChars="0"/>
              <w:jc w:val="both"/>
              <w:rPr>
                <w:rFonts w:hint="eastAsia" w:ascii="宋体" w:hAnsi="宋体" w:eastAsia="宋体" w:cs="宋体"/>
                <w:sz w:val="21"/>
                <w:lang w:eastAsia="zh-CN"/>
              </w:rPr>
            </w:pPr>
            <w:r>
              <w:rPr>
                <w:rFonts w:hint="eastAsia" w:ascii="宋体" w:hAnsi="宋体" w:cs="宋体"/>
                <w:sz w:val="21"/>
                <w:lang w:eastAsia="zh-CN"/>
              </w:rPr>
              <w:t>功能模块</w:t>
            </w:r>
          </w:p>
        </w:tc>
        <w:tc>
          <w:tcPr>
            <w:tcW w:w="1494"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主要功能点</w:t>
            </w:r>
          </w:p>
        </w:tc>
        <w:tc>
          <w:tcPr>
            <w:tcW w:w="3208"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期望结果</w:t>
            </w:r>
          </w:p>
        </w:tc>
        <w:tc>
          <w:tcPr>
            <w:tcW w:w="2239"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实际结果</w:t>
            </w:r>
          </w:p>
        </w:tc>
        <w:tc>
          <w:tcPr>
            <w:tcW w:w="1009" w:type="dxa"/>
            <w:tcBorders>
              <w:bottom w:val="single" w:color="auto" w:sz="4" w:space="0"/>
            </w:tcBorders>
          </w:tcPr>
          <w:p>
            <w:pPr>
              <w:ind w:firstLine="0" w:firstLineChars="0"/>
              <w:jc w:val="center"/>
              <w:rPr>
                <w:rFonts w:ascii="宋体" w:hAnsi="宋体" w:cs="宋体"/>
                <w:sz w:val="21"/>
              </w:rPr>
            </w:pPr>
            <w:r>
              <w:rPr>
                <w:rFonts w:hint="eastAsia" w:ascii="宋体" w:hAnsi="宋体" w:cs="宋体"/>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聊天管理</w:t>
            </w: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查看历史聊天记录</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用户进入到消息界面，然后点击与某用户的会话，进入到单聊界面，然后屏幕下拉</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单聊界面成功显示历史的聊天记录</w:t>
            </w:r>
          </w:p>
        </w:tc>
        <w:tc>
          <w:tcPr>
            <w:tcW w:w="100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restart"/>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围棋引擎</w:t>
            </w: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选择用户进行对弈</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可以选择其他用户，然后点击“对弈”，对方同意后，进行对弈</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加载新的棋谱，双方进入对弈界面</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落子</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用户在棋盘上对弈时，可以点击棋盘上某个坐标，然后用户点击“确认落子”</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点击某个坐标，点击“确认落子”，落子成功</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交替落子</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用户</w:t>
            </w:r>
            <w:r>
              <w:rPr>
                <w:rFonts w:hint="eastAsia" w:ascii="宋体" w:hAnsi="宋体" w:cs="宋体"/>
                <w:sz w:val="21"/>
                <w:lang w:val="en-US" w:eastAsia="zh-CN"/>
              </w:rPr>
              <w:t>A落子之后，要轮到用户B来落子</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用户</w:t>
            </w:r>
            <w:r>
              <w:rPr>
                <w:rFonts w:hint="eastAsia" w:ascii="宋体" w:hAnsi="宋体" w:cs="宋体"/>
                <w:sz w:val="21"/>
                <w:lang w:val="en-US" w:eastAsia="zh-CN"/>
              </w:rPr>
              <w:t>A落子成功，用户B可以落子，并落子成功</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吃子</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用于</w:t>
            </w:r>
            <w:r>
              <w:rPr>
                <w:rFonts w:hint="eastAsia" w:ascii="宋体" w:hAnsi="宋体" w:cs="宋体"/>
                <w:sz w:val="21"/>
                <w:lang w:val="en-US" w:eastAsia="zh-CN"/>
              </w:rPr>
              <w:t>A落子之后，如果用户B的棋子没气了，要自动提子</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用户</w:t>
            </w:r>
            <w:r>
              <w:rPr>
                <w:rFonts w:hint="eastAsia" w:ascii="宋体" w:hAnsi="宋体" w:cs="宋体"/>
                <w:sz w:val="21"/>
                <w:lang w:val="en-US" w:eastAsia="zh-CN"/>
              </w:rPr>
              <w:t>A落子，用户B的棋子没气，提子成功</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认输</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用户如果认为胜利无望，可以点击“认输”，对弈结束</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用户点击“认输”，对方用户同意，对弈结束</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查看棋谱</w:t>
            </w:r>
          </w:p>
        </w:tc>
        <w:tc>
          <w:tcPr>
            <w:tcW w:w="3208"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本系统中预存了一些经典对弈棋谱，用户可以选择查看</w:t>
            </w:r>
          </w:p>
        </w:tc>
        <w:tc>
          <w:tcPr>
            <w:tcW w:w="2239"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界面显示预存的棋谱列表，并在棋盘上加载选择的棋谱对弈信息</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保存棋谱</w:t>
            </w:r>
          </w:p>
        </w:tc>
        <w:tc>
          <w:tcPr>
            <w:tcW w:w="3208"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用户可以在对弈时，保存当前棋谱</w:t>
            </w:r>
          </w:p>
        </w:tc>
        <w:tc>
          <w:tcPr>
            <w:tcW w:w="2239" w:type="dxa"/>
            <w:vAlign w:val="top"/>
          </w:tcPr>
          <w:p>
            <w:pPr>
              <w:ind w:firstLine="0" w:firstLineChars="0"/>
              <w:rPr>
                <w:rFonts w:hint="eastAsia" w:ascii="宋体" w:hAnsi="宋体" w:cs="宋体"/>
                <w:sz w:val="21"/>
                <w:lang w:eastAsia="zh-CN"/>
              </w:rPr>
            </w:pPr>
            <w:r>
              <w:rPr>
                <w:rFonts w:hint="eastAsia" w:ascii="宋体" w:hAnsi="宋体" w:cs="宋体"/>
                <w:sz w:val="21"/>
                <w:lang w:eastAsia="zh-CN"/>
              </w:rPr>
              <w:t>用户点击“保存棋谱”，保存成功</w:t>
            </w:r>
          </w:p>
        </w:tc>
        <w:tc>
          <w:tcPr>
            <w:tcW w:w="1009" w:type="dxa"/>
          </w:tcPr>
          <w:p>
            <w:pPr>
              <w:ind w:firstLine="0" w:firstLineChars="0"/>
              <w:rPr>
                <w:rFonts w:hint="eastAsia" w:ascii="宋体" w:hAnsi="宋体" w:eastAsia="宋体" w:cs="宋体"/>
                <w:sz w:val="21"/>
                <w:lang w:eastAsia="zh-CN"/>
              </w:rPr>
            </w:pPr>
            <w:r>
              <w:rPr>
                <w:rFonts w:hint="eastAsia" w:ascii="宋体" w:hAnsi="宋体" w:cs="宋体"/>
                <w:sz w:val="21"/>
                <w:lang w:eastAsia="zh-C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225" w:type="dxa"/>
            <w:vMerge w:val="continue"/>
          </w:tcPr>
          <w:p>
            <w:pPr>
              <w:ind w:firstLine="0" w:firstLineChars="0"/>
              <w:jc w:val="center"/>
              <w:rPr>
                <w:rFonts w:ascii="宋体" w:hAnsi="宋体" w:cs="宋体"/>
                <w:sz w:val="21"/>
              </w:rPr>
            </w:pPr>
          </w:p>
        </w:tc>
        <w:tc>
          <w:tcPr>
            <w:tcW w:w="1494" w:type="dxa"/>
          </w:tcPr>
          <w:p>
            <w:pPr>
              <w:ind w:firstLine="0" w:firstLineChars="0"/>
              <w:rPr>
                <w:rFonts w:hint="eastAsia" w:ascii="宋体" w:hAnsi="宋体" w:cs="宋体"/>
                <w:sz w:val="21"/>
                <w:lang w:eastAsia="zh-CN"/>
              </w:rPr>
            </w:pPr>
            <w:r>
              <w:rPr>
                <w:rFonts w:hint="eastAsia" w:ascii="宋体" w:hAnsi="宋体" w:cs="宋体"/>
                <w:sz w:val="21"/>
                <w:lang w:eastAsia="zh-CN"/>
              </w:rPr>
              <w:t>查看围棋局面分析</w:t>
            </w:r>
          </w:p>
        </w:tc>
        <w:tc>
          <w:tcPr>
            <w:tcW w:w="3208" w:type="dxa"/>
          </w:tcPr>
          <w:p>
            <w:pPr>
              <w:ind w:firstLine="0" w:firstLineChars="0"/>
              <w:rPr>
                <w:rFonts w:hint="eastAsia" w:ascii="宋体" w:hAnsi="宋体" w:cs="宋体"/>
                <w:sz w:val="21"/>
                <w:lang w:eastAsia="zh-CN"/>
              </w:rPr>
            </w:pPr>
            <w:r>
              <w:rPr>
                <w:rFonts w:hint="eastAsia" w:ascii="宋体" w:hAnsi="宋体" w:cs="宋体"/>
                <w:sz w:val="21"/>
                <w:lang w:eastAsia="zh-CN"/>
              </w:rPr>
              <w:t>用户可以在对弈过程中，点击“形势”，可以查看对当前局面的形势判断</w:t>
            </w:r>
          </w:p>
        </w:tc>
        <w:tc>
          <w:tcPr>
            <w:tcW w:w="2239" w:type="dxa"/>
          </w:tcPr>
          <w:p>
            <w:pPr>
              <w:ind w:firstLine="0" w:firstLineChars="0"/>
              <w:rPr>
                <w:rFonts w:hint="eastAsia" w:ascii="宋体" w:hAnsi="宋体" w:cs="宋体"/>
                <w:sz w:val="21"/>
                <w:lang w:eastAsia="zh-CN"/>
              </w:rPr>
            </w:pPr>
            <w:r>
              <w:rPr>
                <w:rFonts w:hint="eastAsia" w:ascii="宋体" w:hAnsi="宋体" w:cs="宋体"/>
                <w:sz w:val="21"/>
                <w:lang w:eastAsia="zh-CN"/>
              </w:rPr>
              <w:t>用户点击“形势”，棋盘显示形势判断情况</w:t>
            </w:r>
          </w:p>
        </w:tc>
        <w:tc>
          <w:tcPr>
            <w:tcW w:w="1009" w:type="dxa"/>
          </w:tcPr>
          <w:p>
            <w:pPr>
              <w:ind w:firstLine="0" w:firstLineChars="0"/>
              <w:rPr>
                <w:rFonts w:hint="eastAsia" w:ascii="宋体" w:hAnsi="宋体" w:cs="宋体"/>
                <w:sz w:val="21"/>
                <w:lang w:eastAsia="zh-CN"/>
              </w:rPr>
            </w:pPr>
            <w:r>
              <w:rPr>
                <w:rFonts w:hint="eastAsia" w:ascii="宋体" w:hAnsi="宋体" w:cs="宋体"/>
                <w:sz w:val="21"/>
              </w:rPr>
              <w:t>通过</w:t>
            </w:r>
          </w:p>
        </w:tc>
      </w:tr>
    </w:tbl>
    <w:p>
      <w:pPr>
        <w:spacing w:beforeLines="50"/>
        <w:ind w:left="0" w:leftChars="0" w:firstLine="480" w:firstLineChars="0"/>
      </w:pPr>
      <w:r>
        <w:rPr>
          <w:rFonts w:hint="eastAsia"/>
        </w:rPr>
        <w:t>从测试用例的运行结果来看，</w:t>
      </w:r>
      <w:r>
        <w:rPr>
          <w:rFonts w:hint="eastAsia"/>
          <w:lang w:eastAsia="zh-CN"/>
        </w:rPr>
        <w:t>线上围棋教学系统</w:t>
      </w:r>
      <w:r>
        <w:rPr>
          <w:rFonts w:hint="eastAsia"/>
        </w:rPr>
        <w:t>实现了</w:t>
      </w:r>
      <w:r>
        <w:rPr>
          <w:rFonts w:hint="eastAsia"/>
          <w:lang w:eastAsia="zh-CN"/>
        </w:rPr>
        <w:t>学校管理</w:t>
      </w:r>
      <w:r>
        <w:rPr>
          <w:rFonts w:hint="eastAsia"/>
        </w:rPr>
        <w:t>、</w:t>
      </w:r>
      <w:r>
        <w:rPr>
          <w:rFonts w:hint="eastAsia"/>
          <w:lang w:eastAsia="zh-CN"/>
        </w:rPr>
        <w:t>聊天管理</w:t>
      </w:r>
      <w:r>
        <w:rPr>
          <w:rFonts w:hint="eastAsia"/>
        </w:rPr>
        <w:t>、</w:t>
      </w:r>
      <w:r>
        <w:rPr>
          <w:rFonts w:hint="eastAsia"/>
          <w:lang w:eastAsia="zh-CN"/>
        </w:rPr>
        <w:t>围棋引擎</w:t>
      </w:r>
      <w:r>
        <w:rPr>
          <w:rFonts w:hint="eastAsia"/>
        </w:rPr>
        <w:t>功能，且各模块均达到了需求分析和系统设计的功能要求，取得了预期的效果。</w:t>
      </w:r>
    </w:p>
    <w:p>
      <w:pPr>
        <w:pStyle w:val="4"/>
        <w:ind w:left="1101" w:leftChars="0" w:hanging="635" w:firstLineChars="0"/>
      </w:pPr>
      <w:bookmarkStart w:id="243" w:name="_Toc28205"/>
      <w:bookmarkStart w:id="244" w:name="_Toc25013"/>
      <w:r>
        <w:rPr>
          <w:rFonts w:hint="eastAsia"/>
          <w:lang w:eastAsia="zh-CN"/>
        </w:rPr>
        <w:t>非功能测试</w:t>
      </w:r>
      <w:bookmarkEnd w:id="243"/>
      <w:bookmarkEnd w:id="244"/>
    </w:p>
    <w:p>
      <w:pPr>
        <w:ind w:firstLine="480"/>
      </w:pPr>
      <w:r>
        <w:rPr>
          <w:rFonts w:hint="eastAsia"/>
          <w:lang w:eastAsia="zh-CN"/>
        </w:rPr>
        <w:t>在软件系统汇总，非功能测试一般是执行测试，以确定系统在特定工作负载下的响应性和稳定性方面的表现。本文将分别从系统的兼容性、丢包率、稳定性进行测试</w:t>
      </w:r>
      <w:r>
        <w:rPr>
          <w:rFonts w:hint="eastAsia"/>
        </w:rPr>
        <w:t>。测试内容如下：</w:t>
      </w:r>
      <w:r>
        <w:t xml:space="preserve"> </w:t>
      </w:r>
    </w:p>
    <w:p>
      <w:pPr>
        <w:numPr>
          <w:ilvl w:val="0"/>
          <w:numId w:val="0"/>
        </w:numPr>
        <w:ind w:left="480" w:leftChars="0"/>
        <w:rPr>
          <w:rFonts w:hint="eastAsia"/>
          <w:lang w:eastAsia="zh-CN"/>
        </w:rPr>
      </w:pPr>
      <w:r>
        <w:rPr>
          <w:rFonts w:hint="eastAsia"/>
          <w:lang w:val="en-US" w:eastAsia="zh-CN"/>
        </w:rPr>
        <w:t>1</w:t>
      </w:r>
      <w:r>
        <w:rPr>
          <w:rFonts w:hint="eastAsia"/>
          <w:lang w:eastAsia="zh-CN"/>
        </w:rPr>
        <w:t>）兼容性测试</w:t>
      </w:r>
    </w:p>
    <w:p>
      <w:pPr>
        <w:ind w:firstLine="480"/>
      </w:pPr>
      <w:r>
        <w:rPr>
          <w:rFonts w:hint="eastAsia"/>
        </w:rPr>
        <w:t>系统</w:t>
      </w:r>
      <w:r>
        <w:rPr>
          <w:rFonts w:hint="eastAsia"/>
          <w:lang w:eastAsia="zh-CN"/>
        </w:rPr>
        <w:t>采用</w:t>
      </w:r>
      <w:r>
        <w:rPr>
          <w:rFonts w:hint="eastAsia"/>
          <w:lang w:val="en-US" w:eastAsia="zh-CN"/>
        </w:rPr>
        <w:t>360真机自动化云测试，采用50个测试终端，测试得到的测试结果</w:t>
      </w:r>
      <w:r>
        <w:t>如表</w:t>
      </w:r>
      <w:r>
        <w:rPr>
          <w:rFonts w:hint="eastAsia"/>
        </w:rPr>
        <w:t>5-</w:t>
      </w:r>
      <w:r>
        <w:rPr>
          <w:rFonts w:hint="eastAsia"/>
          <w:lang w:val="en-US" w:eastAsia="zh-CN"/>
        </w:rPr>
        <w:t>8</w:t>
      </w:r>
      <w:r>
        <w:rPr>
          <w:rFonts w:hint="eastAsia"/>
        </w:rPr>
        <w:t>所示。</w:t>
      </w: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20" w:firstLineChars="200"/>
        <w:jc w:val="center"/>
        <w:textAlignment w:val="auto"/>
        <w:outlineLvl w:val="9"/>
        <w:rPr>
          <w:rFonts w:cs="宋体"/>
        </w:rPr>
      </w:pPr>
      <w:r>
        <w:rPr>
          <w:rFonts w:hAnsi="宋体"/>
          <w:sz w:val="21"/>
        </w:rPr>
        <w:t>表</w:t>
      </w:r>
      <w:r>
        <w:rPr>
          <w:rFonts w:hint="eastAsia" w:hAnsi="宋体"/>
          <w:sz w:val="21"/>
        </w:rPr>
        <w:t>5-</w:t>
      </w:r>
      <w:r>
        <w:rPr>
          <w:rFonts w:hint="eastAsia" w:hAnsi="宋体"/>
          <w:sz w:val="21"/>
          <w:lang w:val="en-US" w:eastAsia="zh-CN"/>
        </w:rPr>
        <w:t>8</w:t>
      </w:r>
      <w:r>
        <w:rPr>
          <w:rFonts w:hint="eastAsia" w:hAnsi="宋体"/>
          <w:sz w:val="21"/>
        </w:rPr>
        <w:t xml:space="preserve"> </w:t>
      </w:r>
      <w:r>
        <w:rPr>
          <w:rFonts w:hint="eastAsia" w:hAnsi="宋体"/>
          <w:sz w:val="21"/>
          <w:lang w:eastAsia="zh-CN"/>
        </w:rPr>
        <w:t>兼容性</w:t>
      </w:r>
      <w:r>
        <w:rPr>
          <w:rFonts w:hint="eastAsia" w:hAnsi="宋体"/>
          <w:sz w:val="21"/>
        </w:rPr>
        <w:t>测试表</w:t>
      </w:r>
    </w:p>
    <w:tbl>
      <w:tblPr>
        <w:tblStyle w:val="29"/>
        <w:tblW w:w="8532"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1439"/>
        <w:gridCol w:w="1530"/>
        <w:gridCol w:w="1935"/>
        <w:gridCol w:w="1725"/>
        <w:gridCol w:w="1903"/>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1439" w:type="dxa"/>
            <w:tcBorders>
              <w:top w:val="single" w:color="auto" w:sz="12" w:space="0"/>
              <w:left w:val="nil"/>
              <w:bottom w:val="single" w:color="auto" w:sz="4" w:space="0"/>
              <w:right w:val="nil"/>
            </w:tcBorders>
            <w:vAlign w:val="top"/>
          </w:tcPr>
          <w:p>
            <w:pPr>
              <w:ind w:firstLine="420" w:firstLineChars="200"/>
              <w:jc w:val="center"/>
              <w:rPr>
                <w:rFonts w:hint="eastAsia" w:ascii="宋体" w:hAnsi="宋体" w:eastAsia="宋体" w:cs="宋体"/>
                <w:sz w:val="21"/>
                <w:lang w:eastAsia="zh-CN"/>
              </w:rPr>
            </w:pPr>
          </w:p>
        </w:tc>
        <w:tc>
          <w:tcPr>
            <w:tcW w:w="1530" w:type="dxa"/>
            <w:tcBorders>
              <w:top w:val="single" w:color="auto" w:sz="12" w:space="0"/>
              <w:left w:val="nil"/>
              <w:bottom w:val="single" w:color="auto" w:sz="4" w:space="0"/>
              <w:right w:val="nil"/>
            </w:tcBorders>
            <w:vAlign w:val="top"/>
          </w:tcPr>
          <w:p>
            <w:pPr>
              <w:ind w:firstLine="0" w:firstLineChars="0"/>
              <w:jc w:val="center"/>
              <w:rPr>
                <w:rFonts w:ascii="宋体" w:hAnsi="宋体" w:cs="宋体"/>
                <w:color w:val="0000FF"/>
                <w:sz w:val="21"/>
              </w:rPr>
            </w:pPr>
            <w:r>
              <w:rPr>
                <w:rFonts w:hint="eastAsia" w:ascii="宋体" w:hAnsi="宋体" w:cs="宋体"/>
                <w:sz w:val="21"/>
                <w:lang w:eastAsia="zh-CN"/>
              </w:rPr>
              <w:t>通过终端数</w:t>
            </w:r>
          </w:p>
        </w:tc>
        <w:tc>
          <w:tcPr>
            <w:tcW w:w="1935" w:type="dxa"/>
            <w:tcBorders>
              <w:top w:val="single" w:color="auto" w:sz="12" w:space="0"/>
              <w:left w:val="nil"/>
              <w:bottom w:val="single" w:color="auto" w:sz="4" w:space="0"/>
              <w:right w:val="nil"/>
            </w:tcBorders>
            <w:vAlign w:val="top"/>
          </w:tcPr>
          <w:p>
            <w:pPr>
              <w:ind w:firstLine="0" w:firstLineChars="0"/>
              <w:jc w:val="center"/>
              <w:rPr>
                <w:rFonts w:ascii="宋体" w:hAnsi="宋体" w:cs="宋体"/>
                <w:sz w:val="21"/>
              </w:rPr>
            </w:pPr>
            <w:r>
              <w:rPr>
                <w:rFonts w:hint="eastAsia" w:ascii="宋体" w:hAnsi="宋体" w:cs="宋体"/>
                <w:sz w:val="21"/>
                <w:lang w:val="en-US" w:eastAsia="zh-CN"/>
              </w:rPr>
              <w:t>安装失败终端数</w:t>
            </w:r>
          </w:p>
        </w:tc>
        <w:tc>
          <w:tcPr>
            <w:tcW w:w="1725" w:type="dxa"/>
            <w:tcBorders>
              <w:top w:val="single" w:color="auto" w:sz="12" w:space="0"/>
              <w:left w:val="nil"/>
              <w:bottom w:val="single" w:color="auto" w:sz="4" w:space="0"/>
              <w:right w:val="nil"/>
            </w:tcBorders>
            <w:vAlign w:val="top"/>
          </w:tcPr>
          <w:p>
            <w:pPr>
              <w:ind w:firstLine="0" w:firstLineChars="0"/>
              <w:jc w:val="center"/>
              <w:rPr>
                <w:rFonts w:hint="eastAsia" w:ascii="宋体" w:hAnsi="宋体" w:cs="宋体"/>
                <w:sz w:val="21"/>
              </w:rPr>
            </w:pPr>
            <w:r>
              <w:rPr>
                <w:rFonts w:hint="eastAsia" w:ascii="宋体" w:hAnsi="宋体" w:cs="宋体"/>
                <w:sz w:val="21"/>
                <w:lang w:val="en-US" w:eastAsia="zh-CN"/>
              </w:rPr>
              <w:t>运行失败终端数</w:t>
            </w:r>
          </w:p>
        </w:tc>
        <w:tc>
          <w:tcPr>
            <w:tcW w:w="1903" w:type="dxa"/>
            <w:tcBorders>
              <w:top w:val="single" w:color="auto" w:sz="12" w:space="0"/>
              <w:left w:val="nil"/>
              <w:bottom w:val="single" w:color="auto" w:sz="4" w:space="0"/>
              <w:right w:val="nil"/>
            </w:tcBorders>
            <w:vAlign w:val="top"/>
          </w:tcPr>
          <w:p>
            <w:pPr>
              <w:ind w:firstLine="0" w:firstLineChars="0"/>
              <w:jc w:val="center"/>
              <w:rPr>
                <w:rFonts w:hint="eastAsia" w:ascii="宋体" w:hAnsi="宋体" w:cs="宋体"/>
                <w:sz w:val="21"/>
              </w:rPr>
            </w:pPr>
            <w:r>
              <w:rPr>
                <w:rFonts w:hint="eastAsia" w:ascii="宋体" w:hAnsi="宋体" w:cs="宋体"/>
                <w:sz w:val="21"/>
                <w:lang w:eastAsia="zh-CN"/>
              </w:rPr>
              <w:t>卸载失败终端数</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1439" w:type="dxa"/>
            <w:tcBorders>
              <w:top w:val="single" w:color="auto" w:sz="4" w:space="0"/>
              <w:left w:val="nil"/>
              <w:bottom w:val="nil"/>
              <w:right w:val="nil"/>
            </w:tcBorders>
            <w:vAlign w:val="top"/>
          </w:tcPr>
          <w:p>
            <w:pPr>
              <w:ind w:firstLine="0" w:firstLineChars="0"/>
              <w:jc w:val="center"/>
              <w:rPr>
                <w:rFonts w:hint="eastAsia" w:ascii="宋体" w:hAnsi="宋体" w:eastAsia="宋体" w:cs="宋体"/>
                <w:sz w:val="21"/>
                <w:lang w:val="en-US" w:eastAsia="zh-CN"/>
              </w:rPr>
            </w:pPr>
            <w:r>
              <w:rPr>
                <w:rFonts w:hint="eastAsia" w:ascii="宋体" w:hAnsi="宋体" w:cs="宋体"/>
                <w:sz w:val="21"/>
                <w:lang w:eastAsia="zh-CN"/>
              </w:rPr>
              <w:t>个数</w:t>
            </w:r>
          </w:p>
        </w:tc>
        <w:tc>
          <w:tcPr>
            <w:tcW w:w="1530" w:type="dxa"/>
            <w:tcBorders>
              <w:top w:val="single" w:color="auto" w:sz="4" w:space="0"/>
              <w:left w:val="nil"/>
              <w:bottom w:val="nil"/>
              <w:right w:val="nil"/>
            </w:tcBorders>
            <w:vAlign w:val="top"/>
          </w:tcPr>
          <w:p>
            <w:pPr>
              <w:ind w:firstLine="0" w:firstLineChars="0"/>
              <w:jc w:val="center"/>
              <w:rPr>
                <w:sz w:val="21"/>
              </w:rPr>
            </w:pPr>
            <w:r>
              <w:rPr>
                <w:rFonts w:hint="eastAsia"/>
                <w:sz w:val="21"/>
                <w:lang w:val="en-US" w:eastAsia="zh-CN"/>
              </w:rPr>
              <w:t>50</w:t>
            </w:r>
          </w:p>
        </w:tc>
        <w:tc>
          <w:tcPr>
            <w:tcW w:w="1935" w:type="dxa"/>
            <w:tcBorders>
              <w:top w:val="single" w:color="auto" w:sz="4" w:space="0"/>
              <w:left w:val="nil"/>
              <w:bottom w:val="nil"/>
              <w:right w:val="nil"/>
            </w:tcBorders>
            <w:vAlign w:val="top"/>
          </w:tcPr>
          <w:p>
            <w:pPr>
              <w:ind w:firstLine="0" w:firstLineChars="0"/>
              <w:jc w:val="center"/>
              <w:rPr>
                <w:sz w:val="21"/>
              </w:rPr>
            </w:pPr>
            <w:r>
              <w:rPr>
                <w:rFonts w:hint="eastAsia"/>
                <w:sz w:val="21"/>
                <w:lang w:val="en-US" w:eastAsia="zh-CN"/>
              </w:rPr>
              <w:t>0</w:t>
            </w:r>
          </w:p>
        </w:tc>
        <w:tc>
          <w:tcPr>
            <w:tcW w:w="1725" w:type="dxa"/>
            <w:tcBorders>
              <w:top w:val="single" w:color="auto" w:sz="4" w:space="0"/>
              <w:left w:val="nil"/>
              <w:bottom w:val="nil"/>
              <w:right w:val="nil"/>
            </w:tcBorders>
            <w:vAlign w:val="top"/>
          </w:tcPr>
          <w:p>
            <w:pPr>
              <w:ind w:firstLine="0" w:firstLineChars="0"/>
              <w:jc w:val="center"/>
              <w:rPr>
                <w:rFonts w:hint="eastAsia"/>
                <w:sz w:val="21"/>
                <w:lang w:val="en-US" w:eastAsia="zh-CN"/>
              </w:rPr>
            </w:pPr>
            <w:r>
              <w:rPr>
                <w:rFonts w:hint="eastAsia"/>
                <w:sz w:val="21"/>
                <w:lang w:val="en-US" w:eastAsia="zh-CN"/>
              </w:rPr>
              <w:t>0</w:t>
            </w:r>
          </w:p>
        </w:tc>
        <w:tc>
          <w:tcPr>
            <w:tcW w:w="1903" w:type="dxa"/>
            <w:tcBorders>
              <w:top w:val="single" w:color="auto" w:sz="4" w:space="0"/>
              <w:left w:val="nil"/>
              <w:bottom w:val="nil"/>
              <w:right w:val="nil"/>
            </w:tcBorders>
            <w:vAlign w:val="top"/>
          </w:tcPr>
          <w:p>
            <w:pPr>
              <w:ind w:firstLine="0" w:firstLineChars="0"/>
              <w:jc w:val="center"/>
              <w:rPr>
                <w:rFonts w:hint="eastAsia"/>
                <w:sz w:val="21"/>
                <w:lang w:val="en-US" w:eastAsia="zh-CN"/>
              </w:rPr>
            </w:pPr>
            <w:r>
              <w:rPr>
                <w:rFonts w:hint="eastAsia"/>
                <w:sz w:val="21"/>
                <w:lang w:val="en-US" w:eastAsia="zh-CN"/>
              </w:rPr>
              <w:t>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1439" w:type="dxa"/>
            <w:tcBorders>
              <w:top w:val="nil"/>
              <w:left w:val="nil"/>
              <w:bottom w:val="single" w:color="auto" w:sz="12" w:space="0"/>
              <w:right w:val="nil"/>
            </w:tcBorders>
            <w:vAlign w:val="top"/>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占比</w:t>
            </w:r>
          </w:p>
        </w:tc>
        <w:tc>
          <w:tcPr>
            <w:tcW w:w="1530" w:type="dxa"/>
            <w:tcBorders>
              <w:top w:val="nil"/>
              <w:left w:val="nil"/>
              <w:bottom w:val="single" w:color="auto" w:sz="12" w:space="0"/>
              <w:right w:val="nil"/>
            </w:tcBorders>
            <w:vAlign w:val="top"/>
          </w:tcPr>
          <w:p>
            <w:pPr>
              <w:ind w:firstLine="0" w:firstLineChars="0"/>
              <w:jc w:val="center"/>
              <w:rPr>
                <w:sz w:val="21"/>
              </w:rPr>
            </w:pPr>
            <w:r>
              <w:rPr>
                <w:rFonts w:hint="eastAsia"/>
                <w:sz w:val="21"/>
                <w:lang w:val="en-US" w:eastAsia="zh-CN"/>
              </w:rPr>
              <w:t>100%</w:t>
            </w:r>
          </w:p>
        </w:tc>
        <w:tc>
          <w:tcPr>
            <w:tcW w:w="1935" w:type="dxa"/>
            <w:tcBorders>
              <w:top w:val="nil"/>
              <w:left w:val="nil"/>
              <w:bottom w:val="single" w:color="auto" w:sz="12" w:space="0"/>
              <w:right w:val="nil"/>
            </w:tcBorders>
            <w:vAlign w:val="top"/>
          </w:tcPr>
          <w:p>
            <w:pPr>
              <w:ind w:firstLine="0" w:firstLineChars="0"/>
              <w:jc w:val="center"/>
              <w:rPr>
                <w:sz w:val="21"/>
              </w:rPr>
            </w:pPr>
            <w:r>
              <w:rPr>
                <w:rFonts w:hint="eastAsia"/>
                <w:sz w:val="21"/>
                <w:lang w:val="en-US" w:eastAsia="zh-CN"/>
              </w:rPr>
              <w:t>0%</w:t>
            </w:r>
          </w:p>
        </w:tc>
        <w:tc>
          <w:tcPr>
            <w:tcW w:w="1725" w:type="dxa"/>
            <w:tcBorders>
              <w:top w:val="nil"/>
              <w:left w:val="nil"/>
              <w:bottom w:val="single" w:color="auto" w:sz="12" w:space="0"/>
              <w:right w:val="nil"/>
            </w:tcBorders>
            <w:vAlign w:val="top"/>
          </w:tcPr>
          <w:p>
            <w:pPr>
              <w:ind w:firstLine="0" w:firstLineChars="0"/>
              <w:jc w:val="center"/>
              <w:rPr>
                <w:rFonts w:hint="eastAsia"/>
                <w:sz w:val="21"/>
              </w:rPr>
            </w:pPr>
            <w:r>
              <w:rPr>
                <w:rFonts w:hint="eastAsia"/>
                <w:sz w:val="21"/>
                <w:lang w:val="en-US" w:eastAsia="zh-CN"/>
              </w:rPr>
              <w:t>0%</w:t>
            </w:r>
          </w:p>
        </w:tc>
        <w:tc>
          <w:tcPr>
            <w:tcW w:w="1903" w:type="dxa"/>
            <w:tcBorders>
              <w:top w:val="nil"/>
              <w:left w:val="nil"/>
              <w:bottom w:val="single" w:color="auto" w:sz="12" w:space="0"/>
              <w:right w:val="nil"/>
            </w:tcBorders>
            <w:vAlign w:val="top"/>
          </w:tcPr>
          <w:p>
            <w:pPr>
              <w:ind w:firstLine="0" w:firstLineChars="0"/>
              <w:jc w:val="center"/>
              <w:rPr>
                <w:rFonts w:hint="eastAsia"/>
                <w:sz w:val="21"/>
              </w:rPr>
            </w:pPr>
            <w:r>
              <w:rPr>
                <w:rFonts w:hint="eastAsia"/>
                <w:sz w:val="21"/>
                <w:lang w:val="en-US" w:eastAsia="zh-CN"/>
              </w:rPr>
              <w:t>0%</w:t>
            </w:r>
          </w:p>
        </w:tc>
      </w:tr>
    </w:tbl>
    <w:p>
      <w:pPr>
        <w:numPr>
          <w:ilvl w:val="0"/>
          <w:numId w:val="0"/>
        </w:numPr>
        <w:ind w:firstLine="480" w:firstLineChars="0"/>
        <w:rPr>
          <w:rFonts w:hint="eastAsia"/>
          <w:lang w:eastAsia="zh-CN"/>
        </w:rPr>
      </w:pPr>
      <w:r>
        <w:rPr>
          <w:rFonts w:hint="eastAsia"/>
        </w:rPr>
        <w:t>从表中的数据可以看出，</w:t>
      </w:r>
      <w:r>
        <w:rPr>
          <w:rFonts w:hint="eastAsia"/>
          <w:lang w:eastAsia="zh-CN"/>
        </w:rPr>
        <w:t>本系统在真机系统中测试通过</w:t>
      </w:r>
      <w:r>
        <w:rPr>
          <w:rFonts w:hint="eastAsia"/>
        </w:rPr>
        <w:t>。</w:t>
      </w:r>
    </w:p>
    <w:p>
      <w:pPr>
        <w:ind w:firstLine="480"/>
      </w:pPr>
      <w:r>
        <w:rPr>
          <w:rFonts w:hint="eastAsia"/>
          <w:lang w:val="en-US" w:eastAsia="zh-CN"/>
        </w:rPr>
        <w:t>2</w:t>
      </w:r>
      <w:r>
        <w:rPr>
          <w:rFonts w:hint="eastAsia"/>
        </w:rPr>
        <w:t>）丢包率测试</w:t>
      </w:r>
    </w:p>
    <w:p>
      <w:pPr>
        <w:ind w:firstLine="480"/>
      </w:pPr>
      <w:r>
        <w:rPr>
          <w:rFonts w:hint="eastAsia"/>
        </w:rPr>
        <w:t>系统运行时，数据传输过程中的</w:t>
      </w:r>
      <w:r>
        <w:t>丢包率的测试如表</w:t>
      </w:r>
      <w:r>
        <w:rPr>
          <w:rFonts w:hint="eastAsia"/>
        </w:rPr>
        <w:t>5-</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20" w:firstLineChars="200"/>
        <w:jc w:val="center"/>
        <w:textAlignment w:val="auto"/>
        <w:outlineLvl w:val="9"/>
        <w:rPr>
          <w:rFonts w:cs="宋体"/>
        </w:rPr>
      </w:pPr>
      <w:r>
        <w:rPr>
          <w:rFonts w:hint="eastAsia" w:hAnsi="宋体"/>
          <w:sz w:val="21"/>
          <w:lang w:eastAsia="zh-CN"/>
        </w:rPr>
        <w:t>表</w:t>
      </w:r>
      <w:r>
        <w:rPr>
          <w:rFonts w:hint="eastAsia" w:hAnsi="宋体"/>
          <w:sz w:val="21"/>
        </w:rPr>
        <w:t>5-</w:t>
      </w:r>
      <w:r>
        <w:rPr>
          <w:rFonts w:hint="eastAsia" w:hAnsi="宋体"/>
          <w:sz w:val="21"/>
          <w:lang w:val="en-US" w:eastAsia="zh-CN"/>
        </w:rPr>
        <w:t>9</w:t>
      </w:r>
      <w:r>
        <w:rPr>
          <w:rFonts w:hint="eastAsia" w:hAnsi="宋体"/>
          <w:sz w:val="21"/>
        </w:rPr>
        <w:t xml:space="preserve"> 丢包率测试表</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778"/>
        <w:gridCol w:w="5397"/>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3778" w:type="dxa"/>
            <w:tcBorders>
              <w:top w:val="single" w:color="auto" w:sz="12" w:space="0"/>
              <w:left w:val="nil"/>
              <w:bottom w:val="single" w:color="auto" w:sz="4" w:space="0"/>
              <w:right w:val="nil"/>
            </w:tcBorders>
          </w:tcPr>
          <w:p>
            <w:pPr>
              <w:ind w:firstLine="630" w:firstLineChars="300"/>
              <w:jc w:val="center"/>
              <w:rPr>
                <w:rFonts w:ascii="宋体" w:hAnsi="宋体" w:cs="宋体"/>
                <w:sz w:val="21"/>
              </w:rPr>
            </w:pPr>
            <w:r>
              <w:rPr>
                <w:rFonts w:hint="eastAsia" w:ascii="宋体" w:hAnsi="宋体" w:cs="宋体"/>
                <w:sz w:val="21"/>
              </w:rPr>
              <w:t>时间（单位：秒）</w:t>
            </w:r>
          </w:p>
        </w:tc>
        <w:tc>
          <w:tcPr>
            <w:tcW w:w="5397" w:type="dxa"/>
            <w:tcBorders>
              <w:top w:val="single" w:color="auto" w:sz="12" w:space="0"/>
              <w:left w:val="nil"/>
              <w:bottom w:val="single" w:color="auto" w:sz="4" w:space="0"/>
              <w:right w:val="nil"/>
            </w:tcBorders>
          </w:tcPr>
          <w:p>
            <w:pPr>
              <w:ind w:firstLine="0" w:firstLineChars="0"/>
              <w:jc w:val="center"/>
              <w:rPr>
                <w:rFonts w:ascii="宋体" w:hAnsi="宋体" w:cs="宋体"/>
                <w:color w:val="0000FF"/>
                <w:sz w:val="21"/>
              </w:rPr>
            </w:pPr>
            <w:r>
              <w:rPr>
                <w:rFonts w:hint="eastAsia" w:ascii="宋体" w:hAnsi="宋体" w:cs="宋体"/>
                <w:sz w:val="21"/>
              </w:rPr>
              <w:t>丢包率</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78" w:type="dxa"/>
            <w:tcBorders>
              <w:top w:val="single" w:color="auto" w:sz="4" w:space="0"/>
              <w:left w:val="nil"/>
              <w:bottom w:val="nil"/>
              <w:right w:val="nil"/>
            </w:tcBorders>
          </w:tcPr>
          <w:p>
            <w:pPr>
              <w:ind w:firstLine="0" w:firstLineChars="0"/>
              <w:jc w:val="center"/>
              <w:rPr>
                <w:rFonts w:ascii="宋体" w:hAnsi="宋体" w:cs="宋体"/>
                <w:sz w:val="21"/>
              </w:rPr>
            </w:pPr>
            <w:r>
              <w:rPr>
                <w:rFonts w:hint="eastAsia" w:ascii="宋体" w:hAnsi="宋体" w:cs="宋体"/>
                <w:sz w:val="21"/>
              </w:rPr>
              <w:t>0-10</w:t>
            </w:r>
          </w:p>
        </w:tc>
        <w:tc>
          <w:tcPr>
            <w:tcW w:w="5397" w:type="dxa"/>
            <w:tcBorders>
              <w:top w:val="single" w:color="auto" w:sz="4" w:space="0"/>
              <w:left w:val="nil"/>
              <w:bottom w:val="nil"/>
              <w:right w:val="nil"/>
            </w:tcBorders>
          </w:tcPr>
          <w:p>
            <w:pPr>
              <w:ind w:firstLine="0" w:firstLineChars="0"/>
              <w:jc w:val="center"/>
              <w:rPr>
                <w:sz w:val="21"/>
              </w:rPr>
            </w:pPr>
            <w:r>
              <w:rPr>
                <w:rFonts w:hint="eastAsia"/>
                <w:sz w:val="21"/>
              </w:rPr>
              <w:t>0.10</w:t>
            </w:r>
            <w:r>
              <w:rPr>
                <w:rFonts w:hint="eastAsia"/>
                <w:sz w:val="21"/>
                <w:lang w:val="en-US" w:eastAsia="zh-CN"/>
              </w:rPr>
              <w:t>2</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78" w:type="dxa"/>
            <w:tcBorders>
              <w:top w:val="nil"/>
              <w:left w:val="nil"/>
              <w:bottom w:val="nil"/>
              <w:right w:val="nil"/>
            </w:tcBorders>
          </w:tcPr>
          <w:p>
            <w:pPr>
              <w:ind w:firstLine="0" w:firstLineChars="0"/>
              <w:jc w:val="center"/>
              <w:rPr>
                <w:rFonts w:ascii="宋体" w:hAnsi="宋体" w:cs="宋体"/>
                <w:sz w:val="21"/>
              </w:rPr>
            </w:pPr>
            <w:r>
              <w:rPr>
                <w:rFonts w:hint="eastAsia" w:ascii="宋体" w:hAnsi="宋体" w:cs="宋体"/>
                <w:sz w:val="21"/>
              </w:rPr>
              <w:t>30-40</w:t>
            </w:r>
          </w:p>
        </w:tc>
        <w:tc>
          <w:tcPr>
            <w:tcW w:w="5397" w:type="dxa"/>
            <w:tcBorders>
              <w:top w:val="nil"/>
              <w:left w:val="nil"/>
              <w:bottom w:val="nil"/>
              <w:right w:val="nil"/>
            </w:tcBorders>
          </w:tcPr>
          <w:p>
            <w:pPr>
              <w:ind w:firstLine="0" w:firstLineChars="0"/>
              <w:jc w:val="center"/>
              <w:rPr>
                <w:rFonts w:ascii="宋体" w:hAnsi="宋体" w:cs="宋体"/>
                <w:color w:val="0000FF"/>
                <w:sz w:val="21"/>
              </w:rPr>
            </w:pPr>
            <w:r>
              <w:rPr>
                <w:rFonts w:hint="eastAsia"/>
                <w:sz w:val="21"/>
              </w:rPr>
              <w:t>0.26</w:t>
            </w:r>
            <w:r>
              <w:rPr>
                <w:rFonts w:hint="eastAsia"/>
                <w:sz w:val="21"/>
                <w:lang w:val="en-US" w:eastAsia="zh-CN"/>
              </w:rPr>
              <w:t>8</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78" w:type="dxa"/>
            <w:tcBorders>
              <w:top w:val="nil"/>
              <w:left w:val="nil"/>
              <w:bottom w:val="single" w:color="auto" w:sz="12" w:space="0"/>
              <w:right w:val="nil"/>
            </w:tcBorders>
          </w:tcPr>
          <w:p>
            <w:pPr>
              <w:ind w:firstLine="0" w:firstLineChars="0"/>
              <w:jc w:val="center"/>
              <w:rPr>
                <w:rFonts w:ascii="宋体" w:hAnsi="宋体" w:cs="宋体"/>
                <w:sz w:val="21"/>
              </w:rPr>
            </w:pPr>
            <w:r>
              <w:rPr>
                <w:rFonts w:hint="eastAsia" w:ascii="宋体" w:hAnsi="宋体" w:cs="宋体"/>
                <w:sz w:val="21"/>
              </w:rPr>
              <w:t>70-80</w:t>
            </w:r>
          </w:p>
        </w:tc>
        <w:tc>
          <w:tcPr>
            <w:tcW w:w="5397" w:type="dxa"/>
            <w:tcBorders>
              <w:top w:val="nil"/>
              <w:left w:val="nil"/>
              <w:bottom w:val="single" w:color="auto" w:sz="12" w:space="0"/>
              <w:right w:val="nil"/>
            </w:tcBorders>
          </w:tcPr>
          <w:p>
            <w:pPr>
              <w:ind w:firstLine="0" w:firstLineChars="0"/>
              <w:jc w:val="center"/>
              <w:rPr>
                <w:sz w:val="21"/>
              </w:rPr>
            </w:pPr>
            <w:r>
              <w:rPr>
                <w:rFonts w:hint="eastAsia"/>
                <w:sz w:val="21"/>
              </w:rPr>
              <w:t>0.21</w:t>
            </w:r>
            <w:r>
              <w:rPr>
                <w:rFonts w:hint="eastAsia"/>
                <w:sz w:val="21"/>
                <w:lang w:val="en-US" w:eastAsia="zh-CN"/>
              </w:rPr>
              <w:t>2</w:t>
            </w:r>
          </w:p>
        </w:tc>
      </w:tr>
    </w:tbl>
    <w:p>
      <w:pPr>
        <w:spacing w:beforeLines="50"/>
        <w:ind w:firstLine="480"/>
      </w:pPr>
      <w:r>
        <w:rPr>
          <w:rFonts w:hint="eastAsia"/>
        </w:rPr>
        <w:t>从表中的数据可以看出，服务端接收到的数据</w:t>
      </w:r>
      <w:r>
        <w:rPr>
          <w:rFonts w:hint="eastAsia"/>
          <w:lang w:eastAsia="zh-CN"/>
        </w:rPr>
        <w:t>会有一定的丢失</w:t>
      </w:r>
      <w:r>
        <w:rPr>
          <w:rFonts w:hint="eastAsia"/>
        </w:rPr>
        <w:t>，但是丢包率控制在0.1%~0.3%之间，根据实际的通信情况，</w:t>
      </w:r>
      <w:r>
        <w:rPr>
          <w:rFonts w:hint="eastAsia"/>
          <w:lang w:eastAsia="zh-CN"/>
        </w:rPr>
        <w:t>会存在一定的</w:t>
      </w:r>
      <w:r>
        <w:rPr>
          <w:rFonts w:hint="eastAsia"/>
        </w:rPr>
        <w:t>误差，丢包率在正常容许范围之内，不会影响系统数据的准确性。</w:t>
      </w:r>
    </w:p>
    <w:p>
      <w:pPr>
        <w:ind w:firstLine="480"/>
      </w:pPr>
      <w:r>
        <w:rPr>
          <w:rFonts w:hint="eastAsia"/>
          <w:lang w:val="en-US" w:eastAsia="zh-CN"/>
        </w:rPr>
        <w:t>3</w:t>
      </w:r>
      <w:r>
        <w:rPr>
          <w:rFonts w:hint="eastAsia"/>
        </w:rPr>
        <w:t>）</w:t>
      </w:r>
      <w:r>
        <w:rPr>
          <w:rFonts w:hint="eastAsia"/>
          <w:lang w:eastAsia="zh-CN"/>
        </w:rPr>
        <w:t>稳定性</w:t>
      </w:r>
      <w:r>
        <w:rPr>
          <w:rFonts w:hint="eastAsia"/>
        </w:rPr>
        <w:t>测试</w:t>
      </w:r>
    </w:p>
    <w:p>
      <w:pPr>
        <w:ind w:firstLine="480"/>
      </w:pPr>
      <w:r>
        <w:rPr>
          <w:rFonts w:hint="eastAsia"/>
        </w:rPr>
        <w:t>系统运行时</w:t>
      </w:r>
      <w:r>
        <w:rPr>
          <w:rFonts w:hint="eastAsia"/>
          <w:lang w:eastAsia="zh-CN"/>
        </w:rPr>
        <w:t>，服务器资源占用情况</w:t>
      </w:r>
      <w:r>
        <w:rPr>
          <w:rFonts w:hint="eastAsia"/>
        </w:rPr>
        <w:t>测试如表5-</w:t>
      </w:r>
      <w:r>
        <w:rPr>
          <w:rFonts w:hint="eastAsia"/>
          <w:lang w:val="en-US" w:eastAsia="zh-CN"/>
        </w:rPr>
        <w:t>10</w:t>
      </w:r>
      <w:r>
        <w:rPr>
          <w:rFonts w:hint="eastAsia"/>
        </w:rPr>
        <w:t>所示。</w:t>
      </w:r>
    </w:p>
    <w:p>
      <w:pPr>
        <w:keepNext w:val="0"/>
        <w:keepLines w:val="0"/>
        <w:pageBreakBefore w:val="0"/>
        <w:widowControl w:val="0"/>
        <w:kinsoku/>
        <w:wordWrap/>
        <w:overflowPunct/>
        <w:topLinePunct w:val="0"/>
        <w:autoSpaceDE/>
        <w:autoSpaceDN/>
        <w:bidi w:val="0"/>
        <w:adjustRightInd/>
        <w:snapToGrid/>
        <w:spacing w:before="193" w:beforeLines="50" w:line="288" w:lineRule="auto"/>
        <w:ind w:left="0" w:leftChars="0" w:right="0" w:rightChars="0" w:firstLine="420" w:firstLineChars="200"/>
        <w:jc w:val="center"/>
        <w:textAlignment w:val="auto"/>
        <w:outlineLvl w:val="9"/>
        <w:rPr>
          <w:rFonts w:cs="宋体"/>
        </w:rPr>
      </w:pPr>
      <w:r>
        <w:rPr>
          <w:rFonts w:hAnsi="宋体"/>
          <w:sz w:val="21"/>
        </w:rPr>
        <w:t>表</w:t>
      </w:r>
      <w:r>
        <w:rPr>
          <w:rFonts w:hint="eastAsia" w:hAnsi="宋体"/>
          <w:sz w:val="21"/>
        </w:rPr>
        <w:t>5-</w:t>
      </w:r>
      <w:r>
        <w:rPr>
          <w:rFonts w:hint="eastAsia" w:hAnsi="宋体"/>
          <w:sz w:val="21"/>
          <w:lang w:val="en-US" w:eastAsia="zh-CN"/>
        </w:rPr>
        <w:t>10</w:t>
      </w:r>
      <w:r>
        <w:rPr>
          <w:rFonts w:hint="eastAsia" w:hAnsi="宋体"/>
          <w:sz w:val="21"/>
        </w:rPr>
        <w:t xml:space="preserve"> </w:t>
      </w:r>
      <w:r>
        <w:rPr>
          <w:rFonts w:hint="eastAsia" w:hAnsi="宋体"/>
          <w:sz w:val="21"/>
          <w:lang w:val="en-US" w:eastAsia="zh-CN"/>
        </w:rPr>
        <w:t>CPU与内存</w:t>
      </w:r>
      <w:r>
        <w:rPr>
          <w:rFonts w:hint="eastAsia" w:hAnsi="宋体"/>
          <w:sz w:val="21"/>
        </w:rPr>
        <w:t>测试表</w:t>
      </w:r>
    </w:p>
    <w:tbl>
      <w:tblPr>
        <w:tblStyle w:val="29"/>
        <w:tblW w:w="9175" w:type="dxa"/>
        <w:jc w:val="center"/>
        <w:tblInd w:w="0" w:type="dxa"/>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
      <w:tblGrid>
        <w:gridCol w:w="3725"/>
        <w:gridCol w:w="2721"/>
        <w:gridCol w:w="2729"/>
      </w:tblGrid>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8" w:hRule="atLeast"/>
          <w:jc w:val="center"/>
        </w:trPr>
        <w:tc>
          <w:tcPr>
            <w:tcW w:w="3725" w:type="dxa"/>
            <w:tcBorders>
              <w:top w:val="single" w:color="auto" w:sz="12" w:space="0"/>
              <w:left w:val="nil"/>
              <w:bottom w:val="single" w:color="auto" w:sz="4" w:space="0"/>
              <w:right w:val="nil"/>
            </w:tcBorders>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服务器</w:t>
            </w:r>
          </w:p>
        </w:tc>
        <w:tc>
          <w:tcPr>
            <w:tcW w:w="2721" w:type="dxa"/>
            <w:tcBorders>
              <w:top w:val="single" w:color="auto" w:sz="12" w:space="0"/>
              <w:left w:val="nil"/>
              <w:bottom w:val="single" w:color="auto" w:sz="4" w:space="0"/>
              <w:right w:val="nil"/>
            </w:tcBorders>
          </w:tcPr>
          <w:p>
            <w:pPr>
              <w:ind w:firstLine="0" w:firstLineChars="0"/>
              <w:jc w:val="center"/>
              <w:rPr>
                <w:rFonts w:ascii="宋体" w:hAnsi="宋体" w:cs="宋体"/>
                <w:color w:val="0000FF"/>
                <w:sz w:val="21"/>
              </w:rPr>
            </w:pPr>
            <w:r>
              <w:rPr>
                <w:rFonts w:hint="eastAsia" w:ascii="宋体" w:hAnsi="宋体" w:cs="宋体"/>
                <w:sz w:val="21"/>
              </w:rPr>
              <w:t>CPU利用率</w:t>
            </w:r>
          </w:p>
        </w:tc>
        <w:tc>
          <w:tcPr>
            <w:tcW w:w="2729" w:type="dxa"/>
            <w:tcBorders>
              <w:top w:val="single" w:color="auto" w:sz="12" w:space="0"/>
              <w:left w:val="nil"/>
              <w:bottom w:val="single" w:color="auto" w:sz="4" w:space="0"/>
              <w:right w:val="nil"/>
            </w:tcBorders>
          </w:tcPr>
          <w:p>
            <w:pPr>
              <w:ind w:firstLine="0" w:firstLineChars="0"/>
              <w:jc w:val="center"/>
              <w:rPr>
                <w:rFonts w:ascii="宋体" w:hAnsi="宋体" w:cs="宋体"/>
                <w:sz w:val="21"/>
              </w:rPr>
            </w:pPr>
            <w:r>
              <w:rPr>
                <w:rFonts w:hint="eastAsia" w:ascii="宋体" w:hAnsi="宋体" w:cs="宋体"/>
                <w:sz w:val="21"/>
              </w:rPr>
              <w:t>内存占用率</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25" w:type="dxa"/>
            <w:tcBorders>
              <w:top w:val="single" w:color="auto" w:sz="4" w:space="0"/>
              <w:left w:val="nil"/>
              <w:bottom w:val="nil"/>
              <w:right w:val="nil"/>
            </w:tcBorders>
          </w:tcPr>
          <w:p>
            <w:pPr>
              <w:ind w:firstLine="0" w:firstLineChars="0"/>
              <w:jc w:val="center"/>
              <w:rPr>
                <w:rFonts w:hint="eastAsia" w:ascii="宋体" w:hAnsi="宋体" w:eastAsia="宋体" w:cs="宋体"/>
                <w:sz w:val="21"/>
                <w:lang w:val="en-US" w:eastAsia="zh-CN"/>
              </w:rPr>
            </w:pPr>
            <w:r>
              <w:rPr>
                <w:rFonts w:hint="eastAsia" w:ascii="宋体" w:hAnsi="宋体" w:cs="宋体"/>
                <w:sz w:val="21"/>
                <w:lang w:val="en-US" w:eastAsia="zh-CN"/>
              </w:rPr>
              <w:t>API网关</w:t>
            </w:r>
          </w:p>
        </w:tc>
        <w:tc>
          <w:tcPr>
            <w:tcW w:w="2721" w:type="dxa"/>
            <w:tcBorders>
              <w:top w:val="single" w:color="auto" w:sz="4" w:space="0"/>
              <w:left w:val="nil"/>
              <w:bottom w:val="nil"/>
              <w:right w:val="nil"/>
            </w:tcBorders>
          </w:tcPr>
          <w:p>
            <w:pPr>
              <w:ind w:firstLine="0" w:firstLineChars="0"/>
              <w:jc w:val="center"/>
              <w:rPr>
                <w:sz w:val="21"/>
              </w:rPr>
            </w:pPr>
            <w:r>
              <w:rPr>
                <w:rFonts w:hint="eastAsia"/>
                <w:sz w:val="21"/>
                <w:lang w:val="en-US" w:eastAsia="zh-CN"/>
              </w:rPr>
              <w:t>31</w:t>
            </w:r>
            <w:r>
              <w:rPr>
                <w:rFonts w:hint="eastAsia"/>
                <w:sz w:val="21"/>
              </w:rPr>
              <w:t>%</w:t>
            </w:r>
          </w:p>
        </w:tc>
        <w:tc>
          <w:tcPr>
            <w:tcW w:w="2729" w:type="dxa"/>
            <w:tcBorders>
              <w:top w:val="single" w:color="auto" w:sz="4" w:space="0"/>
              <w:left w:val="nil"/>
              <w:bottom w:val="nil"/>
              <w:right w:val="nil"/>
            </w:tcBorders>
          </w:tcPr>
          <w:p>
            <w:pPr>
              <w:ind w:firstLine="0" w:firstLineChars="0"/>
              <w:jc w:val="center"/>
              <w:rPr>
                <w:sz w:val="21"/>
              </w:rPr>
            </w:pPr>
            <w:r>
              <w:rPr>
                <w:rFonts w:hint="eastAsia"/>
                <w:sz w:val="21"/>
                <w:lang w:val="en-US" w:eastAsia="zh-CN"/>
              </w:rPr>
              <w:t>39</w:t>
            </w:r>
            <w:r>
              <w:rPr>
                <w:rFonts w:hint="eastAsia"/>
                <w:sz w:val="21"/>
              </w:rPr>
              <w:t>%</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25" w:type="dxa"/>
            <w:tcBorders>
              <w:top w:val="nil"/>
              <w:left w:val="nil"/>
              <w:bottom w:val="nil"/>
              <w:right w:val="nil"/>
            </w:tcBorders>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学校管理</w:t>
            </w:r>
          </w:p>
        </w:tc>
        <w:tc>
          <w:tcPr>
            <w:tcW w:w="2721" w:type="dxa"/>
            <w:tcBorders>
              <w:top w:val="nil"/>
              <w:left w:val="nil"/>
              <w:bottom w:val="nil"/>
              <w:right w:val="nil"/>
            </w:tcBorders>
          </w:tcPr>
          <w:p>
            <w:pPr>
              <w:ind w:firstLine="0" w:firstLineChars="0"/>
              <w:jc w:val="center"/>
              <w:rPr>
                <w:rFonts w:ascii="宋体" w:hAnsi="宋体" w:cs="宋体"/>
                <w:color w:val="0000FF"/>
                <w:sz w:val="21"/>
              </w:rPr>
            </w:pPr>
            <w:r>
              <w:rPr>
                <w:rFonts w:hint="eastAsia"/>
                <w:sz w:val="21"/>
              </w:rPr>
              <w:t>19%</w:t>
            </w:r>
          </w:p>
        </w:tc>
        <w:tc>
          <w:tcPr>
            <w:tcW w:w="2729" w:type="dxa"/>
            <w:tcBorders>
              <w:top w:val="nil"/>
              <w:left w:val="nil"/>
              <w:bottom w:val="nil"/>
              <w:right w:val="nil"/>
            </w:tcBorders>
          </w:tcPr>
          <w:p>
            <w:pPr>
              <w:ind w:firstLine="0" w:firstLineChars="0"/>
              <w:jc w:val="center"/>
              <w:rPr>
                <w:sz w:val="21"/>
              </w:rPr>
            </w:pPr>
            <w:r>
              <w:rPr>
                <w:rFonts w:hint="eastAsia"/>
                <w:sz w:val="21"/>
              </w:rPr>
              <w:t>30%</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25" w:type="dxa"/>
            <w:tcBorders>
              <w:top w:val="nil"/>
              <w:left w:val="nil"/>
              <w:bottom w:val="nil"/>
              <w:right w:val="nil"/>
            </w:tcBorders>
          </w:tcPr>
          <w:p>
            <w:pPr>
              <w:ind w:firstLine="0" w:firstLineChars="0"/>
              <w:jc w:val="center"/>
              <w:rPr>
                <w:rFonts w:hint="eastAsia" w:ascii="宋体" w:hAnsi="宋体" w:cs="宋体"/>
                <w:sz w:val="21"/>
                <w:lang w:eastAsia="zh-CN"/>
              </w:rPr>
            </w:pPr>
            <w:r>
              <w:rPr>
                <w:rFonts w:hint="eastAsia" w:ascii="宋体" w:hAnsi="宋体" w:cs="宋体"/>
                <w:sz w:val="21"/>
                <w:lang w:eastAsia="zh-CN"/>
              </w:rPr>
              <w:t>聊天管理</w:t>
            </w:r>
          </w:p>
        </w:tc>
        <w:tc>
          <w:tcPr>
            <w:tcW w:w="2721" w:type="dxa"/>
            <w:tcBorders>
              <w:top w:val="nil"/>
              <w:left w:val="nil"/>
              <w:bottom w:val="nil"/>
              <w:right w:val="nil"/>
            </w:tcBorders>
          </w:tcPr>
          <w:p>
            <w:pPr>
              <w:ind w:firstLine="0" w:firstLineChars="0"/>
              <w:jc w:val="center"/>
              <w:rPr>
                <w:rFonts w:hint="eastAsia" w:eastAsia="宋体"/>
                <w:sz w:val="21"/>
                <w:lang w:val="en-US" w:eastAsia="zh-CN"/>
              </w:rPr>
            </w:pPr>
            <w:r>
              <w:rPr>
                <w:rFonts w:hint="eastAsia"/>
                <w:sz w:val="21"/>
                <w:lang w:val="en-US" w:eastAsia="zh-CN"/>
              </w:rPr>
              <w:t>13%</w:t>
            </w:r>
          </w:p>
        </w:tc>
        <w:tc>
          <w:tcPr>
            <w:tcW w:w="2729" w:type="dxa"/>
            <w:tcBorders>
              <w:top w:val="nil"/>
              <w:left w:val="nil"/>
              <w:bottom w:val="nil"/>
              <w:right w:val="nil"/>
            </w:tcBorders>
          </w:tcPr>
          <w:p>
            <w:pPr>
              <w:ind w:firstLine="0" w:firstLineChars="0"/>
              <w:jc w:val="center"/>
              <w:rPr>
                <w:rFonts w:hint="eastAsia" w:eastAsia="宋体"/>
                <w:sz w:val="21"/>
                <w:lang w:val="en-US" w:eastAsia="zh-CN"/>
              </w:rPr>
            </w:pPr>
            <w:r>
              <w:rPr>
                <w:rFonts w:hint="eastAsia"/>
                <w:sz w:val="21"/>
                <w:lang w:val="en-US" w:eastAsia="zh-CN"/>
              </w:rPr>
              <w:t>29%</w:t>
            </w:r>
          </w:p>
        </w:tc>
      </w:tr>
      <w:tr>
        <w:tblPrEx>
          <w:tblBorders>
            <w:top w:val="single" w:color="auto" w:sz="12" w:space="0"/>
            <w:left w:val="none" w:color="auto" w:sz="6" w:space="0"/>
            <w:bottom w:val="single" w:color="auto"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73" w:hRule="atLeast"/>
          <w:jc w:val="center"/>
        </w:trPr>
        <w:tc>
          <w:tcPr>
            <w:tcW w:w="3725" w:type="dxa"/>
            <w:tcBorders>
              <w:top w:val="nil"/>
              <w:left w:val="nil"/>
              <w:bottom w:val="single" w:color="auto" w:sz="12" w:space="0"/>
              <w:right w:val="nil"/>
            </w:tcBorders>
          </w:tcPr>
          <w:p>
            <w:pPr>
              <w:ind w:firstLine="0" w:firstLineChars="0"/>
              <w:jc w:val="center"/>
              <w:rPr>
                <w:rFonts w:hint="eastAsia" w:ascii="宋体" w:hAnsi="宋体" w:eastAsia="宋体" w:cs="宋体"/>
                <w:sz w:val="21"/>
                <w:lang w:eastAsia="zh-CN"/>
              </w:rPr>
            </w:pPr>
            <w:r>
              <w:rPr>
                <w:rFonts w:hint="eastAsia" w:ascii="宋体" w:hAnsi="宋体" w:cs="宋体"/>
                <w:sz w:val="21"/>
                <w:lang w:eastAsia="zh-CN"/>
              </w:rPr>
              <w:t>围棋引擎</w:t>
            </w:r>
          </w:p>
        </w:tc>
        <w:tc>
          <w:tcPr>
            <w:tcW w:w="2721" w:type="dxa"/>
            <w:tcBorders>
              <w:top w:val="nil"/>
              <w:left w:val="nil"/>
              <w:bottom w:val="single" w:color="auto" w:sz="12" w:space="0"/>
              <w:right w:val="nil"/>
            </w:tcBorders>
          </w:tcPr>
          <w:p>
            <w:pPr>
              <w:ind w:firstLine="0" w:firstLineChars="0"/>
              <w:jc w:val="center"/>
              <w:rPr>
                <w:sz w:val="21"/>
              </w:rPr>
            </w:pPr>
            <w:r>
              <w:rPr>
                <w:rFonts w:hint="eastAsia"/>
                <w:sz w:val="21"/>
              </w:rPr>
              <w:t>2</w:t>
            </w:r>
            <w:r>
              <w:rPr>
                <w:rFonts w:hint="eastAsia"/>
                <w:sz w:val="21"/>
                <w:lang w:val="en-US" w:eastAsia="zh-CN"/>
              </w:rPr>
              <w:t>2</w:t>
            </w:r>
            <w:r>
              <w:rPr>
                <w:rFonts w:hint="eastAsia"/>
                <w:sz w:val="21"/>
              </w:rPr>
              <w:t>%</w:t>
            </w:r>
          </w:p>
        </w:tc>
        <w:tc>
          <w:tcPr>
            <w:tcW w:w="2729" w:type="dxa"/>
            <w:tcBorders>
              <w:top w:val="nil"/>
              <w:left w:val="nil"/>
              <w:bottom w:val="single" w:color="auto" w:sz="12" w:space="0"/>
              <w:right w:val="nil"/>
            </w:tcBorders>
          </w:tcPr>
          <w:p>
            <w:pPr>
              <w:ind w:firstLine="0" w:firstLineChars="0"/>
              <w:jc w:val="center"/>
              <w:rPr>
                <w:sz w:val="21"/>
              </w:rPr>
            </w:pPr>
            <w:r>
              <w:rPr>
                <w:rFonts w:hint="eastAsia"/>
                <w:sz w:val="21"/>
              </w:rPr>
              <w:t>34%</w:t>
            </w:r>
          </w:p>
        </w:tc>
      </w:tr>
    </w:tbl>
    <w:p>
      <w:pPr>
        <w:spacing w:beforeLines="50"/>
        <w:ind w:firstLine="480"/>
        <w:rPr>
          <w:rFonts w:ascii="Times New Roman" w:hAnsi="宋体" w:eastAsia="宋体" w:cs="Times New Roman"/>
          <w:sz w:val="21"/>
          <w:szCs w:val="21"/>
        </w:rPr>
      </w:pPr>
      <w:r>
        <w:rPr>
          <w:rFonts w:hint="eastAsia"/>
        </w:rPr>
        <w:t>通过表中数据可以看出，</w:t>
      </w:r>
      <w:r>
        <w:rPr>
          <w:rFonts w:hint="eastAsia"/>
          <w:lang w:eastAsia="zh-CN"/>
        </w:rPr>
        <w:t>服务器的</w:t>
      </w:r>
      <w:r>
        <w:rPr>
          <w:rFonts w:hint="eastAsia"/>
        </w:rPr>
        <w:t>CPU平均利用率和内存占用率符合通用的性能衡量标准。</w:t>
      </w:r>
    </w:p>
    <w:p>
      <w:pPr>
        <w:pStyle w:val="3"/>
        <w:spacing w:before="240" w:after="120"/>
      </w:pPr>
      <w:bookmarkStart w:id="245" w:name="_Toc32320"/>
      <w:bookmarkStart w:id="246" w:name="_Toc106"/>
      <w:r>
        <w:rPr>
          <w:rFonts w:hint="eastAsia"/>
        </w:rPr>
        <w:t>本章小结</w:t>
      </w:r>
      <w:bookmarkEnd w:id="245"/>
      <w:bookmarkEnd w:id="246"/>
    </w:p>
    <w:p>
      <w:pPr>
        <w:ind w:firstLine="436" w:firstLineChars="182"/>
        <w:rPr>
          <w:rFonts w:cs="宋体"/>
        </w:rPr>
      </w:pPr>
      <w:r>
        <w:rPr>
          <w:rFonts w:hint="eastAsia"/>
        </w:rPr>
        <w:t>本章在</w:t>
      </w:r>
      <w:r>
        <w:rPr>
          <w:rFonts w:hint="eastAsia"/>
          <w:lang w:eastAsia="zh-CN"/>
        </w:rPr>
        <w:t>线上围棋教学系统</w:t>
      </w:r>
      <w:r>
        <w:rPr>
          <w:rFonts w:hint="eastAsia"/>
        </w:rPr>
        <w:t>分析和设计的基础上，详细的阐述了需求分析中各个模块的实现过程，然后对系统进行了测试，并且对测试结果进行了分析，系统满足设计目标，完成了对集群系统的资源监控，同时，</w:t>
      </w:r>
      <w:r>
        <w:rPr>
          <w:rFonts w:hint="eastAsia" w:cs="宋体"/>
        </w:rPr>
        <w:t>系统满足数据的完成性</w:t>
      </w:r>
      <w:r>
        <w:rPr>
          <w:rFonts w:hint="eastAsia" w:cs="宋体"/>
          <w:lang w:eastAsia="zh-CN"/>
        </w:rPr>
        <w:t>、</w:t>
      </w:r>
      <w:r>
        <w:rPr>
          <w:rFonts w:hint="eastAsia" w:cs="宋体"/>
        </w:rPr>
        <w:t>低负载</w:t>
      </w:r>
      <w:r>
        <w:rPr>
          <w:rFonts w:hint="eastAsia" w:cs="宋体"/>
          <w:lang w:eastAsia="zh-CN"/>
        </w:rPr>
        <w:t>和</w:t>
      </w:r>
      <w:r>
        <w:rPr>
          <w:rFonts w:hint="eastAsia" w:cs="宋体"/>
        </w:rPr>
        <w:t>准确性。</w:t>
      </w:r>
    </w:p>
    <w:p>
      <w:pPr>
        <w:ind w:firstLine="480"/>
        <w:sectPr>
          <w:headerReference r:id="rId23" w:type="default"/>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bookmarkStart w:id="247" w:name="_Toc290127116"/>
      <w:bookmarkStart w:id="248" w:name="_Toc156292013"/>
      <w:bookmarkStart w:id="249" w:name="_Toc156291161"/>
      <w:bookmarkStart w:id="250" w:name="_Toc163533801"/>
    </w:p>
    <w:p>
      <w:pPr>
        <w:pStyle w:val="2"/>
        <w:spacing w:before="480" w:after="240"/>
        <w:ind w:left="0"/>
      </w:pPr>
      <w:bookmarkStart w:id="251" w:name="_Toc25681"/>
      <w:bookmarkStart w:id="252" w:name="_Toc8290"/>
      <w:r>
        <w:rPr>
          <w:rFonts w:hint="eastAsia"/>
        </w:rPr>
        <w:t>结论与展望</w:t>
      </w:r>
      <w:bookmarkEnd w:id="247"/>
      <w:bookmarkEnd w:id="248"/>
      <w:bookmarkEnd w:id="249"/>
      <w:bookmarkEnd w:id="250"/>
      <w:bookmarkEnd w:id="251"/>
      <w:bookmarkEnd w:id="252"/>
    </w:p>
    <w:p>
      <w:pPr>
        <w:pStyle w:val="3"/>
        <w:spacing w:before="240" w:after="120"/>
      </w:pPr>
      <w:bookmarkStart w:id="253" w:name="_Toc10657"/>
      <w:bookmarkStart w:id="254" w:name="_Toc290127117"/>
      <w:bookmarkStart w:id="255" w:name="_Toc28659"/>
      <w:r>
        <w:rPr>
          <w:rFonts w:hint="eastAsia"/>
        </w:rPr>
        <w:t>结论</w:t>
      </w:r>
      <w:bookmarkEnd w:id="253"/>
      <w:bookmarkEnd w:id="254"/>
      <w:bookmarkEnd w:id="255"/>
    </w:p>
    <w:p>
      <w:pPr>
        <w:ind w:firstLine="480"/>
        <w:rPr>
          <w:rFonts w:hint="eastAsia"/>
          <w:lang w:eastAsia="zh-CN"/>
        </w:rPr>
      </w:pPr>
      <w:r>
        <w:rPr>
          <w:rFonts w:hint="eastAsia"/>
          <w:lang w:eastAsia="zh-CN"/>
        </w:rPr>
        <w:t>线上围棋教学系统集</w:t>
      </w:r>
      <w:r>
        <w:rPr>
          <w:rFonts w:hint="eastAsia"/>
        </w:rPr>
        <w:t>围棋对弈与教学</w:t>
      </w:r>
      <w:r>
        <w:rPr>
          <w:rFonts w:hint="eastAsia"/>
          <w:lang w:eastAsia="zh-CN"/>
        </w:rPr>
        <w:t>功能</w:t>
      </w:r>
      <w:r>
        <w:rPr>
          <w:rFonts w:hint="eastAsia"/>
        </w:rPr>
        <w:t>于一体，采用移动客户端和服务端微服务</w:t>
      </w:r>
      <w:r>
        <w:rPr>
          <w:rFonts w:hint="eastAsia"/>
          <w:lang w:eastAsia="zh-CN"/>
        </w:rPr>
        <w:t>化</w:t>
      </w:r>
      <w:r>
        <w:rPr>
          <w:rFonts w:hint="eastAsia"/>
        </w:rPr>
        <w:t>的设计方式开发了一个方便教师和学生的围棋教学</w:t>
      </w:r>
      <w:r>
        <w:rPr>
          <w:rFonts w:hint="eastAsia"/>
          <w:lang w:eastAsia="zh-CN"/>
        </w:rPr>
        <w:t>系统</w:t>
      </w:r>
      <w:r>
        <w:rPr>
          <w:rFonts w:hint="eastAsia"/>
        </w:rPr>
        <w:t>。</w:t>
      </w:r>
      <w:r>
        <w:rPr>
          <w:rFonts w:hint="eastAsia"/>
          <w:lang w:eastAsia="zh-CN"/>
        </w:rPr>
        <w:t>本文还提出基于厚势价值的影响模型，在围棋的形势判断上，更加符合职业棋手的估值。本系统</w:t>
      </w:r>
      <w:r>
        <w:rPr>
          <w:rFonts w:hint="eastAsia"/>
        </w:rPr>
        <w:t>为围棋教学提供了一个方便快捷的平台，并且对围棋的推广进行了新的探索和尝试</w:t>
      </w:r>
      <w:r>
        <w:rPr>
          <w:rFonts w:hint="eastAsia"/>
          <w:lang w:eastAsia="zh-CN"/>
        </w:rPr>
        <w:t>，</w:t>
      </w:r>
      <w:r>
        <w:rPr>
          <w:rFonts w:hint="eastAsia"/>
        </w:rPr>
        <w:t>也因此开拓了一个新的市场</w:t>
      </w:r>
      <w:r>
        <w:rPr>
          <w:rFonts w:hint="eastAsia"/>
          <w:lang w:eastAsia="zh-CN"/>
        </w:rPr>
        <w:t>，</w:t>
      </w:r>
      <w:r>
        <w:rPr>
          <w:rFonts w:hint="eastAsia"/>
        </w:rPr>
        <w:t>具有重要的理论意义和实用价值</w:t>
      </w:r>
      <w:r>
        <w:rPr>
          <w:rFonts w:hint="eastAsia"/>
          <w:lang w:eastAsia="zh-CN"/>
        </w:rPr>
        <w:t>。</w:t>
      </w:r>
    </w:p>
    <w:p>
      <w:pPr>
        <w:ind w:firstLine="480"/>
        <w:rPr>
          <w:rFonts w:hint="eastAsia"/>
          <w:lang w:eastAsia="zh-CN"/>
        </w:rPr>
      </w:pPr>
      <w:r>
        <w:rPr>
          <w:rFonts w:hint="eastAsia"/>
          <w:lang w:eastAsia="zh-CN"/>
        </w:rPr>
        <w:t>根据本论文中对性能需求的要求，搭建的移动客户端框架能够满足其要求，并且服务端的微服务化开发符合低耦合的特性，方便后续的开发与维护，并且提高了开发效率和系统性能。</w:t>
      </w:r>
    </w:p>
    <w:p>
      <w:pPr>
        <w:ind w:firstLine="480"/>
      </w:pPr>
      <w:r>
        <w:rPr>
          <w:rFonts w:hint="eastAsia" w:cs="宋体"/>
        </w:rPr>
        <w:t>本文主要设计和实现了</w:t>
      </w:r>
      <w:r>
        <w:rPr>
          <w:rFonts w:hint="eastAsia"/>
        </w:rPr>
        <w:t>基</w:t>
      </w:r>
      <w:r>
        <w:rPr>
          <w:rFonts w:hint="eastAsia"/>
          <w:lang w:eastAsia="zh-CN"/>
        </w:rPr>
        <w:t>线上围棋教学</w:t>
      </w:r>
      <w:r>
        <w:rPr>
          <w:rFonts w:hint="eastAsia"/>
        </w:rPr>
        <w:t>系统</w:t>
      </w:r>
      <w:r>
        <w:rPr>
          <w:rFonts w:hint="eastAsia" w:cs="宋体"/>
        </w:rPr>
        <w:t>，</w:t>
      </w:r>
      <w:r>
        <w:rPr>
          <w:rFonts w:hint="eastAsia"/>
        </w:rPr>
        <w:t>根据需求，给出</w:t>
      </w:r>
      <w:r>
        <w:rPr>
          <w:rFonts w:hint="eastAsia"/>
          <w:lang w:eastAsia="zh-CN"/>
        </w:rPr>
        <w:t>线上</w:t>
      </w:r>
      <w:r>
        <w:rPr>
          <w:rFonts w:hint="eastAsia" w:cs="宋体"/>
          <w:lang w:eastAsia="zh-CN"/>
        </w:rPr>
        <w:t>围棋教学</w:t>
      </w:r>
      <w:r>
        <w:rPr>
          <w:rFonts w:hint="eastAsia" w:cs="宋体"/>
        </w:rPr>
        <w:t>系统</w:t>
      </w:r>
      <w:r>
        <w:rPr>
          <w:rFonts w:hint="eastAsia"/>
        </w:rPr>
        <w:t>的需求分析，按照功能需求将系统划分为：</w:t>
      </w:r>
      <w:r>
        <w:rPr>
          <w:rFonts w:hint="eastAsia"/>
          <w:lang w:eastAsia="zh-CN"/>
        </w:rPr>
        <w:t>学校管理</w:t>
      </w:r>
      <w:r>
        <w:rPr>
          <w:rFonts w:hint="eastAsia"/>
        </w:rPr>
        <w:t>模块、</w:t>
      </w:r>
      <w:r>
        <w:rPr>
          <w:rFonts w:hint="eastAsia"/>
          <w:lang w:eastAsia="zh-CN"/>
        </w:rPr>
        <w:t>聊天管理</w:t>
      </w:r>
      <w:r>
        <w:rPr>
          <w:rFonts w:hint="eastAsia"/>
        </w:rPr>
        <w:t>模块、</w:t>
      </w:r>
      <w:r>
        <w:rPr>
          <w:rFonts w:hint="eastAsia"/>
          <w:lang w:eastAsia="zh-CN"/>
        </w:rPr>
        <w:t>围棋引擎</w:t>
      </w:r>
      <w:r>
        <w:rPr>
          <w:rFonts w:hint="eastAsia"/>
        </w:rPr>
        <w:t>模块。结论如下：</w:t>
      </w:r>
    </w:p>
    <w:p>
      <w:pPr>
        <w:numPr>
          <w:ilvl w:val="0"/>
          <w:numId w:val="7"/>
        </w:numPr>
        <w:ind w:firstLine="480"/>
        <w:rPr>
          <w:rFonts w:hint="eastAsia"/>
        </w:rPr>
      </w:pPr>
      <w:r>
        <w:rPr>
          <w:rFonts w:hint="eastAsia"/>
          <w:lang w:eastAsia="zh-CN"/>
        </w:rPr>
        <w:t>通过对</w:t>
      </w:r>
      <w:r>
        <w:rPr>
          <w:rFonts w:hint="eastAsia"/>
          <w:lang w:val="en-US" w:eastAsia="zh-CN"/>
        </w:rPr>
        <w:t>Android常用的UI框架进行研究，结合了自定义View的特点，并解决了界面交互和组件通信等问题，完成了客户端的整体框架构建。通过对系统的运用，证明了构建的移动客户端框架能够保证系统的正常运行、系统的性能要求以及后期版本迭代的要求</w:t>
      </w:r>
      <w:r>
        <w:rPr>
          <w:rFonts w:hint="eastAsia"/>
        </w:rPr>
        <w:t>。</w:t>
      </w:r>
    </w:p>
    <w:p>
      <w:pPr>
        <w:numPr>
          <w:ilvl w:val="0"/>
          <w:numId w:val="7"/>
        </w:numPr>
        <w:ind w:firstLine="480"/>
        <w:rPr>
          <w:rFonts w:hint="eastAsia"/>
        </w:rPr>
      </w:pPr>
      <w:r>
        <w:rPr>
          <w:rFonts w:hint="eastAsia"/>
          <w:lang w:eastAsia="zh-CN"/>
        </w:rPr>
        <w:t>通过采用服务端微服务化的开发方式，更好的提升了各个模块的可复用性和可组装性。通过微服务架构更好的实现了原单体应用内部各个组件或者模块的彻底解耦，降低了原单体应用内部的复杂度</w:t>
      </w:r>
      <w:r>
        <w:rPr>
          <w:rFonts w:hint="eastAsia"/>
        </w:rPr>
        <w:t>。</w:t>
      </w:r>
    </w:p>
    <w:p>
      <w:pPr>
        <w:ind w:firstLine="480"/>
      </w:pPr>
      <w:r>
        <w:rPr>
          <w:rFonts w:hint="eastAsia"/>
          <w:lang w:val="en-US" w:eastAsia="zh-CN"/>
        </w:rPr>
        <w:t>3</w:t>
      </w:r>
      <w:r>
        <w:rPr>
          <w:rFonts w:hint="eastAsia"/>
        </w:rPr>
        <w:t>）</w:t>
      </w:r>
      <w:r>
        <w:rPr>
          <w:rFonts w:hint="eastAsia"/>
          <w:lang w:eastAsia="zh-CN"/>
        </w:rPr>
        <w:t>通过采用了第三方平台的</w:t>
      </w:r>
      <w:r>
        <w:rPr>
          <w:rFonts w:hint="eastAsia"/>
          <w:lang w:val="en-US" w:eastAsia="zh-CN"/>
        </w:rPr>
        <w:t>ShareSDK提供的jar包，将新浪微博接入到本系统中，然后调用第三方平台提供的接口，完成了第三方平台账号的验证，并且结合本系统中的业务要求，完成了第三方平台的注册和登录功能</w:t>
      </w:r>
      <w:r>
        <w:rPr>
          <w:rFonts w:hint="eastAsia"/>
        </w:rPr>
        <w:t>。</w:t>
      </w:r>
    </w:p>
    <w:p>
      <w:pPr>
        <w:ind w:firstLine="480"/>
      </w:pPr>
      <w:r>
        <w:rPr>
          <w:rFonts w:hint="eastAsia"/>
          <w:lang w:val="en-US" w:eastAsia="zh-CN"/>
        </w:rPr>
        <w:t>4</w:t>
      </w:r>
      <w:r>
        <w:rPr>
          <w:rFonts w:hint="eastAsia"/>
        </w:rPr>
        <w:t>）</w:t>
      </w:r>
      <w:r>
        <w:rPr>
          <w:rFonts w:hint="eastAsia"/>
          <w:lang w:eastAsia="zh-CN"/>
        </w:rPr>
        <w:t>通过对班级信息的管理，教师与学生可以更加专注自己的角色功能，教师可以管理班级中的学生，然后在班级中发布新的作业。并且通过提过聊天管理功能，用户之间可以进行即时聊天，进而咨询他人来解决自己遇到的问题等等</w:t>
      </w:r>
      <w:r>
        <w:rPr>
          <w:rFonts w:hint="eastAsia"/>
        </w:rPr>
        <w:t>。</w:t>
      </w:r>
    </w:p>
    <w:p>
      <w:pPr>
        <w:ind w:firstLine="480"/>
      </w:pPr>
      <w:r>
        <w:rPr>
          <w:rFonts w:hint="eastAsia"/>
          <w:lang w:val="en-US" w:eastAsia="zh-CN"/>
        </w:rPr>
        <w:t>5</w:t>
      </w:r>
      <w:r>
        <w:rPr>
          <w:rFonts w:hint="eastAsia"/>
        </w:rPr>
        <w:t>）</w:t>
      </w:r>
      <w:r>
        <w:rPr>
          <w:rFonts w:hint="eastAsia"/>
          <w:lang w:eastAsia="zh-CN"/>
        </w:rPr>
        <w:t>用户可以进行人</w:t>
      </w:r>
      <w:r>
        <w:rPr>
          <w:rFonts w:hint="eastAsia"/>
          <w:lang w:val="en-US" w:eastAsia="zh-CN"/>
        </w:rPr>
        <w:t>-</w:t>
      </w:r>
      <w:r>
        <w:rPr>
          <w:rFonts w:hint="eastAsia"/>
          <w:lang w:eastAsia="zh-CN"/>
        </w:rPr>
        <w:t>人对弈，并且通过对围棋局面的分析，采用了基于厚势价值的新的影响函数模型，更加符合职业棋手的估值。在围棋对弈时，用户可以实时的看到对当前的局面分析，进而动态的调整围棋策略，来争取对弈的胜利</w:t>
      </w:r>
      <w:r>
        <w:rPr>
          <w:rFonts w:hint="eastAsia"/>
        </w:rPr>
        <w:t>。</w:t>
      </w:r>
    </w:p>
    <w:p>
      <w:pPr>
        <w:pStyle w:val="3"/>
        <w:spacing w:before="240" w:after="120"/>
      </w:pPr>
      <w:bookmarkStart w:id="256" w:name="_Toc290127118"/>
      <w:bookmarkStart w:id="257" w:name="_Toc273356261"/>
      <w:bookmarkStart w:id="258" w:name="_Toc31266"/>
      <w:bookmarkStart w:id="259" w:name="_Toc20858"/>
      <w:r>
        <w:rPr>
          <w:rFonts w:hint="eastAsia"/>
        </w:rPr>
        <w:t>展望</w:t>
      </w:r>
      <w:bookmarkEnd w:id="256"/>
      <w:bookmarkEnd w:id="257"/>
      <w:bookmarkEnd w:id="258"/>
      <w:bookmarkEnd w:id="259"/>
    </w:p>
    <w:p>
      <w:pPr>
        <w:ind w:firstLine="480"/>
      </w:pPr>
      <w:r>
        <w:rPr>
          <w:rFonts w:hint="eastAsia" w:cs="宋体"/>
        </w:rPr>
        <w:t>本文完成了</w:t>
      </w:r>
      <w:r>
        <w:rPr>
          <w:rFonts w:hint="eastAsia" w:cs="宋体"/>
          <w:lang w:eastAsia="zh-CN"/>
        </w:rPr>
        <w:t>线上围棋教学</w:t>
      </w:r>
      <w:r>
        <w:rPr>
          <w:rFonts w:hint="eastAsia" w:cs="宋体"/>
        </w:rPr>
        <w:t>系统的设计与实现，但尚存在需要改进的地方，</w:t>
      </w:r>
      <w:r>
        <w:rPr>
          <w:rFonts w:hint="eastAsia" w:cs="宋体"/>
          <w:lang w:eastAsia="zh-CN"/>
        </w:rPr>
        <w:t>特别是某些细节上有待进一步的优化和改善，</w:t>
      </w:r>
      <w:r>
        <w:rPr>
          <w:rFonts w:hint="eastAsia"/>
        </w:rPr>
        <w:t>可以在以下几个方面进行拓展：</w:t>
      </w:r>
    </w:p>
    <w:p>
      <w:pPr>
        <w:ind w:firstLine="480" w:firstLineChars="0"/>
      </w:pPr>
      <w:r>
        <w:rPr>
          <w:rFonts w:hint="eastAsia"/>
          <w:lang w:val="en-US" w:eastAsia="zh-CN"/>
        </w:rPr>
        <w:t>1</w:t>
      </w:r>
      <w:r>
        <w:rPr>
          <w:rFonts w:hint="eastAsia"/>
          <w:lang w:eastAsia="zh-CN"/>
        </w:rPr>
        <w:t>）由于对</w:t>
      </w:r>
      <w:r>
        <w:rPr>
          <w:rFonts w:hint="eastAsia"/>
          <w:lang w:val="en-US" w:eastAsia="zh-CN"/>
        </w:rPr>
        <w:t>UI设计的经验不足和技术缺乏，导致移动客户端的系统界面不是很美观，以及交互上面也并没有做到专业水准的那么流畅，所以导致影响了系统用户界面的友好化，所以这些问题都是需要进一步的优化和完善</w:t>
      </w:r>
      <w:r>
        <w:rPr>
          <w:rFonts w:hint="eastAsia"/>
        </w:rPr>
        <w:t>。</w:t>
      </w:r>
    </w:p>
    <w:p>
      <w:pPr>
        <w:ind w:firstLine="480" w:firstLineChars="0"/>
      </w:pPr>
      <w:r>
        <w:rPr>
          <w:rFonts w:hint="eastAsia"/>
          <w:lang w:val="en-US" w:eastAsia="zh-CN"/>
        </w:rPr>
        <w:t>2</w:t>
      </w:r>
      <w:r>
        <w:rPr>
          <w:rFonts w:hint="eastAsia"/>
          <w:lang w:eastAsia="zh-CN"/>
        </w:rPr>
        <w:t>）由于个人的精力比较有限，因此本系统中只是开发是安卓的平台客户端，这不利于用户的普及和推广，会造成一部分用户的使用障碍。因此在后续的时间里，需要将</w:t>
      </w:r>
      <w:r>
        <w:rPr>
          <w:rFonts w:hint="eastAsia"/>
          <w:lang w:val="en-US" w:eastAsia="zh-CN"/>
        </w:rPr>
        <w:t>IOS客户端开发出来，并在应用商店上线，这样才能使本系统真正的服务于大众，是围棋教学变得更加普及</w:t>
      </w:r>
      <w:r>
        <w:rPr>
          <w:rFonts w:hint="eastAsia"/>
        </w:rPr>
        <w:t xml:space="preserve">。 </w:t>
      </w:r>
    </w:p>
    <w:p>
      <w:pPr>
        <w:ind w:firstLine="480" w:firstLineChars="0"/>
      </w:pPr>
      <w:r>
        <w:rPr>
          <w:rFonts w:hint="eastAsia"/>
          <w:lang w:val="en-US" w:eastAsia="zh-CN"/>
        </w:rPr>
        <w:t>3</w:t>
      </w:r>
      <w:r>
        <w:rPr>
          <w:rFonts w:hint="eastAsia"/>
          <w:lang w:eastAsia="zh-CN"/>
        </w:rPr>
        <w:t>）由于客户端和服务端之间都通过</w:t>
      </w:r>
      <w:r>
        <w:rPr>
          <w:rFonts w:hint="eastAsia"/>
          <w:lang w:val="en-US" w:eastAsia="zh-CN"/>
        </w:rPr>
        <w:t>API Gateway进行通信，所以导致该组件可能成为项目的瓶颈。后期要进行该组件的重点开发和维护</w:t>
      </w:r>
      <w:r>
        <w:rPr>
          <w:rFonts w:hint="eastAsia"/>
        </w:rPr>
        <w:t>。</w:t>
      </w:r>
    </w:p>
    <w:p>
      <w:pPr>
        <w:ind w:firstLine="480" w:firstLineChars="0"/>
      </w:pPr>
    </w:p>
    <w:p>
      <w:pPr>
        <w:ind w:firstLineChars="0"/>
      </w:pPr>
    </w:p>
    <w:p>
      <w:pPr>
        <w:ind w:firstLineChars="0"/>
      </w:pPr>
    </w:p>
    <w:p>
      <w:pPr>
        <w:ind w:firstLine="480"/>
        <w:sectPr>
          <w:headerReference r:id="rId24" w:type="default"/>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p>
    <w:p>
      <w:pPr>
        <w:pStyle w:val="2"/>
        <w:numPr>
          <w:ilvl w:val="0"/>
          <w:numId w:val="0"/>
        </w:numPr>
        <w:spacing w:before="480" w:after="240"/>
      </w:pPr>
      <w:bookmarkStart w:id="260" w:name="_Toc3285"/>
      <w:bookmarkStart w:id="261" w:name="_Toc9682"/>
      <w:r>
        <w:rPr>
          <w:rFonts w:hint="eastAsia"/>
        </w:rPr>
        <w:t>致  谢</w:t>
      </w:r>
      <w:bookmarkEnd w:id="260"/>
      <w:bookmarkEnd w:id="261"/>
    </w:p>
    <w:p>
      <w:pPr>
        <w:ind w:firstLine="480"/>
      </w:pPr>
      <w:r>
        <w:rPr>
          <w:rFonts w:hint="eastAsia"/>
        </w:rPr>
        <w:t>时光如白驹过隙，转眼间已临近毕业季。随着硕士论文的完成，意味着我的研究生生涯即将结束。虽然这三年的学习生活在我们的人生旅途中是那么的短暂，但是回首往事，一切都历历在目。在这里帮助和鼓励过我的同学、朋友还有教诲过我的老师不仅仅使我收获了知识，也让我得到了极大的成长。</w:t>
      </w:r>
    </w:p>
    <w:p>
      <w:pPr>
        <w:ind w:firstLine="480"/>
      </w:pPr>
      <w:r>
        <w:rPr>
          <w:rFonts w:hint="eastAsia"/>
        </w:rPr>
        <w:t>首先我想衷心的感谢我的导师</w:t>
      </w:r>
      <w:r>
        <w:rPr>
          <w:rFonts w:hint="eastAsia"/>
          <w:lang w:eastAsia="zh-CN"/>
        </w:rPr>
        <w:t>赵银亮老师</w:t>
      </w:r>
      <w:r>
        <w:rPr>
          <w:rFonts w:hint="eastAsia"/>
        </w:rPr>
        <w:t>。在这三年里，我受到了</w:t>
      </w:r>
      <w:r>
        <w:rPr>
          <w:rFonts w:hint="eastAsia"/>
          <w:lang w:eastAsia="zh-CN"/>
        </w:rPr>
        <w:t>赵</w:t>
      </w:r>
      <w:r>
        <w:rPr>
          <w:rFonts w:hint="eastAsia"/>
        </w:rPr>
        <w:t>老师极大的帮助。在学习和研究过程中，</w:t>
      </w:r>
      <w:r>
        <w:rPr>
          <w:rFonts w:hint="eastAsia"/>
          <w:lang w:eastAsia="zh-CN"/>
        </w:rPr>
        <w:t>赵</w:t>
      </w:r>
      <w:r>
        <w:rPr>
          <w:rFonts w:hint="eastAsia"/>
        </w:rPr>
        <w:t>老师一直对我悉心指导，孜孜不倦的教诲我。除此之外，</w:t>
      </w:r>
      <w:r>
        <w:rPr>
          <w:rFonts w:hint="eastAsia"/>
          <w:lang w:eastAsia="zh-CN"/>
        </w:rPr>
        <w:t>赵</w:t>
      </w:r>
      <w:r>
        <w:rPr>
          <w:rFonts w:hint="eastAsia"/>
        </w:rPr>
        <w:t>老师身上那认真严谨的钻研态度以及高尚的品德也对我影响非常深远。在生活中，</w:t>
      </w:r>
      <w:r>
        <w:rPr>
          <w:rFonts w:hint="eastAsia"/>
          <w:lang w:eastAsia="zh-CN"/>
        </w:rPr>
        <w:t>赵</w:t>
      </w:r>
      <w:r>
        <w:rPr>
          <w:rFonts w:hint="eastAsia"/>
        </w:rPr>
        <w:t>老师就像家中长者一样，总是非常耐心且尽心尽力的指引着我，从而帮助我找到解决问题的办法。</w:t>
      </w:r>
      <w:r>
        <w:rPr>
          <w:rFonts w:hint="eastAsia"/>
          <w:lang w:eastAsia="zh-CN"/>
        </w:rPr>
        <w:t>在此谨向赵老师致以最诚挚的谢意</w:t>
      </w:r>
      <w:r>
        <w:rPr>
          <w:rFonts w:hint="eastAsia"/>
        </w:rPr>
        <w:t>！</w:t>
      </w:r>
    </w:p>
    <w:p>
      <w:pPr>
        <w:ind w:firstLine="480"/>
      </w:pPr>
      <w:r>
        <w:rPr>
          <w:rFonts w:hint="eastAsia"/>
        </w:rPr>
        <w:t>感谢学校给我提供了非常优越的科研环境和良好的学习氛围。通过西安交通大学网络图书馆，我可以阅读且学习很多也很优秀全面的中外相关文献以及期刊，丰富了我的知识</w:t>
      </w:r>
      <w:r>
        <w:rPr>
          <w:rFonts w:hint="eastAsia"/>
          <w:lang w:eastAsia="zh-CN"/>
        </w:rPr>
        <w:t>，并且</w:t>
      </w:r>
      <w:r>
        <w:rPr>
          <w:rFonts w:hint="eastAsia"/>
        </w:rPr>
        <w:t>拓展了我的视野。</w:t>
      </w:r>
    </w:p>
    <w:p>
      <w:pPr>
        <w:ind w:firstLine="480"/>
      </w:pPr>
      <w:r>
        <w:rPr>
          <w:rFonts w:hint="eastAsia"/>
        </w:rPr>
        <w:t>感谢我的同学以及朋友们。谢谢你们陪伴着我一起学习进步一起成长，一起分享生活中的点点滴滴喜怒哀乐</w:t>
      </w:r>
      <w:r>
        <w:rPr>
          <w:rFonts w:hint="eastAsia"/>
          <w:lang w:eastAsia="zh-CN"/>
        </w:rPr>
        <w:t>，</w:t>
      </w:r>
      <w:r>
        <w:rPr>
          <w:rFonts w:hint="eastAsia"/>
        </w:rPr>
        <w:t>是你们的存在，让我的青春更加的丰富多彩。</w:t>
      </w:r>
      <w:r>
        <w:rPr>
          <w:rFonts w:hint="eastAsia"/>
          <w:lang w:eastAsia="zh-CN"/>
        </w:rPr>
        <w:t>还有</w:t>
      </w:r>
      <w:r>
        <w:rPr>
          <w:rFonts w:hint="eastAsia"/>
        </w:rPr>
        <w:t>感谢我的家人，感谢他们对我的养育之恩，对我无私的奉献和关爱，让我知道我在未来前进的道路上，不管多么艰辛，都会有坚强的后盾。</w:t>
      </w:r>
    </w:p>
    <w:p>
      <w:pPr>
        <w:ind w:firstLine="480"/>
      </w:pPr>
      <w:r>
        <w:rPr>
          <w:rFonts w:hint="eastAsia"/>
        </w:rPr>
        <w:t>最后，非常的感谢百忙之中抽出时间来评审本文的专家以及答辩委员会的专家。谢谢你们对我提出的宝贵意见。</w:t>
      </w:r>
    </w:p>
    <w:p>
      <w:pPr>
        <w:ind w:firstLine="480"/>
      </w:pPr>
    </w:p>
    <w:p>
      <w:pPr>
        <w:ind w:firstLine="480"/>
        <w:sectPr>
          <w:headerReference r:id="rId25" w:type="default"/>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p>
    <w:p>
      <w:pPr>
        <w:pStyle w:val="2"/>
        <w:numPr>
          <w:ilvl w:val="0"/>
          <w:numId w:val="0"/>
        </w:numPr>
        <w:spacing w:before="480" w:after="240"/>
      </w:pPr>
      <w:bookmarkStart w:id="262" w:name="_Toc11591"/>
      <w:bookmarkStart w:id="263" w:name="_Toc27507"/>
      <w:r>
        <w:rPr>
          <w:rFonts w:hint="eastAsia"/>
        </w:rPr>
        <w:t>参考文献</w:t>
      </w:r>
      <w:bookmarkEnd w:id="170"/>
      <w:bookmarkEnd w:id="171"/>
      <w:bookmarkEnd w:id="172"/>
      <w:bookmarkEnd w:id="262"/>
      <w:bookmarkEnd w:id="263"/>
    </w:p>
    <w:p>
      <w:pPr>
        <w:pStyle w:val="31"/>
        <w:numPr>
          <w:ilvl w:val="0"/>
          <w:numId w:val="8"/>
        </w:numPr>
        <w:tabs>
          <w:tab w:val="clear" w:pos="488"/>
        </w:tabs>
      </w:pPr>
      <w:bookmarkStart w:id="264" w:name="_Ref22523"/>
      <w:r>
        <w:rPr>
          <w:rFonts w:hint="eastAsia"/>
          <w:lang w:val="en-US" w:eastAsia="zh-CN"/>
        </w:rPr>
        <w:t>Sam Newuman. Building Microservices. 1 edition. O'ReillyMedia, February 20, 2015: 1-280.</w:t>
      </w:r>
      <w:bookmarkEnd w:id="264"/>
    </w:p>
    <w:p>
      <w:pPr>
        <w:pStyle w:val="31"/>
        <w:ind w:left="426" w:hanging="426" w:hangingChars="203"/>
      </w:pPr>
      <w:bookmarkStart w:id="265" w:name="_Ref23421"/>
      <w:r>
        <w:rPr>
          <w:rFonts w:hint="eastAsia"/>
          <w:lang w:eastAsia="zh-CN"/>
        </w:rPr>
        <w:t>张玉志</w:t>
      </w:r>
      <w:r>
        <w:rPr>
          <w:rFonts w:hint="eastAsia"/>
          <w:lang w:val="en-US" w:eastAsia="zh-CN"/>
        </w:rPr>
        <w:t>. 计算机围棋博弈系统. 北京: 中国科学院计算机研究所, 2017</w:t>
      </w:r>
      <w:r>
        <w:t>.</w:t>
      </w:r>
      <w:bookmarkEnd w:id="265"/>
    </w:p>
    <w:p>
      <w:pPr>
        <w:pStyle w:val="31"/>
        <w:ind w:left="426" w:hanging="426" w:hangingChars="203"/>
      </w:pPr>
      <w:bookmarkStart w:id="266" w:name="_Ref23450"/>
      <w:r>
        <w:rPr>
          <w:rFonts w:hint="eastAsia"/>
          <w:lang w:val="en-US" w:eastAsia="zh-CN"/>
        </w:rPr>
        <w:t>Kierulf, Anders. Smart Game Board: A Work bench for Game-Playing Programs, with Go and Othello as Case Studies: [Ph.D. Thesis No. 9135]. Switzerland: Swiss Federal Institude of Technology (ETH) Z</w:t>
      </w:r>
      <w:r>
        <w:rPr>
          <w:rFonts w:hint="default"/>
          <w:lang w:val="en-US" w:eastAsia="zh-CN"/>
        </w:rPr>
        <w:t>”</w:t>
      </w:r>
      <w:r>
        <w:rPr>
          <w:rFonts w:hint="eastAsia"/>
          <w:lang w:val="en-US" w:eastAsia="zh-CN"/>
        </w:rPr>
        <w:t>urich 2016.</w:t>
      </w:r>
      <w:bookmarkEnd w:id="266"/>
    </w:p>
    <w:p>
      <w:pPr>
        <w:pStyle w:val="31"/>
        <w:ind w:left="426" w:hanging="426" w:hangingChars="203"/>
      </w:pPr>
      <w:bookmarkStart w:id="267" w:name="_Ref23882"/>
      <w:r>
        <w:rPr>
          <w:rFonts w:hint="eastAsia"/>
          <w:lang w:val="en-US" w:eastAsia="zh-CN"/>
        </w:rPr>
        <w:t>H. Remus. Simulation of a learning machine for playing Go. In: Proceedings of the International Federation of Information Processing Congress (IFIP), North-Holland, Amsterdam 2015</w:t>
      </w:r>
      <w:r>
        <w:rPr>
          <w:rFonts w:hint="eastAsia"/>
        </w:rPr>
        <w:t>.</w:t>
      </w:r>
      <w:bookmarkEnd w:id="267"/>
    </w:p>
    <w:p>
      <w:pPr>
        <w:pStyle w:val="31"/>
        <w:ind w:left="426" w:hanging="426" w:hangingChars="203"/>
      </w:pPr>
      <w:bookmarkStart w:id="268" w:name="_Ref23888"/>
      <w:r>
        <w:rPr>
          <w:rFonts w:hint="eastAsia"/>
          <w:lang w:eastAsia="zh-CN"/>
        </w:rPr>
        <w:t>石田芳夫</w:t>
      </w:r>
      <w:r>
        <w:rPr>
          <w:rFonts w:hint="eastAsia"/>
          <w:lang w:val="en-US" w:eastAsia="zh-CN"/>
        </w:rPr>
        <w:t>. 围棋定式大全. 蜀蓉棋艺出版社. 2014</w:t>
      </w:r>
      <w:r>
        <w:t>.</w:t>
      </w:r>
      <w:bookmarkEnd w:id="268"/>
    </w:p>
    <w:p>
      <w:pPr>
        <w:pStyle w:val="31"/>
        <w:ind w:left="426" w:hanging="426" w:hangingChars="203"/>
      </w:pPr>
      <w:bookmarkStart w:id="269" w:name="_Ref23722"/>
      <w:r>
        <w:rPr>
          <w:rFonts w:hint="eastAsia"/>
          <w:lang w:eastAsia="zh-CN"/>
        </w:rPr>
        <w:t>刘知青</w:t>
      </w:r>
      <w:r>
        <w:rPr>
          <w:rFonts w:hint="eastAsia"/>
          <w:lang w:val="en-US" w:eastAsia="zh-CN"/>
        </w:rPr>
        <w:t>,李文峰. 现代计算机围棋基础. 北京: 北京邮电大学出版社, 2015:182-183</w:t>
      </w:r>
      <w:r>
        <w:rPr>
          <w:rFonts w:hint="eastAsia"/>
        </w:rPr>
        <w:t>．</w:t>
      </w:r>
      <w:bookmarkEnd w:id="269"/>
    </w:p>
    <w:p>
      <w:pPr>
        <w:pStyle w:val="31"/>
        <w:ind w:left="426" w:hanging="426" w:hangingChars="203"/>
      </w:pPr>
      <w:bookmarkStart w:id="270" w:name="_Ref24195"/>
      <w:r>
        <w:rPr>
          <w:rFonts w:hint="eastAsia"/>
          <w:lang w:val="en-US" w:eastAsia="zh-CN"/>
        </w:rPr>
        <w:t>Chang-Shing Lee, Mei-Hui Wang, Chaslot, G. The computational intelligence of Mongo revealed in Taiwan</w:t>
      </w:r>
      <w:r>
        <w:rPr>
          <w:rFonts w:hint="default"/>
          <w:lang w:val="en-US" w:eastAsia="zh-CN"/>
        </w:rPr>
        <w:t>’</w:t>
      </w:r>
      <w:r>
        <w:rPr>
          <w:rFonts w:hint="eastAsia"/>
          <w:lang w:val="en-US" w:eastAsia="zh-CN"/>
        </w:rPr>
        <w:t>s computer Go tournaments[C]. IEEE Transactions on Computational Intelligence and AI in games, 2016, 1(1):73-89</w:t>
      </w:r>
      <w:r>
        <w:rPr>
          <w:rFonts w:hint="eastAsia"/>
        </w:rPr>
        <w:t>.</w:t>
      </w:r>
      <w:bookmarkEnd w:id="270"/>
    </w:p>
    <w:p>
      <w:pPr>
        <w:pStyle w:val="31"/>
        <w:ind w:left="426" w:hanging="426" w:hangingChars="203"/>
      </w:pPr>
      <w:bookmarkStart w:id="271" w:name="_Ref24202"/>
      <w:r>
        <w:rPr>
          <w:rFonts w:hint="eastAsia"/>
          <w:lang w:eastAsia="zh-CN"/>
        </w:rPr>
        <w:t>谷蓉</w:t>
      </w:r>
      <w:r>
        <w:rPr>
          <w:rFonts w:hint="eastAsia"/>
          <w:lang w:val="en-US" w:eastAsia="zh-CN"/>
        </w:rPr>
        <w:t>. 计算机围棋博弈系统的若干问题研究. 北京: 清华大学, 2015</w:t>
      </w:r>
      <w:r>
        <w:rPr>
          <w:rFonts w:hint="eastAsia"/>
        </w:rPr>
        <w:t>．</w:t>
      </w:r>
      <w:bookmarkEnd w:id="271"/>
    </w:p>
    <w:p>
      <w:pPr>
        <w:pStyle w:val="31"/>
        <w:ind w:left="426" w:hanging="426" w:hangingChars="203"/>
      </w:pPr>
      <w:bookmarkStart w:id="272" w:name="_Ref24446"/>
      <w:r>
        <w:rPr>
          <w:rFonts w:hint="eastAsia"/>
          <w:lang w:val="en-US" w:eastAsia="zh-CN"/>
        </w:rPr>
        <w:t>马越,黄刚.基于Docker的应用软件虚拟化研究[J].软件,2015, 36(3): 10-14.</w:t>
      </w:r>
      <w:bookmarkEnd w:id="272"/>
    </w:p>
    <w:p>
      <w:pPr>
        <w:pStyle w:val="31"/>
        <w:ind w:left="426" w:hanging="426" w:hangingChars="203"/>
      </w:pPr>
      <w:bookmarkStart w:id="273" w:name="_Ref24548"/>
      <w:r>
        <w:rPr>
          <w:rFonts w:hint="eastAsia"/>
          <w:lang w:eastAsia="zh-CN"/>
        </w:rPr>
        <w:t>刘思</w:t>
      </w:r>
      <w:r>
        <w:rPr>
          <w:rFonts w:hint="eastAsia"/>
        </w:rPr>
        <w:t>尧，李强，李斌.基于Docker技术的容器隔离性研究</w:t>
      </w:r>
      <w:r>
        <w:rPr>
          <w:rFonts w:hint="eastAsia"/>
          <w:lang w:val="en-US" w:eastAsia="zh-CN"/>
        </w:rPr>
        <w:t>[J].</w:t>
      </w:r>
      <w:r>
        <w:rPr>
          <w:rFonts w:hint="eastAsia"/>
        </w:rPr>
        <w:t>软件</w:t>
      </w:r>
      <w:r>
        <w:rPr>
          <w:rFonts w:hint="eastAsia"/>
          <w:lang w:val="en-US" w:eastAsia="zh-CN"/>
        </w:rPr>
        <w:t>,</w:t>
      </w:r>
      <w:r>
        <w:rPr>
          <w:rFonts w:hint="eastAsia"/>
        </w:rPr>
        <w:t>2015, (4): 110-113</w:t>
      </w:r>
      <w:r>
        <w:t>.</w:t>
      </w:r>
      <w:bookmarkEnd w:id="273"/>
    </w:p>
    <w:p>
      <w:pPr>
        <w:pStyle w:val="31"/>
        <w:ind w:left="426" w:hanging="426" w:hangingChars="203"/>
      </w:pPr>
      <w:r>
        <w:rPr>
          <w:rFonts w:hint="eastAsia"/>
          <w:lang w:eastAsia="zh-CN"/>
        </w:rPr>
        <w:t>郭洁</w:t>
      </w:r>
      <w:r>
        <w:rPr>
          <w:rFonts w:hint="eastAsia"/>
          <w:lang w:val="en-US" w:eastAsia="zh-CN"/>
        </w:rPr>
        <w:t>, 围棋人工智能中的几个上限值的研究. 长沙: 中南大学, 2016</w:t>
      </w:r>
      <w:r>
        <w:rPr>
          <w:rFonts w:hint="eastAsia"/>
        </w:rPr>
        <w:t>.</w:t>
      </w:r>
    </w:p>
    <w:p>
      <w:pPr>
        <w:pStyle w:val="31"/>
        <w:ind w:left="426" w:hanging="426" w:hangingChars="203"/>
      </w:pPr>
      <w:bookmarkStart w:id="274" w:name="_Ref24936"/>
      <w:r>
        <w:rPr>
          <w:rFonts w:hint="eastAsia"/>
          <w:lang w:val="en-US" w:eastAsia="zh-CN"/>
        </w:rPr>
        <w:t xml:space="preserve">McQuade B. Machine learning and the Game of GO[D]. USA: Middlebury, Vermont: Department of Computer Science, Middlebury College, 2015 </w:t>
      </w:r>
      <w:r>
        <w:t>.</w:t>
      </w:r>
      <w:bookmarkEnd w:id="274"/>
    </w:p>
    <w:p>
      <w:pPr>
        <w:pStyle w:val="31"/>
        <w:ind w:left="426" w:hanging="426" w:hangingChars="203"/>
      </w:pPr>
      <w:bookmarkStart w:id="275" w:name="_Ref24815"/>
      <w:r>
        <w:rPr>
          <w:rFonts w:hint="eastAsia"/>
          <w:lang w:val="en-US" w:eastAsia="zh-CN"/>
        </w:rPr>
        <w:t>Atsushi Yoshikawa, Takuya Kojima, Yasuki Saito. Relations between skill and the use of terms-an analysis of protocol of the game of GO. In:H.J.van den Herik, H. Iida, eds. Computers and Games, 2015, No.1558 in LNCS:282-299</w:t>
      </w:r>
      <w:r>
        <w:rPr>
          <w:rFonts w:hint="eastAsia"/>
        </w:rPr>
        <w:t>．</w:t>
      </w:r>
      <w:bookmarkEnd w:id="275"/>
    </w:p>
    <w:p>
      <w:pPr>
        <w:pStyle w:val="31"/>
        <w:ind w:left="426" w:hanging="426" w:hangingChars="203"/>
      </w:pPr>
      <w:bookmarkStart w:id="276" w:name="_Ref25103"/>
      <w:r>
        <w:rPr>
          <w:rFonts w:hint="eastAsia"/>
          <w:lang w:val="en-US" w:eastAsia="zh-CN"/>
        </w:rPr>
        <w:t>Albert L. Zobrist. A model of visual organization for the game of GO. In: Proceedings of the Spring Joint Computer Conference. Spring Joint Conference.Boston: AFIPS Press, Montvale NJ, 2015.103-112</w:t>
      </w:r>
      <w:r>
        <w:t>.</w:t>
      </w:r>
      <w:bookmarkEnd w:id="276"/>
    </w:p>
    <w:p>
      <w:pPr>
        <w:pStyle w:val="31"/>
        <w:ind w:left="426" w:hanging="426" w:hangingChars="203"/>
      </w:pPr>
      <w:bookmarkStart w:id="277" w:name="_Ref25106"/>
      <w:r>
        <w:rPr>
          <w:rFonts w:hint="eastAsia"/>
          <w:lang w:val="en-US" w:eastAsia="zh-CN"/>
        </w:rPr>
        <w:t>Albert L. Zobrist. Feature extractions and representation for pattern recognition and the game of GO[D]. Madison: Graduate School of the University of Wisconsin, 2016</w:t>
      </w:r>
      <w:r>
        <w:t>.</w:t>
      </w:r>
      <w:bookmarkEnd w:id="277"/>
    </w:p>
    <w:p>
      <w:pPr>
        <w:pStyle w:val="31"/>
        <w:ind w:left="426" w:hanging="426" w:hangingChars="203"/>
      </w:pPr>
      <w:bookmarkStart w:id="278" w:name="_Ref25230"/>
      <w:r>
        <w:rPr>
          <w:rFonts w:hint="eastAsia"/>
          <w:lang w:val="en-US" w:eastAsia="zh-CN"/>
        </w:rPr>
        <w:t>Jon Ryder. Heuristic analysis of large trees as generated in the game of GO. Department of Computer Science, Stanford University, 2015</w:t>
      </w:r>
      <w:r>
        <w:rPr>
          <w:rFonts w:hint="eastAsia"/>
        </w:rPr>
        <w:t>．</w:t>
      </w:r>
      <w:bookmarkEnd w:id="278"/>
    </w:p>
    <w:p>
      <w:pPr>
        <w:pStyle w:val="31"/>
        <w:ind w:left="426" w:hanging="426" w:hangingChars="203"/>
      </w:pPr>
      <w:bookmarkStart w:id="279" w:name="_Ref25384"/>
      <w:r>
        <w:rPr>
          <w:rFonts w:hint="eastAsia"/>
          <w:lang w:val="en-US" w:eastAsia="zh-CN"/>
        </w:rPr>
        <w:t>Walter Reitman, Bruce Wilcox, R. Nado. Goals and plans in a program for playing Go. In:Proc. 29</w:t>
      </w:r>
      <w:r>
        <w:rPr>
          <w:rFonts w:hint="eastAsia"/>
          <w:vertAlign w:val="superscript"/>
          <w:lang w:val="en-US" w:eastAsia="zh-CN"/>
        </w:rPr>
        <w:t>th</w:t>
      </w:r>
      <w:r>
        <w:rPr>
          <w:rFonts w:hint="eastAsia"/>
          <w:lang w:val="en-US" w:eastAsia="zh-CN"/>
        </w:rPr>
        <w:t xml:space="preserve"> ACM conference. New York: ACM, 2016:123-127</w:t>
      </w:r>
      <w:r>
        <w:rPr>
          <w:rFonts w:hint="eastAsia"/>
        </w:rPr>
        <w:t>．</w:t>
      </w:r>
      <w:bookmarkEnd w:id="279"/>
    </w:p>
    <w:p>
      <w:pPr>
        <w:pStyle w:val="31"/>
        <w:ind w:left="426" w:hanging="426" w:hangingChars="203"/>
      </w:pPr>
      <w:bookmarkStart w:id="280" w:name="_Ref25439"/>
      <w:r>
        <w:rPr>
          <w:rFonts w:hint="eastAsia"/>
          <w:lang w:val="en-US" w:eastAsia="zh-CN"/>
        </w:rPr>
        <w:t>Sander, P.T.A strategic approach to the Game of Go [M]. London:Department of Computer Science, Faculty of Graduate Studies, The University of Western Ontario, London, Ontario, 2015</w:t>
      </w:r>
      <w:r>
        <w:rPr>
          <w:rFonts w:hint="eastAsia"/>
        </w:rPr>
        <w:t>．</w:t>
      </w:r>
      <w:bookmarkEnd w:id="280"/>
    </w:p>
    <w:p>
      <w:pPr>
        <w:pStyle w:val="31"/>
        <w:ind w:left="426" w:hanging="426" w:hangingChars="203"/>
      </w:pPr>
      <w:bookmarkStart w:id="281" w:name="_Ref25540"/>
      <w:r>
        <w:rPr>
          <w:rFonts w:hint="eastAsia"/>
          <w:lang w:val="en-US" w:eastAsia="zh-CN"/>
        </w:rPr>
        <w:t>Kerwin, J. and Reitman, W. Video game no.3:a Go protocol with comments. Mental Health Research Institute, Communication No.300, University of Michigan, Ann Ardor, Michigan, 2015</w:t>
      </w:r>
      <w:r>
        <w:rPr>
          <w:rFonts w:hint="eastAsia"/>
        </w:rPr>
        <w:t>．</w:t>
      </w:r>
      <w:bookmarkEnd w:id="281"/>
    </w:p>
    <w:p>
      <w:pPr>
        <w:pStyle w:val="31"/>
        <w:ind w:left="426" w:hanging="426" w:hangingChars="203"/>
      </w:pPr>
      <w:bookmarkStart w:id="282" w:name="_Ref25658"/>
      <w:r>
        <w:rPr>
          <w:rFonts w:hint="eastAsia"/>
          <w:lang w:eastAsia="zh-CN"/>
        </w:rPr>
        <w:t>岳鹏</w:t>
      </w:r>
      <w:r>
        <w:rPr>
          <w:rFonts w:hint="eastAsia"/>
          <w:lang w:val="en-US" w:eastAsia="zh-CN"/>
        </w:rPr>
        <w:t>. 计算机围棋中的算法研究. 博士, 西南大学, 2015</w:t>
      </w:r>
      <w:r>
        <w:t>.</w:t>
      </w:r>
      <w:bookmarkEnd w:id="282"/>
    </w:p>
    <w:p>
      <w:pPr>
        <w:pStyle w:val="31"/>
        <w:ind w:left="426" w:hanging="426" w:hangingChars="203"/>
      </w:pPr>
      <w:bookmarkStart w:id="283" w:name="_Ref25665"/>
      <w:r>
        <w:rPr>
          <w:rFonts w:hint="eastAsia"/>
          <w:lang w:val="en-US" w:eastAsia="zh-CN"/>
        </w:rPr>
        <w:t>余磊. 基于认知科学的计算机围棋博弈问题的研究.  华东师范大学, 2016.</w:t>
      </w:r>
      <w:bookmarkEnd w:id="283"/>
    </w:p>
    <w:p>
      <w:pPr>
        <w:pStyle w:val="31"/>
        <w:ind w:left="426" w:hanging="426" w:hangingChars="203"/>
        <w:rPr>
          <w:rFonts w:hint="eastAsia"/>
          <w:lang w:val="en-US" w:eastAsia="zh-CN"/>
        </w:rPr>
      </w:pPr>
      <w:bookmarkStart w:id="284" w:name="_Ref25782"/>
      <w:r>
        <w:rPr>
          <w:rFonts w:hint="eastAsia"/>
        </w:rPr>
        <w:t>Yao Meng, Dai Chun-ni</w:t>
      </w:r>
      <w:r>
        <w:rPr>
          <w:rFonts w:hint="eastAsia"/>
          <w:lang w:val="en-US" w:eastAsia="zh-CN"/>
        </w:rPr>
        <w:t>,</w:t>
      </w:r>
      <w:r>
        <w:rPr>
          <w:rFonts w:hint="eastAsia"/>
        </w:rPr>
        <w:t>Pei Min</w:t>
      </w:r>
      <w:r>
        <w:rPr>
          <w:rFonts w:hint="eastAsia"/>
          <w:lang w:val="en-US" w:eastAsia="zh-CN"/>
        </w:rPr>
        <w:t>,</w:t>
      </w:r>
      <w:r>
        <w:rPr>
          <w:rFonts w:hint="eastAsia"/>
        </w:rPr>
        <w:t xml:space="preserve"> et al. The Species Compete-die Out(SCD) Algorithms</w:t>
      </w:r>
      <w:r>
        <w:rPr>
          <w:rFonts w:hint="eastAsia"/>
          <w:lang w:val="en-US" w:eastAsia="zh-CN"/>
        </w:rPr>
        <w:t xml:space="preserve"> </w:t>
      </w:r>
      <w:r>
        <w:rPr>
          <w:rFonts w:hint="eastAsia"/>
        </w:rPr>
        <w:t xml:space="preserve">Model for Evolutionary Computation </w:t>
      </w:r>
      <w:r>
        <w:rPr>
          <w:rFonts w:hint="eastAsia"/>
          <w:lang w:val="en-US" w:eastAsia="zh-CN"/>
        </w:rPr>
        <w:t>[C]</w:t>
      </w:r>
      <w:r>
        <w:rPr>
          <w:rFonts w:hint="eastAsia"/>
        </w:rPr>
        <w:t>. Proc. Of Genetic and Evolutionary Computation</w:t>
      </w:r>
      <w:r>
        <w:rPr>
          <w:rFonts w:hint="eastAsia"/>
          <w:lang w:val="en-US" w:eastAsia="zh-CN"/>
        </w:rPr>
        <w:t xml:space="preserve"> Conference. Washington:GECCO-2015, 2015:158-160.</w:t>
      </w:r>
      <w:bookmarkEnd w:id="284"/>
    </w:p>
    <w:p>
      <w:pPr>
        <w:pStyle w:val="31"/>
        <w:ind w:left="426" w:hanging="426" w:hangingChars="203"/>
        <w:rPr>
          <w:rFonts w:hint="eastAsia"/>
          <w:lang w:val="en-US" w:eastAsia="zh-CN"/>
        </w:rPr>
      </w:pPr>
      <w:bookmarkStart w:id="285" w:name="_Ref25870"/>
      <w:r>
        <w:rPr>
          <w:rFonts w:hint="eastAsia"/>
        </w:rPr>
        <w:t>Dai Chun-ni, Yao Meng, Xie Zhu-jie. Parameter Optimization for Growth Model of</w:t>
      </w:r>
      <w:r>
        <w:rPr>
          <w:rFonts w:hint="eastAsia"/>
          <w:lang w:val="en-US" w:eastAsia="zh-CN"/>
        </w:rPr>
        <w:t xml:space="preserve"> Greenhouse Crop Using Genetic Algorithms [J]. Applied Soft Computing, 2015, 9(1):12-19.</w:t>
      </w:r>
      <w:bookmarkEnd w:id="285"/>
    </w:p>
    <w:p>
      <w:pPr>
        <w:pStyle w:val="31"/>
        <w:ind w:left="426" w:hanging="426" w:hangingChars="203"/>
        <w:rPr>
          <w:rFonts w:hint="eastAsia"/>
        </w:rPr>
      </w:pPr>
      <w:bookmarkStart w:id="286" w:name="_Ref25945"/>
      <w:r>
        <w:rPr>
          <w:rFonts w:hint="eastAsia"/>
        </w:rPr>
        <w:t>叶品星.一种博弈树静态估值算法</w:t>
      </w:r>
      <w:r>
        <w:rPr>
          <w:rFonts w:hint="eastAsia"/>
          <w:lang w:val="en-US" w:eastAsia="zh-CN"/>
        </w:rPr>
        <w:t>[J]</w:t>
      </w:r>
      <w:r>
        <w:rPr>
          <w:rFonts w:hint="eastAsia"/>
        </w:rPr>
        <w:t>.</w:t>
      </w:r>
      <w:r>
        <w:rPr>
          <w:rFonts w:hint="eastAsia"/>
          <w:lang w:val="en-US" w:eastAsia="zh-CN"/>
        </w:rPr>
        <w:t xml:space="preserve"> </w:t>
      </w:r>
      <w:r>
        <w:rPr>
          <w:rFonts w:hint="eastAsia"/>
        </w:rPr>
        <w:t>计算机工程与设计</w:t>
      </w:r>
      <w:r>
        <w:rPr>
          <w:rFonts w:hint="eastAsia"/>
          <w:lang w:val="en-US" w:eastAsia="zh-CN"/>
        </w:rPr>
        <w:t xml:space="preserve">, </w:t>
      </w:r>
      <w:r>
        <w:rPr>
          <w:rFonts w:hint="eastAsia"/>
        </w:rPr>
        <w:t>20</w:t>
      </w:r>
      <w:r>
        <w:rPr>
          <w:rFonts w:hint="eastAsia"/>
          <w:lang w:val="en-US" w:eastAsia="zh-CN"/>
        </w:rPr>
        <w:t>1</w:t>
      </w:r>
      <w:r>
        <w:rPr>
          <w:rFonts w:hint="eastAsia"/>
        </w:rPr>
        <w:t>4</w:t>
      </w:r>
      <w:r>
        <w:rPr>
          <w:rFonts w:hint="eastAsia"/>
          <w:lang w:val="en-US" w:eastAsia="zh-CN"/>
        </w:rPr>
        <w:t>,</w:t>
      </w:r>
      <w:r>
        <w:rPr>
          <w:rFonts w:hint="eastAsia"/>
        </w:rPr>
        <w:t xml:space="preserve"> 25(7).</w:t>
      </w:r>
      <w:bookmarkEnd w:id="286"/>
    </w:p>
    <w:p>
      <w:pPr>
        <w:pStyle w:val="31"/>
        <w:ind w:left="426" w:hanging="426" w:hangingChars="203"/>
        <w:rPr>
          <w:rFonts w:hint="eastAsia"/>
        </w:rPr>
      </w:pPr>
      <w:bookmarkStart w:id="287" w:name="_Ref25952"/>
      <w:r>
        <w:rPr>
          <w:rFonts w:hint="eastAsia"/>
        </w:rPr>
        <w:t>B. Bouzy, B. Helmstetter. Monte-Carlo Go Developments. H. J. van den Herik, H. Iida and E.A. Heinz (eds.). Proceedings of the 10th Advances in Computer Games Conference (ACG-10)(Kluwer Academic), 20</w:t>
      </w:r>
      <w:r>
        <w:rPr>
          <w:rFonts w:hint="eastAsia"/>
          <w:lang w:val="en-US" w:eastAsia="zh-CN"/>
        </w:rPr>
        <w:t>15</w:t>
      </w:r>
      <w:r>
        <w:rPr>
          <w:rFonts w:hint="eastAsia"/>
        </w:rPr>
        <w:t>, 159-174.</w:t>
      </w:r>
      <w:bookmarkEnd w:id="287"/>
    </w:p>
    <w:p>
      <w:pPr>
        <w:pStyle w:val="31"/>
        <w:ind w:left="426" w:hanging="426" w:hangingChars="203"/>
        <w:rPr>
          <w:rFonts w:hint="eastAsia"/>
        </w:rPr>
      </w:pPr>
      <w:bookmarkStart w:id="288" w:name="_Ref25958"/>
      <w:r>
        <w:rPr>
          <w:rFonts w:hint="eastAsia"/>
        </w:rPr>
        <w:t>陈磊.计算机围棋领域概念网的设计与实现.硕士</w:t>
      </w:r>
      <w:r>
        <w:rPr>
          <w:rFonts w:hint="eastAsia"/>
          <w:lang w:val="en-US" w:eastAsia="zh-CN"/>
        </w:rPr>
        <w:t xml:space="preserve">, </w:t>
      </w:r>
      <w:r>
        <w:rPr>
          <w:rFonts w:hint="eastAsia"/>
        </w:rPr>
        <w:t>北京邮电大学</w:t>
      </w:r>
      <w:r>
        <w:rPr>
          <w:rFonts w:hint="eastAsia"/>
          <w:lang w:val="en-US" w:eastAsia="zh-CN"/>
        </w:rPr>
        <w:t>, 2015</w:t>
      </w:r>
      <w:r>
        <w:rPr>
          <w:rFonts w:hint="eastAsia"/>
        </w:rPr>
        <w:t>.</w:t>
      </w:r>
      <w:bookmarkEnd w:id="288"/>
    </w:p>
    <w:p>
      <w:pPr>
        <w:pStyle w:val="31"/>
        <w:ind w:left="426" w:hanging="426" w:hangingChars="203"/>
        <w:rPr>
          <w:rFonts w:hint="eastAsia"/>
        </w:rPr>
      </w:pPr>
      <w:bookmarkStart w:id="289" w:name="_Ref26053"/>
      <w:r>
        <w:rPr>
          <w:rFonts w:hint="eastAsia"/>
        </w:rPr>
        <w:t>仇臣.Docker容器的性能监控和日志服务的设计与实现.</w:t>
      </w:r>
      <w:r>
        <w:rPr>
          <w:rFonts w:hint="eastAsia"/>
          <w:lang w:val="en-US" w:eastAsia="zh-CN"/>
        </w:rPr>
        <w:t xml:space="preserve"> </w:t>
      </w:r>
      <w:r>
        <w:rPr>
          <w:rFonts w:hint="eastAsia"/>
        </w:rPr>
        <w:t>浙江大学</w:t>
      </w:r>
      <w:r>
        <w:rPr>
          <w:rFonts w:hint="eastAsia"/>
          <w:lang w:val="en-US" w:eastAsia="zh-CN"/>
        </w:rPr>
        <w:t>,2016</w:t>
      </w:r>
      <w:r>
        <w:rPr>
          <w:rFonts w:hint="eastAsia"/>
        </w:rPr>
        <w:t>.</w:t>
      </w:r>
      <w:bookmarkEnd w:id="289"/>
    </w:p>
    <w:p>
      <w:pPr>
        <w:pStyle w:val="31"/>
        <w:ind w:left="426" w:hanging="426" w:hangingChars="203"/>
        <w:rPr>
          <w:rFonts w:hint="eastAsia"/>
          <w:lang w:val="en-US" w:eastAsia="zh-CN"/>
        </w:rPr>
      </w:pPr>
      <w:bookmarkStart w:id="290" w:name="_Ref26360"/>
      <w:r>
        <w:rPr>
          <w:rFonts w:hint="eastAsia"/>
        </w:rPr>
        <w:t>Lei Yu</w:t>
      </w:r>
      <w:r>
        <w:rPr>
          <w:rFonts w:hint="eastAsia"/>
          <w:lang w:val="en-US" w:eastAsia="zh-CN"/>
        </w:rPr>
        <w:t>,</w:t>
      </w:r>
      <w:r>
        <w:rPr>
          <w:rFonts w:hint="eastAsia"/>
        </w:rPr>
        <w:t>Jingao Liu</w:t>
      </w:r>
      <w:r>
        <w:rPr>
          <w:rFonts w:hint="eastAsia"/>
          <w:lang w:val="en-US" w:eastAsia="zh-CN"/>
        </w:rPr>
        <w:t>,</w:t>
      </w:r>
      <w:r>
        <w:rPr>
          <w:rFonts w:hint="eastAsia"/>
        </w:rPr>
        <w:t>Improved Winning Probability Model in Go Based on Strong</w:t>
      </w:r>
      <w:r>
        <w:rPr>
          <w:rFonts w:hint="eastAsia"/>
          <w:lang w:val="en-US" w:eastAsia="zh-CN"/>
        </w:rPr>
        <w:t xml:space="preserve"> Group Quantization and Multi-level Species Compete-Die Out Algorithms. Proc.of 2013 the 2</w:t>
      </w:r>
      <w:r>
        <w:rPr>
          <w:rFonts w:hint="eastAsia"/>
          <w:vertAlign w:val="superscript"/>
          <w:lang w:val="en-US" w:eastAsia="zh-CN"/>
        </w:rPr>
        <w:t>nd</w:t>
      </w:r>
      <w:r>
        <w:rPr>
          <w:rFonts w:hint="eastAsia"/>
          <w:lang w:val="en-US" w:eastAsia="zh-CN"/>
        </w:rPr>
        <w:t xml:space="preserve"> International  Conference on Computer and Communication (ICFCC 2015).</w:t>
      </w:r>
      <w:bookmarkEnd w:id="290"/>
    </w:p>
    <w:p>
      <w:pPr>
        <w:pStyle w:val="31"/>
        <w:ind w:left="426" w:hanging="426" w:hangingChars="203"/>
        <w:rPr>
          <w:rFonts w:hint="eastAsia"/>
          <w:lang w:val="en-US" w:eastAsia="zh-CN"/>
        </w:rPr>
      </w:pPr>
      <w:bookmarkStart w:id="291" w:name="_Ref26370"/>
      <w:r>
        <w:rPr>
          <w:rFonts w:hint="eastAsia"/>
          <w:lang w:val="en-US" w:eastAsia="zh-CN"/>
        </w:rPr>
        <w:t>Zhengwei. Zhou, Shijing..Development Situation of Computer Go Communications of the Institute of Information and Computing Machinery,Vol.l,No.2, April. 2014,pp: 23-30</w:t>
      </w:r>
      <w:bookmarkEnd w:id="291"/>
    </w:p>
    <w:p>
      <w:pPr>
        <w:pStyle w:val="31"/>
        <w:ind w:left="426" w:hanging="426" w:hangingChars="203"/>
        <w:rPr>
          <w:rFonts w:hint="eastAsia"/>
          <w:lang w:val="en-US" w:eastAsia="zh-CN"/>
        </w:rPr>
      </w:pPr>
      <w:bookmarkStart w:id="292" w:name="_Ref26461"/>
      <w:r>
        <w:rPr>
          <w:rFonts w:hint="eastAsia"/>
          <w:lang w:val="en-US" w:eastAsia="zh-CN"/>
        </w:rPr>
        <w:t>L. Kishimoto, Correct and efficient algorithms in the presence of repetitions. Albertson College, 2015.</w:t>
      </w:r>
      <w:bookmarkEnd w:id="292"/>
    </w:p>
    <w:p>
      <w:pPr>
        <w:pStyle w:val="31"/>
        <w:ind w:left="426" w:hanging="426" w:hangingChars="203"/>
        <w:rPr>
          <w:rFonts w:hint="eastAsia"/>
          <w:lang w:val="en-US" w:eastAsia="zh-CN"/>
        </w:rPr>
      </w:pPr>
      <w:bookmarkStart w:id="293" w:name="_Ref26468"/>
      <w:r>
        <w:rPr>
          <w:rFonts w:hint="eastAsia"/>
          <w:lang w:val="en-US" w:eastAsia="zh-CN"/>
        </w:rPr>
        <w:t>Martin Muller, Ralph Gasser. Experiments in Computer Go Endgames. In: R.Nowakowski, eds. Games of No Chance. Cambridge University Fress, 2016, 29:273-284</w:t>
      </w:r>
      <w:bookmarkEnd w:id="293"/>
    </w:p>
    <w:p>
      <w:pPr>
        <w:pStyle w:val="31"/>
        <w:ind w:left="426" w:hanging="426" w:hangingChars="203"/>
        <w:rPr>
          <w:rFonts w:hint="eastAsia"/>
          <w:lang w:val="en-US" w:eastAsia="zh-CN"/>
        </w:rPr>
      </w:pPr>
      <w:bookmarkStart w:id="294" w:name="_Ref26553"/>
      <w:r>
        <w:rPr>
          <w:rFonts w:hint="eastAsia"/>
          <w:lang w:val="en-US" w:eastAsia="zh-CN"/>
        </w:rPr>
        <w:t>Muller, M. Computer Go as a sum of local games: an application of combinatorial game theory: [PhD thesis]. Zurich: Swiss Federal Institute of Technology, 2015</w:t>
      </w:r>
      <w:bookmarkEnd w:id="294"/>
    </w:p>
    <w:p>
      <w:pPr>
        <w:pStyle w:val="31"/>
        <w:ind w:left="426" w:hanging="426" w:hangingChars="203"/>
        <w:rPr>
          <w:rFonts w:hint="eastAsia"/>
          <w:lang w:val="en-US" w:eastAsia="zh-CN"/>
        </w:rPr>
      </w:pPr>
      <w:bookmarkStart w:id="295" w:name="_Ref26556"/>
      <w:r>
        <w:rPr>
          <w:rFonts w:hint="eastAsia"/>
          <w:lang w:val="en-US" w:eastAsia="zh-CN"/>
        </w:rPr>
        <w:t>Jay Burmeister, Janet Wiles. An introduction to the computer Go field and associated Internet resources.Technical Report CS-TR-339, Department of Computer Science, University of Queensland, 2015.</w:t>
      </w:r>
      <w:bookmarkEnd w:id="295"/>
    </w:p>
    <w:p>
      <w:pPr>
        <w:pStyle w:val="31"/>
        <w:ind w:left="426" w:hanging="426" w:hangingChars="203"/>
        <w:rPr>
          <w:rFonts w:hint="eastAsia"/>
          <w:lang w:val="en-US" w:eastAsia="zh-CN"/>
        </w:rPr>
      </w:pPr>
      <w:bookmarkStart w:id="296" w:name="_Ref26621"/>
      <w:r>
        <w:rPr>
          <w:rFonts w:hint="eastAsia"/>
          <w:lang w:val="en-US" w:eastAsia="zh-CN"/>
        </w:rPr>
        <w:t>Remi Coulom Computing Elo ratings of move patterns in the game of Go. Draft, submitted to ICGA Computer Games Workshop 2014, 2014.</w:t>
      </w:r>
      <w:bookmarkEnd w:id="296"/>
    </w:p>
    <w:p>
      <w:pPr>
        <w:pStyle w:val="31"/>
        <w:ind w:left="426" w:hanging="426" w:hangingChars="203"/>
        <w:rPr>
          <w:rFonts w:hint="eastAsia"/>
          <w:lang w:val="en-US" w:eastAsia="zh-CN"/>
        </w:rPr>
      </w:pPr>
      <w:bookmarkStart w:id="297" w:name="_Ref26625"/>
      <w:r>
        <w:rPr>
          <w:rFonts w:hint="eastAsia"/>
          <w:lang w:val="en-US" w:eastAsia="zh-CN"/>
        </w:rPr>
        <w:t>李文峰，余平，刘知青.计算机围棋博弈中模式的表示和提取.2014年中国机器博弈学术研讨会，重庆，2014.</w:t>
      </w:r>
      <w:bookmarkEnd w:id="297"/>
    </w:p>
    <w:p>
      <w:pPr>
        <w:pStyle w:val="31"/>
        <w:numPr>
          <w:ilvl w:val="0"/>
          <w:numId w:val="0"/>
        </w:numPr>
        <w:ind w:left="488"/>
        <w:sectPr>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学位论文独创性声明（1）</w:t>
      </w:r>
    </w:p>
    <w:p>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1．交回学校授予的学位证书；</w:t>
      </w:r>
    </w:p>
    <w:p>
      <w:pPr>
        <w:spacing w:line="264" w:lineRule="auto"/>
        <w:ind w:firstLine="480"/>
        <w:rPr>
          <w:color w:val="000000"/>
        </w:rPr>
      </w:pPr>
      <w:r>
        <w:rPr>
          <w:color w:val="000000"/>
        </w:rPr>
        <w:t>2．学校可在相关媒体上对作者本人的行为进行通报；</w:t>
      </w:r>
    </w:p>
    <w:p>
      <w:pPr>
        <w:spacing w:line="264" w:lineRule="auto"/>
        <w:ind w:firstLine="480"/>
        <w:rPr>
          <w:color w:val="000000"/>
        </w:rPr>
      </w:pPr>
      <w:r>
        <w:rPr>
          <w:color w:val="000000"/>
        </w:rPr>
        <w:t>3．本人按照学校规定的方式，对因不当取得学位给学校造成的名誉损害，进行公开道歉。</w:t>
      </w:r>
    </w:p>
    <w:p>
      <w:pPr>
        <w:spacing w:line="264" w:lineRule="auto"/>
        <w:ind w:firstLine="480"/>
        <w:rPr>
          <w:color w:val="000000"/>
        </w:rPr>
      </w:pPr>
      <w:r>
        <w:rPr>
          <w:color w:val="000000"/>
        </w:rPr>
        <w:t>4．本人负责因论文成果不实产生的法律纠纷。</w:t>
      </w:r>
    </w:p>
    <w:p>
      <w:pPr>
        <w:spacing w:line="264" w:lineRule="auto"/>
        <w:ind w:firstLine="480"/>
        <w:jc w:val="left"/>
        <w:rPr>
          <w:color w:val="000000"/>
        </w:rPr>
      </w:pPr>
    </w:p>
    <w:p>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学位论文独创性声明（2）</w:t>
      </w:r>
    </w:p>
    <w:p>
      <w:pPr>
        <w:spacing w:line="264" w:lineRule="auto"/>
        <w:ind w:firstLine="480"/>
        <w:rPr>
          <w:color w:val="000000"/>
        </w:rPr>
      </w:pPr>
      <w:r>
        <w:rPr>
          <w:color w:val="000000"/>
        </w:rPr>
        <w:t>本人声明</w:t>
      </w:r>
      <w:r>
        <w:rPr>
          <w:rFonts w:hint="eastAsia"/>
          <w:color w:val="000000"/>
        </w:rPr>
        <w:t xml:space="preserve">：研究生        </w:t>
      </w:r>
      <w:r>
        <w:rPr>
          <w:color w:val="000000"/>
        </w:rPr>
        <w:t>所提交的本篇学位论文已经本人审阅，确系在本人指导下</w:t>
      </w:r>
      <w:r>
        <w:rPr>
          <w:rFonts w:hint="eastAsia"/>
          <w:color w:val="000000"/>
        </w:rPr>
        <w:t>由该生</w:t>
      </w:r>
      <w:r>
        <w:rPr>
          <w:color w:val="000000"/>
        </w:rPr>
        <w:t>独立完成的研究成果。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1．学校可在相关媒体上对本人的失察行为进行通报；</w:t>
      </w:r>
    </w:p>
    <w:p>
      <w:pPr>
        <w:spacing w:line="264" w:lineRule="auto"/>
        <w:ind w:firstLine="480"/>
        <w:rPr>
          <w:color w:val="000000"/>
        </w:rPr>
      </w:pPr>
      <w:r>
        <w:rPr>
          <w:color w:val="000000"/>
        </w:rPr>
        <w:t>2．本人按照学校规定的方式，对因失察给学校造成的名誉损害，进行公开道歉。</w:t>
      </w:r>
    </w:p>
    <w:p>
      <w:pPr>
        <w:spacing w:line="264" w:lineRule="auto"/>
        <w:ind w:firstLine="480"/>
        <w:rPr>
          <w:color w:val="000000"/>
        </w:rPr>
      </w:pPr>
      <w:r>
        <w:rPr>
          <w:color w:val="000000"/>
        </w:rPr>
        <w:t>3．本人接受学校按照有关规定做出的任何处理。</w:t>
      </w:r>
    </w:p>
    <w:p>
      <w:pPr>
        <w:spacing w:line="264" w:lineRule="auto"/>
        <w:ind w:firstLine="480"/>
        <w:rPr>
          <w:color w:val="000000"/>
        </w:rPr>
      </w:pPr>
    </w:p>
    <w:p>
      <w:pPr>
        <w:ind w:firstLine="360" w:firstLineChars="15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学位论文知识产权权属声明</w:t>
      </w:r>
    </w:p>
    <w:p>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pPr>
        <w:spacing w:line="264" w:lineRule="auto"/>
        <w:ind w:firstLine="480"/>
        <w:rPr>
          <w:color w:val="000000"/>
        </w:rPr>
      </w:pPr>
    </w:p>
    <w:p>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 xml:space="preserve">）：               </w:t>
      </w:r>
      <w:r>
        <w:rPr>
          <w:color w:val="000000"/>
        </w:rPr>
        <w:t>日期：</w:t>
      </w:r>
      <w:r>
        <w:rPr>
          <w:rFonts w:hint="eastAsia"/>
          <w:color w:val="000000"/>
        </w:rPr>
        <w:t xml:space="preserve"> </w:t>
      </w:r>
      <w:r>
        <w:rPr>
          <w:color w:val="000000"/>
        </w:rPr>
        <w:t xml:space="preserve">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spacing w:beforeLines="100"/>
        <w:ind w:firstLine="448"/>
        <w:rPr>
          <w:spacing w:val="-8"/>
        </w:rPr>
      </w:pPr>
    </w:p>
    <w:p>
      <w:pPr>
        <w:ind w:firstLine="0" w:firstLineChars="0"/>
      </w:pPr>
      <w:r>
        <w:t>(本声明的版权归西安交通大学所有，未经许可，任何单位及任何个人不得擅自使用</w:t>
      </w:r>
      <w:r>
        <w:rPr>
          <w:rFonts w:hint="eastAsia"/>
        </w:rPr>
        <w:t>)</w:t>
      </w:r>
    </w:p>
    <w:p>
      <w:pPr>
        <w:spacing w:line="240" w:lineRule="auto"/>
        <w:ind w:left="720" w:firstLine="480"/>
      </w:pPr>
    </w:p>
    <w:sectPr>
      <w:headerReference r:id="rId28" w:type="first"/>
      <w:footerReference r:id="rId31" w:type="first"/>
      <w:headerReference r:id="rId26" w:type="default"/>
      <w:footerReference r:id="rId29" w:type="default"/>
      <w:headerReference r:id="rId27" w:type="even"/>
      <w:footerReference r:id="rId30"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start="127"/>
      <w:cols w:space="425" w:num="1"/>
      <w:docGrid w:linePitch="366"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roman"/>
    <w:pitch w:val="default"/>
    <w:sig w:usb0="E00002FF" w:usb1="420024FF"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outside" w:y="1"/>
      <w:ind w:firstLine="360"/>
      <w:rPr>
        <w:rStyle w:val="26"/>
      </w:rPr>
    </w:pPr>
    <w:r>
      <w:rPr>
        <w:rStyle w:val="26"/>
      </w:rPr>
      <w:fldChar w:fldCharType="begin"/>
    </w:r>
    <w:r>
      <w:rPr>
        <w:rStyle w:val="26"/>
      </w:rPr>
      <w:instrText xml:space="preserve">PAGE  </w:instrText>
    </w:r>
    <w:r>
      <w:rPr>
        <w:rStyle w:val="26"/>
      </w:rPr>
      <w:fldChar w:fldCharType="separate"/>
    </w:r>
    <w:r>
      <w:rPr>
        <w:rStyle w:val="26"/>
      </w:rPr>
      <w:t>55</w:t>
    </w:r>
    <w:r>
      <w:rPr>
        <w:rStyle w:val="26"/>
      </w:rPr>
      <w:fldChar w:fldCharType="end"/>
    </w:r>
  </w:p>
  <w:p>
    <w:pPr>
      <w:pStyle w:val="18"/>
      <w:ind w:right="360" w:firstLine="36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outside" w:y="1"/>
      <w:ind w:firstLine="0" w:firstLineChars="0"/>
      <w:rPr>
        <w:rStyle w:val="26"/>
      </w:rPr>
    </w:pPr>
    <w:r>
      <w:rPr>
        <w:rStyle w:val="26"/>
      </w:rPr>
      <w:fldChar w:fldCharType="begin"/>
    </w:r>
    <w:r>
      <w:rPr>
        <w:rStyle w:val="26"/>
      </w:rPr>
      <w:instrText xml:space="preserve">PAGE  </w:instrText>
    </w:r>
    <w:r>
      <w:rPr>
        <w:rStyle w:val="26"/>
      </w:rPr>
      <w:fldChar w:fldCharType="separate"/>
    </w:r>
    <w:r>
      <w:rPr>
        <w:rStyle w:val="26"/>
      </w:rPr>
      <w:t>54</w:t>
    </w:r>
    <w:r>
      <w:rPr>
        <w:rStyle w:val="26"/>
      </w:rPr>
      <w:fldChar w:fldCharType="end"/>
    </w:r>
  </w:p>
  <w:p>
    <w:pPr>
      <w:pStyle w:val="18"/>
      <w:ind w:right="360" w:firstLine="36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rightChars="15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outside" w:y="1"/>
      <w:ind w:firstLine="360"/>
      <w:rPr>
        <w:rStyle w:val="26"/>
      </w:rPr>
    </w:pPr>
    <w:r>
      <w:rPr>
        <w:rStyle w:val="26"/>
      </w:rPr>
      <w:fldChar w:fldCharType="begin"/>
    </w:r>
    <w:r>
      <w:rPr>
        <w:rStyle w:val="26"/>
      </w:rPr>
      <w:instrText xml:space="preserve">PAGE  </w:instrText>
    </w:r>
    <w:r>
      <w:rPr>
        <w:rStyle w:val="26"/>
      </w:rPr>
      <w:fldChar w:fldCharType="separate"/>
    </w:r>
    <w:r>
      <w:rPr>
        <w:rStyle w:val="26"/>
      </w:rPr>
      <w:t>128</w:t>
    </w:r>
    <w:r>
      <w:rPr>
        <w:rStyle w:val="26"/>
      </w:rPr>
      <w:fldChar w:fldCharType="end"/>
    </w:r>
  </w:p>
  <w:p>
    <w:pPr>
      <w:pStyle w:val="18"/>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1 绪论</w:t>
    </w:r>
    <w:r>
      <w:fldChar w:fldCharType="begin"/>
    </w:r>
    <w:r>
      <w:instrText xml:space="preserve"> STYLEREF  "标题 1" </w:instrText>
    </w:r>
    <w:r>
      <w:fldChar w:fldCharType="separate"/>
    </w:r>
    <w:r>
      <w:rPr>
        <w:rFonts w:hint="eastAsia"/>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2 相关技术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3 基于微服务架构的线上围棋教学系统分析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4 基于微服务架构的线上围棋教学系统设计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5 基于微服务架构的线上围棋教学系统实现与测试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lang w:val="en-US" w:eastAsia="zh-CN"/>
      </w:rPr>
      <w:t xml:space="preserve">6 </w:t>
    </w:r>
    <w:r>
      <w:rPr>
        <w:rFonts w:hint="eastAsia"/>
        <w:lang w:eastAsia="zh-CN"/>
      </w:rPr>
      <w:t>结论与展望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hint="eastAsia" w:eastAsia="宋体"/>
        <w:lang w:eastAsia="zh-CN"/>
      </w:rPr>
    </w:pPr>
    <w:r>
      <w:rPr>
        <w:rFonts w:hint="eastAsia"/>
        <w:lang w:eastAsia="zh-CN"/>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声明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目  录</w:t>
    </w:r>
    <w:r>
      <w:fldChar w:fldCharType="begin"/>
    </w:r>
    <w:r>
      <w:instrText xml:space="preserve"> STYLEREF  "标题 1"  \* MERGEFORMAT </w:instrTex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CONTENTS</w:t>
    </w:r>
    <w:r>
      <w:fldChar w:fldCharType="begin"/>
    </w:r>
    <w:r>
      <w:instrText xml:space="preserve"> STYLEREF  "标题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multilevel"/>
    <w:tmpl w:val="1FF402BE"/>
    <w:lvl w:ilvl="0" w:tentative="0">
      <w:start w:val="1"/>
      <w:numFmt w:val="decimal"/>
      <w:pStyle w:val="31"/>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2">
    <w:nsid w:val="5A5A1407"/>
    <w:multiLevelType w:val="singleLevel"/>
    <w:tmpl w:val="5A5A1407"/>
    <w:lvl w:ilvl="0" w:tentative="0">
      <w:start w:val="1"/>
      <w:numFmt w:val="decimal"/>
      <w:suff w:val="nothing"/>
      <w:lvlText w:val="%1）"/>
      <w:lvlJc w:val="left"/>
    </w:lvl>
  </w:abstractNum>
  <w:abstractNum w:abstractNumId="3">
    <w:nsid w:val="5AA11DC2"/>
    <w:multiLevelType w:val="singleLevel"/>
    <w:tmpl w:val="5AA11DC2"/>
    <w:lvl w:ilvl="0" w:tentative="0">
      <w:start w:val="1"/>
      <w:numFmt w:val="decimal"/>
      <w:suff w:val="nothing"/>
      <w:lvlText w:val="%1）"/>
      <w:lvlJc w:val="left"/>
    </w:lvl>
  </w:abstractNum>
  <w:abstractNum w:abstractNumId="4">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5">
    <w:nsid w:val="6F5C66D5"/>
    <w:multiLevelType w:val="multilevel"/>
    <w:tmpl w:val="6F5C66D5"/>
    <w:lvl w:ilvl="0" w:tentative="0">
      <w:start w:val="1"/>
      <w:numFmt w:val="chineseCountingThousand"/>
      <w:pStyle w:val="36"/>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6">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mirrorMargins w:val="1"/>
  <w:bordersDoNotSurroundHeader w:val="0"/>
  <w:bordersDoNotSurroundFooter w:val="0"/>
  <w:attachedTemplate r:id="rId1"/>
  <w:documentProtection w:enforcement="0"/>
  <w:defaultTabStop w:val="480"/>
  <w:evenAndOddHeaders w:val="1"/>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3E4178"/>
    <w:rsid w:val="0000077F"/>
    <w:rsid w:val="00000D32"/>
    <w:rsid w:val="00000EDD"/>
    <w:rsid w:val="0000188D"/>
    <w:rsid w:val="00001998"/>
    <w:rsid w:val="00001A21"/>
    <w:rsid w:val="00001D29"/>
    <w:rsid w:val="000027CB"/>
    <w:rsid w:val="0000333C"/>
    <w:rsid w:val="000033F8"/>
    <w:rsid w:val="00003714"/>
    <w:rsid w:val="000037EF"/>
    <w:rsid w:val="00003C20"/>
    <w:rsid w:val="00004643"/>
    <w:rsid w:val="00005E31"/>
    <w:rsid w:val="00006065"/>
    <w:rsid w:val="00006193"/>
    <w:rsid w:val="000064B3"/>
    <w:rsid w:val="00006CC6"/>
    <w:rsid w:val="000071E9"/>
    <w:rsid w:val="000072DF"/>
    <w:rsid w:val="00007E2E"/>
    <w:rsid w:val="00007FF0"/>
    <w:rsid w:val="00010209"/>
    <w:rsid w:val="00010A12"/>
    <w:rsid w:val="00010DC3"/>
    <w:rsid w:val="00010E5C"/>
    <w:rsid w:val="0001123E"/>
    <w:rsid w:val="000115EF"/>
    <w:rsid w:val="00012154"/>
    <w:rsid w:val="00012774"/>
    <w:rsid w:val="000127B1"/>
    <w:rsid w:val="00012AF6"/>
    <w:rsid w:val="00012B3D"/>
    <w:rsid w:val="00012DA7"/>
    <w:rsid w:val="00013528"/>
    <w:rsid w:val="0001403D"/>
    <w:rsid w:val="0001418F"/>
    <w:rsid w:val="0001432B"/>
    <w:rsid w:val="000144CE"/>
    <w:rsid w:val="00014593"/>
    <w:rsid w:val="00014639"/>
    <w:rsid w:val="00014AF3"/>
    <w:rsid w:val="00014AF9"/>
    <w:rsid w:val="00014B1A"/>
    <w:rsid w:val="00014F7B"/>
    <w:rsid w:val="0001583D"/>
    <w:rsid w:val="00015C3B"/>
    <w:rsid w:val="00015EAE"/>
    <w:rsid w:val="0001633C"/>
    <w:rsid w:val="00016D4D"/>
    <w:rsid w:val="0001795C"/>
    <w:rsid w:val="00017990"/>
    <w:rsid w:val="00020350"/>
    <w:rsid w:val="00020467"/>
    <w:rsid w:val="000206F9"/>
    <w:rsid w:val="00020D83"/>
    <w:rsid w:val="00021207"/>
    <w:rsid w:val="0002193F"/>
    <w:rsid w:val="00021AC1"/>
    <w:rsid w:val="00022221"/>
    <w:rsid w:val="0002250A"/>
    <w:rsid w:val="00022D0F"/>
    <w:rsid w:val="00022E27"/>
    <w:rsid w:val="00023526"/>
    <w:rsid w:val="00023DB2"/>
    <w:rsid w:val="00024FA4"/>
    <w:rsid w:val="000253E1"/>
    <w:rsid w:val="000257DF"/>
    <w:rsid w:val="00025D20"/>
    <w:rsid w:val="00025D2E"/>
    <w:rsid w:val="000263DC"/>
    <w:rsid w:val="0002668D"/>
    <w:rsid w:val="00027628"/>
    <w:rsid w:val="00027A77"/>
    <w:rsid w:val="00027E61"/>
    <w:rsid w:val="00027E6E"/>
    <w:rsid w:val="0003052B"/>
    <w:rsid w:val="00031162"/>
    <w:rsid w:val="00031F01"/>
    <w:rsid w:val="00032135"/>
    <w:rsid w:val="00032482"/>
    <w:rsid w:val="00032BCF"/>
    <w:rsid w:val="000334B2"/>
    <w:rsid w:val="00033996"/>
    <w:rsid w:val="00034EBA"/>
    <w:rsid w:val="00036C7C"/>
    <w:rsid w:val="00036F09"/>
    <w:rsid w:val="00037183"/>
    <w:rsid w:val="0003767F"/>
    <w:rsid w:val="000378C9"/>
    <w:rsid w:val="00040C24"/>
    <w:rsid w:val="00041148"/>
    <w:rsid w:val="00041157"/>
    <w:rsid w:val="00041359"/>
    <w:rsid w:val="000416FD"/>
    <w:rsid w:val="00041A23"/>
    <w:rsid w:val="0004279E"/>
    <w:rsid w:val="000427E5"/>
    <w:rsid w:val="00042FAB"/>
    <w:rsid w:val="00043DE1"/>
    <w:rsid w:val="00044204"/>
    <w:rsid w:val="000450AC"/>
    <w:rsid w:val="00045C3F"/>
    <w:rsid w:val="00046251"/>
    <w:rsid w:val="00046563"/>
    <w:rsid w:val="00047C43"/>
    <w:rsid w:val="00050DA1"/>
    <w:rsid w:val="000514B2"/>
    <w:rsid w:val="00051AA6"/>
    <w:rsid w:val="00051ACD"/>
    <w:rsid w:val="00053851"/>
    <w:rsid w:val="00053D6F"/>
    <w:rsid w:val="0005464A"/>
    <w:rsid w:val="0005513A"/>
    <w:rsid w:val="000551D2"/>
    <w:rsid w:val="0005542C"/>
    <w:rsid w:val="00056169"/>
    <w:rsid w:val="00056187"/>
    <w:rsid w:val="0005655C"/>
    <w:rsid w:val="00056782"/>
    <w:rsid w:val="000572BF"/>
    <w:rsid w:val="00057367"/>
    <w:rsid w:val="00060292"/>
    <w:rsid w:val="0006060C"/>
    <w:rsid w:val="00060CB3"/>
    <w:rsid w:val="00061536"/>
    <w:rsid w:val="000617D7"/>
    <w:rsid w:val="00061FFB"/>
    <w:rsid w:val="00062030"/>
    <w:rsid w:val="000621A2"/>
    <w:rsid w:val="0006242A"/>
    <w:rsid w:val="0006246E"/>
    <w:rsid w:val="000626E9"/>
    <w:rsid w:val="00062E32"/>
    <w:rsid w:val="0006371F"/>
    <w:rsid w:val="000646EB"/>
    <w:rsid w:val="0006547D"/>
    <w:rsid w:val="0006582A"/>
    <w:rsid w:val="000659E5"/>
    <w:rsid w:val="000661C3"/>
    <w:rsid w:val="000664C5"/>
    <w:rsid w:val="00066597"/>
    <w:rsid w:val="00066728"/>
    <w:rsid w:val="000667E9"/>
    <w:rsid w:val="000668F5"/>
    <w:rsid w:val="0006758D"/>
    <w:rsid w:val="00070406"/>
    <w:rsid w:val="000709E1"/>
    <w:rsid w:val="00071F79"/>
    <w:rsid w:val="00072132"/>
    <w:rsid w:val="00072A8E"/>
    <w:rsid w:val="00072B07"/>
    <w:rsid w:val="000732E6"/>
    <w:rsid w:val="000735E9"/>
    <w:rsid w:val="000739E8"/>
    <w:rsid w:val="00073FA1"/>
    <w:rsid w:val="0007422A"/>
    <w:rsid w:val="0007493A"/>
    <w:rsid w:val="00074CBC"/>
    <w:rsid w:val="00075926"/>
    <w:rsid w:val="0007594B"/>
    <w:rsid w:val="00077C50"/>
    <w:rsid w:val="0008154E"/>
    <w:rsid w:val="0008304C"/>
    <w:rsid w:val="000834BF"/>
    <w:rsid w:val="00083DBA"/>
    <w:rsid w:val="00084190"/>
    <w:rsid w:val="00084A33"/>
    <w:rsid w:val="00084B50"/>
    <w:rsid w:val="00085C11"/>
    <w:rsid w:val="000867E3"/>
    <w:rsid w:val="0008718B"/>
    <w:rsid w:val="000905B0"/>
    <w:rsid w:val="0009095D"/>
    <w:rsid w:val="00090CDD"/>
    <w:rsid w:val="00090EEF"/>
    <w:rsid w:val="00092CCA"/>
    <w:rsid w:val="000933E9"/>
    <w:rsid w:val="00093671"/>
    <w:rsid w:val="00093721"/>
    <w:rsid w:val="0009398B"/>
    <w:rsid w:val="00093A41"/>
    <w:rsid w:val="00093DBC"/>
    <w:rsid w:val="000944C8"/>
    <w:rsid w:val="00094641"/>
    <w:rsid w:val="000947CD"/>
    <w:rsid w:val="00094928"/>
    <w:rsid w:val="00095167"/>
    <w:rsid w:val="0009529F"/>
    <w:rsid w:val="00095941"/>
    <w:rsid w:val="000961E6"/>
    <w:rsid w:val="000965CF"/>
    <w:rsid w:val="00096878"/>
    <w:rsid w:val="00096961"/>
    <w:rsid w:val="00096C8A"/>
    <w:rsid w:val="00096E56"/>
    <w:rsid w:val="000970DC"/>
    <w:rsid w:val="00097190"/>
    <w:rsid w:val="0009720B"/>
    <w:rsid w:val="00097E84"/>
    <w:rsid w:val="000A02E0"/>
    <w:rsid w:val="000A0329"/>
    <w:rsid w:val="000A039E"/>
    <w:rsid w:val="000A0513"/>
    <w:rsid w:val="000A0B6A"/>
    <w:rsid w:val="000A102B"/>
    <w:rsid w:val="000A1601"/>
    <w:rsid w:val="000A1A73"/>
    <w:rsid w:val="000A1B2C"/>
    <w:rsid w:val="000A1C5D"/>
    <w:rsid w:val="000A2127"/>
    <w:rsid w:val="000A2921"/>
    <w:rsid w:val="000A2B6F"/>
    <w:rsid w:val="000A2D69"/>
    <w:rsid w:val="000A321D"/>
    <w:rsid w:val="000A34DD"/>
    <w:rsid w:val="000A3E65"/>
    <w:rsid w:val="000A40A9"/>
    <w:rsid w:val="000A4367"/>
    <w:rsid w:val="000A4441"/>
    <w:rsid w:val="000A482B"/>
    <w:rsid w:val="000A4D4A"/>
    <w:rsid w:val="000A51D8"/>
    <w:rsid w:val="000A52E1"/>
    <w:rsid w:val="000A5393"/>
    <w:rsid w:val="000A5775"/>
    <w:rsid w:val="000A57AA"/>
    <w:rsid w:val="000A5A6E"/>
    <w:rsid w:val="000A5AD4"/>
    <w:rsid w:val="000A5C81"/>
    <w:rsid w:val="000A5D39"/>
    <w:rsid w:val="000A603F"/>
    <w:rsid w:val="000A630E"/>
    <w:rsid w:val="000A6521"/>
    <w:rsid w:val="000A6DCC"/>
    <w:rsid w:val="000A6DEB"/>
    <w:rsid w:val="000A726A"/>
    <w:rsid w:val="000A77D4"/>
    <w:rsid w:val="000A7A23"/>
    <w:rsid w:val="000B02D6"/>
    <w:rsid w:val="000B1106"/>
    <w:rsid w:val="000B138C"/>
    <w:rsid w:val="000B2A51"/>
    <w:rsid w:val="000B30CE"/>
    <w:rsid w:val="000B36C8"/>
    <w:rsid w:val="000B4096"/>
    <w:rsid w:val="000B4661"/>
    <w:rsid w:val="000B4A88"/>
    <w:rsid w:val="000B509B"/>
    <w:rsid w:val="000B542E"/>
    <w:rsid w:val="000B5790"/>
    <w:rsid w:val="000B5DE5"/>
    <w:rsid w:val="000B6D4A"/>
    <w:rsid w:val="000B7AF1"/>
    <w:rsid w:val="000B7D36"/>
    <w:rsid w:val="000C016F"/>
    <w:rsid w:val="000C0638"/>
    <w:rsid w:val="000C0AA7"/>
    <w:rsid w:val="000C1BEB"/>
    <w:rsid w:val="000C2338"/>
    <w:rsid w:val="000C257D"/>
    <w:rsid w:val="000C2F3B"/>
    <w:rsid w:val="000C3215"/>
    <w:rsid w:val="000C3D98"/>
    <w:rsid w:val="000C5045"/>
    <w:rsid w:val="000C5046"/>
    <w:rsid w:val="000C540E"/>
    <w:rsid w:val="000C55ED"/>
    <w:rsid w:val="000C5B3E"/>
    <w:rsid w:val="000C5B42"/>
    <w:rsid w:val="000C5E45"/>
    <w:rsid w:val="000C60AC"/>
    <w:rsid w:val="000C6EF5"/>
    <w:rsid w:val="000C7AE3"/>
    <w:rsid w:val="000C7C10"/>
    <w:rsid w:val="000C7CFE"/>
    <w:rsid w:val="000D00F1"/>
    <w:rsid w:val="000D087C"/>
    <w:rsid w:val="000D08EC"/>
    <w:rsid w:val="000D0A69"/>
    <w:rsid w:val="000D0CF9"/>
    <w:rsid w:val="000D0EC0"/>
    <w:rsid w:val="000D1184"/>
    <w:rsid w:val="000D1711"/>
    <w:rsid w:val="000D1DF1"/>
    <w:rsid w:val="000D2A32"/>
    <w:rsid w:val="000D2AE1"/>
    <w:rsid w:val="000D2E3B"/>
    <w:rsid w:val="000D3285"/>
    <w:rsid w:val="000D37B7"/>
    <w:rsid w:val="000D38F2"/>
    <w:rsid w:val="000D3B31"/>
    <w:rsid w:val="000D42A6"/>
    <w:rsid w:val="000D4468"/>
    <w:rsid w:val="000D44F7"/>
    <w:rsid w:val="000D459A"/>
    <w:rsid w:val="000D4B46"/>
    <w:rsid w:val="000D51C2"/>
    <w:rsid w:val="000D5E7B"/>
    <w:rsid w:val="000D6527"/>
    <w:rsid w:val="000D6568"/>
    <w:rsid w:val="000D6624"/>
    <w:rsid w:val="000D6FED"/>
    <w:rsid w:val="000D70A9"/>
    <w:rsid w:val="000E0103"/>
    <w:rsid w:val="000E15FD"/>
    <w:rsid w:val="000E1FE3"/>
    <w:rsid w:val="000E2167"/>
    <w:rsid w:val="000E2CB5"/>
    <w:rsid w:val="000E311E"/>
    <w:rsid w:val="000E44E7"/>
    <w:rsid w:val="000E47E7"/>
    <w:rsid w:val="000E509C"/>
    <w:rsid w:val="000E5327"/>
    <w:rsid w:val="000E5339"/>
    <w:rsid w:val="000E5692"/>
    <w:rsid w:val="000E5B21"/>
    <w:rsid w:val="000E63E3"/>
    <w:rsid w:val="000E6C54"/>
    <w:rsid w:val="000E6C8C"/>
    <w:rsid w:val="000E7751"/>
    <w:rsid w:val="000E77E8"/>
    <w:rsid w:val="000E7A62"/>
    <w:rsid w:val="000F0623"/>
    <w:rsid w:val="000F0BE1"/>
    <w:rsid w:val="000F0C88"/>
    <w:rsid w:val="000F0F13"/>
    <w:rsid w:val="000F10CD"/>
    <w:rsid w:val="000F18B1"/>
    <w:rsid w:val="000F1A2A"/>
    <w:rsid w:val="000F1A90"/>
    <w:rsid w:val="000F28F3"/>
    <w:rsid w:val="000F31E3"/>
    <w:rsid w:val="000F3C49"/>
    <w:rsid w:val="000F3FC8"/>
    <w:rsid w:val="000F4003"/>
    <w:rsid w:val="000F4207"/>
    <w:rsid w:val="000F4797"/>
    <w:rsid w:val="000F4D43"/>
    <w:rsid w:val="000F4F0B"/>
    <w:rsid w:val="000F5BCC"/>
    <w:rsid w:val="000F5C79"/>
    <w:rsid w:val="000F6002"/>
    <w:rsid w:val="000F6292"/>
    <w:rsid w:val="000F62E6"/>
    <w:rsid w:val="000F63EA"/>
    <w:rsid w:val="000F6EA6"/>
    <w:rsid w:val="000F7001"/>
    <w:rsid w:val="000F7048"/>
    <w:rsid w:val="000F7054"/>
    <w:rsid w:val="000F7191"/>
    <w:rsid w:val="000F71F5"/>
    <w:rsid w:val="000F736B"/>
    <w:rsid w:val="000F74D1"/>
    <w:rsid w:val="000F7814"/>
    <w:rsid w:val="000F7E9E"/>
    <w:rsid w:val="00100D13"/>
    <w:rsid w:val="001018BD"/>
    <w:rsid w:val="00101D74"/>
    <w:rsid w:val="001023A6"/>
    <w:rsid w:val="00102442"/>
    <w:rsid w:val="0010255A"/>
    <w:rsid w:val="00102583"/>
    <w:rsid w:val="0010270C"/>
    <w:rsid w:val="001027A4"/>
    <w:rsid w:val="00102B40"/>
    <w:rsid w:val="00102CB7"/>
    <w:rsid w:val="001031A7"/>
    <w:rsid w:val="00103470"/>
    <w:rsid w:val="00104822"/>
    <w:rsid w:val="00104F57"/>
    <w:rsid w:val="001050F9"/>
    <w:rsid w:val="0010563C"/>
    <w:rsid w:val="00105D05"/>
    <w:rsid w:val="001068B2"/>
    <w:rsid w:val="00106D43"/>
    <w:rsid w:val="001074B7"/>
    <w:rsid w:val="001077DE"/>
    <w:rsid w:val="00107DFD"/>
    <w:rsid w:val="001103CF"/>
    <w:rsid w:val="00110643"/>
    <w:rsid w:val="00111C3A"/>
    <w:rsid w:val="0011329A"/>
    <w:rsid w:val="00113419"/>
    <w:rsid w:val="0011359E"/>
    <w:rsid w:val="001139DD"/>
    <w:rsid w:val="00113EE2"/>
    <w:rsid w:val="00114422"/>
    <w:rsid w:val="00114A49"/>
    <w:rsid w:val="00114EE6"/>
    <w:rsid w:val="0011531C"/>
    <w:rsid w:val="00115893"/>
    <w:rsid w:val="00115BE5"/>
    <w:rsid w:val="001162BD"/>
    <w:rsid w:val="00116657"/>
    <w:rsid w:val="00117059"/>
    <w:rsid w:val="00117253"/>
    <w:rsid w:val="001176B4"/>
    <w:rsid w:val="00117CDA"/>
    <w:rsid w:val="00120748"/>
    <w:rsid w:val="00120DA7"/>
    <w:rsid w:val="00120F37"/>
    <w:rsid w:val="001211A4"/>
    <w:rsid w:val="00121A76"/>
    <w:rsid w:val="001220F5"/>
    <w:rsid w:val="001222A1"/>
    <w:rsid w:val="001226E6"/>
    <w:rsid w:val="00123035"/>
    <w:rsid w:val="00125F7A"/>
    <w:rsid w:val="0012665E"/>
    <w:rsid w:val="00126B36"/>
    <w:rsid w:val="00127091"/>
    <w:rsid w:val="00127168"/>
    <w:rsid w:val="001272C2"/>
    <w:rsid w:val="0013023C"/>
    <w:rsid w:val="001306A9"/>
    <w:rsid w:val="0013082C"/>
    <w:rsid w:val="00131562"/>
    <w:rsid w:val="00131974"/>
    <w:rsid w:val="00132D12"/>
    <w:rsid w:val="001331BF"/>
    <w:rsid w:val="00133A46"/>
    <w:rsid w:val="00133BC7"/>
    <w:rsid w:val="00134101"/>
    <w:rsid w:val="0013438E"/>
    <w:rsid w:val="00134DA9"/>
    <w:rsid w:val="00134DB9"/>
    <w:rsid w:val="00134FC6"/>
    <w:rsid w:val="00135584"/>
    <w:rsid w:val="00135C75"/>
    <w:rsid w:val="0013621A"/>
    <w:rsid w:val="00136F23"/>
    <w:rsid w:val="00137344"/>
    <w:rsid w:val="001374DD"/>
    <w:rsid w:val="00137575"/>
    <w:rsid w:val="00137A9D"/>
    <w:rsid w:val="00137EBD"/>
    <w:rsid w:val="00140856"/>
    <w:rsid w:val="00141762"/>
    <w:rsid w:val="00142074"/>
    <w:rsid w:val="00142C4F"/>
    <w:rsid w:val="00142E95"/>
    <w:rsid w:val="00142F72"/>
    <w:rsid w:val="00143003"/>
    <w:rsid w:val="0014406F"/>
    <w:rsid w:val="00144EC7"/>
    <w:rsid w:val="00145724"/>
    <w:rsid w:val="00145842"/>
    <w:rsid w:val="00146848"/>
    <w:rsid w:val="00146FC2"/>
    <w:rsid w:val="00147752"/>
    <w:rsid w:val="00147925"/>
    <w:rsid w:val="001502FA"/>
    <w:rsid w:val="00150946"/>
    <w:rsid w:val="00150A3A"/>
    <w:rsid w:val="00150DFA"/>
    <w:rsid w:val="00151494"/>
    <w:rsid w:val="0015212C"/>
    <w:rsid w:val="00152291"/>
    <w:rsid w:val="00153156"/>
    <w:rsid w:val="00153609"/>
    <w:rsid w:val="00153F3F"/>
    <w:rsid w:val="00153FA5"/>
    <w:rsid w:val="0015418F"/>
    <w:rsid w:val="001549E5"/>
    <w:rsid w:val="00155253"/>
    <w:rsid w:val="00155751"/>
    <w:rsid w:val="00155E97"/>
    <w:rsid w:val="001562C8"/>
    <w:rsid w:val="0015657A"/>
    <w:rsid w:val="00156BBF"/>
    <w:rsid w:val="0015761F"/>
    <w:rsid w:val="00157936"/>
    <w:rsid w:val="00157B06"/>
    <w:rsid w:val="00157CAD"/>
    <w:rsid w:val="00160052"/>
    <w:rsid w:val="0016009E"/>
    <w:rsid w:val="001601AD"/>
    <w:rsid w:val="00160B44"/>
    <w:rsid w:val="00160B74"/>
    <w:rsid w:val="00161245"/>
    <w:rsid w:val="00161854"/>
    <w:rsid w:val="00162FE7"/>
    <w:rsid w:val="00163166"/>
    <w:rsid w:val="0016320C"/>
    <w:rsid w:val="00163ADE"/>
    <w:rsid w:val="00163CE0"/>
    <w:rsid w:val="0016412B"/>
    <w:rsid w:val="001643D9"/>
    <w:rsid w:val="00164C76"/>
    <w:rsid w:val="00165931"/>
    <w:rsid w:val="00165FA6"/>
    <w:rsid w:val="0016629D"/>
    <w:rsid w:val="00166672"/>
    <w:rsid w:val="00166E6F"/>
    <w:rsid w:val="001670E3"/>
    <w:rsid w:val="00167325"/>
    <w:rsid w:val="00167CB4"/>
    <w:rsid w:val="00171759"/>
    <w:rsid w:val="00171865"/>
    <w:rsid w:val="00171A7F"/>
    <w:rsid w:val="00172910"/>
    <w:rsid w:val="00173BB5"/>
    <w:rsid w:val="00173F67"/>
    <w:rsid w:val="001749DA"/>
    <w:rsid w:val="00174B59"/>
    <w:rsid w:val="00175168"/>
    <w:rsid w:val="001751D5"/>
    <w:rsid w:val="00176D5B"/>
    <w:rsid w:val="00176E99"/>
    <w:rsid w:val="00177272"/>
    <w:rsid w:val="00177AF9"/>
    <w:rsid w:val="00177B3E"/>
    <w:rsid w:val="00177C22"/>
    <w:rsid w:val="00177F5E"/>
    <w:rsid w:val="0018055F"/>
    <w:rsid w:val="00180A01"/>
    <w:rsid w:val="00180A87"/>
    <w:rsid w:val="0018167E"/>
    <w:rsid w:val="00182A5A"/>
    <w:rsid w:val="00182D21"/>
    <w:rsid w:val="00182E33"/>
    <w:rsid w:val="00182EAC"/>
    <w:rsid w:val="001833A3"/>
    <w:rsid w:val="00183BD1"/>
    <w:rsid w:val="00183C38"/>
    <w:rsid w:val="0018417D"/>
    <w:rsid w:val="00184187"/>
    <w:rsid w:val="001842AB"/>
    <w:rsid w:val="00184795"/>
    <w:rsid w:val="0018511A"/>
    <w:rsid w:val="001851AE"/>
    <w:rsid w:val="00185471"/>
    <w:rsid w:val="00185778"/>
    <w:rsid w:val="00185966"/>
    <w:rsid w:val="00185D95"/>
    <w:rsid w:val="00186526"/>
    <w:rsid w:val="00186E11"/>
    <w:rsid w:val="00187252"/>
    <w:rsid w:val="0018744B"/>
    <w:rsid w:val="0018785D"/>
    <w:rsid w:val="00187DCA"/>
    <w:rsid w:val="00190A42"/>
    <w:rsid w:val="001911B7"/>
    <w:rsid w:val="0019124F"/>
    <w:rsid w:val="001917D4"/>
    <w:rsid w:val="00191A1E"/>
    <w:rsid w:val="0019233A"/>
    <w:rsid w:val="00192913"/>
    <w:rsid w:val="00192F21"/>
    <w:rsid w:val="0019336B"/>
    <w:rsid w:val="00193E20"/>
    <w:rsid w:val="00194AD6"/>
    <w:rsid w:val="00194E1B"/>
    <w:rsid w:val="00194E30"/>
    <w:rsid w:val="0019511E"/>
    <w:rsid w:val="001951BF"/>
    <w:rsid w:val="0019567C"/>
    <w:rsid w:val="00195DDF"/>
    <w:rsid w:val="00195F51"/>
    <w:rsid w:val="00196227"/>
    <w:rsid w:val="001967B8"/>
    <w:rsid w:val="00196C7C"/>
    <w:rsid w:val="00196E72"/>
    <w:rsid w:val="00196EE9"/>
    <w:rsid w:val="0019713A"/>
    <w:rsid w:val="001971A3"/>
    <w:rsid w:val="0019762D"/>
    <w:rsid w:val="0019766F"/>
    <w:rsid w:val="00197AB0"/>
    <w:rsid w:val="00197D9C"/>
    <w:rsid w:val="001A02D0"/>
    <w:rsid w:val="001A0D0E"/>
    <w:rsid w:val="001A13FE"/>
    <w:rsid w:val="001A1A92"/>
    <w:rsid w:val="001A1D0A"/>
    <w:rsid w:val="001A2008"/>
    <w:rsid w:val="001A3DE1"/>
    <w:rsid w:val="001A41A5"/>
    <w:rsid w:val="001A426F"/>
    <w:rsid w:val="001A49DE"/>
    <w:rsid w:val="001A5435"/>
    <w:rsid w:val="001A5E5B"/>
    <w:rsid w:val="001A64D8"/>
    <w:rsid w:val="001A692F"/>
    <w:rsid w:val="001A7054"/>
    <w:rsid w:val="001A78EE"/>
    <w:rsid w:val="001B04BF"/>
    <w:rsid w:val="001B0598"/>
    <w:rsid w:val="001B0D06"/>
    <w:rsid w:val="001B1283"/>
    <w:rsid w:val="001B2D17"/>
    <w:rsid w:val="001B2F24"/>
    <w:rsid w:val="001B2F44"/>
    <w:rsid w:val="001B3592"/>
    <w:rsid w:val="001B397F"/>
    <w:rsid w:val="001B4D0F"/>
    <w:rsid w:val="001B5A45"/>
    <w:rsid w:val="001B60C9"/>
    <w:rsid w:val="001B7436"/>
    <w:rsid w:val="001B77A6"/>
    <w:rsid w:val="001B7832"/>
    <w:rsid w:val="001B7FFC"/>
    <w:rsid w:val="001C00E5"/>
    <w:rsid w:val="001C0A6A"/>
    <w:rsid w:val="001C1069"/>
    <w:rsid w:val="001C15F3"/>
    <w:rsid w:val="001C1ABE"/>
    <w:rsid w:val="001C1B5D"/>
    <w:rsid w:val="001C25EC"/>
    <w:rsid w:val="001C26B9"/>
    <w:rsid w:val="001C45CC"/>
    <w:rsid w:val="001C6DB0"/>
    <w:rsid w:val="001C7404"/>
    <w:rsid w:val="001C7630"/>
    <w:rsid w:val="001C78A4"/>
    <w:rsid w:val="001D04A3"/>
    <w:rsid w:val="001D0683"/>
    <w:rsid w:val="001D07C5"/>
    <w:rsid w:val="001D1266"/>
    <w:rsid w:val="001D1FD9"/>
    <w:rsid w:val="001D23E8"/>
    <w:rsid w:val="001D253D"/>
    <w:rsid w:val="001D26C1"/>
    <w:rsid w:val="001D2A47"/>
    <w:rsid w:val="001D2B80"/>
    <w:rsid w:val="001D2C01"/>
    <w:rsid w:val="001D2EC8"/>
    <w:rsid w:val="001D30D7"/>
    <w:rsid w:val="001D3267"/>
    <w:rsid w:val="001D3C39"/>
    <w:rsid w:val="001D3F25"/>
    <w:rsid w:val="001D4371"/>
    <w:rsid w:val="001D5108"/>
    <w:rsid w:val="001D5178"/>
    <w:rsid w:val="001D581E"/>
    <w:rsid w:val="001D5B08"/>
    <w:rsid w:val="001D5E32"/>
    <w:rsid w:val="001D60E4"/>
    <w:rsid w:val="001D6A89"/>
    <w:rsid w:val="001D6C9E"/>
    <w:rsid w:val="001D71FF"/>
    <w:rsid w:val="001D7479"/>
    <w:rsid w:val="001D755D"/>
    <w:rsid w:val="001D7A9B"/>
    <w:rsid w:val="001D7F67"/>
    <w:rsid w:val="001E0059"/>
    <w:rsid w:val="001E1333"/>
    <w:rsid w:val="001E1374"/>
    <w:rsid w:val="001E14BE"/>
    <w:rsid w:val="001E1C1E"/>
    <w:rsid w:val="001E20F6"/>
    <w:rsid w:val="001E2127"/>
    <w:rsid w:val="001E2ED1"/>
    <w:rsid w:val="001E333D"/>
    <w:rsid w:val="001E3583"/>
    <w:rsid w:val="001E4240"/>
    <w:rsid w:val="001E4B45"/>
    <w:rsid w:val="001E4E86"/>
    <w:rsid w:val="001E50AD"/>
    <w:rsid w:val="001E5C9F"/>
    <w:rsid w:val="001E5F3D"/>
    <w:rsid w:val="001E6322"/>
    <w:rsid w:val="001E719A"/>
    <w:rsid w:val="001E75AD"/>
    <w:rsid w:val="001E7A77"/>
    <w:rsid w:val="001F0691"/>
    <w:rsid w:val="001F079A"/>
    <w:rsid w:val="001F1077"/>
    <w:rsid w:val="001F121C"/>
    <w:rsid w:val="001F1669"/>
    <w:rsid w:val="001F2006"/>
    <w:rsid w:val="001F200E"/>
    <w:rsid w:val="001F2520"/>
    <w:rsid w:val="001F2638"/>
    <w:rsid w:val="001F2F61"/>
    <w:rsid w:val="001F337D"/>
    <w:rsid w:val="001F352C"/>
    <w:rsid w:val="001F3A77"/>
    <w:rsid w:val="001F3DEC"/>
    <w:rsid w:val="001F3EE6"/>
    <w:rsid w:val="001F419D"/>
    <w:rsid w:val="001F41E1"/>
    <w:rsid w:val="001F430B"/>
    <w:rsid w:val="001F44F1"/>
    <w:rsid w:val="001F4789"/>
    <w:rsid w:val="001F4A6A"/>
    <w:rsid w:val="001F4C26"/>
    <w:rsid w:val="001F4FB5"/>
    <w:rsid w:val="001F5F04"/>
    <w:rsid w:val="001F630B"/>
    <w:rsid w:val="001F68F0"/>
    <w:rsid w:val="001F6967"/>
    <w:rsid w:val="001F70D4"/>
    <w:rsid w:val="00200370"/>
    <w:rsid w:val="00200458"/>
    <w:rsid w:val="00200E32"/>
    <w:rsid w:val="00200E45"/>
    <w:rsid w:val="00201227"/>
    <w:rsid w:val="002012E0"/>
    <w:rsid w:val="002016D6"/>
    <w:rsid w:val="00201E37"/>
    <w:rsid w:val="00201E82"/>
    <w:rsid w:val="00201ECC"/>
    <w:rsid w:val="00202154"/>
    <w:rsid w:val="0020257C"/>
    <w:rsid w:val="002029E9"/>
    <w:rsid w:val="0020318B"/>
    <w:rsid w:val="002035FB"/>
    <w:rsid w:val="00203819"/>
    <w:rsid w:val="00204191"/>
    <w:rsid w:val="0020500F"/>
    <w:rsid w:val="002059AB"/>
    <w:rsid w:val="00205A23"/>
    <w:rsid w:val="00205B24"/>
    <w:rsid w:val="002063F8"/>
    <w:rsid w:val="00206799"/>
    <w:rsid w:val="0020688D"/>
    <w:rsid w:val="00206C9D"/>
    <w:rsid w:val="00206CCF"/>
    <w:rsid w:val="00206E08"/>
    <w:rsid w:val="00206F97"/>
    <w:rsid w:val="002070D4"/>
    <w:rsid w:val="00207321"/>
    <w:rsid w:val="0020749E"/>
    <w:rsid w:val="00207656"/>
    <w:rsid w:val="0021041C"/>
    <w:rsid w:val="0021055E"/>
    <w:rsid w:val="002105B0"/>
    <w:rsid w:val="002105C7"/>
    <w:rsid w:val="00210CD7"/>
    <w:rsid w:val="0021119A"/>
    <w:rsid w:val="002113E2"/>
    <w:rsid w:val="00211C9E"/>
    <w:rsid w:val="0021246E"/>
    <w:rsid w:val="002125A2"/>
    <w:rsid w:val="00212695"/>
    <w:rsid w:val="002126DD"/>
    <w:rsid w:val="0021279F"/>
    <w:rsid w:val="00212877"/>
    <w:rsid w:val="00212B93"/>
    <w:rsid w:val="00213D9F"/>
    <w:rsid w:val="00214326"/>
    <w:rsid w:val="0021449A"/>
    <w:rsid w:val="0021460F"/>
    <w:rsid w:val="0021494C"/>
    <w:rsid w:val="00214D69"/>
    <w:rsid w:val="00216D1F"/>
    <w:rsid w:val="00217295"/>
    <w:rsid w:val="002179AE"/>
    <w:rsid w:val="00217C60"/>
    <w:rsid w:val="002200F2"/>
    <w:rsid w:val="002201F4"/>
    <w:rsid w:val="00220274"/>
    <w:rsid w:val="00220A6F"/>
    <w:rsid w:val="002210C3"/>
    <w:rsid w:val="0022132F"/>
    <w:rsid w:val="002213AF"/>
    <w:rsid w:val="0022146B"/>
    <w:rsid w:val="0022170E"/>
    <w:rsid w:val="002219C6"/>
    <w:rsid w:val="002226BD"/>
    <w:rsid w:val="00222D65"/>
    <w:rsid w:val="00223585"/>
    <w:rsid w:val="0022435C"/>
    <w:rsid w:val="002245D8"/>
    <w:rsid w:val="00226317"/>
    <w:rsid w:val="002267CE"/>
    <w:rsid w:val="00226833"/>
    <w:rsid w:val="00226C40"/>
    <w:rsid w:val="00226F53"/>
    <w:rsid w:val="002272F3"/>
    <w:rsid w:val="002273D3"/>
    <w:rsid w:val="00227588"/>
    <w:rsid w:val="002300A8"/>
    <w:rsid w:val="002300C7"/>
    <w:rsid w:val="002305D9"/>
    <w:rsid w:val="0023060B"/>
    <w:rsid w:val="00231E40"/>
    <w:rsid w:val="00231E91"/>
    <w:rsid w:val="00231EC5"/>
    <w:rsid w:val="002329E7"/>
    <w:rsid w:val="00233642"/>
    <w:rsid w:val="002337B4"/>
    <w:rsid w:val="002346D6"/>
    <w:rsid w:val="00235ADF"/>
    <w:rsid w:val="00235BAD"/>
    <w:rsid w:val="00235C7A"/>
    <w:rsid w:val="002365E3"/>
    <w:rsid w:val="00236668"/>
    <w:rsid w:val="00236C7C"/>
    <w:rsid w:val="00236E80"/>
    <w:rsid w:val="002370C9"/>
    <w:rsid w:val="002370EC"/>
    <w:rsid w:val="00237207"/>
    <w:rsid w:val="00237863"/>
    <w:rsid w:val="002379CF"/>
    <w:rsid w:val="00237F05"/>
    <w:rsid w:val="002402CA"/>
    <w:rsid w:val="00240FEC"/>
    <w:rsid w:val="00241067"/>
    <w:rsid w:val="002414D1"/>
    <w:rsid w:val="00241884"/>
    <w:rsid w:val="0024196E"/>
    <w:rsid w:val="0024237B"/>
    <w:rsid w:val="00242630"/>
    <w:rsid w:val="00242776"/>
    <w:rsid w:val="00242CD1"/>
    <w:rsid w:val="00242D3E"/>
    <w:rsid w:val="00242E58"/>
    <w:rsid w:val="00242FF7"/>
    <w:rsid w:val="00243007"/>
    <w:rsid w:val="0024342B"/>
    <w:rsid w:val="002435DD"/>
    <w:rsid w:val="00243703"/>
    <w:rsid w:val="0024388B"/>
    <w:rsid w:val="002445CF"/>
    <w:rsid w:val="0024474E"/>
    <w:rsid w:val="00245AB3"/>
    <w:rsid w:val="00245C94"/>
    <w:rsid w:val="00246184"/>
    <w:rsid w:val="0024659C"/>
    <w:rsid w:val="0024697C"/>
    <w:rsid w:val="00246A05"/>
    <w:rsid w:val="00246DBD"/>
    <w:rsid w:val="0024759C"/>
    <w:rsid w:val="0025022F"/>
    <w:rsid w:val="002502BB"/>
    <w:rsid w:val="0025038D"/>
    <w:rsid w:val="002505B1"/>
    <w:rsid w:val="002508D4"/>
    <w:rsid w:val="00251B25"/>
    <w:rsid w:val="00251F27"/>
    <w:rsid w:val="002524AF"/>
    <w:rsid w:val="002525E7"/>
    <w:rsid w:val="0025330D"/>
    <w:rsid w:val="00253AE8"/>
    <w:rsid w:val="00254752"/>
    <w:rsid w:val="00254D60"/>
    <w:rsid w:val="002555A3"/>
    <w:rsid w:val="002557A8"/>
    <w:rsid w:val="00256511"/>
    <w:rsid w:val="00256933"/>
    <w:rsid w:val="0025748A"/>
    <w:rsid w:val="002576A9"/>
    <w:rsid w:val="002577BA"/>
    <w:rsid w:val="00257C8B"/>
    <w:rsid w:val="00257F07"/>
    <w:rsid w:val="00257F72"/>
    <w:rsid w:val="00260435"/>
    <w:rsid w:val="002610E6"/>
    <w:rsid w:val="0026142E"/>
    <w:rsid w:val="002614E0"/>
    <w:rsid w:val="0026166A"/>
    <w:rsid w:val="002616A6"/>
    <w:rsid w:val="0026177F"/>
    <w:rsid w:val="00261FFF"/>
    <w:rsid w:val="002623FC"/>
    <w:rsid w:val="00262B1F"/>
    <w:rsid w:val="00262DB7"/>
    <w:rsid w:val="00263107"/>
    <w:rsid w:val="00263479"/>
    <w:rsid w:val="00263B27"/>
    <w:rsid w:val="00263C69"/>
    <w:rsid w:val="00263CB0"/>
    <w:rsid w:val="00264BEB"/>
    <w:rsid w:val="00264EE0"/>
    <w:rsid w:val="00264FA4"/>
    <w:rsid w:val="00265103"/>
    <w:rsid w:val="002667A3"/>
    <w:rsid w:val="0026697B"/>
    <w:rsid w:val="0027001C"/>
    <w:rsid w:val="00271118"/>
    <w:rsid w:val="00271248"/>
    <w:rsid w:val="00271540"/>
    <w:rsid w:val="00271764"/>
    <w:rsid w:val="00271CB6"/>
    <w:rsid w:val="00271DF4"/>
    <w:rsid w:val="002724C5"/>
    <w:rsid w:val="00272931"/>
    <w:rsid w:val="002729E9"/>
    <w:rsid w:val="00272CF1"/>
    <w:rsid w:val="00273263"/>
    <w:rsid w:val="00273423"/>
    <w:rsid w:val="00273837"/>
    <w:rsid w:val="00273E85"/>
    <w:rsid w:val="0027503A"/>
    <w:rsid w:val="002769ED"/>
    <w:rsid w:val="00276B16"/>
    <w:rsid w:val="0027747F"/>
    <w:rsid w:val="00277535"/>
    <w:rsid w:val="0027763F"/>
    <w:rsid w:val="0028043E"/>
    <w:rsid w:val="00280610"/>
    <w:rsid w:val="00281144"/>
    <w:rsid w:val="0028193A"/>
    <w:rsid w:val="00281B11"/>
    <w:rsid w:val="00281F21"/>
    <w:rsid w:val="002822CB"/>
    <w:rsid w:val="002828AB"/>
    <w:rsid w:val="00283386"/>
    <w:rsid w:val="002834C7"/>
    <w:rsid w:val="002836B9"/>
    <w:rsid w:val="00283F70"/>
    <w:rsid w:val="00283FEA"/>
    <w:rsid w:val="0028405F"/>
    <w:rsid w:val="002840A7"/>
    <w:rsid w:val="0028452B"/>
    <w:rsid w:val="00284688"/>
    <w:rsid w:val="002852BD"/>
    <w:rsid w:val="00286167"/>
    <w:rsid w:val="00286BE7"/>
    <w:rsid w:val="00286C2B"/>
    <w:rsid w:val="002879A3"/>
    <w:rsid w:val="00287FA9"/>
    <w:rsid w:val="002905F8"/>
    <w:rsid w:val="00290967"/>
    <w:rsid w:val="00290981"/>
    <w:rsid w:val="00290B34"/>
    <w:rsid w:val="00290D58"/>
    <w:rsid w:val="0029110B"/>
    <w:rsid w:val="0029134C"/>
    <w:rsid w:val="00291D0A"/>
    <w:rsid w:val="00292076"/>
    <w:rsid w:val="00292392"/>
    <w:rsid w:val="00292A75"/>
    <w:rsid w:val="00292AB8"/>
    <w:rsid w:val="002931D3"/>
    <w:rsid w:val="0029360D"/>
    <w:rsid w:val="002938F1"/>
    <w:rsid w:val="00295B16"/>
    <w:rsid w:val="0029687F"/>
    <w:rsid w:val="00296EAD"/>
    <w:rsid w:val="0029739D"/>
    <w:rsid w:val="0029745E"/>
    <w:rsid w:val="002A008B"/>
    <w:rsid w:val="002A1086"/>
    <w:rsid w:val="002A13BE"/>
    <w:rsid w:val="002A1C79"/>
    <w:rsid w:val="002A1E1F"/>
    <w:rsid w:val="002A2297"/>
    <w:rsid w:val="002A28F4"/>
    <w:rsid w:val="002A2A8D"/>
    <w:rsid w:val="002A2AC9"/>
    <w:rsid w:val="002A2E5F"/>
    <w:rsid w:val="002A2EC0"/>
    <w:rsid w:val="002A32E0"/>
    <w:rsid w:val="002A3835"/>
    <w:rsid w:val="002A4776"/>
    <w:rsid w:val="002A47FF"/>
    <w:rsid w:val="002A56B1"/>
    <w:rsid w:val="002A56DB"/>
    <w:rsid w:val="002A62FD"/>
    <w:rsid w:val="002A6731"/>
    <w:rsid w:val="002A6A31"/>
    <w:rsid w:val="002A7C72"/>
    <w:rsid w:val="002A7FCC"/>
    <w:rsid w:val="002B0062"/>
    <w:rsid w:val="002B0467"/>
    <w:rsid w:val="002B12EE"/>
    <w:rsid w:val="002B1FA4"/>
    <w:rsid w:val="002B2893"/>
    <w:rsid w:val="002B2E59"/>
    <w:rsid w:val="002B301C"/>
    <w:rsid w:val="002B308F"/>
    <w:rsid w:val="002B324D"/>
    <w:rsid w:val="002B3633"/>
    <w:rsid w:val="002B37B0"/>
    <w:rsid w:val="002B406D"/>
    <w:rsid w:val="002B4A69"/>
    <w:rsid w:val="002B5297"/>
    <w:rsid w:val="002B53C9"/>
    <w:rsid w:val="002B586B"/>
    <w:rsid w:val="002B6044"/>
    <w:rsid w:val="002B613F"/>
    <w:rsid w:val="002B6F0A"/>
    <w:rsid w:val="002B6F18"/>
    <w:rsid w:val="002B7167"/>
    <w:rsid w:val="002B74F9"/>
    <w:rsid w:val="002B78CD"/>
    <w:rsid w:val="002B7CAA"/>
    <w:rsid w:val="002C01F4"/>
    <w:rsid w:val="002C0B14"/>
    <w:rsid w:val="002C0DFB"/>
    <w:rsid w:val="002C2458"/>
    <w:rsid w:val="002C576C"/>
    <w:rsid w:val="002C58D7"/>
    <w:rsid w:val="002C5BF0"/>
    <w:rsid w:val="002C5D0A"/>
    <w:rsid w:val="002C6F9B"/>
    <w:rsid w:val="002C75B5"/>
    <w:rsid w:val="002C75E9"/>
    <w:rsid w:val="002C7839"/>
    <w:rsid w:val="002D11EE"/>
    <w:rsid w:val="002D1255"/>
    <w:rsid w:val="002D1548"/>
    <w:rsid w:val="002D158B"/>
    <w:rsid w:val="002D1B52"/>
    <w:rsid w:val="002D1E39"/>
    <w:rsid w:val="002D1FF2"/>
    <w:rsid w:val="002D26DB"/>
    <w:rsid w:val="002D369D"/>
    <w:rsid w:val="002D3A29"/>
    <w:rsid w:val="002D41DB"/>
    <w:rsid w:val="002D439E"/>
    <w:rsid w:val="002D464F"/>
    <w:rsid w:val="002D5361"/>
    <w:rsid w:val="002D57C6"/>
    <w:rsid w:val="002D5B99"/>
    <w:rsid w:val="002D5F43"/>
    <w:rsid w:val="002D638C"/>
    <w:rsid w:val="002D65A0"/>
    <w:rsid w:val="002D6A17"/>
    <w:rsid w:val="002D7A2C"/>
    <w:rsid w:val="002D7C6F"/>
    <w:rsid w:val="002E0AE6"/>
    <w:rsid w:val="002E0C16"/>
    <w:rsid w:val="002E22B2"/>
    <w:rsid w:val="002E2574"/>
    <w:rsid w:val="002E2C84"/>
    <w:rsid w:val="002E2CC6"/>
    <w:rsid w:val="002E3045"/>
    <w:rsid w:val="002E3904"/>
    <w:rsid w:val="002E3B9E"/>
    <w:rsid w:val="002E3DB4"/>
    <w:rsid w:val="002E5287"/>
    <w:rsid w:val="002E5A7D"/>
    <w:rsid w:val="002E6663"/>
    <w:rsid w:val="002E6D4A"/>
    <w:rsid w:val="002E7DDC"/>
    <w:rsid w:val="002F0250"/>
    <w:rsid w:val="002F056C"/>
    <w:rsid w:val="002F05EA"/>
    <w:rsid w:val="002F0930"/>
    <w:rsid w:val="002F0B23"/>
    <w:rsid w:val="002F10DF"/>
    <w:rsid w:val="002F1481"/>
    <w:rsid w:val="002F1C39"/>
    <w:rsid w:val="002F26E8"/>
    <w:rsid w:val="002F2A59"/>
    <w:rsid w:val="002F2AE4"/>
    <w:rsid w:val="002F30FD"/>
    <w:rsid w:val="002F4193"/>
    <w:rsid w:val="002F42AE"/>
    <w:rsid w:val="002F557F"/>
    <w:rsid w:val="002F5B41"/>
    <w:rsid w:val="002F5E48"/>
    <w:rsid w:val="002F6A2D"/>
    <w:rsid w:val="002F6A90"/>
    <w:rsid w:val="002F75C4"/>
    <w:rsid w:val="002F7A47"/>
    <w:rsid w:val="002F7BC0"/>
    <w:rsid w:val="002F7CCB"/>
    <w:rsid w:val="002F7F4A"/>
    <w:rsid w:val="003015CB"/>
    <w:rsid w:val="0030180E"/>
    <w:rsid w:val="00301DA3"/>
    <w:rsid w:val="00302E92"/>
    <w:rsid w:val="0030344B"/>
    <w:rsid w:val="00303E0B"/>
    <w:rsid w:val="00303FF1"/>
    <w:rsid w:val="0030432D"/>
    <w:rsid w:val="00304A01"/>
    <w:rsid w:val="00304B58"/>
    <w:rsid w:val="00305249"/>
    <w:rsid w:val="003058A8"/>
    <w:rsid w:val="00306FCB"/>
    <w:rsid w:val="00307249"/>
    <w:rsid w:val="003073B2"/>
    <w:rsid w:val="00310089"/>
    <w:rsid w:val="0031021E"/>
    <w:rsid w:val="003104FD"/>
    <w:rsid w:val="003110E3"/>
    <w:rsid w:val="0031113C"/>
    <w:rsid w:val="003111B2"/>
    <w:rsid w:val="00312C20"/>
    <w:rsid w:val="0031303B"/>
    <w:rsid w:val="003133BC"/>
    <w:rsid w:val="00313463"/>
    <w:rsid w:val="003134D2"/>
    <w:rsid w:val="00314477"/>
    <w:rsid w:val="003147A3"/>
    <w:rsid w:val="00315290"/>
    <w:rsid w:val="0031699E"/>
    <w:rsid w:val="003171C7"/>
    <w:rsid w:val="003179D3"/>
    <w:rsid w:val="00317CEA"/>
    <w:rsid w:val="00317F2B"/>
    <w:rsid w:val="00320AD6"/>
    <w:rsid w:val="00320B51"/>
    <w:rsid w:val="003213D9"/>
    <w:rsid w:val="0032219E"/>
    <w:rsid w:val="00323070"/>
    <w:rsid w:val="003241F9"/>
    <w:rsid w:val="00324699"/>
    <w:rsid w:val="003246C4"/>
    <w:rsid w:val="0032513D"/>
    <w:rsid w:val="00325425"/>
    <w:rsid w:val="003257C3"/>
    <w:rsid w:val="00326760"/>
    <w:rsid w:val="003278EE"/>
    <w:rsid w:val="00327A96"/>
    <w:rsid w:val="00327ACA"/>
    <w:rsid w:val="00331812"/>
    <w:rsid w:val="00331995"/>
    <w:rsid w:val="00332310"/>
    <w:rsid w:val="00332A4D"/>
    <w:rsid w:val="00332C41"/>
    <w:rsid w:val="00333C37"/>
    <w:rsid w:val="00333E0E"/>
    <w:rsid w:val="00333E7E"/>
    <w:rsid w:val="0033442D"/>
    <w:rsid w:val="0033504D"/>
    <w:rsid w:val="003351E7"/>
    <w:rsid w:val="003351F0"/>
    <w:rsid w:val="0033559D"/>
    <w:rsid w:val="00335C14"/>
    <w:rsid w:val="00335D03"/>
    <w:rsid w:val="00336659"/>
    <w:rsid w:val="00336C10"/>
    <w:rsid w:val="003372AB"/>
    <w:rsid w:val="00341542"/>
    <w:rsid w:val="00341B50"/>
    <w:rsid w:val="00341BAB"/>
    <w:rsid w:val="00341CEB"/>
    <w:rsid w:val="00341CFB"/>
    <w:rsid w:val="003424FF"/>
    <w:rsid w:val="003425AD"/>
    <w:rsid w:val="00343B94"/>
    <w:rsid w:val="0034429E"/>
    <w:rsid w:val="003444A0"/>
    <w:rsid w:val="0034468C"/>
    <w:rsid w:val="00344D57"/>
    <w:rsid w:val="00345436"/>
    <w:rsid w:val="003455BB"/>
    <w:rsid w:val="0034565D"/>
    <w:rsid w:val="0034567F"/>
    <w:rsid w:val="00345694"/>
    <w:rsid w:val="00345A87"/>
    <w:rsid w:val="003460B5"/>
    <w:rsid w:val="00346463"/>
    <w:rsid w:val="003464E0"/>
    <w:rsid w:val="003464F8"/>
    <w:rsid w:val="00346D3A"/>
    <w:rsid w:val="00346FCF"/>
    <w:rsid w:val="00350BEE"/>
    <w:rsid w:val="0035103D"/>
    <w:rsid w:val="00351C59"/>
    <w:rsid w:val="00351E65"/>
    <w:rsid w:val="003525F5"/>
    <w:rsid w:val="00352F44"/>
    <w:rsid w:val="00353FDC"/>
    <w:rsid w:val="00354195"/>
    <w:rsid w:val="003541EF"/>
    <w:rsid w:val="00354D6E"/>
    <w:rsid w:val="00355A32"/>
    <w:rsid w:val="003561B1"/>
    <w:rsid w:val="00356219"/>
    <w:rsid w:val="003564B6"/>
    <w:rsid w:val="003568A7"/>
    <w:rsid w:val="00357206"/>
    <w:rsid w:val="00357A80"/>
    <w:rsid w:val="00357C7B"/>
    <w:rsid w:val="00357E8E"/>
    <w:rsid w:val="0036008B"/>
    <w:rsid w:val="003602C1"/>
    <w:rsid w:val="00360CB7"/>
    <w:rsid w:val="00360DF5"/>
    <w:rsid w:val="00361B0C"/>
    <w:rsid w:val="00361FE4"/>
    <w:rsid w:val="0036325E"/>
    <w:rsid w:val="00363751"/>
    <w:rsid w:val="00363B2A"/>
    <w:rsid w:val="00363BB5"/>
    <w:rsid w:val="00363F98"/>
    <w:rsid w:val="003650D2"/>
    <w:rsid w:val="00365104"/>
    <w:rsid w:val="003659D6"/>
    <w:rsid w:val="00366CF2"/>
    <w:rsid w:val="00367238"/>
    <w:rsid w:val="003674BB"/>
    <w:rsid w:val="00367540"/>
    <w:rsid w:val="00370226"/>
    <w:rsid w:val="00370270"/>
    <w:rsid w:val="003704FE"/>
    <w:rsid w:val="00370D59"/>
    <w:rsid w:val="00370DB1"/>
    <w:rsid w:val="0037185E"/>
    <w:rsid w:val="00371A56"/>
    <w:rsid w:val="00372679"/>
    <w:rsid w:val="00372694"/>
    <w:rsid w:val="003730E7"/>
    <w:rsid w:val="003740AB"/>
    <w:rsid w:val="003741AE"/>
    <w:rsid w:val="00374A61"/>
    <w:rsid w:val="00375B4F"/>
    <w:rsid w:val="0037645C"/>
    <w:rsid w:val="00377FF2"/>
    <w:rsid w:val="00380156"/>
    <w:rsid w:val="00380F0B"/>
    <w:rsid w:val="00381486"/>
    <w:rsid w:val="003817FC"/>
    <w:rsid w:val="00381C6D"/>
    <w:rsid w:val="0038293D"/>
    <w:rsid w:val="0038377A"/>
    <w:rsid w:val="00384AB4"/>
    <w:rsid w:val="00384B4C"/>
    <w:rsid w:val="00385185"/>
    <w:rsid w:val="00385704"/>
    <w:rsid w:val="003857C6"/>
    <w:rsid w:val="00385899"/>
    <w:rsid w:val="00385A97"/>
    <w:rsid w:val="00385D46"/>
    <w:rsid w:val="00385E26"/>
    <w:rsid w:val="00386415"/>
    <w:rsid w:val="00386446"/>
    <w:rsid w:val="0038722D"/>
    <w:rsid w:val="00390515"/>
    <w:rsid w:val="003912DB"/>
    <w:rsid w:val="0039135A"/>
    <w:rsid w:val="00391EA9"/>
    <w:rsid w:val="0039294B"/>
    <w:rsid w:val="00393264"/>
    <w:rsid w:val="00393425"/>
    <w:rsid w:val="00393B61"/>
    <w:rsid w:val="00393D19"/>
    <w:rsid w:val="00394107"/>
    <w:rsid w:val="00394338"/>
    <w:rsid w:val="003948F4"/>
    <w:rsid w:val="00394C30"/>
    <w:rsid w:val="00394F61"/>
    <w:rsid w:val="0039509F"/>
    <w:rsid w:val="003959A1"/>
    <w:rsid w:val="00396001"/>
    <w:rsid w:val="003962B1"/>
    <w:rsid w:val="0039652B"/>
    <w:rsid w:val="00396C19"/>
    <w:rsid w:val="00396D5C"/>
    <w:rsid w:val="00397A75"/>
    <w:rsid w:val="00397EF4"/>
    <w:rsid w:val="003A062D"/>
    <w:rsid w:val="003A08CF"/>
    <w:rsid w:val="003A0971"/>
    <w:rsid w:val="003A0C84"/>
    <w:rsid w:val="003A1597"/>
    <w:rsid w:val="003A1A1F"/>
    <w:rsid w:val="003A1E6B"/>
    <w:rsid w:val="003A203E"/>
    <w:rsid w:val="003A2614"/>
    <w:rsid w:val="003A3A3E"/>
    <w:rsid w:val="003A3F00"/>
    <w:rsid w:val="003A3FE2"/>
    <w:rsid w:val="003A4D58"/>
    <w:rsid w:val="003A4E02"/>
    <w:rsid w:val="003A59A2"/>
    <w:rsid w:val="003A5AFB"/>
    <w:rsid w:val="003A5E21"/>
    <w:rsid w:val="003A6696"/>
    <w:rsid w:val="003A6887"/>
    <w:rsid w:val="003A6DE4"/>
    <w:rsid w:val="003B007B"/>
    <w:rsid w:val="003B00F5"/>
    <w:rsid w:val="003B059A"/>
    <w:rsid w:val="003B07EA"/>
    <w:rsid w:val="003B0BAD"/>
    <w:rsid w:val="003B15AA"/>
    <w:rsid w:val="003B20F6"/>
    <w:rsid w:val="003B29B9"/>
    <w:rsid w:val="003B32A5"/>
    <w:rsid w:val="003B414F"/>
    <w:rsid w:val="003B4444"/>
    <w:rsid w:val="003B466A"/>
    <w:rsid w:val="003B49A6"/>
    <w:rsid w:val="003B4E70"/>
    <w:rsid w:val="003B504A"/>
    <w:rsid w:val="003B53AC"/>
    <w:rsid w:val="003B54AF"/>
    <w:rsid w:val="003B5881"/>
    <w:rsid w:val="003B5D6D"/>
    <w:rsid w:val="003B7865"/>
    <w:rsid w:val="003C08F8"/>
    <w:rsid w:val="003C0F21"/>
    <w:rsid w:val="003C0F66"/>
    <w:rsid w:val="003C110A"/>
    <w:rsid w:val="003C11E1"/>
    <w:rsid w:val="003C1BBD"/>
    <w:rsid w:val="003C1DD0"/>
    <w:rsid w:val="003C1E7B"/>
    <w:rsid w:val="003C1FCE"/>
    <w:rsid w:val="003C1FD0"/>
    <w:rsid w:val="003C211D"/>
    <w:rsid w:val="003C2185"/>
    <w:rsid w:val="003C286A"/>
    <w:rsid w:val="003C3153"/>
    <w:rsid w:val="003C3483"/>
    <w:rsid w:val="003C3608"/>
    <w:rsid w:val="003C3CFF"/>
    <w:rsid w:val="003C497B"/>
    <w:rsid w:val="003C4B62"/>
    <w:rsid w:val="003C4C69"/>
    <w:rsid w:val="003C532A"/>
    <w:rsid w:val="003C5405"/>
    <w:rsid w:val="003C561E"/>
    <w:rsid w:val="003C5C37"/>
    <w:rsid w:val="003C6480"/>
    <w:rsid w:val="003C7076"/>
    <w:rsid w:val="003C747D"/>
    <w:rsid w:val="003C75B6"/>
    <w:rsid w:val="003C797F"/>
    <w:rsid w:val="003D2270"/>
    <w:rsid w:val="003D2345"/>
    <w:rsid w:val="003D2CB5"/>
    <w:rsid w:val="003D34C4"/>
    <w:rsid w:val="003D40A1"/>
    <w:rsid w:val="003D42EE"/>
    <w:rsid w:val="003D4627"/>
    <w:rsid w:val="003D4883"/>
    <w:rsid w:val="003D56D2"/>
    <w:rsid w:val="003D5716"/>
    <w:rsid w:val="003D5742"/>
    <w:rsid w:val="003D5C1A"/>
    <w:rsid w:val="003D672C"/>
    <w:rsid w:val="003D692E"/>
    <w:rsid w:val="003D6B72"/>
    <w:rsid w:val="003D74F3"/>
    <w:rsid w:val="003D750E"/>
    <w:rsid w:val="003D7934"/>
    <w:rsid w:val="003E0282"/>
    <w:rsid w:val="003E038E"/>
    <w:rsid w:val="003E0F5C"/>
    <w:rsid w:val="003E0FA9"/>
    <w:rsid w:val="003E1114"/>
    <w:rsid w:val="003E2069"/>
    <w:rsid w:val="003E2156"/>
    <w:rsid w:val="003E28A6"/>
    <w:rsid w:val="003E3236"/>
    <w:rsid w:val="003E386A"/>
    <w:rsid w:val="003E38BA"/>
    <w:rsid w:val="003E3F41"/>
    <w:rsid w:val="003E4178"/>
    <w:rsid w:val="003E4B6B"/>
    <w:rsid w:val="003E4D97"/>
    <w:rsid w:val="003E5662"/>
    <w:rsid w:val="003E60B0"/>
    <w:rsid w:val="003E6392"/>
    <w:rsid w:val="003E68D1"/>
    <w:rsid w:val="003E717C"/>
    <w:rsid w:val="003E7A0E"/>
    <w:rsid w:val="003E7D21"/>
    <w:rsid w:val="003F005B"/>
    <w:rsid w:val="003F09C7"/>
    <w:rsid w:val="003F249F"/>
    <w:rsid w:val="003F2BFE"/>
    <w:rsid w:val="003F30ED"/>
    <w:rsid w:val="003F3446"/>
    <w:rsid w:val="003F3583"/>
    <w:rsid w:val="003F3D15"/>
    <w:rsid w:val="003F4522"/>
    <w:rsid w:val="003F4A82"/>
    <w:rsid w:val="003F4D2C"/>
    <w:rsid w:val="003F5A24"/>
    <w:rsid w:val="003F5A75"/>
    <w:rsid w:val="003F5E5E"/>
    <w:rsid w:val="003F67C2"/>
    <w:rsid w:val="003F6A76"/>
    <w:rsid w:val="003F6C01"/>
    <w:rsid w:val="003F6C6E"/>
    <w:rsid w:val="003F6EF6"/>
    <w:rsid w:val="003F7263"/>
    <w:rsid w:val="003F7FA0"/>
    <w:rsid w:val="0040082B"/>
    <w:rsid w:val="00401153"/>
    <w:rsid w:val="00401449"/>
    <w:rsid w:val="00401B7F"/>
    <w:rsid w:val="004029B0"/>
    <w:rsid w:val="00402B89"/>
    <w:rsid w:val="004032E9"/>
    <w:rsid w:val="00403644"/>
    <w:rsid w:val="00403823"/>
    <w:rsid w:val="004038B9"/>
    <w:rsid w:val="0040405F"/>
    <w:rsid w:val="0040410A"/>
    <w:rsid w:val="00404427"/>
    <w:rsid w:val="004048C2"/>
    <w:rsid w:val="00404D5C"/>
    <w:rsid w:val="0040513A"/>
    <w:rsid w:val="004056B8"/>
    <w:rsid w:val="004060D3"/>
    <w:rsid w:val="00406224"/>
    <w:rsid w:val="004062E2"/>
    <w:rsid w:val="0040630B"/>
    <w:rsid w:val="00406CDE"/>
    <w:rsid w:val="00406D66"/>
    <w:rsid w:val="00407918"/>
    <w:rsid w:val="00407F1B"/>
    <w:rsid w:val="00410D2D"/>
    <w:rsid w:val="00411C9C"/>
    <w:rsid w:val="00411D91"/>
    <w:rsid w:val="00411E96"/>
    <w:rsid w:val="0041220F"/>
    <w:rsid w:val="00414B41"/>
    <w:rsid w:val="00414F53"/>
    <w:rsid w:val="004155C3"/>
    <w:rsid w:val="004157CA"/>
    <w:rsid w:val="00415BBE"/>
    <w:rsid w:val="00415E26"/>
    <w:rsid w:val="0041647B"/>
    <w:rsid w:val="00416482"/>
    <w:rsid w:val="00416578"/>
    <w:rsid w:val="00416650"/>
    <w:rsid w:val="0041681D"/>
    <w:rsid w:val="00416A52"/>
    <w:rsid w:val="00417552"/>
    <w:rsid w:val="004205A8"/>
    <w:rsid w:val="00421A6C"/>
    <w:rsid w:val="00421D7E"/>
    <w:rsid w:val="004220A9"/>
    <w:rsid w:val="0042229C"/>
    <w:rsid w:val="004226A2"/>
    <w:rsid w:val="0042294F"/>
    <w:rsid w:val="004231AF"/>
    <w:rsid w:val="00424014"/>
    <w:rsid w:val="004241B4"/>
    <w:rsid w:val="00424217"/>
    <w:rsid w:val="00424650"/>
    <w:rsid w:val="00424AB1"/>
    <w:rsid w:val="00425238"/>
    <w:rsid w:val="0042562C"/>
    <w:rsid w:val="00425889"/>
    <w:rsid w:val="0042604C"/>
    <w:rsid w:val="00426505"/>
    <w:rsid w:val="004265B4"/>
    <w:rsid w:val="00426EEF"/>
    <w:rsid w:val="004271E0"/>
    <w:rsid w:val="00427320"/>
    <w:rsid w:val="0042735A"/>
    <w:rsid w:val="004277BF"/>
    <w:rsid w:val="0042795E"/>
    <w:rsid w:val="00427981"/>
    <w:rsid w:val="00427CAF"/>
    <w:rsid w:val="0043064A"/>
    <w:rsid w:val="00430773"/>
    <w:rsid w:val="00430D7B"/>
    <w:rsid w:val="00430F40"/>
    <w:rsid w:val="00431BB8"/>
    <w:rsid w:val="00431F3D"/>
    <w:rsid w:val="00432668"/>
    <w:rsid w:val="004326C4"/>
    <w:rsid w:val="00433378"/>
    <w:rsid w:val="00433E5F"/>
    <w:rsid w:val="004340E3"/>
    <w:rsid w:val="004346E9"/>
    <w:rsid w:val="00434C0C"/>
    <w:rsid w:val="00434EDE"/>
    <w:rsid w:val="004354AD"/>
    <w:rsid w:val="00435864"/>
    <w:rsid w:val="004359C3"/>
    <w:rsid w:val="004359F1"/>
    <w:rsid w:val="00436633"/>
    <w:rsid w:val="00436930"/>
    <w:rsid w:val="00436F83"/>
    <w:rsid w:val="0043770C"/>
    <w:rsid w:val="00437776"/>
    <w:rsid w:val="004407D3"/>
    <w:rsid w:val="0044128C"/>
    <w:rsid w:val="004412BC"/>
    <w:rsid w:val="00441F10"/>
    <w:rsid w:val="004422C3"/>
    <w:rsid w:val="0044326D"/>
    <w:rsid w:val="0044335E"/>
    <w:rsid w:val="004433AD"/>
    <w:rsid w:val="00443AAC"/>
    <w:rsid w:val="00443BDE"/>
    <w:rsid w:val="004441DA"/>
    <w:rsid w:val="00444D94"/>
    <w:rsid w:val="004454F5"/>
    <w:rsid w:val="00445779"/>
    <w:rsid w:val="00445D87"/>
    <w:rsid w:val="00446C92"/>
    <w:rsid w:val="00446FA0"/>
    <w:rsid w:val="004474F6"/>
    <w:rsid w:val="00447D17"/>
    <w:rsid w:val="00450936"/>
    <w:rsid w:val="00450D35"/>
    <w:rsid w:val="00451688"/>
    <w:rsid w:val="00451DFB"/>
    <w:rsid w:val="004520BB"/>
    <w:rsid w:val="00452663"/>
    <w:rsid w:val="00452903"/>
    <w:rsid w:val="00453141"/>
    <w:rsid w:val="00453C3A"/>
    <w:rsid w:val="00454204"/>
    <w:rsid w:val="00454720"/>
    <w:rsid w:val="00454975"/>
    <w:rsid w:val="00454C71"/>
    <w:rsid w:val="00454E1B"/>
    <w:rsid w:val="004550EF"/>
    <w:rsid w:val="00455624"/>
    <w:rsid w:val="004566EC"/>
    <w:rsid w:val="00456EDC"/>
    <w:rsid w:val="00456F89"/>
    <w:rsid w:val="00457131"/>
    <w:rsid w:val="004577F6"/>
    <w:rsid w:val="00457C7C"/>
    <w:rsid w:val="00460400"/>
    <w:rsid w:val="00460A17"/>
    <w:rsid w:val="00460D27"/>
    <w:rsid w:val="00460ECA"/>
    <w:rsid w:val="00461D8D"/>
    <w:rsid w:val="00462055"/>
    <w:rsid w:val="00463281"/>
    <w:rsid w:val="00463431"/>
    <w:rsid w:val="004634EE"/>
    <w:rsid w:val="004636FD"/>
    <w:rsid w:val="00463713"/>
    <w:rsid w:val="004639A0"/>
    <w:rsid w:val="00464155"/>
    <w:rsid w:val="00464DEE"/>
    <w:rsid w:val="00464E88"/>
    <w:rsid w:val="00466238"/>
    <w:rsid w:val="00466293"/>
    <w:rsid w:val="00466820"/>
    <w:rsid w:val="00466D19"/>
    <w:rsid w:val="00466E43"/>
    <w:rsid w:val="00466F31"/>
    <w:rsid w:val="00467CAA"/>
    <w:rsid w:val="0047086F"/>
    <w:rsid w:val="004709C0"/>
    <w:rsid w:val="00470E2D"/>
    <w:rsid w:val="004716E9"/>
    <w:rsid w:val="004719F4"/>
    <w:rsid w:val="004721F5"/>
    <w:rsid w:val="00473758"/>
    <w:rsid w:val="00474989"/>
    <w:rsid w:val="00474ED1"/>
    <w:rsid w:val="00475474"/>
    <w:rsid w:val="00475630"/>
    <w:rsid w:val="00475DA7"/>
    <w:rsid w:val="00476608"/>
    <w:rsid w:val="004767C1"/>
    <w:rsid w:val="0047690F"/>
    <w:rsid w:val="0047702D"/>
    <w:rsid w:val="00477125"/>
    <w:rsid w:val="004771FA"/>
    <w:rsid w:val="00477B2E"/>
    <w:rsid w:val="00480D14"/>
    <w:rsid w:val="00481268"/>
    <w:rsid w:val="004813FC"/>
    <w:rsid w:val="00481635"/>
    <w:rsid w:val="004817A3"/>
    <w:rsid w:val="00481873"/>
    <w:rsid w:val="004827F8"/>
    <w:rsid w:val="00482C15"/>
    <w:rsid w:val="00482CF9"/>
    <w:rsid w:val="00483E9F"/>
    <w:rsid w:val="00484720"/>
    <w:rsid w:val="0048487D"/>
    <w:rsid w:val="00484C62"/>
    <w:rsid w:val="0048590F"/>
    <w:rsid w:val="00485D7B"/>
    <w:rsid w:val="00485E2D"/>
    <w:rsid w:val="004860D1"/>
    <w:rsid w:val="004860EC"/>
    <w:rsid w:val="00486996"/>
    <w:rsid w:val="004874FC"/>
    <w:rsid w:val="00487586"/>
    <w:rsid w:val="00487929"/>
    <w:rsid w:val="00490122"/>
    <w:rsid w:val="00490734"/>
    <w:rsid w:val="00490986"/>
    <w:rsid w:val="00491076"/>
    <w:rsid w:val="004912C8"/>
    <w:rsid w:val="004914C4"/>
    <w:rsid w:val="00491768"/>
    <w:rsid w:val="00491FF7"/>
    <w:rsid w:val="00492227"/>
    <w:rsid w:val="004929B7"/>
    <w:rsid w:val="00493013"/>
    <w:rsid w:val="004937D0"/>
    <w:rsid w:val="00493BD0"/>
    <w:rsid w:val="00493C1A"/>
    <w:rsid w:val="004941D1"/>
    <w:rsid w:val="004943D0"/>
    <w:rsid w:val="00494655"/>
    <w:rsid w:val="00494740"/>
    <w:rsid w:val="004947C7"/>
    <w:rsid w:val="00494829"/>
    <w:rsid w:val="004952FE"/>
    <w:rsid w:val="00495E68"/>
    <w:rsid w:val="004969DB"/>
    <w:rsid w:val="0049791F"/>
    <w:rsid w:val="00497B23"/>
    <w:rsid w:val="004A01E2"/>
    <w:rsid w:val="004A0643"/>
    <w:rsid w:val="004A06B9"/>
    <w:rsid w:val="004A08F7"/>
    <w:rsid w:val="004A0E9D"/>
    <w:rsid w:val="004A0F42"/>
    <w:rsid w:val="004A1636"/>
    <w:rsid w:val="004A19AA"/>
    <w:rsid w:val="004A21F0"/>
    <w:rsid w:val="004A2456"/>
    <w:rsid w:val="004A248E"/>
    <w:rsid w:val="004A447E"/>
    <w:rsid w:val="004A48FF"/>
    <w:rsid w:val="004A4F89"/>
    <w:rsid w:val="004A5195"/>
    <w:rsid w:val="004A5816"/>
    <w:rsid w:val="004A59CC"/>
    <w:rsid w:val="004A5B19"/>
    <w:rsid w:val="004A65FC"/>
    <w:rsid w:val="004A6B41"/>
    <w:rsid w:val="004A6D10"/>
    <w:rsid w:val="004A7DC8"/>
    <w:rsid w:val="004B21A0"/>
    <w:rsid w:val="004B277F"/>
    <w:rsid w:val="004B2B19"/>
    <w:rsid w:val="004B3446"/>
    <w:rsid w:val="004B41EE"/>
    <w:rsid w:val="004B509C"/>
    <w:rsid w:val="004B509F"/>
    <w:rsid w:val="004B58AE"/>
    <w:rsid w:val="004B6178"/>
    <w:rsid w:val="004B6EC9"/>
    <w:rsid w:val="004B734F"/>
    <w:rsid w:val="004B75D6"/>
    <w:rsid w:val="004B76A3"/>
    <w:rsid w:val="004C0162"/>
    <w:rsid w:val="004C085C"/>
    <w:rsid w:val="004C10CC"/>
    <w:rsid w:val="004C112D"/>
    <w:rsid w:val="004C15C5"/>
    <w:rsid w:val="004C1951"/>
    <w:rsid w:val="004C1A83"/>
    <w:rsid w:val="004C1B86"/>
    <w:rsid w:val="004C2307"/>
    <w:rsid w:val="004C2971"/>
    <w:rsid w:val="004C2DEE"/>
    <w:rsid w:val="004C423B"/>
    <w:rsid w:val="004C42C1"/>
    <w:rsid w:val="004C439A"/>
    <w:rsid w:val="004C43C4"/>
    <w:rsid w:val="004C4709"/>
    <w:rsid w:val="004C5555"/>
    <w:rsid w:val="004C577D"/>
    <w:rsid w:val="004C59FA"/>
    <w:rsid w:val="004C6B7F"/>
    <w:rsid w:val="004D1651"/>
    <w:rsid w:val="004D1934"/>
    <w:rsid w:val="004D1FB3"/>
    <w:rsid w:val="004D2051"/>
    <w:rsid w:val="004D220F"/>
    <w:rsid w:val="004D260F"/>
    <w:rsid w:val="004D3508"/>
    <w:rsid w:val="004D379B"/>
    <w:rsid w:val="004D394E"/>
    <w:rsid w:val="004D45EF"/>
    <w:rsid w:val="004D4FF3"/>
    <w:rsid w:val="004D509A"/>
    <w:rsid w:val="004D56A9"/>
    <w:rsid w:val="004D56E2"/>
    <w:rsid w:val="004D580B"/>
    <w:rsid w:val="004D623A"/>
    <w:rsid w:val="004D67A1"/>
    <w:rsid w:val="004D729B"/>
    <w:rsid w:val="004E0499"/>
    <w:rsid w:val="004E12CD"/>
    <w:rsid w:val="004E195D"/>
    <w:rsid w:val="004E2D80"/>
    <w:rsid w:val="004E33BB"/>
    <w:rsid w:val="004E3E50"/>
    <w:rsid w:val="004E4225"/>
    <w:rsid w:val="004E4546"/>
    <w:rsid w:val="004E4731"/>
    <w:rsid w:val="004E4D6B"/>
    <w:rsid w:val="004E5C52"/>
    <w:rsid w:val="004E6158"/>
    <w:rsid w:val="004E64F3"/>
    <w:rsid w:val="004E68D3"/>
    <w:rsid w:val="004E6F7E"/>
    <w:rsid w:val="004E6F89"/>
    <w:rsid w:val="004E7862"/>
    <w:rsid w:val="004E7AD6"/>
    <w:rsid w:val="004F0492"/>
    <w:rsid w:val="004F0730"/>
    <w:rsid w:val="004F073F"/>
    <w:rsid w:val="004F112C"/>
    <w:rsid w:val="004F1D91"/>
    <w:rsid w:val="004F23DC"/>
    <w:rsid w:val="004F2D1B"/>
    <w:rsid w:val="004F2E48"/>
    <w:rsid w:val="004F2EE1"/>
    <w:rsid w:val="004F3382"/>
    <w:rsid w:val="004F3789"/>
    <w:rsid w:val="004F3866"/>
    <w:rsid w:val="004F3D65"/>
    <w:rsid w:val="004F4185"/>
    <w:rsid w:val="004F4BE0"/>
    <w:rsid w:val="004F4D53"/>
    <w:rsid w:val="004F510D"/>
    <w:rsid w:val="004F5585"/>
    <w:rsid w:val="004F59EC"/>
    <w:rsid w:val="004F5F7B"/>
    <w:rsid w:val="004F5FDA"/>
    <w:rsid w:val="004F6049"/>
    <w:rsid w:val="004F61D7"/>
    <w:rsid w:val="004F6950"/>
    <w:rsid w:val="004F6F38"/>
    <w:rsid w:val="004F71D5"/>
    <w:rsid w:val="004F7430"/>
    <w:rsid w:val="004F7EFE"/>
    <w:rsid w:val="0050010B"/>
    <w:rsid w:val="00500859"/>
    <w:rsid w:val="00500AB1"/>
    <w:rsid w:val="00501D8E"/>
    <w:rsid w:val="005021C2"/>
    <w:rsid w:val="005021FC"/>
    <w:rsid w:val="00504BA5"/>
    <w:rsid w:val="00504C01"/>
    <w:rsid w:val="00504C8C"/>
    <w:rsid w:val="00504DD9"/>
    <w:rsid w:val="00504F80"/>
    <w:rsid w:val="00505C64"/>
    <w:rsid w:val="005067D2"/>
    <w:rsid w:val="00506A6D"/>
    <w:rsid w:val="00506FDB"/>
    <w:rsid w:val="00507181"/>
    <w:rsid w:val="005100AB"/>
    <w:rsid w:val="005103EF"/>
    <w:rsid w:val="00510555"/>
    <w:rsid w:val="00510E80"/>
    <w:rsid w:val="005117B6"/>
    <w:rsid w:val="00511CD6"/>
    <w:rsid w:val="00512424"/>
    <w:rsid w:val="00512AFB"/>
    <w:rsid w:val="005131A0"/>
    <w:rsid w:val="00513868"/>
    <w:rsid w:val="00513AD9"/>
    <w:rsid w:val="00515C9F"/>
    <w:rsid w:val="00515D26"/>
    <w:rsid w:val="00515E02"/>
    <w:rsid w:val="00515EFC"/>
    <w:rsid w:val="005161C7"/>
    <w:rsid w:val="005163AF"/>
    <w:rsid w:val="00516B70"/>
    <w:rsid w:val="00516DA5"/>
    <w:rsid w:val="00517D09"/>
    <w:rsid w:val="00520539"/>
    <w:rsid w:val="005205C9"/>
    <w:rsid w:val="00520B92"/>
    <w:rsid w:val="0052134F"/>
    <w:rsid w:val="0052161F"/>
    <w:rsid w:val="00521ABD"/>
    <w:rsid w:val="00521BC0"/>
    <w:rsid w:val="00522A2E"/>
    <w:rsid w:val="00522AFF"/>
    <w:rsid w:val="0052304F"/>
    <w:rsid w:val="00524FAE"/>
    <w:rsid w:val="00525074"/>
    <w:rsid w:val="0052526C"/>
    <w:rsid w:val="005258D3"/>
    <w:rsid w:val="005261DF"/>
    <w:rsid w:val="00527017"/>
    <w:rsid w:val="00527221"/>
    <w:rsid w:val="00527AD8"/>
    <w:rsid w:val="00527B0D"/>
    <w:rsid w:val="00527BDB"/>
    <w:rsid w:val="00530003"/>
    <w:rsid w:val="005317D7"/>
    <w:rsid w:val="005319DC"/>
    <w:rsid w:val="0053254B"/>
    <w:rsid w:val="005326D1"/>
    <w:rsid w:val="005333AB"/>
    <w:rsid w:val="00533484"/>
    <w:rsid w:val="00535420"/>
    <w:rsid w:val="0053594F"/>
    <w:rsid w:val="00535BC6"/>
    <w:rsid w:val="00535C46"/>
    <w:rsid w:val="00535F1E"/>
    <w:rsid w:val="00536022"/>
    <w:rsid w:val="00536576"/>
    <w:rsid w:val="00536A6D"/>
    <w:rsid w:val="00537002"/>
    <w:rsid w:val="00537405"/>
    <w:rsid w:val="0053785A"/>
    <w:rsid w:val="0053787A"/>
    <w:rsid w:val="00537C6A"/>
    <w:rsid w:val="00537E90"/>
    <w:rsid w:val="00540A90"/>
    <w:rsid w:val="00540D99"/>
    <w:rsid w:val="00541B9A"/>
    <w:rsid w:val="00541BD5"/>
    <w:rsid w:val="005423FA"/>
    <w:rsid w:val="005427DB"/>
    <w:rsid w:val="005429F3"/>
    <w:rsid w:val="00542D9D"/>
    <w:rsid w:val="005442E5"/>
    <w:rsid w:val="005443F9"/>
    <w:rsid w:val="005447C4"/>
    <w:rsid w:val="0054487A"/>
    <w:rsid w:val="00546525"/>
    <w:rsid w:val="00546CF5"/>
    <w:rsid w:val="00547101"/>
    <w:rsid w:val="00547422"/>
    <w:rsid w:val="005475BC"/>
    <w:rsid w:val="00547BEE"/>
    <w:rsid w:val="0055080E"/>
    <w:rsid w:val="0055094E"/>
    <w:rsid w:val="00551657"/>
    <w:rsid w:val="0055201B"/>
    <w:rsid w:val="00552A8C"/>
    <w:rsid w:val="00552D18"/>
    <w:rsid w:val="005538FC"/>
    <w:rsid w:val="0055454A"/>
    <w:rsid w:val="00554937"/>
    <w:rsid w:val="00554B8C"/>
    <w:rsid w:val="00555BEC"/>
    <w:rsid w:val="00555D22"/>
    <w:rsid w:val="005563B6"/>
    <w:rsid w:val="005564E1"/>
    <w:rsid w:val="0055700B"/>
    <w:rsid w:val="00557446"/>
    <w:rsid w:val="00557A45"/>
    <w:rsid w:val="00557F1C"/>
    <w:rsid w:val="00561929"/>
    <w:rsid w:val="00561A84"/>
    <w:rsid w:val="0056225A"/>
    <w:rsid w:val="005626E4"/>
    <w:rsid w:val="00563936"/>
    <w:rsid w:val="005639EF"/>
    <w:rsid w:val="00563F81"/>
    <w:rsid w:val="00564409"/>
    <w:rsid w:val="0056465F"/>
    <w:rsid w:val="00565067"/>
    <w:rsid w:val="0056569C"/>
    <w:rsid w:val="00565B00"/>
    <w:rsid w:val="00565E65"/>
    <w:rsid w:val="00565EFB"/>
    <w:rsid w:val="0056626D"/>
    <w:rsid w:val="00566516"/>
    <w:rsid w:val="00566DE4"/>
    <w:rsid w:val="0056778C"/>
    <w:rsid w:val="005677BD"/>
    <w:rsid w:val="00567A3A"/>
    <w:rsid w:val="00567A5D"/>
    <w:rsid w:val="00567FF9"/>
    <w:rsid w:val="00570043"/>
    <w:rsid w:val="005700A5"/>
    <w:rsid w:val="005702E1"/>
    <w:rsid w:val="005703BE"/>
    <w:rsid w:val="005704DD"/>
    <w:rsid w:val="00570916"/>
    <w:rsid w:val="00571010"/>
    <w:rsid w:val="0057122E"/>
    <w:rsid w:val="00571696"/>
    <w:rsid w:val="005726DF"/>
    <w:rsid w:val="005727DE"/>
    <w:rsid w:val="00572C28"/>
    <w:rsid w:val="00573C5C"/>
    <w:rsid w:val="00575044"/>
    <w:rsid w:val="0057573A"/>
    <w:rsid w:val="00575C1F"/>
    <w:rsid w:val="005762C6"/>
    <w:rsid w:val="00576579"/>
    <w:rsid w:val="00576B56"/>
    <w:rsid w:val="00576FED"/>
    <w:rsid w:val="005771AE"/>
    <w:rsid w:val="00577643"/>
    <w:rsid w:val="00577C31"/>
    <w:rsid w:val="005805FF"/>
    <w:rsid w:val="0058084A"/>
    <w:rsid w:val="00580FF1"/>
    <w:rsid w:val="00581594"/>
    <w:rsid w:val="005828FE"/>
    <w:rsid w:val="00583636"/>
    <w:rsid w:val="00583B05"/>
    <w:rsid w:val="00583E94"/>
    <w:rsid w:val="00584713"/>
    <w:rsid w:val="00584A10"/>
    <w:rsid w:val="0058529E"/>
    <w:rsid w:val="0058595C"/>
    <w:rsid w:val="005861A9"/>
    <w:rsid w:val="005867D4"/>
    <w:rsid w:val="0058693D"/>
    <w:rsid w:val="00586FD9"/>
    <w:rsid w:val="00587121"/>
    <w:rsid w:val="005879BD"/>
    <w:rsid w:val="00587DAA"/>
    <w:rsid w:val="00587FD2"/>
    <w:rsid w:val="005902EB"/>
    <w:rsid w:val="00590339"/>
    <w:rsid w:val="005904E8"/>
    <w:rsid w:val="005907B2"/>
    <w:rsid w:val="00590CC7"/>
    <w:rsid w:val="005918F2"/>
    <w:rsid w:val="00591945"/>
    <w:rsid w:val="00591D17"/>
    <w:rsid w:val="00592437"/>
    <w:rsid w:val="0059245A"/>
    <w:rsid w:val="00592922"/>
    <w:rsid w:val="005935D6"/>
    <w:rsid w:val="00593AA3"/>
    <w:rsid w:val="00593F2B"/>
    <w:rsid w:val="00594564"/>
    <w:rsid w:val="00594AAB"/>
    <w:rsid w:val="00594FFF"/>
    <w:rsid w:val="005957AF"/>
    <w:rsid w:val="00595C29"/>
    <w:rsid w:val="0059602F"/>
    <w:rsid w:val="005960DE"/>
    <w:rsid w:val="00596229"/>
    <w:rsid w:val="00596782"/>
    <w:rsid w:val="00597117"/>
    <w:rsid w:val="00597337"/>
    <w:rsid w:val="00597827"/>
    <w:rsid w:val="00597832"/>
    <w:rsid w:val="00597962"/>
    <w:rsid w:val="00597BD0"/>
    <w:rsid w:val="005A0B0B"/>
    <w:rsid w:val="005A109B"/>
    <w:rsid w:val="005A19BB"/>
    <w:rsid w:val="005A1B39"/>
    <w:rsid w:val="005A1D1A"/>
    <w:rsid w:val="005A2764"/>
    <w:rsid w:val="005A31C7"/>
    <w:rsid w:val="005A32DC"/>
    <w:rsid w:val="005A33D1"/>
    <w:rsid w:val="005A3C62"/>
    <w:rsid w:val="005A42B2"/>
    <w:rsid w:val="005A439C"/>
    <w:rsid w:val="005A43FD"/>
    <w:rsid w:val="005A4575"/>
    <w:rsid w:val="005A4680"/>
    <w:rsid w:val="005A5336"/>
    <w:rsid w:val="005A539E"/>
    <w:rsid w:val="005A589B"/>
    <w:rsid w:val="005A5A6F"/>
    <w:rsid w:val="005A5C25"/>
    <w:rsid w:val="005A651A"/>
    <w:rsid w:val="005A6B2D"/>
    <w:rsid w:val="005A711B"/>
    <w:rsid w:val="005A74AA"/>
    <w:rsid w:val="005A74AF"/>
    <w:rsid w:val="005A77EA"/>
    <w:rsid w:val="005B01EF"/>
    <w:rsid w:val="005B0BCD"/>
    <w:rsid w:val="005B0EDB"/>
    <w:rsid w:val="005B1093"/>
    <w:rsid w:val="005B13CF"/>
    <w:rsid w:val="005B1427"/>
    <w:rsid w:val="005B1C13"/>
    <w:rsid w:val="005B2219"/>
    <w:rsid w:val="005B2310"/>
    <w:rsid w:val="005B23EF"/>
    <w:rsid w:val="005B2A81"/>
    <w:rsid w:val="005B2C91"/>
    <w:rsid w:val="005B2E03"/>
    <w:rsid w:val="005B3163"/>
    <w:rsid w:val="005B3244"/>
    <w:rsid w:val="005B3318"/>
    <w:rsid w:val="005B4FA0"/>
    <w:rsid w:val="005B56A7"/>
    <w:rsid w:val="005B5AEB"/>
    <w:rsid w:val="005B6AC1"/>
    <w:rsid w:val="005B6FEE"/>
    <w:rsid w:val="005B70CB"/>
    <w:rsid w:val="005B759F"/>
    <w:rsid w:val="005B7E05"/>
    <w:rsid w:val="005C0070"/>
    <w:rsid w:val="005C01CC"/>
    <w:rsid w:val="005C065F"/>
    <w:rsid w:val="005C077C"/>
    <w:rsid w:val="005C09EB"/>
    <w:rsid w:val="005C12F4"/>
    <w:rsid w:val="005C14F0"/>
    <w:rsid w:val="005C2DF7"/>
    <w:rsid w:val="005C33D2"/>
    <w:rsid w:val="005C36F3"/>
    <w:rsid w:val="005C3828"/>
    <w:rsid w:val="005C43C8"/>
    <w:rsid w:val="005C45B9"/>
    <w:rsid w:val="005C4973"/>
    <w:rsid w:val="005C52BE"/>
    <w:rsid w:val="005C610A"/>
    <w:rsid w:val="005C6989"/>
    <w:rsid w:val="005C7124"/>
    <w:rsid w:val="005C7DC3"/>
    <w:rsid w:val="005C7FFE"/>
    <w:rsid w:val="005D01D1"/>
    <w:rsid w:val="005D08F1"/>
    <w:rsid w:val="005D1394"/>
    <w:rsid w:val="005D14B4"/>
    <w:rsid w:val="005D1CDB"/>
    <w:rsid w:val="005D1CFC"/>
    <w:rsid w:val="005D2266"/>
    <w:rsid w:val="005D2A4E"/>
    <w:rsid w:val="005D2FEA"/>
    <w:rsid w:val="005D303E"/>
    <w:rsid w:val="005D3170"/>
    <w:rsid w:val="005D3296"/>
    <w:rsid w:val="005D3A14"/>
    <w:rsid w:val="005D3ED4"/>
    <w:rsid w:val="005D411E"/>
    <w:rsid w:val="005D5556"/>
    <w:rsid w:val="005D6265"/>
    <w:rsid w:val="005D634D"/>
    <w:rsid w:val="005D691B"/>
    <w:rsid w:val="005D707F"/>
    <w:rsid w:val="005D71BB"/>
    <w:rsid w:val="005D7BDD"/>
    <w:rsid w:val="005E03E3"/>
    <w:rsid w:val="005E0682"/>
    <w:rsid w:val="005E119E"/>
    <w:rsid w:val="005E143E"/>
    <w:rsid w:val="005E14E2"/>
    <w:rsid w:val="005E17CE"/>
    <w:rsid w:val="005E1CF8"/>
    <w:rsid w:val="005E1E3D"/>
    <w:rsid w:val="005E2BE5"/>
    <w:rsid w:val="005E2C4F"/>
    <w:rsid w:val="005E2EC0"/>
    <w:rsid w:val="005E36A4"/>
    <w:rsid w:val="005E3772"/>
    <w:rsid w:val="005E3972"/>
    <w:rsid w:val="005E3A98"/>
    <w:rsid w:val="005E3C5D"/>
    <w:rsid w:val="005E4649"/>
    <w:rsid w:val="005E5260"/>
    <w:rsid w:val="005E5D35"/>
    <w:rsid w:val="005E615F"/>
    <w:rsid w:val="005E6161"/>
    <w:rsid w:val="005E64E2"/>
    <w:rsid w:val="005E656C"/>
    <w:rsid w:val="005E697C"/>
    <w:rsid w:val="005E6C42"/>
    <w:rsid w:val="005E71D5"/>
    <w:rsid w:val="005E787B"/>
    <w:rsid w:val="005E7A87"/>
    <w:rsid w:val="005E7C6D"/>
    <w:rsid w:val="005E7D50"/>
    <w:rsid w:val="005F098A"/>
    <w:rsid w:val="005F0EF0"/>
    <w:rsid w:val="005F13CD"/>
    <w:rsid w:val="005F206D"/>
    <w:rsid w:val="005F25CC"/>
    <w:rsid w:val="005F25E1"/>
    <w:rsid w:val="005F2E6A"/>
    <w:rsid w:val="005F2F4A"/>
    <w:rsid w:val="005F35BD"/>
    <w:rsid w:val="005F3706"/>
    <w:rsid w:val="005F3CE1"/>
    <w:rsid w:val="005F3EE2"/>
    <w:rsid w:val="005F4481"/>
    <w:rsid w:val="005F4A28"/>
    <w:rsid w:val="005F5578"/>
    <w:rsid w:val="005F5C84"/>
    <w:rsid w:val="005F5D05"/>
    <w:rsid w:val="005F66C8"/>
    <w:rsid w:val="005F70FF"/>
    <w:rsid w:val="005F71AF"/>
    <w:rsid w:val="005F7D69"/>
    <w:rsid w:val="006002A7"/>
    <w:rsid w:val="00600564"/>
    <w:rsid w:val="006007DA"/>
    <w:rsid w:val="006014A2"/>
    <w:rsid w:val="00601705"/>
    <w:rsid w:val="00601825"/>
    <w:rsid w:val="00601AC7"/>
    <w:rsid w:val="006025A4"/>
    <w:rsid w:val="006028BA"/>
    <w:rsid w:val="00602A5A"/>
    <w:rsid w:val="00602B59"/>
    <w:rsid w:val="00603537"/>
    <w:rsid w:val="00605C6A"/>
    <w:rsid w:val="006065CF"/>
    <w:rsid w:val="00607600"/>
    <w:rsid w:val="00607C07"/>
    <w:rsid w:val="00607D07"/>
    <w:rsid w:val="006114C7"/>
    <w:rsid w:val="0061278C"/>
    <w:rsid w:val="00612FB0"/>
    <w:rsid w:val="00612FEF"/>
    <w:rsid w:val="006131D2"/>
    <w:rsid w:val="00613B60"/>
    <w:rsid w:val="00613DB2"/>
    <w:rsid w:val="006144B2"/>
    <w:rsid w:val="00614CE9"/>
    <w:rsid w:val="00615709"/>
    <w:rsid w:val="006159A8"/>
    <w:rsid w:val="00615EB5"/>
    <w:rsid w:val="00615FD8"/>
    <w:rsid w:val="00616008"/>
    <w:rsid w:val="00616B77"/>
    <w:rsid w:val="00616CDF"/>
    <w:rsid w:val="006170FE"/>
    <w:rsid w:val="0061711A"/>
    <w:rsid w:val="0061726E"/>
    <w:rsid w:val="006207AD"/>
    <w:rsid w:val="0062083C"/>
    <w:rsid w:val="00620C05"/>
    <w:rsid w:val="00621211"/>
    <w:rsid w:val="006217BB"/>
    <w:rsid w:val="00621EC8"/>
    <w:rsid w:val="006220BA"/>
    <w:rsid w:val="006220CC"/>
    <w:rsid w:val="006221DE"/>
    <w:rsid w:val="0062231B"/>
    <w:rsid w:val="006223DE"/>
    <w:rsid w:val="006227EB"/>
    <w:rsid w:val="006229F0"/>
    <w:rsid w:val="006236D4"/>
    <w:rsid w:val="00623733"/>
    <w:rsid w:val="00623A01"/>
    <w:rsid w:val="006249D3"/>
    <w:rsid w:val="00624B4C"/>
    <w:rsid w:val="00625590"/>
    <w:rsid w:val="00625A08"/>
    <w:rsid w:val="00625AD4"/>
    <w:rsid w:val="006261ED"/>
    <w:rsid w:val="00626C7B"/>
    <w:rsid w:val="006305CF"/>
    <w:rsid w:val="00630AD1"/>
    <w:rsid w:val="0063106D"/>
    <w:rsid w:val="00632ADB"/>
    <w:rsid w:val="00633001"/>
    <w:rsid w:val="006340A1"/>
    <w:rsid w:val="0063503B"/>
    <w:rsid w:val="006354AD"/>
    <w:rsid w:val="00635559"/>
    <w:rsid w:val="00635CCD"/>
    <w:rsid w:val="0063611D"/>
    <w:rsid w:val="00636192"/>
    <w:rsid w:val="00636CCA"/>
    <w:rsid w:val="00640ACA"/>
    <w:rsid w:val="00642072"/>
    <w:rsid w:val="006422AC"/>
    <w:rsid w:val="00642EBB"/>
    <w:rsid w:val="006432A4"/>
    <w:rsid w:val="00643EE8"/>
    <w:rsid w:val="0064472B"/>
    <w:rsid w:val="00644C9D"/>
    <w:rsid w:val="00644DC0"/>
    <w:rsid w:val="00645628"/>
    <w:rsid w:val="00645F8A"/>
    <w:rsid w:val="00646148"/>
    <w:rsid w:val="00646FF3"/>
    <w:rsid w:val="0065061D"/>
    <w:rsid w:val="00651069"/>
    <w:rsid w:val="0065201D"/>
    <w:rsid w:val="0065212A"/>
    <w:rsid w:val="006525F3"/>
    <w:rsid w:val="0065262F"/>
    <w:rsid w:val="0065280A"/>
    <w:rsid w:val="00652AB8"/>
    <w:rsid w:val="00652B68"/>
    <w:rsid w:val="00652D3E"/>
    <w:rsid w:val="00652F4B"/>
    <w:rsid w:val="0065304F"/>
    <w:rsid w:val="00653DB5"/>
    <w:rsid w:val="006549DE"/>
    <w:rsid w:val="00654A4F"/>
    <w:rsid w:val="00654C43"/>
    <w:rsid w:val="006553EA"/>
    <w:rsid w:val="00655B2C"/>
    <w:rsid w:val="00655C40"/>
    <w:rsid w:val="0065656F"/>
    <w:rsid w:val="006566E8"/>
    <w:rsid w:val="00656784"/>
    <w:rsid w:val="006567D4"/>
    <w:rsid w:val="00656DDB"/>
    <w:rsid w:val="00657FCF"/>
    <w:rsid w:val="0066023C"/>
    <w:rsid w:val="0066080A"/>
    <w:rsid w:val="00660A24"/>
    <w:rsid w:val="00660B7B"/>
    <w:rsid w:val="00660B83"/>
    <w:rsid w:val="00661935"/>
    <w:rsid w:val="00661D9F"/>
    <w:rsid w:val="00661EF2"/>
    <w:rsid w:val="00662588"/>
    <w:rsid w:val="00663DFB"/>
    <w:rsid w:val="006643D0"/>
    <w:rsid w:val="00664B96"/>
    <w:rsid w:val="0066538E"/>
    <w:rsid w:val="00665414"/>
    <w:rsid w:val="00665687"/>
    <w:rsid w:val="00666862"/>
    <w:rsid w:val="0066753E"/>
    <w:rsid w:val="006677E5"/>
    <w:rsid w:val="00667A67"/>
    <w:rsid w:val="00667C70"/>
    <w:rsid w:val="00667EC6"/>
    <w:rsid w:val="00667F21"/>
    <w:rsid w:val="006705FF"/>
    <w:rsid w:val="0067127D"/>
    <w:rsid w:val="0067160D"/>
    <w:rsid w:val="00671683"/>
    <w:rsid w:val="00671949"/>
    <w:rsid w:val="00671BC4"/>
    <w:rsid w:val="00671C53"/>
    <w:rsid w:val="00672302"/>
    <w:rsid w:val="00672748"/>
    <w:rsid w:val="00672B71"/>
    <w:rsid w:val="0067397C"/>
    <w:rsid w:val="00673FD3"/>
    <w:rsid w:val="0067415D"/>
    <w:rsid w:val="00674393"/>
    <w:rsid w:val="00674D6B"/>
    <w:rsid w:val="006750AF"/>
    <w:rsid w:val="00675621"/>
    <w:rsid w:val="00675BCA"/>
    <w:rsid w:val="00675BEA"/>
    <w:rsid w:val="00675EE5"/>
    <w:rsid w:val="00677552"/>
    <w:rsid w:val="006777B2"/>
    <w:rsid w:val="006805D6"/>
    <w:rsid w:val="0068064A"/>
    <w:rsid w:val="006807B3"/>
    <w:rsid w:val="00680C6F"/>
    <w:rsid w:val="006811FB"/>
    <w:rsid w:val="00681585"/>
    <w:rsid w:val="006816C4"/>
    <w:rsid w:val="006819BC"/>
    <w:rsid w:val="00681BBB"/>
    <w:rsid w:val="00682A12"/>
    <w:rsid w:val="006837D4"/>
    <w:rsid w:val="00683839"/>
    <w:rsid w:val="006838C1"/>
    <w:rsid w:val="00684824"/>
    <w:rsid w:val="00684BEE"/>
    <w:rsid w:val="00684DB6"/>
    <w:rsid w:val="0068554C"/>
    <w:rsid w:val="00685DE5"/>
    <w:rsid w:val="00686C24"/>
    <w:rsid w:val="00686E58"/>
    <w:rsid w:val="00687372"/>
    <w:rsid w:val="00687BB6"/>
    <w:rsid w:val="00687EEA"/>
    <w:rsid w:val="0069017C"/>
    <w:rsid w:val="0069037B"/>
    <w:rsid w:val="00690E65"/>
    <w:rsid w:val="00691888"/>
    <w:rsid w:val="00692060"/>
    <w:rsid w:val="00692456"/>
    <w:rsid w:val="006929F4"/>
    <w:rsid w:val="00692C8B"/>
    <w:rsid w:val="006945BC"/>
    <w:rsid w:val="00694C3D"/>
    <w:rsid w:val="00695490"/>
    <w:rsid w:val="006962AA"/>
    <w:rsid w:val="00696393"/>
    <w:rsid w:val="006A05A6"/>
    <w:rsid w:val="006A197A"/>
    <w:rsid w:val="006A23B0"/>
    <w:rsid w:val="006A293F"/>
    <w:rsid w:val="006A2C4D"/>
    <w:rsid w:val="006A2FF9"/>
    <w:rsid w:val="006A35B7"/>
    <w:rsid w:val="006A3821"/>
    <w:rsid w:val="006A38AE"/>
    <w:rsid w:val="006A402A"/>
    <w:rsid w:val="006A43BC"/>
    <w:rsid w:val="006A4776"/>
    <w:rsid w:val="006A48AB"/>
    <w:rsid w:val="006A5134"/>
    <w:rsid w:val="006A5ABB"/>
    <w:rsid w:val="006A67EA"/>
    <w:rsid w:val="006A69EF"/>
    <w:rsid w:val="006A7BC3"/>
    <w:rsid w:val="006B00C0"/>
    <w:rsid w:val="006B0795"/>
    <w:rsid w:val="006B07F6"/>
    <w:rsid w:val="006B0CE1"/>
    <w:rsid w:val="006B0F56"/>
    <w:rsid w:val="006B1695"/>
    <w:rsid w:val="006B16DE"/>
    <w:rsid w:val="006B17BA"/>
    <w:rsid w:val="006B21B6"/>
    <w:rsid w:val="006B23C3"/>
    <w:rsid w:val="006B2C89"/>
    <w:rsid w:val="006B2CB6"/>
    <w:rsid w:val="006B310B"/>
    <w:rsid w:val="006B3C0A"/>
    <w:rsid w:val="006B3CBC"/>
    <w:rsid w:val="006B42AC"/>
    <w:rsid w:val="006B48BA"/>
    <w:rsid w:val="006B4C09"/>
    <w:rsid w:val="006B4C2C"/>
    <w:rsid w:val="006B530B"/>
    <w:rsid w:val="006B58E7"/>
    <w:rsid w:val="006B5F8B"/>
    <w:rsid w:val="006B72E4"/>
    <w:rsid w:val="006B78F1"/>
    <w:rsid w:val="006B7954"/>
    <w:rsid w:val="006B79E2"/>
    <w:rsid w:val="006C03C7"/>
    <w:rsid w:val="006C0C40"/>
    <w:rsid w:val="006C0EBB"/>
    <w:rsid w:val="006C0F43"/>
    <w:rsid w:val="006C1B91"/>
    <w:rsid w:val="006C3671"/>
    <w:rsid w:val="006C3999"/>
    <w:rsid w:val="006C3D1B"/>
    <w:rsid w:val="006C4527"/>
    <w:rsid w:val="006C49D9"/>
    <w:rsid w:val="006C5918"/>
    <w:rsid w:val="006C5AE6"/>
    <w:rsid w:val="006C5BC8"/>
    <w:rsid w:val="006C5CAE"/>
    <w:rsid w:val="006C6294"/>
    <w:rsid w:val="006C6509"/>
    <w:rsid w:val="006C673A"/>
    <w:rsid w:val="006C6892"/>
    <w:rsid w:val="006C716A"/>
    <w:rsid w:val="006C73A5"/>
    <w:rsid w:val="006C7F3C"/>
    <w:rsid w:val="006D0425"/>
    <w:rsid w:val="006D1001"/>
    <w:rsid w:val="006D1787"/>
    <w:rsid w:val="006D196D"/>
    <w:rsid w:val="006D1A31"/>
    <w:rsid w:val="006D1D5D"/>
    <w:rsid w:val="006D208E"/>
    <w:rsid w:val="006D2B9C"/>
    <w:rsid w:val="006D3001"/>
    <w:rsid w:val="006D39DE"/>
    <w:rsid w:val="006D3A55"/>
    <w:rsid w:val="006D4056"/>
    <w:rsid w:val="006D405B"/>
    <w:rsid w:val="006D4FD3"/>
    <w:rsid w:val="006D526D"/>
    <w:rsid w:val="006D572E"/>
    <w:rsid w:val="006D60BA"/>
    <w:rsid w:val="006D678D"/>
    <w:rsid w:val="006D6A09"/>
    <w:rsid w:val="006D73AD"/>
    <w:rsid w:val="006D754C"/>
    <w:rsid w:val="006D783D"/>
    <w:rsid w:val="006D7ACF"/>
    <w:rsid w:val="006D7C97"/>
    <w:rsid w:val="006D7FB4"/>
    <w:rsid w:val="006E0109"/>
    <w:rsid w:val="006E0669"/>
    <w:rsid w:val="006E0E6B"/>
    <w:rsid w:val="006E0EBD"/>
    <w:rsid w:val="006E1256"/>
    <w:rsid w:val="006E1BAB"/>
    <w:rsid w:val="006E1EAE"/>
    <w:rsid w:val="006E2365"/>
    <w:rsid w:val="006E2C73"/>
    <w:rsid w:val="006E2E32"/>
    <w:rsid w:val="006E32E8"/>
    <w:rsid w:val="006E39DB"/>
    <w:rsid w:val="006E3CE7"/>
    <w:rsid w:val="006E461D"/>
    <w:rsid w:val="006E4B91"/>
    <w:rsid w:val="006E4E0E"/>
    <w:rsid w:val="006E57FF"/>
    <w:rsid w:val="006E58BE"/>
    <w:rsid w:val="006E646E"/>
    <w:rsid w:val="006E666A"/>
    <w:rsid w:val="006E68E5"/>
    <w:rsid w:val="006E7D0F"/>
    <w:rsid w:val="006E7FDB"/>
    <w:rsid w:val="006F01F3"/>
    <w:rsid w:val="006F09E8"/>
    <w:rsid w:val="006F237A"/>
    <w:rsid w:val="006F2D0E"/>
    <w:rsid w:val="006F2D18"/>
    <w:rsid w:val="006F3927"/>
    <w:rsid w:val="006F3B07"/>
    <w:rsid w:val="006F4040"/>
    <w:rsid w:val="006F55B0"/>
    <w:rsid w:val="006F5BCB"/>
    <w:rsid w:val="006F692B"/>
    <w:rsid w:val="007003C6"/>
    <w:rsid w:val="0070054F"/>
    <w:rsid w:val="00700989"/>
    <w:rsid w:val="00700BC9"/>
    <w:rsid w:val="0070174C"/>
    <w:rsid w:val="00701766"/>
    <w:rsid w:val="00702578"/>
    <w:rsid w:val="0070293C"/>
    <w:rsid w:val="00702D34"/>
    <w:rsid w:val="00703390"/>
    <w:rsid w:val="00704215"/>
    <w:rsid w:val="007043E4"/>
    <w:rsid w:val="00704943"/>
    <w:rsid w:val="007049E2"/>
    <w:rsid w:val="007056DE"/>
    <w:rsid w:val="007062AD"/>
    <w:rsid w:val="00706802"/>
    <w:rsid w:val="00706B29"/>
    <w:rsid w:val="00706CA9"/>
    <w:rsid w:val="00706EE0"/>
    <w:rsid w:val="0070720F"/>
    <w:rsid w:val="007076EA"/>
    <w:rsid w:val="0071144C"/>
    <w:rsid w:val="00711A5D"/>
    <w:rsid w:val="00711BBE"/>
    <w:rsid w:val="00712AFA"/>
    <w:rsid w:val="00713464"/>
    <w:rsid w:val="00713A9E"/>
    <w:rsid w:val="00713D38"/>
    <w:rsid w:val="00713E02"/>
    <w:rsid w:val="00713F64"/>
    <w:rsid w:val="00714343"/>
    <w:rsid w:val="007143CD"/>
    <w:rsid w:val="00714B46"/>
    <w:rsid w:val="00715345"/>
    <w:rsid w:val="0071680A"/>
    <w:rsid w:val="00716DDA"/>
    <w:rsid w:val="00717658"/>
    <w:rsid w:val="00717FBB"/>
    <w:rsid w:val="007203B1"/>
    <w:rsid w:val="007204E7"/>
    <w:rsid w:val="0072079D"/>
    <w:rsid w:val="007208C2"/>
    <w:rsid w:val="00720E27"/>
    <w:rsid w:val="00721E41"/>
    <w:rsid w:val="0072244F"/>
    <w:rsid w:val="00722745"/>
    <w:rsid w:val="007227E6"/>
    <w:rsid w:val="00722C85"/>
    <w:rsid w:val="00722F97"/>
    <w:rsid w:val="00723144"/>
    <w:rsid w:val="0072329C"/>
    <w:rsid w:val="007236A1"/>
    <w:rsid w:val="0072420E"/>
    <w:rsid w:val="007244BC"/>
    <w:rsid w:val="00724752"/>
    <w:rsid w:val="00724852"/>
    <w:rsid w:val="007255C9"/>
    <w:rsid w:val="007257C9"/>
    <w:rsid w:val="007259C5"/>
    <w:rsid w:val="00725B42"/>
    <w:rsid w:val="00725D53"/>
    <w:rsid w:val="00725DAE"/>
    <w:rsid w:val="00726FC3"/>
    <w:rsid w:val="007273EA"/>
    <w:rsid w:val="00730315"/>
    <w:rsid w:val="00730911"/>
    <w:rsid w:val="00730A4D"/>
    <w:rsid w:val="00731518"/>
    <w:rsid w:val="007316EC"/>
    <w:rsid w:val="00731B15"/>
    <w:rsid w:val="00731E25"/>
    <w:rsid w:val="0073272B"/>
    <w:rsid w:val="00732AFD"/>
    <w:rsid w:val="00732B61"/>
    <w:rsid w:val="00732E9B"/>
    <w:rsid w:val="007336F0"/>
    <w:rsid w:val="00733790"/>
    <w:rsid w:val="007337BF"/>
    <w:rsid w:val="00735290"/>
    <w:rsid w:val="007352F3"/>
    <w:rsid w:val="007355E4"/>
    <w:rsid w:val="007360E2"/>
    <w:rsid w:val="00736EB4"/>
    <w:rsid w:val="007373AF"/>
    <w:rsid w:val="0074001A"/>
    <w:rsid w:val="007400A7"/>
    <w:rsid w:val="00740837"/>
    <w:rsid w:val="00740CBB"/>
    <w:rsid w:val="00741998"/>
    <w:rsid w:val="00742901"/>
    <w:rsid w:val="007429A3"/>
    <w:rsid w:val="00742AF9"/>
    <w:rsid w:val="00742C95"/>
    <w:rsid w:val="0074383C"/>
    <w:rsid w:val="007440BD"/>
    <w:rsid w:val="00745AA3"/>
    <w:rsid w:val="00745B6C"/>
    <w:rsid w:val="00745EAC"/>
    <w:rsid w:val="00746109"/>
    <w:rsid w:val="00746120"/>
    <w:rsid w:val="007463EC"/>
    <w:rsid w:val="00746A21"/>
    <w:rsid w:val="007470D5"/>
    <w:rsid w:val="007474C8"/>
    <w:rsid w:val="00747599"/>
    <w:rsid w:val="007501BF"/>
    <w:rsid w:val="0075022E"/>
    <w:rsid w:val="00750441"/>
    <w:rsid w:val="00750674"/>
    <w:rsid w:val="0075077E"/>
    <w:rsid w:val="007507EC"/>
    <w:rsid w:val="0075105C"/>
    <w:rsid w:val="00752975"/>
    <w:rsid w:val="007537AE"/>
    <w:rsid w:val="007539BF"/>
    <w:rsid w:val="007547A4"/>
    <w:rsid w:val="00754C77"/>
    <w:rsid w:val="00755630"/>
    <w:rsid w:val="007558B2"/>
    <w:rsid w:val="00755BA7"/>
    <w:rsid w:val="00756221"/>
    <w:rsid w:val="0075660B"/>
    <w:rsid w:val="00756808"/>
    <w:rsid w:val="00756850"/>
    <w:rsid w:val="00756FFD"/>
    <w:rsid w:val="00757EC1"/>
    <w:rsid w:val="0076156A"/>
    <w:rsid w:val="00761735"/>
    <w:rsid w:val="007618FA"/>
    <w:rsid w:val="007619B1"/>
    <w:rsid w:val="00761E47"/>
    <w:rsid w:val="00762A2F"/>
    <w:rsid w:val="00763035"/>
    <w:rsid w:val="007632F5"/>
    <w:rsid w:val="007642AE"/>
    <w:rsid w:val="00764634"/>
    <w:rsid w:val="00764D4C"/>
    <w:rsid w:val="00764E7E"/>
    <w:rsid w:val="00765195"/>
    <w:rsid w:val="007652B1"/>
    <w:rsid w:val="007652BC"/>
    <w:rsid w:val="007654AE"/>
    <w:rsid w:val="00765DD1"/>
    <w:rsid w:val="00766A6E"/>
    <w:rsid w:val="00766DC8"/>
    <w:rsid w:val="00766DD5"/>
    <w:rsid w:val="00766FDC"/>
    <w:rsid w:val="0076715E"/>
    <w:rsid w:val="00767A24"/>
    <w:rsid w:val="0077004F"/>
    <w:rsid w:val="00770252"/>
    <w:rsid w:val="00770CF2"/>
    <w:rsid w:val="00771C42"/>
    <w:rsid w:val="00772C16"/>
    <w:rsid w:val="00772E4A"/>
    <w:rsid w:val="0077348E"/>
    <w:rsid w:val="00773BAE"/>
    <w:rsid w:val="00773E13"/>
    <w:rsid w:val="00774070"/>
    <w:rsid w:val="007744A2"/>
    <w:rsid w:val="007744B2"/>
    <w:rsid w:val="0077454D"/>
    <w:rsid w:val="00774A56"/>
    <w:rsid w:val="00775BB6"/>
    <w:rsid w:val="007763D4"/>
    <w:rsid w:val="00776F72"/>
    <w:rsid w:val="007805B8"/>
    <w:rsid w:val="00780B2C"/>
    <w:rsid w:val="00780E7B"/>
    <w:rsid w:val="00781815"/>
    <w:rsid w:val="007818AC"/>
    <w:rsid w:val="00781AF7"/>
    <w:rsid w:val="007829E2"/>
    <w:rsid w:val="00782D01"/>
    <w:rsid w:val="0078316F"/>
    <w:rsid w:val="00783CB0"/>
    <w:rsid w:val="00783F40"/>
    <w:rsid w:val="007847F3"/>
    <w:rsid w:val="007854B4"/>
    <w:rsid w:val="00785AC2"/>
    <w:rsid w:val="00785D2D"/>
    <w:rsid w:val="00785D56"/>
    <w:rsid w:val="00786029"/>
    <w:rsid w:val="00786A72"/>
    <w:rsid w:val="00786C28"/>
    <w:rsid w:val="00786EEE"/>
    <w:rsid w:val="007877E1"/>
    <w:rsid w:val="00787B85"/>
    <w:rsid w:val="00790B09"/>
    <w:rsid w:val="00790D50"/>
    <w:rsid w:val="0079201F"/>
    <w:rsid w:val="007928FB"/>
    <w:rsid w:val="00792C8A"/>
    <w:rsid w:val="00792CC2"/>
    <w:rsid w:val="00792D4C"/>
    <w:rsid w:val="0079357C"/>
    <w:rsid w:val="0079357F"/>
    <w:rsid w:val="007938B4"/>
    <w:rsid w:val="007943F0"/>
    <w:rsid w:val="007947DF"/>
    <w:rsid w:val="00795FF8"/>
    <w:rsid w:val="00796374"/>
    <w:rsid w:val="007975A0"/>
    <w:rsid w:val="00797850"/>
    <w:rsid w:val="0079785A"/>
    <w:rsid w:val="007A065E"/>
    <w:rsid w:val="007A1ED7"/>
    <w:rsid w:val="007A2B03"/>
    <w:rsid w:val="007A2C7C"/>
    <w:rsid w:val="007A3141"/>
    <w:rsid w:val="007A36A6"/>
    <w:rsid w:val="007A36D2"/>
    <w:rsid w:val="007A37F0"/>
    <w:rsid w:val="007A389A"/>
    <w:rsid w:val="007A3E4F"/>
    <w:rsid w:val="007A42C0"/>
    <w:rsid w:val="007A46BD"/>
    <w:rsid w:val="007A495C"/>
    <w:rsid w:val="007A4C01"/>
    <w:rsid w:val="007A50DC"/>
    <w:rsid w:val="007A5702"/>
    <w:rsid w:val="007A5793"/>
    <w:rsid w:val="007A6270"/>
    <w:rsid w:val="007A6567"/>
    <w:rsid w:val="007A7534"/>
    <w:rsid w:val="007A786E"/>
    <w:rsid w:val="007B09F9"/>
    <w:rsid w:val="007B0B55"/>
    <w:rsid w:val="007B0D9E"/>
    <w:rsid w:val="007B1412"/>
    <w:rsid w:val="007B18DA"/>
    <w:rsid w:val="007B1FFF"/>
    <w:rsid w:val="007B2441"/>
    <w:rsid w:val="007B365D"/>
    <w:rsid w:val="007B36B7"/>
    <w:rsid w:val="007B3ADF"/>
    <w:rsid w:val="007B42DA"/>
    <w:rsid w:val="007B4320"/>
    <w:rsid w:val="007B46EA"/>
    <w:rsid w:val="007B4D36"/>
    <w:rsid w:val="007B4EC2"/>
    <w:rsid w:val="007B5055"/>
    <w:rsid w:val="007B50BC"/>
    <w:rsid w:val="007B57BB"/>
    <w:rsid w:val="007B5858"/>
    <w:rsid w:val="007B5E73"/>
    <w:rsid w:val="007B6238"/>
    <w:rsid w:val="007B64E8"/>
    <w:rsid w:val="007B6689"/>
    <w:rsid w:val="007B67C5"/>
    <w:rsid w:val="007B7071"/>
    <w:rsid w:val="007B7304"/>
    <w:rsid w:val="007B73FD"/>
    <w:rsid w:val="007B7E3D"/>
    <w:rsid w:val="007C0F70"/>
    <w:rsid w:val="007C1162"/>
    <w:rsid w:val="007C1C51"/>
    <w:rsid w:val="007C209B"/>
    <w:rsid w:val="007C25E7"/>
    <w:rsid w:val="007C27FE"/>
    <w:rsid w:val="007C2B89"/>
    <w:rsid w:val="007C2FF0"/>
    <w:rsid w:val="007C3B52"/>
    <w:rsid w:val="007C434B"/>
    <w:rsid w:val="007C4794"/>
    <w:rsid w:val="007C4A52"/>
    <w:rsid w:val="007C4DE9"/>
    <w:rsid w:val="007C4F0A"/>
    <w:rsid w:val="007C53F7"/>
    <w:rsid w:val="007C5E65"/>
    <w:rsid w:val="007C5E86"/>
    <w:rsid w:val="007C6092"/>
    <w:rsid w:val="007C67D2"/>
    <w:rsid w:val="007C6B48"/>
    <w:rsid w:val="007C70BA"/>
    <w:rsid w:val="007C76FF"/>
    <w:rsid w:val="007C79E4"/>
    <w:rsid w:val="007D053A"/>
    <w:rsid w:val="007D0576"/>
    <w:rsid w:val="007D0BC4"/>
    <w:rsid w:val="007D0BF1"/>
    <w:rsid w:val="007D0DA0"/>
    <w:rsid w:val="007D1749"/>
    <w:rsid w:val="007D1759"/>
    <w:rsid w:val="007D255E"/>
    <w:rsid w:val="007D2BAE"/>
    <w:rsid w:val="007D2D98"/>
    <w:rsid w:val="007D38B7"/>
    <w:rsid w:val="007D3EF3"/>
    <w:rsid w:val="007D43B0"/>
    <w:rsid w:val="007D44ED"/>
    <w:rsid w:val="007D45DD"/>
    <w:rsid w:val="007D4D61"/>
    <w:rsid w:val="007D51CC"/>
    <w:rsid w:val="007D5543"/>
    <w:rsid w:val="007D58B2"/>
    <w:rsid w:val="007D59F9"/>
    <w:rsid w:val="007D642E"/>
    <w:rsid w:val="007D64E0"/>
    <w:rsid w:val="007D66D6"/>
    <w:rsid w:val="007D7236"/>
    <w:rsid w:val="007D7297"/>
    <w:rsid w:val="007D77D2"/>
    <w:rsid w:val="007E0265"/>
    <w:rsid w:val="007E067E"/>
    <w:rsid w:val="007E0F65"/>
    <w:rsid w:val="007E1131"/>
    <w:rsid w:val="007E1A03"/>
    <w:rsid w:val="007E1E60"/>
    <w:rsid w:val="007E2EDE"/>
    <w:rsid w:val="007E2F6A"/>
    <w:rsid w:val="007E3350"/>
    <w:rsid w:val="007E39A5"/>
    <w:rsid w:val="007E3AB7"/>
    <w:rsid w:val="007E44E2"/>
    <w:rsid w:val="007E4A5D"/>
    <w:rsid w:val="007E533C"/>
    <w:rsid w:val="007E56F2"/>
    <w:rsid w:val="007E5DE2"/>
    <w:rsid w:val="007E5E21"/>
    <w:rsid w:val="007E650E"/>
    <w:rsid w:val="007E6696"/>
    <w:rsid w:val="007E66EE"/>
    <w:rsid w:val="007E6BCB"/>
    <w:rsid w:val="007E6BFD"/>
    <w:rsid w:val="007E6E44"/>
    <w:rsid w:val="007E769E"/>
    <w:rsid w:val="007F054A"/>
    <w:rsid w:val="007F066E"/>
    <w:rsid w:val="007F1568"/>
    <w:rsid w:val="007F16DB"/>
    <w:rsid w:val="007F1715"/>
    <w:rsid w:val="007F197A"/>
    <w:rsid w:val="007F1C24"/>
    <w:rsid w:val="007F1E67"/>
    <w:rsid w:val="007F2082"/>
    <w:rsid w:val="007F2650"/>
    <w:rsid w:val="007F2B38"/>
    <w:rsid w:val="007F2CDB"/>
    <w:rsid w:val="007F2D0F"/>
    <w:rsid w:val="007F352F"/>
    <w:rsid w:val="007F36EF"/>
    <w:rsid w:val="007F421E"/>
    <w:rsid w:val="007F43F6"/>
    <w:rsid w:val="007F459A"/>
    <w:rsid w:val="007F4905"/>
    <w:rsid w:val="007F4B1E"/>
    <w:rsid w:val="007F4F66"/>
    <w:rsid w:val="007F608E"/>
    <w:rsid w:val="007F60CE"/>
    <w:rsid w:val="007F65BD"/>
    <w:rsid w:val="007F69C8"/>
    <w:rsid w:val="007F6F13"/>
    <w:rsid w:val="007F7889"/>
    <w:rsid w:val="007F7BBA"/>
    <w:rsid w:val="008010DE"/>
    <w:rsid w:val="008013FB"/>
    <w:rsid w:val="008014CE"/>
    <w:rsid w:val="00801823"/>
    <w:rsid w:val="00801BE9"/>
    <w:rsid w:val="008023FA"/>
    <w:rsid w:val="008025D9"/>
    <w:rsid w:val="00802BF1"/>
    <w:rsid w:val="00802F00"/>
    <w:rsid w:val="0080460C"/>
    <w:rsid w:val="00805685"/>
    <w:rsid w:val="008059C5"/>
    <w:rsid w:val="00805AB3"/>
    <w:rsid w:val="00805EE6"/>
    <w:rsid w:val="00805FBE"/>
    <w:rsid w:val="008069E9"/>
    <w:rsid w:val="00806B22"/>
    <w:rsid w:val="00807128"/>
    <w:rsid w:val="0080725A"/>
    <w:rsid w:val="00807F31"/>
    <w:rsid w:val="00810990"/>
    <w:rsid w:val="00810C17"/>
    <w:rsid w:val="00810C99"/>
    <w:rsid w:val="00810E85"/>
    <w:rsid w:val="00811B6D"/>
    <w:rsid w:val="00812A9B"/>
    <w:rsid w:val="008139EC"/>
    <w:rsid w:val="00813F4D"/>
    <w:rsid w:val="008149F1"/>
    <w:rsid w:val="00814A32"/>
    <w:rsid w:val="00816311"/>
    <w:rsid w:val="00816A26"/>
    <w:rsid w:val="00817882"/>
    <w:rsid w:val="00817C19"/>
    <w:rsid w:val="00817F32"/>
    <w:rsid w:val="008207C4"/>
    <w:rsid w:val="008207EB"/>
    <w:rsid w:val="00820F16"/>
    <w:rsid w:val="008215AF"/>
    <w:rsid w:val="008218CD"/>
    <w:rsid w:val="00821E0B"/>
    <w:rsid w:val="00822053"/>
    <w:rsid w:val="00822180"/>
    <w:rsid w:val="00822E13"/>
    <w:rsid w:val="00822E81"/>
    <w:rsid w:val="0082374D"/>
    <w:rsid w:val="00823B7B"/>
    <w:rsid w:val="00824475"/>
    <w:rsid w:val="00824A80"/>
    <w:rsid w:val="008259F8"/>
    <w:rsid w:val="00825A86"/>
    <w:rsid w:val="008263A0"/>
    <w:rsid w:val="00826667"/>
    <w:rsid w:val="008279C1"/>
    <w:rsid w:val="008302C8"/>
    <w:rsid w:val="00830BA4"/>
    <w:rsid w:val="00831420"/>
    <w:rsid w:val="00831886"/>
    <w:rsid w:val="00831D36"/>
    <w:rsid w:val="00831E1F"/>
    <w:rsid w:val="00831F31"/>
    <w:rsid w:val="0083201B"/>
    <w:rsid w:val="00832238"/>
    <w:rsid w:val="00832643"/>
    <w:rsid w:val="00832803"/>
    <w:rsid w:val="0083375B"/>
    <w:rsid w:val="0083393B"/>
    <w:rsid w:val="008340E9"/>
    <w:rsid w:val="00834141"/>
    <w:rsid w:val="0083464C"/>
    <w:rsid w:val="00834E76"/>
    <w:rsid w:val="00834F68"/>
    <w:rsid w:val="008351C3"/>
    <w:rsid w:val="008354AE"/>
    <w:rsid w:val="00835B68"/>
    <w:rsid w:val="00835E89"/>
    <w:rsid w:val="008367F0"/>
    <w:rsid w:val="00837066"/>
    <w:rsid w:val="00837F77"/>
    <w:rsid w:val="00840A7E"/>
    <w:rsid w:val="00840C6B"/>
    <w:rsid w:val="00840D9A"/>
    <w:rsid w:val="00841180"/>
    <w:rsid w:val="008411E9"/>
    <w:rsid w:val="008412C9"/>
    <w:rsid w:val="00841ECE"/>
    <w:rsid w:val="008429C9"/>
    <w:rsid w:val="00842D8D"/>
    <w:rsid w:val="00842DE1"/>
    <w:rsid w:val="00843805"/>
    <w:rsid w:val="00845643"/>
    <w:rsid w:val="008472AB"/>
    <w:rsid w:val="00847727"/>
    <w:rsid w:val="0085045F"/>
    <w:rsid w:val="00850E14"/>
    <w:rsid w:val="00850F75"/>
    <w:rsid w:val="00850FF6"/>
    <w:rsid w:val="0085106B"/>
    <w:rsid w:val="00851C4E"/>
    <w:rsid w:val="0085212C"/>
    <w:rsid w:val="0085217C"/>
    <w:rsid w:val="008525B8"/>
    <w:rsid w:val="00852C81"/>
    <w:rsid w:val="00853076"/>
    <w:rsid w:val="0085372B"/>
    <w:rsid w:val="008537F4"/>
    <w:rsid w:val="008539B8"/>
    <w:rsid w:val="00853D08"/>
    <w:rsid w:val="00853DF1"/>
    <w:rsid w:val="008544E3"/>
    <w:rsid w:val="00854772"/>
    <w:rsid w:val="0085594F"/>
    <w:rsid w:val="00855EFA"/>
    <w:rsid w:val="008567A6"/>
    <w:rsid w:val="00856CD7"/>
    <w:rsid w:val="00856FAC"/>
    <w:rsid w:val="00857070"/>
    <w:rsid w:val="008570ED"/>
    <w:rsid w:val="008576C6"/>
    <w:rsid w:val="008601DA"/>
    <w:rsid w:val="00860739"/>
    <w:rsid w:val="0086087B"/>
    <w:rsid w:val="00860A9B"/>
    <w:rsid w:val="00860BA7"/>
    <w:rsid w:val="00860C94"/>
    <w:rsid w:val="00860F22"/>
    <w:rsid w:val="008611AC"/>
    <w:rsid w:val="0086152C"/>
    <w:rsid w:val="0086184E"/>
    <w:rsid w:val="00861DA7"/>
    <w:rsid w:val="00862AE0"/>
    <w:rsid w:val="00862E8A"/>
    <w:rsid w:val="00864F3D"/>
    <w:rsid w:val="008650C5"/>
    <w:rsid w:val="00865BCF"/>
    <w:rsid w:val="008664FD"/>
    <w:rsid w:val="00867349"/>
    <w:rsid w:val="00867E0F"/>
    <w:rsid w:val="008703F2"/>
    <w:rsid w:val="00870993"/>
    <w:rsid w:val="0087155A"/>
    <w:rsid w:val="008716EA"/>
    <w:rsid w:val="00871891"/>
    <w:rsid w:val="00871E67"/>
    <w:rsid w:val="00872FE2"/>
    <w:rsid w:val="00873D6E"/>
    <w:rsid w:val="00874279"/>
    <w:rsid w:val="008746DB"/>
    <w:rsid w:val="00875336"/>
    <w:rsid w:val="00875950"/>
    <w:rsid w:val="0087611A"/>
    <w:rsid w:val="00876687"/>
    <w:rsid w:val="0087681E"/>
    <w:rsid w:val="0087686C"/>
    <w:rsid w:val="00876C4F"/>
    <w:rsid w:val="0087763F"/>
    <w:rsid w:val="00877A99"/>
    <w:rsid w:val="00877FA9"/>
    <w:rsid w:val="00877FAE"/>
    <w:rsid w:val="0088022E"/>
    <w:rsid w:val="008809A0"/>
    <w:rsid w:val="00880AAC"/>
    <w:rsid w:val="008817D7"/>
    <w:rsid w:val="008824CC"/>
    <w:rsid w:val="008827D0"/>
    <w:rsid w:val="00884162"/>
    <w:rsid w:val="008843C0"/>
    <w:rsid w:val="00884704"/>
    <w:rsid w:val="00884903"/>
    <w:rsid w:val="00885604"/>
    <w:rsid w:val="00885A90"/>
    <w:rsid w:val="0088619C"/>
    <w:rsid w:val="0088638B"/>
    <w:rsid w:val="00886B94"/>
    <w:rsid w:val="00887C48"/>
    <w:rsid w:val="0089006E"/>
    <w:rsid w:val="008900DB"/>
    <w:rsid w:val="00890411"/>
    <w:rsid w:val="008908AB"/>
    <w:rsid w:val="008908F7"/>
    <w:rsid w:val="008909BC"/>
    <w:rsid w:val="00890A72"/>
    <w:rsid w:val="008915C7"/>
    <w:rsid w:val="00891AB6"/>
    <w:rsid w:val="008925A9"/>
    <w:rsid w:val="00892829"/>
    <w:rsid w:val="00892908"/>
    <w:rsid w:val="00893176"/>
    <w:rsid w:val="008939D0"/>
    <w:rsid w:val="00893AA4"/>
    <w:rsid w:val="0089414C"/>
    <w:rsid w:val="008952B2"/>
    <w:rsid w:val="00895380"/>
    <w:rsid w:val="008955D5"/>
    <w:rsid w:val="00895870"/>
    <w:rsid w:val="008962F9"/>
    <w:rsid w:val="00896617"/>
    <w:rsid w:val="008968D5"/>
    <w:rsid w:val="00896E41"/>
    <w:rsid w:val="00896EB3"/>
    <w:rsid w:val="00897A6D"/>
    <w:rsid w:val="00897E7C"/>
    <w:rsid w:val="008A0C50"/>
    <w:rsid w:val="008A1144"/>
    <w:rsid w:val="008A1590"/>
    <w:rsid w:val="008A19AB"/>
    <w:rsid w:val="008A294D"/>
    <w:rsid w:val="008A29FC"/>
    <w:rsid w:val="008A2AB5"/>
    <w:rsid w:val="008A5762"/>
    <w:rsid w:val="008A5B5C"/>
    <w:rsid w:val="008A5C59"/>
    <w:rsid w:val="008A68E0"/>
    <w:rsid w:val="008A69C1"/>
    <w:rsid w:val="008A6E5B"/>
    <w:rsid w:val="008B03B6"/>
    <w:rsid w:val="008B0467"/>
    <w:rsid w:val="008B0695"/>
    <w:rsid w:val="008B1515"/>
    <w:rsid w:val="008B188F"/>
    <w:rsid w:val="008B1C40"/>
    <w:rsid w:val="008B2115"/>
    <w:rsid w:val="008B2911"/>
    <w:rsid w:val="008B2C54"/>
    <w:rsid w:val="008B2F64"/>
    <w:rsid w:val="008B304E"/>
    <w:rsid w:val="008B30B2"/>
    <w:rsid w:val="008B359E"/>
    <w:rsid w:val="008B3755"/>
    <w:rsid w:val="008B3B87"/>
    <w:rsid w:val="008B416C"/>
    <w:rsid w:val="008B4E58"/>
    <w:rsid w:val="008B75F9"/>
    <w:rsid w:val="008B766C"/>
    <w:rsid w:val="008B7835"/>
    <w:rsid w:val="008B797F"/>
    <w:rsid w:val="008B7AEC"/>
    <w:rsid w:val="008B7B3A"/>
    <w:rsid w:val="008C0138"/>
    <w:rsid w:val="008C0738"/>
    <w:rsid w:val="008C1788"/>
    <w:rsid w:val="008C1AC7"/>
    <w:rsid w:val="008C285F"/>
    <w:rsid w:val="008C2A2A"/>
    <w:rsid w:val="008C31E7"/>
    <w:rsid w:val="008C45ED"/>
    <w:rsid w:val="008C4C57"/>
    <w:rsid w:val="008C4DD2"/>
    <w:rsid w:val="008C4E1F"/>
    <w:rsid w:val="008C503B"/>
    <w:rsid w:val="008C5A46"/>
    <w:rsid w:val="008C5FDD"/>
    <w:rsid w:val="008C6174"/>
    <w:rsid w:val="008C660E"/>
    <w:rsid w:val="008C6648"/>
    <w:rsid w:val="008C7DE5"/>
    <w:rsid w:val="008D021F"/>
    <w:rsid w:val="008D0871"/>
    <w:rsid w:val="008D0D50"/>
    <w:rsid w:val="008D0E95"/>
    <w:rsid w:val="008D18BE"/>
    <w:rsid w:val="008D1E87"/>
    <w:rsid w:val="008D2AFF"/>
    <w:rsid w:val="008D3477"/>
    <w:rsid w:val="008D393C"/>
    <w:rsid w:val="008D3965"/>
    <w:rsid w:val="008D3E99"/>
    <w:rsid w:val="008D3F9F"/>
    <w:rsid w:val="008D3FC5"/>
    <w:rsid w:val="008D46EF"/>
    <w:rsid w:val="008D477A"/>
    <w:rsid w:val="008D4CC1"/>
    <w:rsid w:val="008D5D9B"/>
    <w:rsid w:val="008D5ECD"/>
    <w:rsid w:val="008D6199"/>
    <w:rsid w:val="008D6FCF"/>
    <w:rsid w:val="008D70F3"/>
    <w:rsid w:val="008D714C"/>
    <w:rsid w:val="008D73CC"/>
    <w:rsid w:val="008D7453"/>
    <w:rsid w:val="008D78E1"/>
    <w:rsid w:val="008E0182"/>
    <w:rsid w:val="008E06A2"/>
    <w:rsid w:val="008E0965"/>
    <w:rsid w:val="008E0A2E"/>
    <w:rsid w:val="008E0B26"/>
    <w:rsid w:val="008E0C46"/>
    <w:rsid w:val="008E0E89"/>
    <w:rsid w:val="008E1401"/>
    <w:rsid w:val="008E20A9"/>
    <w:rsid w:val="008E34AE"/>
    <w:rsid w:val="008E3559"/>
    <w:rsid w:val="008E386B"/>
    <w:rsid w:val="008E3CCF"/>
    <w:rsid w:val="008E406B"/>
    <w:rsid w:val="008E4713"/>
    <w:rsid w:val="008E4F8B"/>
    <w:rsid w:val="008E60BB"/>
    <w:rsid w:val="008E6B41"/>
    <w:rsid w:val="008E74E0"/>
    <w:rsid w:val="008E77F0"/>
    <w:rsid w:val="008F0D91"/>
    <w:rsid w:val="008F122A"/>
    <w:rsid w:val="008F14C2"/>
    <w:rsid w:val="008F1BE1"/>
    <w:rsid w:val="008F24CD"/>
    <w:rsid w:val="008F2929"/>
    <w:rsid w:val="008F2D31"/>
    <w:rsid w:val="008F310E"/>
    <w:rsid w:val="008F3CF5"/>
    <w:rsid w:val="008F4A3B"/>
    <w:rsid w:val="008F4D4F"/>
    <w:rsid w:val="008F6A38"/>
    <w:rsid w:val="008F6D33"/>
    <w:rsid w:val="008F6E2C"/>
    <w:rsid w:val="008F7076"/>
    <w:rsid w:val="008F7589"/>
    <w:rsid w:val="008F7916"/>
    <w:rsid w:val="008F79A0"/>
    <w:rsid w:val="00900A37"/>
    <w:rsid w:val="00901D35"/>
    <w:rsid w:val="00901F8A"/>
    <w:rsid w:val="0090201C"/>
    <w:rsid w:val="00902B96"/>
    <w:rsid w:val="00902E28"/>
    <w:rsid w:val="00902EF2"/>
    <w:rsid w:val="00904B54"/>
    <w:rsid w:val="00904CAE"/>
    <w:rsid w:val="00904E6F"/>
    <w:rsid w:val="009051D6"/>
    <w:rsid w:val="0090553C"/>
    <w:rsid w:val="009055FD"/>
    <w:rsid w:val="00905F3D"/>
    <w:rsid w:val="00906160"/>
    <w:rsid w:val="0090664E"/>
    <w:rsid w:val="00907589"/>
    <w:rsid w:val="00907F79"/>
    <w:rsid w:val="0091121E"/>
    <w:rsid w:val="00911A7F"/>
    <w:rsid w:val="00911B3D"/>
    <w:rsid w:val="009124BE"/>
    <w:rsid w:val="009126E2"/>
    <w:rsid w:val="0091286F"/>
    <w:rsid w:val="00912A0D"/>
    <w:rsid w:val="00912E91"/>
    <w:rsid w:val="009130D9"/>
    <w:rsid w:val="0091329B"/>
    <w:rsid w:val="0091372E"/>
    <w:rsid w:val="00914487"/>
    <w:rsid w:val="00914A6F"/>
    <w:rsid w:val="00915235"/>
    <w:rsid w:val="00915FE7"/>
    <w:rsid w:val="00916A12"/>
    <w:rsid w:val="00916D29"/>
    <w:rsid w:val="009200F3"/>
    <w:rsid w:val="0092057A"/>
    <w:rsid w:val="00920DF5"/>
    <w:rsid w:val="009213C1"/>
    <w:rsid w:val="00922B10"/>
    <w:rsid w:val="00922D3A"/>
    <w:rsid w:val="009236A3"/>
    <w:rsid w:val="00923C8F"/>
    <w:rsid w:val="009246CF"/>
    <w:rsid w:val="0092470F"/>
    <w:rsid w:val="00924CA5"/>
    <w:rsid w:val="009250B5"/>
    <w:rsid w:val="00925BA5"/>
    <w:rsid w:val="00925E31"/>
    <w:rsid w:val="00925EE6"/>
    <w:rsid w:val="0092606D"/>
    <w:rsid w:val="009262DC"/>
    <w:rsid w:val="00926794"/>
    <w:rsid w:val="009267D6"/>
    <w:rsid w:val="009268A0"/>
    <w:rsid w:val="0092702F"/>
    <w:rsid w:val="00927EFF"/>
    <w:rsid w:val="009304C6"/>
    <w:rsid w:val="00930C82"/>
    <w:rsid w:val="00931C86"/>
    <w:rsid w:val="00932187"/>
    <w:rsid w:val="009322BC"/>
    <w:rsid w:val="00932890"/>
    <w:rsid w:val="00932F40"/>
    <w:rsid w:val="00933125"/>
    <w:rsid w:val="009331E2"/>
    <w:rsid w:val="00934273"/>
    <w:rsid w:val="0093427E"/>
    <w:rsid w:val="009343CD"/>
    <w:rsid w:val="00935482"/>
    <w:rsid w:val="0093568B"/>
    <w:rsid w:val="009358A8"/>
    <w:rsid w:val="00935A2E"/>
    <w:rsid w:val="00936214"/>
    <w:rsid w:val="00936616"/>
    <w:rsid w:val="0093678B"/>
    <w:rsid w:val="009368DA"/>
    <w:rsid w:val="00936F2A"/>
    <w:rsid w:val="00936F8C"/>
    <w:rsid w:val="0093712E"/>
    <w:rsid w:val="0093723B"/>
    <w:rsid w:val="00937840"/>
    <w:rsid w:val="00940DBF"/>
    <w:rsid w:val="00941093"/>
    <w:rsid w:val="009416E2"/>
    <w:rsid w:val="00941A71"/>
    <w:rsid w:val="00941D58"/>
    <w:rsid w:val="00942A1A"/>
    <w:rsid w:val="00943261"/>
    <w:rsid w:val="0094367B"/>
    <w:rsid w:val="00944EFB"/>
    <w:rsid w:val="00945270"/>
    <w:rsid w:val="00945DA6"/>
    <w:rsid w:val="00945DFF"/>
    <w:rsid w:val="00946DAF"/>
    <w:rsid w:val="00946F9B"/>
    <w:rsid w:val="0094727C"/>
    <w:rsid w:val="00950AB1"/>
    <w:rsid w:val="009519E1"/>
    <w:rsid w:val="0095252A"/>
    <w:rsid w:val="00952B68"/>
    <w:rsid w:val="00952B6D"/>
    <w:rsid w:val="00952F3C"/>
    <w:rsid w:val="00953855"/>
    <w:rsid w:val="009547A7"/>
    <w:rsid w:val="00956008"/>
    <w:rsid w:val="00956431"/>
    <w:rsid w:val="0095682E"/>
    <w:rsid w:val="009574CF"/>
    <w:rsid w:val="009579D0"/>
    <w:rsid w:val="00957EFB"/>
    <w:rsid w:val="00960129"/>
    <w:rsid w:val="00960158"/>
    <w:rsid w:val="00960EC3"/>
    <w:rsid w:val="00961541"/>
    <w:rsid w:val="0096158C"/>
    <w:rsid w:val="009625B8"/>
    <w:rsid w:val="00962854"/>
    <w:rsid w:val="00962B02"/>
    <w:rsid w:val="00963173"/>
    <w:rsid w:val="00963254"/>
    <w:rsid w:val="00963368"/>
    <w:rsid w:val="00963BF3"/>
    <w:rsid w:val="00963E9A"/>
    <w:rsid w:val="00963FC9"/>
    <w:rsid w:val="00964760"/>
    <w:rsid w:val="00964B98"/>
    <w:rsid w:val="00964D96"/>
    <w:rsid w:val="00965916"/>
    <w:rsid w:val="00966C4B"/>
    <w:rsid w:val="00967CB5"/>
    <w:rsid w:val="00967D25"/>
    <w:rsid w:val="00967E9C"/>
    <w:rsid w:val="00967FD3"/>
    <w:rsid w:val="00970075"/>
    <w:rsid w:val="009701BF"/>
    <w:rsid w:val="0097053B"/>
    <w:rsid w:val="00970827"/>
    <w:rsid w:val="00970934"/>
    <w:rsid w:val="009711F5"/>
    <w:rsid w:val="009720A7"/>
    <w:rsid w:val="00972262"/>
    <w:rsid w:val="0097251A"/>
    <w:rsid w:val="009729B4"/>
    <w:rsid w:val="0097344F"/>
    <w:rsid w:val="00973C2A"/>
    <w:rsid w:val="00974897"/>
    <w:rsid w:val="00974A20"/>
    <w:rsid w:val="00974B7C"/>
    <w:rsid w:val="009752DE"/>
    <w:rsid w:val="009753F5"/>
    <w:rsid w:val="009760DC"/>
    <w:rsid w:val="009764DC"/>
    <w:rsid w:val="00976711"/>
    <w:rsid w:val="0097707B"/>
    <w:rsid w:val="00977D3B"/>
    <w:rsid w:val="0098114F"/>
    <w:rsid w:val="009820AA"/>
    <w:rsid w:val="009826B9"/>
    <w:rsid w:val="00983948"/>
    <w:rsid w:val="00983B69"/>
    <w:rsid w:val="00985059"/>
    <w:rsid w:val="00985090"/>
    <w:rsid w:val="009857AA"/>
    <w:rsid w:val="009869E4"/>
    <w:rsid w:val="00986E98"/>
    <w:rsid w:val="009871DA"/>
    <w:rsid w:val="00987A9F"/>
    <w:rsid w:val="00987E15"/>
    <w:rsid w:val="0099071D"/>
    <w:rsid w:val="00990CBD"/>
    <w:rsid w:val="00990CD6"/>
    <w:rsid w:val="009914F6"/>
    <w:rsid w:val="00991A16"/>
    <w:rsid w:val="00991EB5"/>
    <w:rsid w:val="00992ED7"/>
    <w:rsid w:val="00993C24"/>
    <w:rsid w:val="00993DF6"/>
    <w:rsid w:val="00993FD2"/>
    <w:rsid w:val="00994266"/>
    <w:rsid w:val="0099441E"/>
    <w:rsid w:val="0099442B"/>
    <w:rsid w:val="00994BCF"/>
    <w:rsid w:val="00994EB5"/>
    <w:rsid w:val="0099519B"/>
    <w:rsid w:val="009951DE"/>
    <w:rsid w:val="0099546E"/>
    <w:rsid w:val="009955FB"/>
    <w:rsid w:val="00995655"/>
    <w:rsid w:val="009959D8"/>
    <w:rsid w:val="00997730"/>
    <w:rsid w:val="009A02F2"/>
    <w:rsid w:val="009A04D1"/>
    <w:rsid w:val="009A0841"/>
    <w:rsid w:val="009A098E"/>
    <w:rsid w:val="009A0B8C"/>
    <w:rsid w:val="009A0D56"/>
    <w:rsid w:val="009A1576"/>
    <w:rsid w:val="009A1E1B"/>
    <w:rsid w:val="009A1E60"/>
    <w:rsid w:val="009A2709"/>
    <w:rsid w:val="009A28C6"/>
    <w:rsid w:val="009A33A6"/>
    <w:rsid w:val="009A378B"/>
    <w:rsid w:val="009A3957"/>
    <w:rsid w:val="009A4246"/>
    <w:rsid w:val="009A4711"/>
    <w:rsid w:val="009A47E7"/>
    <w:rsid w:val="009A5DB3"/>
    <w:rsid w:val="009A668F"/>
    <w:rsid w:val="009A6E7D"/>
    <w:rsid w:val="009A7E87"/>
    <w:rsid w:val="009A7F9F"/>
    <w:rsid w:val="009B02B5"/>
    <w:rsid w:val="009B035B"/>
    <w:rsid w:val="009B03CA"/>
    <w:rsid w:val="009B0647"/>
    <w:rsid w:val="009B0A11"/>
    <w:rsid w:val="009B23A2"/>
    <w:rsid w:val="009B37EF"/>
    <w:rsid w:val="009B3C85"/>
    <w:rsid w:val="009B3FDA"/>
    <w:rsid w:val="009B3FE7"/>
    <w:rsid w:val="009B4722"/>
    <w:rsid w:val="009B4ABA"/>
    <w:rsid w:val="009B52A5"/>
    <w:rsid w:val="009B5692"/>
    <w:rsid w:val="009B5BD6"/>
    <w:rsid w:val="009B6EB8"/>
    <w:rsid w:val="009B73C4"/>
    <w:rsid w:val="009B7571"/>
    <w:rsid w:val="009B75FE"/>
    <w:rsid w:val="009B7A82"/>
    <w:rsid w:val="009C0E8F"/>
    <w:rsid w:val="009C174C"/>
    <w:rsid w:val="009C184E"/>
    <w:rsid w:val="009C2533"/>
    <w:rsid w:val="009C2720"/>
    <w:rsid w:val="009C2B9B"/>
    <w:rsid w:val="009C2D33"/>
    <w:rsid w:val="009C30DC"/>
    <w:rsid w:val="009C4307"/>
    <w:rsid w:val="009C4612"/>
    <w:rsid w:val="009C48FD"/>
    <w:rsid w:val="009C4C00"/>
    <w:rsid w:val="009C4CEA"/>
    <w:rsid w:val="009C4DF1"/>
    <w:rsid w:val="009C4F5E"/>
    <w:rsid w:val="009C529B"/>
    <w:rsid w:val="009C5742"/>
    <w:rsid w:val="009C57BE"/>
    <w:rsid w:val="009C5F16"/>
    <w:rsid w:val="009C6757"/>
    <w:rsid w:val="009C75D1"/>
    <w:rsid w:val="009C772D"/>
    <w:rsid w:val="009D0203"/>
    <w:rsid w:val="009D0491"/>
    <w:rsid w:val="009D051D"/>
    <w:rsid w:val="009D0B98"/>
    <w:rsid w:val="009D1712"/>
    <w:rsid w:val="009D26EE"/>
    <w:rsid w:val="009D283D"/>
    <w:rsid w:val="009D2B20"/>
    <w:rsid w:val="009D4CDC"/>
    <w:rsid w:val="009D4FE3"/>
    <w:rsid w:val="009D5307"/>
    <w:rsid w:val="009D56F4"/>
    <w:rsid w:val="009D5811"/>
    <w:rsid w:val="009D5939"/>
    <w:rsid w:val="009D6BF2"/>
    <w:rsid w:val="009D6CE9"/>
    <w:rsid w:val="009D7FF1"/>
    <w:rsid w:val="009E00A4"/>
    <w:rsid w:val="009E01AD"/>
    <w:rsid w:val="009E0746"/>
    <w:rsid w:val="009E102F"/>
    <w:rsid w:val="009E1CC6"/>
    <w:rsid w:val="009E266A"/>
    <w:rsid w:val="009E2C47"/>
    <w:rsid w:val="009E2D3C"/>
    <w:rsid w:val="009E2EBE"/>
    <w:rsid w:val="009E30F9"/>
    <w:rsid w:val="009E311E"/>
    <w:rsid w:val="009E3CC4"/>
    <w:rsid w:val="009E4020"/>
    <w:rsid w:val="009E4306"/>
    <w:rsid w:val="009E4BFC"/>
    <w:rsid w:val="009E5D5F"/>
    <w:rsid w:val="009E5E70"/>
    <w:rsid w:val="009E6AA8"/>
    <w:rsid w:val="009E790B"/>
    <w:rsid w:val="009E7978"/>
    <w:rsid w:val="009E7E37"/>
    <w:rsid w:val="009F032D"/>
    <w:rsid w:val="009F0886"/>
    <w:rsid w:val="009F0A0C"/>
    <w:rsid w:val="009F0B97"/>
    <w:rsid w:val="009F1751"/>
    <w:rsid w:val="009F2528"/>
    <w:rsid w:val="009F2A14"/>
    <w:rsid w:val="009F2B5E"/>
    <w:rsid w:val="009F46B5"/>
    <w:rsid w:val="009F526F"/>
    <w:rsid w:val="009F5874"/>
    <w:rsid w:val="009F5919"/>
    <w:rsid w:val="009F61A1"/>
    <w:rsid w:val="009F63D1"/>
    <w:rsid w:val="009F6902"/>
    <w:rsid w:val="009F76CC"/>
    <w:rsid w:val="00A00695"/>
    <w:rsid w:val="00A009CB"/>
    <w:rsid w:val="00A00B44"/>
    <w:rsid w:val="00A00C4F"/>
    <w:rsid w:val="00A00CB5"/>
    <w:rsid w:val="00A00ED9"/>
    <w:rsid w:val="00A0192D"/>
    <w:rsid w:val="00A020A6"/>
    <w:rsid w:val="00A027C3"/>
    <w:rsid w:val="00A039A1"/>
    <w:rsid w:val="00A03EB0"/>
    <w:rsid w:val="00A04790"/>
    <w:rsid w:val="00A06F38"/>
    <w:rsid w:val="00A074D0"/>
    <w:rsid w:val="00A103C9"/>
    <w:rsid w:val="00A10551"/>
    <w:rsid w:val="00A10929"/>
    <w:rsid w:val="00A10E36"/>
    <w:rsid w:val="00A11166"/>
    <w:rsid w:val="00A12349"/>
    <w:rsid w:val="00A132E5"/>
    <w:rsid w:val="00A13A43"/>
    <w:rsid w:val="00A141EA"/>
    <w:rsid w:val="00A143FC"/>
    <w:rsid w:val="00A14BA8"/>
    <w:rsid w:val="00A16637"/>
    <w:rsid w:val="00A16B28"/>
    <w:rsid w:val="00A16DC4"/>
    <w:rsid w:val="00A16E22"/>
    <w:rsid w:val="00A17883"/>
    <w:rsid w:val="00A178B2"/>
    <w:rsid w:val="00A17A82"/>
    <w:rsid w:val="00A17FB0"/>
    <w:rsid w:val="00A20132"/>
    <w:rsid w:val="00A2017D"/>
    <w:rsid w:val="00A206A7"/>
    <w:rsid w:val="00A20932"/>
    <w:rsid w:val="00A21F90"/>
    <w:rsid w:val="00A2241B"/>
    <w:rsid w:val="00A22444"/>
    <w:rsid w:val="00A2263F"/>
    <w:rsid w:val="00A22E44"/>
    <w:rsid w:val="00A23E0B"/>
    <w:rsid w:val="00A23ECC"/>
    <w:rsid w:val="00A24605"/>
    <w:rsid w:val="00A248DF"/>
    <w:rsid w:val="00A24A19"/>
    <w:rsid w:val="00A25081"/>
    <w:rsid w:val="00A25466"/>
    <w:rsid w:val="00A254B3"/>
    <w:rsid w:val="00A2550F"/>
    <w:rsid w:val="00A2685A"/>
    <w:rsid w:val="00A26D12"/>
    <w:rsid w:val="00A27136"/>
    <w:rsid w:val="00A279E7"/>
    <w:rsid w:val="00A307E1"/>
    <w:rsid w:val="00A30910"/>
    <w:rsid w:val="00A30BB1"/>
    <w:rsid w:val="00A30C73"/>
    <w:rsid w:val="00A3124B"/>
    <w:rsid w:val="00A3174F"/>
    <w:rsid w:val="00A323C8"/>
    <w:rsid w:val="00A32756"/>
    <w:rsid w:val="00A3304D"/>
    <w:rsid w:val="00A3455D"/>
    <w:rsid w:val="00A34B8B"/>
    <w:rsid w:val="00A3556B"/>
    <w:rsid w:val="00A35C2A"/>
    <w:rsid w:val="00A36098"/>
    <w:rsid w:val="00A3615D"/>
    <w:rsid w:val="00A362C7"/>
    <w:rsid w:val="00A371F8"/>
    <w:rsid w:val="00A37416"/>
    <w:rsid w:val="00A37419"/>
    <w:rsid w:val="00A37A95"/>
    <w:rsid w:val="00A37CDC"/>
    <w:rsid w:val="00A37EF2"/>
    <w:rsid w:val="00A40314"/>
    <w:rsid w:val="00A405F6"/>
    <w:rsid w:val="00A40DD6"/>
    <w:rsid w:val="00A41155"/>
    <w:rsid w:val="00A42B25"/>
    <w:rsid w:val="00A42C96"/>
    <w:rsid w:val="00A436A7"/>
    <w:rsid w:val="00A436B7"/>
    <w:rsid w:val="00A43AE8"/>
    <w:rsid w:val="00A43E8C"/>
    <w:rsid w:val="00A440A1"/>
    <w:rsid w:val="00A449E9"/>
    <w:rsid w:val="00A450C0"/>
    <w:rsid w:val="00A458CF"/>
    <w:rsid w:val="00A459CF"/>
    <w:rsid w:val="00A45A63"/>
    <w:rsid w:val="00A45DA3"/>
    <w:rsid w:val="00A45F21"/>
    <w:rsid w:val="00A46EE9"/>
    <w:rsid w:val="00A47294"/>
    <w:rsid w:val="00A478F0"/>
    <w:rsid w:val="00A501AF"/>
    <w:rsid w:val="00A50E1B"/>
    <w:rsid w:val="00A50F5B"/>
    <w:rsid w:val="00A5108E"/>
    <w:rsid w:val="00A520A8"/>
    <w:rsid w:val="00A5214B"/>
    <w:rsid w:val="00A52B04"/>
    <w:rsid w:val="00A52E96"/>
    <w:rsid w:val="00A52FEB"/>
    <w:rsid w:val="00A53AE2"/>
    <w:rsid w:val="00A53B54"/>
    <w:rsid w:val="00A53B9A"/>
    <w:rsid w:val="00A5405D"/>
    <w:rsid w:val="00A548D0"/>
    <w:rsid w:val="00A54B60"/>
    <w:rsid w:val="00A550A1"/>
    <w:rsid w:val="00A5565F"/>
    <w:rsid w:val="00A5674C"/>
    <w:rsid w:val="00A568A2"/>
    <w:rsid w:val="00A57435"/>
    <w:rsid w:val="00A575CC"/>
    <w:rsid w:val="00A57F88"/>
    <w:rsid w:val="00A604D2"/>
    <w:rsid w:val="00A60ADE"/>
    <w:rsid w:val="00A62AB0"/>
    <w:rsid w:val="00A62B68"/>
    <w:rsid w:val="00A62BE2"/>
    <w:rsid w:val="00A631A1"/>
    <w:rsid w:val="00A640D6"/>
    <w:rsid w:val="00A6502A"/>
    <w:rsid w:val="00A65092"/>
    <w:rsid w:val="00A65964"/>
    <w:rsid w:val="00A65E54"/>
    <w:rsid w:val="00A660C1"/>
    <w:rsid w:val="00A6703F"/>
    <w:rsid w:val="00A67AD4"/>
    <w:rsid w:val="00A67B07"/>
    <w:rsid w:val="00A700A5"/>
    <w:rsid w:val="00A700C2"/>
    <w:rsid w:val="00A70531"/>
    <w:rsid w:val="00A70950"/>
    <w:rsid w:val="00A70C1D"/>
    <w:rsid w:val="00A70CC1"/>
    <w:rsid w:val="00A714E9"/>
    <w:rsid w:val="00A71D38"/>
    <w:rsid w:val="00A72AC6"/>
    <w:rsid w:val="00A72FD8"/>
    <w:rsid w:val="00A732C2"/>
    <w:rsid w:val="00A735B7"/>
    <w:rsid w:val="00A73887"/>
    <w:rsid w:val="00A73E15"/>
    <w:rsid w:val="00A74D9E"/>
    <w:rsid w:val="00A75A77"/>
    <w:rsid w:val="00A75E94"/>
    <w:rsid w:val="00A7614A"/>
    <w:rsid w:val="00A761F4"/>
    <w:rsid w:val="00A76C6C"/>
    <w:rsid w:val="00A76DB7"/>
    <w:rsid w:val="00A77334"/>
    <w:rsid w:val="00A77E75"/>
    <w:rsid w:val="00A814F7"/>
    <w:rsid w:val="00A81DC2"/>
    <w:rsid w:val="00A820F8"/>
    <w:rsid w:val="00A82AF5"/>
    <w:rsid w:val="00A82B30"/>
    <w:rsid w:val="00A83363"/>
    <w:rsid w:val="00A8356B"/>
    <w:rsid w:val="00A83CB6"/>
    <w:rsid w:val="00A83F49"/>
    <w:rsid w:val="00A84E24"/>
    <w:rsid w:val="00A85449"/>
    <w:rsid w:val="00A85740"/>
    <w:rsid w:val="00A85B3B"/>
    <w:rsid w:val="00A85B5B"/>
    <w:rsid w:val="00A863AC"/>
    <w:rsid w:val="00A87390"/>
    <w:rsid w:val="00A87697"/>
    <w:rsid w:val="00A876EA"/>
    <w:rsid w:val="00A878FA"/>
    <w:rsid w:val="00A903B5"/>
    <w:rsid w:val="00A9113A"/>
    <w:rsid w:val="00A914B9"/>
    <w:rsid w:val="00A918FF"/>
    <w:rsid w:val="00A92B0D"/>
    <w:rsid w:val="00A92C91"/>
    <w:rsid w:val="00A939A2"/>
    <w:rsid w:val="00A93E6B"/>
    <w:rsid w:val="00A94152"/>
    <w:rsid w:val="00A9438C"/>
    <w:rsid w:val="00A964CB"/>
    <w:rsid w:val="00A96E4E"/>
    <w:rsid w:val="00A96E70"/>
    <w:rsid w:val="00A979A6"/>
    <w:rsid w:val="00A97CA1"/>
    <w:rsid w:val="00AA0328"/>
    <w:rsid w:val="00AA0809"/>
    <w:rsid w:val="00AA099C"/>
    <w:rsid w:val="00AA0D6C"/>
    <w:rsid w:val="00AA0F9E"/>
    <w:rsid w:val="00AA1038"/>
    <w:rsid w:val="00AA115D"/>
    <w:rsid w:val="00AA1214"/>
    <w:rsid w:val="00AA1283"/>
    <w:rsid w:val="00AA1C59"/>
    <w:rsid w:val="00AA1E99"/>
    <w:rsid w:val="00AA1FAC"/>
    <w:rsid w:val="00AA210D"/>
    <w:rsid w:val="00AA2670"/>
    <w:rsid w:val="00AA2B36"/>
    <w:rsid w:val="00AA2F9B"/>
    <w:rsid w:val="00AA3289"/>
    <w:rsid w:val="00AA364E"/>
    <w:rsid w:val="00AA36AE"/>
    <w:rsid w:val="00AA377D"/>
    <w:rsid w:val="00AA3D73"/>
    <w:rsid w:val="00AA4145"/>
    <w:rsid w:val="00AA4397"/>
    <w:rsid w:val="00AA53B9"/>
    <w:rsid w:val="00AA55FD"/>
    <w:rsid w:val="00AA57B2"/>
    <w:rsid w:val="00AA586F"/>
    <w:rsid w:val="00AA60B6"/>
    <w:rsid w:val="00AA6C35"/>
    <w:rsid w:val="00AA7BCE"/>
    <w:rsid w:val="00AB04E7"/>
    <w:rsid w:val="00AB06D5"/>
    <w:rsid w:val="00AB13BA"/>
    <w:rsid w:val="00AB192A"/>
    <w:rsid w:val="00AB29AA"/>
    <w:rsid w:val="00AB2BA3"/>
    <w:rsid w:val="00AB3C13"/>
    <w:rsid w:val="00AB44A6"/>
    <w:rsid w:val="00AB4574"/>
    <w:rsid w:val="00AB459C"/>
    <w:rsid w:val="00AB47D2"/>
    <w:rsid w:val="00AB576B"/>
    <w:rsid w:val="00AB5DB6"/>
    <w:rsid w:val="00AB60F8"/>
    <w:rsid w:val="00AB658D"/>
    <w:rsid w:val="00AB71B3"/>
    <w:rsid w:val="00AB76A0"/>
    <w:rsid w:val="00AB795A"/>
    <w:rsid w:val="00AC013D"/>
    <w:rsid w:val="00AC1204"/>
    <w:rsid w:val="00AC1705"/>
    <w:rsid w:val="00AC1884"/>
    <w:rsid w:val="00AC198C"/>
    <w:rsid w:val="00AC1AD5"/>
    <w:rsid w:val="00AC2A50"/>
    <w:rsid w:val="00AC2B6F"/>
    <w:rsid w:val="00AC3A6B"/>
    <w:rsid w:val="00AC3D2C"/>
    <w:rsid w:val="00AC43DB"/>
    <w:rsid w:val="00AC4BBC"/>
    <w:rsid w:val="00AC5304"/>
    <w:rsid w:val="00AC5832"/>
    <w:rsid w:val="00AC5E1B"/>
    <w:rsid w:val="00AC5E40"/>
    <w:rsid w:val="00AC617A"/>
    <w:rsid w:val="00AC62D8"/>
    <w:rsid w:val="00AC6510"/>
    <w:rsid w:val="00AC6A07"/>
    <w:rsid w:val="00AC7EFD"/>
    <w:rsid w:val="00AD02B1"/>
    <w:rsid w:val="00AD07DC"/>
    <w:rsid w:val="00AD2108"/>
    <w:rsid w:val="00AD2519"/>
    <w:rsid w:val="00AD3249"/>
    <w:rsid w:val="00AD32F1"/>
    <w:rsid w:val="00AD3F02"/>
    <w:rsid w:val="00AD4656"/>
    <w:rsid w:val="00AD4E7F"/>
    <w:rsid w:val="00AD53CA"/>
    <w:rsid w:val="00AD5421"/>
    <w:rsid w:val="00AD5F74"/>
    <w:rsid w:val="00AD6169"/>
    <w:rsid w:val="00AD6424"/>
    <w:rsid w:val="00AD64A8"/>
    <w:rsid w:val="00AD66CC"/>
    <w:rsid w:val="00AD6FD9"/>
    <w:rsid w:val="00AD71A5"/>
    <w:rsid w:val="00AD75E2"/>
    <w:rsid w:val="00AD7685"/>
    <w:rsid w:val="00AD786A"/>
    <w:rsid w:val="00AD7DDE"/>
    <w:rsid w:val="00AE046B"/>
    <w:rsid w:val="00AE0606"/>
    <w:rsid w:val="00AE0C8C"/>
    <w:rsid w:val="00AE147D"/>
    <w:rsid w:val="00AE1A50"/>
    <w:rsid w:val="00AE1C33"/>
    <w:rsid w:val="00AE240C"/>
    <w:rsid w:val="00AE268C"/>
    <w:rsid w:val="00AE287B"/>
    <w:rsid w:val="00AE29E6"/>
    <w:rsid w:val="00AE2A80"/>
    <w:rsid w:val="00AE2F03"/>
    <w:rsid w:val="00AE320B"/>
    <w:rsid w:val="00AE3665"/>
    <w:rsid w:val="00AE3687"/>
    <w:rsid w:val="00AE3ECA"/>
    <w:rsid w:val="00AE404B"/>
    <w:rsid w:val="00AE5286"/>
    <w:rsid w:val="00AE52A3"/>
    <w:rsid w:val="00AE5A5B"/>
    <w:rsid w:val="00AE69E3"/>
    <w:rsid w:val="00AE6A96"/>
    <w:rsid w:val="00AE6BA7"/>
    <w:rsid w:val="00AE7F4F"/>
    <w:rsid w:val="00AF00F1"/>
    <w:rsid w:val="00AF126B"/>
    <w:rsid w:val="00AF14AC"/>
    <w:rsid w:val="00AF1536"/>
    <w:rsid w:val="00AF1711"/>
    <w:rsid w:val="00AF1AFD"/>
    <w:rsid w:val="00AF21F1"/>
    <w:rsid w:val="00AF277E"/>
    <w:rsid w:val="00AF2DAC"/>
    <w:rsid w:val="00AF2F61"/>
    <w:rsid w:val="00AF3399"/>
    <w:rsid w:val="00AF3BE3"/>
    <w:rsid w:val="00AF47E5"/>
    <w:rsid w:val="00AF49E8"/>
    <w:rsid w:val="00AF5570"/>
    <w:rsid w:val="00AF5812"/>
    <w:rsid w:val="00AF585B"/>
    <w:rsid w:val="00AF641E"/>
    <w:rsid w:val="00AF79C4"/>
    <w:rsid w:val="00AF7D51"/>
    <w:rsid w:val="00B0063E"/>
    <w:rsid w:val="00B007A1"/>
    <w:rsid w:val="00B00B86"/>
    <w:rsid w:val="00B0172D"/>
    <w:rsid w:val="00B0186F"/>
    <w:rsid w:val="00B01B84"/>
    <w:rsid w:val="00B02010"/>
    <w:rsid w:val="00B029AF"/>
    <w:rsid w:val="00B0319F"/>
    <w:rsid w:val="00B035ED"/>
    <w:rsid w:val="00B03D40"/>
    <w:rsid w:val="00B03F2B"/>
    <w:rsid w:val="00B04730"/>
    <w:rsid w:val="00B04D97"/>
    <w:rsid w:val="00B05039"/>
    <w:rsid w:val="00B06E38"/>
    <w:rsid w:val="00B07107"/>
    <w:rsid w:val="00B07914"/>
    <w:rsid w:val="00B1055C"/>
    <w:rsid w:val="00B1078C"/>
    <w:rsid w:val="00B10AD1"/>
    <w:rsid w:val="00B10CF5"/>
    <w:rsid w:val="00B10F55"/>
    <w:rsid w:val="00B11383"/>
    <w:rsid w:val="00B1141A"/>
    <w:rsid w:val="00B11448"/>
    <w:rsid w:val="00B11A3F"/>
    <w:rsid w:val="00B11C29"/>
    <w:rsid w:val="00B123CF"/>
    <w:rsid w:val="00B13EE0"/>
    <w:rsid w:val="00B143C9"/>
    <w:rsid w:val="00B147B3"/>
    <w:rsid w:val="00B14F78"/>
    <w:rsid w:val="00B15479"/>
    <w:rsid w:val="00B159D9"/>
    <w:rsid w:val="00B1642D"/>
    <w:rsid w:val="00B16481"/>
    <w:rsid w:val="00B201D8"/>
    <w:rsid w:val="00B207F2"/>
    <w:rsid w:val="00B20B6A"/>
    <w:rsid w:val="00B21052"/>
    <w:rsid w:val="00B215F8"/>
    <w:rsid w:val="00B216EB"/>
    <w:rsid w:val="00B217CD"/>
    <w:rsid w:val="00B2205D"/>
    <w:rsid w:val="00B2269C"/>
    <w:rsid w:val="00B22C2D"/>
    <w:rsid w:val="00B23061"/>
    <w:rsid w:val="00B24046"/>
    <w:rsid w:val="00B24656"/>
    <w:rsid w:val="00B24A49"/>
    <w:rsid w:val="00B24A6B"/>
    <w:rsid w:val="00B24AB6"/>
    <w:rsid w:val="00B25583"/>
    <w:rsid w:val="00B256F0"/>
    <w:rsid w:val="00B26278"/>
    <w:rsid w:val="00B26415"/>
    <w:rsid w:val="00B267BA"/>
    <w:rsid w:val="00B26D70"/>
    <w:rsid w:val="00B27992"/>
    <w:rsid w:val="00B27BF2"/>
    <w:rsid w:val="00B27E35"/>
    <w:rsid w:val="00B305B2"/>
    <w:rsid w:val="00B3072D"/>
    <w:rsid w:val="00B318A0"/>
    <w:rsid w:val="00B3230E"/>
    <w:rsid w:val="00B32406"/>
    <w:rsid w:val="00B32C83"/>
    <w:rsid w:val="00B34DF4"/>
    <w:rsid w:val="00B3508E"/>
    <w:rsid w:val="00B358D1"/>
    <w:rsid w:val="00B35E35"/>
    <w:rsid w:val="00B3728B"/>
    <w:rsid w:val="00B37B68"/>
    <w:rsid w:val="00B37D03"/>
    <w:rsid w:val="00B4001C"/>
    <w:rsid w:val="00B40407"/>
    <w:rsid w:val="00B4078B"/>
    <w:rsid w:val="00B41134"/>
    <w:rsid w:val="00B415A3"/>
    <w:rsid w:val="00B41875"/>
    <w:rsid w:val="00B41D62"/>
    <w:rsid w:val="00B41DF3"/>
    <w:rsid w:val="00B41E17"/>
    <w:rsid w:val="00B42D61"/>
    <w:rsid w:val="00B42EFE"/>
    <w:rsid w:val="00B42F5B"/>
    <w:rsid w:val="00B441EE"/>
    <w:rsid w:val="00B4564C"/>
    <w:rsid w:val="00B46336"/>
    <w:rsid w:val="00B463E4"/>
    <w:rsid w:val="00B47E47"/>
    <w:rsid w:val="00B51D25"/>
    <w:rsid w:val="00B5205E"/>
    <w:rsid w:val="00B52372"/>
    <w:rsid w:val="00B53134"/>
    <w:rsid w:val="00B5353C"/>
    <w:rsid w:val="00B535E5"/>
    <w:rsid w:val="00B54418"/>
    <w:rsid w:val="00B5495C"/>
    <w:rsid w:val="00B54990"/>
    <w:rsid w:val="00B54D08"/>
    <w:rsid w:val="00B55293"/>
    <w:rsid w:val="00B5532E"/>
    <w:rsid w:val="00B556D8"/>
    <w:rsid w:val="00B56330"/>
    <w:rsid w:val="00B56B81"/>
    <w:rsid w:val="00B57500"/>
    <w:rsid w:val="00B57916"/>
    <w:rsid w:val="00B57A1E"/>
    <w:rsid w:val="00B57FFE"/>
    <w:rsid w:val="00B606B4"/>
    <w:rsid w:val="00B60A40"/>
    <w:rsid w:val="00B60B97"/>
    <w:rsid w:val="00B61336"/>
    <w:rsid w:val="00B61DFE"/>
    <w:rsid w:val="00B62BA9"/>
    <w:rsid w:val="00B638D5"/>
    <w:rsid w:val="00B63F78"/>
    <w:rsid w:val="00B649AF"/>
    <w:rsid w:val="00B64A71"/>
    <w:rsid w:val="00B65E18"/>
    <w:rsid w:val="00B65EFC"/>
    <w:rsid w:val="00B669A0"/>
    <w:rsid w:val="00B66C4D"/>
    <w:rsid w:val="00B67752"/>
    <w:rsid w:val="00B70528"/>
    <w:rsid w:val="00B70A34"/>
    <w:rsid w:val="00B70C0C"/>
    <w:rsid w:val="00B70F65"/>
    <w:rsid w:val="00B715EA"/>
    <w:rsid w:val="00B71903"/>
    <w:rsid w:val="00B72214"/>
    <w:rsid w:val="00B7418A"/>
    <w:rsid w:val="00B7466A"/>
    <w:rsid w:val="00B746AD"/>
    <w:rsid w:val="00B746B1"/>
    <w:rsid w:val="00B75C2E"/>
    <w:rsid w:val="00B760FF"/>
    <w:rsid w:val="00B76338"/>
    <w:rsid w:val="00B764DA"/>
    <w:rsid w:val="00B76AA6"/>
    <w:rsid w:val="00B76CFA"/>
    <w:rsid w:val="00B775FC"/>
    <w:rsid w:val="00B77AE8"/>
    <w:rsid w:val="00B77B85"/>
    <w:rsid w:val="00B77BD6"/>
    <w:rsid w:val="00B80679"/>
    <w:rsid w:val="00B814DC"/>
    <w:rsid w:val="00B817D5"/>
    <w:rsid w:val="00B81E7B"/>
    <w:rsid w:val="00B82568"/>
    <w:rsid w:val="00B82DAF"/>
    <w:rsid w:val="00B837E0"/>
    <w:rsid w:val="00B841A1"/>
    <w:rsid w:val="00B84E01"/>
    <w:rsid w:val="00B84EC3"/>
    <w:rsid w:val="00B853DC"/>
    <w:rsid w:val="00B855BD"/>
    <w:rsid w:val="00B85CD4"/>
    <w:rsid w:val="00B8671D"/>
    <w:rsid w:val="00B86924"/>
    <w:rsid w:val="00B86D9A"/>
    <w:rsid w:val="00B876A8"/>
    <w:rsid w:val="00B87840"/>
    <w:rsid w:val="00B878B6"/>
    <w:rsid w:val="00B87A39"/>
    <w:rsid w:val="00B87E73"/>
    <w:rsid w:val="00B90E42"/>
    <w:rsid w:val="00B9128A"/>
    <w:rsid w:val="00B913A1"/>
    <w:rsid w:val="00B91A6B"/>
    <w:rsid w:val="00B91D46"/>
    <w:rsid w:val="00B9218C"/>
    <w:rsid w:val="00B92937"/>
    <w:rsid w:val="00B929B5"/>
    <w:rsid w:val="00B92A28"/>
    <w:rsid w:val="00B93213"/>
    <w:rsid w:val="00B933DA"/>
    <w:rsid w:val="00B9363D"/>
    <w:rsid w:val="00B937BA"/>
    <w:rsid w:val="00B939A5"/>
    <w:rsid w:val="00B942E7"/>
    <w:rsid w:val="00B946C5"/>
    <w:rsid w:val="00B9481C"/>
    <w:rsid w:val="00B9499C"/>
    <w:rsid w:val="00B94CAC"/>
    <w:rsid w:val="00B94DF9"/>
    <w:rsid w:val="00B9569A"/>
    <w:rsid w:val="00B95866"/>
    <w:rsid w:val="00B966A4"/>
    <w:rsid w:val="00B971AB"/>
    <w:rsid w:val="00B97AD8"/>
    <w:rsid w:val="00B97B25"/>
    <w:rsid w:val="00BA05AF"/>
    <w:rsid w:val="00BA0A80"/>
    <w:rsid w:val="00BA13D3"/>
    <w:rsid w:val="00BA1859"/>
    <w:rsid w:val="00BA1DC8"/>
    <w:rsid w:val="00BA21D8"/>
    <w:rsid w:val="00BA31BF"/>
    <w:rsid w:val="00BA3434"/>
    <w:rsid w:val="00BA3CC7"/>
    <w:rsid w:val="00BA4090"/>
    <w:rsid w:val="00BA51A7"/>
    <w:rsid w:val="00BA5B47"/>
    <w:rsid w:val="00BA5C66"/>
    <w:rsid w:val="00BA5C9D"/>
    <w:rsid w:val="00BA5E3A"/>
    <w:rsid w:val="00BA61EE"/>
    <w:rsid w:val="00BA631B"/>
    <w:rsid w:val="00BA6460"/>
    <w:rsid w:val="00BA6790"/>
    <w:rsid w:val="00BA68FF"/>
    <w:rsid w:val="00BA6D18"/>
    <w:rsid w:val="00BA6F1F"/>
    <w:rsid w:val="00BA7191"/>
    <w:rsid w:val="00BA7420"/>
    <w:rsid w:val="00BA7545"/>
    <w:rsid w:val="00BA7C02"/>
    <w:rsid w:val="00BB0481"/>
    <w:rsid w:val="00BB0A98"/>
    <w:rsid w:val="00BB0ABC"/>
    <w:rsid w:val="00BB0AD9"/>
    <w:rsid w:val="00BB0D85"/>
    <w:rsid w:val="00BB0DCE"/>
    <w:rsid w:val="00BB173C"/>
    <w:rsid w:val="00BB1E5E"/>
    <w:rsid w:val="00BB2D09"/>
    <w:rsid w:val="00BB2E76"/>
    <w:rsid w:val="00BB31C9"/>
    <w:rsid w:val="00BB3324"/>
    <w:rsid w:val="00BB3A88"/>
    <w:rsid w:val="00BB456B"/>
    <w:rsid w:val="00BB4909"/>
    <w:rsid w:val="00BB4BAC"/>
    <w:rsid w:val="00BB4BF5"/>
    <w:rsid w:val="00BB52CA"/>
    <w:rsid w:val="00BB5529"/>
    <w:rsid w:val="00BB5622"/>
    <w:rsid w:val="00BB5991"/>
    <w:rsid w:val="00BB5A20"/>
    <w:rsid w:val="00BB679B"/>
    <w:rsid w:val="00BB6F96"/>
    <w:rsid w:val="00BB6F9A"/>
    <w:rsid w:val="00BB72AB"/>
    <w:rsid w:val="00BB72B0"/>
    <w:rsid w:val="00BB7982"/>
    <w:rsid w:val="00BC01DC"/>
    <w:rsid w:val="00BC076B"/>
    <w:rsid w:val="00BC09A7"/>
    <w:rsid w:val="00BC0D6D"/>
    <w:rsid w:val="00BC1778"/>
    <w:rsid w:val="00BC19D1"/>
    <w:rsid w:val="00BC1CD4"/>
    <w:rsid w:val="00BC21B1"/>
    <w:rsid w:val="00BC262D"/>
    <w:rsid w:val="00BC29F7"/>
    <w:rsid w:val="00BC3333"/>
    <w:rsid w:val="00BC4339"/>
    <w:rsid w:val="00BC4631"/>
    <w:rsid w:val="00BC5354"/>
    <w:rsid w:val="00BC5B18"/>
    <w:rsid w:val="00BC5D4E"/>
    <w:rsid w:val="00BC6502"/>
    <w:rsid w:val="00BC748E"/>
    <w:rsid w:val="00BC75D7"/>
    <w:rsid w:val="00BC7CE1"/>
    <w:rsid w:val="00BD040B"/>
    <w:rsid w:val="00BD1083"/>
    <w:rsid w:val="00BD12F2"/>
    <w:rsid w:val="00BD205E"/>
    <w:rsid w:val="00BD239E"/>
    <w:rsid w:val="00BD249F"/>
    <w:rsid w:val="00BD29B5"/>
    <w:rsid w:val="00BD395D"/>
    <w:rsid w:val="00BD3FBD"/>
    <w:rsid w:val="00BD477B"/>
    <w:rsid w:val="00BD5300"/>
    <w:rsid w:val="00BD5320"/>
    <w:rsid w:val="00BD55E7"/>
    <w:rsid w:val="00BD5A36"/>
    <w:rsid w:val="00BD5B9B"/>
    <w:rsid w:val="00BD63BD"/>
    <w:rsid w:val="00BD77DB"/>
    <w:rsid w:val="00BD7954"/>
    <w:rsid w:val="00BD7D84"/>
    <w:rsid w:val="00BE026A"/>
    <w:rsid w:val="00BE06E6"/>
    <w:rsid w:val="00BE07BF"/>
    <w:rsid w:val="00BE083D"/>
    <w:rsid w:val="00BE1B76"/>
    <w:rsid w:val="00BE244B"/>
    <w:rsid w:val="00BE28CC"/>
    <w:rsid w:val="00BE2A9D"/>
    <w:rsid w:val="00BE2CAC"/>
    <w:rsid w:val="00BE323B"/>
    <w:rsid w:val="00BE3350"/>
    <w:rsid w:val="00BE3793"/>
    <w:rsid w:val="00BE387A"/>
    <w:rsid w:val="00BE46EE"/>
    <w:rsid w:val="00BE49A3"/>
    <w:rsid w:val="00BE4E3E"/>
    <w:rsid w:val="00BE4E7D"/>
    <w:rsid w:val="00BE549F"/>
    <w:rsid w:val="00BE6A00"/>
    <w:rsid w:val="00BE71FF"/>
    <w:rsid w:val="00BE7379"/>
    <w:rsid w:val="00BE7542"/>
    <w:rsid w:val="00BE7EA5"/>
    <w:rsid w:val="00BF02FB"/>
    <w:rsid w:val="00BF0EBB"/>
    <w:rsid w:val="00BF1B9F"/>
    <w:rsid w:val="00BF22EF"/>
    <w:rsid w:val="00BF240C"/>
    <w:rsid w:val="00BF2679"/>
    <w:rsid w:val="00BF2AA8"/>
    <w:rsid w:val="00BF2AFC"/>
    <w:rsid w:val="00BF2D30"/>
    <w:rsid w:val="00BF2F16"/>
    <w:rsid w:val="00BF31EB"/>
    <w:rsid w:val="00BF33D0"/>
    <w:rsid w:val="00BF37ED"/>
    <w:rsid w:val="00BF3FC8"/>
    <w:rsid w:val="00BF4446"/>
    <w:rsid w:val="00BF4776"/>
    <w:rsid w:val="00BF49A1"/>
    <w:rsid w:val="00BF5397"/>
    <w:rsid w:val="00BF557D"/>
    <w:rsid w:val="00BF5C3D"/>
    <w:rsid w:val="00BF6042"/>
    <w:rsid w:val="00BF6224"/>
    <w:rsid w:val="00BF69E7"/>
    <w:rsid w:val="00BF6D1B"/>
    <w:rsid w:val="00BF7B8E"/>
    <w:rsid w:val="00C007EE"/>
    <w:rsid w:val="00C00867"/>
    <w:rsid w:val="00C0094A"/>
    <w:rsid w:val="00C00AC6"/>
    <w:rsid w:val="00C0110B"/>
    <w:rsid w:val="00C01153"/>
    <w:rsid w:val="00C01861"/>
    <w:rsid w:val="00C022F7"/>
    <w:rsid w:val="00C0303E"/>
    <w:rsid w:val="00C036A6"/>
    <w:rsid w:val="00C03D05"/>
    <w:rsid w:val="00C03D72"/>
    <w:rsid w:val="00C041B4"/>
    <w:rsid w:val="00C04517"/>
    <w:rsid w:val="00C04982"/>
    <w:rsid w:val="00C04E1F"/>
    <w:rsid w:val="00C05250"/>
    <w:rsid w:val="00C05287"/>
    <w:rsid w:val="00C055F4"/>
    <w:rsid w:val="00C05E79"/>
    <w:rsid w:val="00C06AEB"/>
    <w:rsid w:val="00C076ED"/>
    <w:rsid w:val="00C101BD"/>
    <w:rsid w:val="00C11A4B"/>
    <w:rsid w:val="00C12175"/>
    <w:rsid w:val="00C12285"/>
    <w:rsid w:val="00C12510"/>
    <w:rsid w:val="00C1292A"/>
    <w:rsid w:val="00C12FE7"/>
    <w:rsid w:val="00C1301A"/>
    <w:rsid w:val="00C13C74"/>
    <w:rsid w:val="00C140FC"/>
    <w:rsid w:val="00C14746"/>
    <w:rsid w:val="00C14A25"/>
    <w:rsid w:val="00C15CD9"/>
    <w:rsid w:val="00C16C8F"/>
    <w:rsid w:val="00C1718C"/>
    <w:rsid w:val="00C17F4D"/>
    <w:rsid w:val="00C20106"/>
    <w:rsid w:val="00C2077B"/>
    <w:rsid w:val="00C20BE4"/>
    <w:rsid w:val="00C21370"/>
    <w:rsid w:val="00C21BAD"/>
    <w:rsid w:val="00C220AF"/>
    <w:rsid w:val="00C228D8"/>
    <w:rsid w:val="00C22B43"/>
    <w:rsid w:val="00C2319D"/>
    <w:rsid w:val="00C23279"/>
    <w:rsid w:val="00C24082"/>
    <w:rsid w:val="00C240D1"/>
    <w:rsid w:val="00C25060"/>
    <w:rsid w:val="00C25730"/>
    <w:rsid w:val="00C25C96"/>
    <w:rsid w:val="00C25D9D"/>
    <w:rsid w:val="00C26B15"/>
    <w:rsid w:val="00C2710E"/>
    <w:rsid w:val="00C2756C"/>
    <w:rsid w:val="00C27C48"/>
    <w:rsid w:val="00C3072A"/>
    <w:rsid w:val="00C307BF"/>
    <w:rsid w:val="00C307CA"/>
    <w:rsid w:val="00C307DB"/>
    <w:rsid w:val="00C30D37"/>
    <w:rsid w:val="00C3123B"/>
    <w:rsid w:val="00C32073"/>
    <w:rsid w:val="00C32F94"/>
    <w:rsid w:val="00C33571"/>
    <w:rsid w:val="00C34FBC"/>
    <w:rsid w:val="00C36350"/>
    <w:rsid w:val="00C371D6"/>
    <w:rsid w:val="00C4058E"/>
    <w:rsid w:val="00C41DBE"/>
    <w:rsid w:val="00C4206B"/>
    <w:rsid w:val="00C42B65"/>
    <w:rsid w:val="00C43651"/>
    <w:rsid w:val="00C43A86"/>
    <w:rsid w:val="00C443E7"/>
    <w:rsid w:val="00C44C00"/>
    <w:rsid w:val="00C452C2"/>
    <w:rsid w:val="00C46DD6"/>
    <w:rsid w:val="00C46F20"/>
    <w:rsid w:val="00C46FD3"/>
    <w:rsid w:val="00C470F8"/>
    <w:rsid w:val="00C478B9"/>
    <w:rsid w:val="00C47963"/>
    <w:rsid w:val="00C47CF4"/>
    <w:rsid w:val="00C47E59"/>
    <w:rsid w:val="00C50276"/>
    <w:rsid w:val="00C502F6"/>
    <w:rsid w:val="00C506CD"/>
    <w:rsid w:val="00C50D48"/>
    <w:rsid w:val="00C50DAE"/>
    <w:rsid w:val="00C50EB5"/>
    <w:rsid w:val="00C50EC5"/>
    <w:rsid w:val="00C51431"/>
    <w:rsid w:val="00C52692"/>
    <w:rsid w:val="00C52699"/>
    <w:rsid w:val="00C527E6"/>
    <w:rsid w:val="00C52CE8"/>
    <w:rsid w:val="00C52D25"/>
    <w:rsid w:val="00C537A3"/>
    <w:rsid w:val="00C53BCB"/>
    <w:rsid w:val="00C54EA2"/>
    <w:rsid w:val="00C5541C"/>
    <w:rsid w:val="00C55AD6"/>
    <w:rsid w:val="00C55C43"/>
    <w:rsid w:val="00C56C47"/>
    <w:rsid w:val="00C56FEE"/>
    <w:rsid w:val="00C572BA"/>
    <w:rsid w:val="00C57D6F"/>
    <w:rsid w:val="00C60060"/>
    <w:rsid w:val="00C60281"/>
    <w:rsid w:val="00C608AE"/>
    <w:rsid w:val="00C61942"/>
    <w:rsid w:val="00C61AFF"/>
    <w:rsid w:val="00C622E8"/>
    <w:rsid w:val="00C62DA5"/>
    <w:rsid w:val="00C6399D"/>
    <w:rsid w:val="00C63B15"/>
    <w:rsid w:val="00C63CEF"/>
    <w:rsid w:val="00C640E1"/>
    <w:rsid w:val="00C643A0"/>
    <w:rsid w:val="00C643EA"/>
    <w:rsid w:val="00C6507A"/>
    <w:rsid w:val="00C65133"/>
    <w:rsid w:val="00C65528"/>
    <w:rsid w:val="00C658B9"/>
    <w:rsid w:val="00C676E2"/>
    <w:rsid w:val="00C677BE"/>
    <w:rsid w:val="00C67CF1"/>
    <w:rsid w:val="00C67E1D"/>
    <w:rsid w:val="00C67F1B"/>
    <w:rsid w:val="00C70098"/>
    <w:rsid w:val="00C7045D"/>
    <w:rsid w:val="00C70642"/>
    <w:rsid w:val="00C70AD9"/>
    <w:rsid w:val="00C71077"/>
    <w:rsid w:val="00C71373"/>
    <w:rsid w:val="00C71470"/>
    <w:rsid w:val="00C7242D"/>
    <w:rsid w:val="00C735FC"/>
    <w:rsid w:val="00C73BC9"/>
    <w:rsid w:val="00C74B7A"/>
    <w:rsid w:val="00C74D57"/>
    <w:rsid w:val="00C74E94"/>
    <w:rsid w:val="00C7502B"/>
    <w:rsid w:val="00C75AB1"/>
    <w:rsid w:val="00C76431"/>
    <w:rsid w:val="00C76923"/>
    <w:rsid w:val="00C76DAD"/>
    <w:rsid w:val="00C773E8"/>
    <w:rsid w:val="00C77AD1"/>
    <w:rsid w:val="00C77AD6"/>
    <w:rsid w:val="00C77BF9"/>
    <w:rsid w:val="00C77C56"/>
    <w:rsid w:val="00C77EBF"/>
    <w:rsid w:val="00C80060"/>
    <w:rsid w:val="00C808EA"/>
    <w:rsid w:val="00C81FDB"/>
    <w:rsid w:val="00C8240E"/>
    <w:rsid w:val="00C84633"/>
    <w:rsid w:val="00C849A8"/>
    <w:rsid w:val="00C854A6"/>
    <w:rsid w:val="00C85FCF"/>
    <w:rsid w:val="00C860AD"/>
    <w:rsid w:val="00C8616B"/>
    <w:rsid w:val="00C86ACD"/>
    <w:rsid w:val="00C86DFB"/>
    <w:rsid w:val="00C86F36"/>
    <w:rsid w:val="00C87130"/>
    <w:rsid w:val="00C876C2"/>
    <w:rsid w:val="00C87956"/>
    <w:rsid w:val="00C90205"/>
    <w:rsid w:val="00C902D3"/>
    <w:rsid w:val="00C9066F"/>
    <w:rsid w:val="00C90769"/>
    <w:rsid w:val="00C90816"/>
    <w:rsid w:val="00C909BC"/>
    <w:rsid w:val="00C90B50"/>
    <w:rsid w:val="00C90B85"/>
    <w:rsid w:val="00C912DB"/>
    <w:rsid w:val="00C91784"/>
    <w:rsid w:val="00C918A2"/>
    <w:rsid w:val="00C91980"/>
    <w:rsid w:val="00C91A95"/>
    <w:rsid w:val="00C91CD5"/>
    <w:rsid w:val="00C9259C"/>
    <w:rsid w:val="00C9263E"/>
    <w:rsid w:val="00C9287A"/>
    <w:rsid w:val="00C931C0"/>
    <w:rsid w:val="00C93BCF"/>
    <w:rsid w:val="00C93CBD"/>
    <w:rsid w:val="00C93FFA"/>
    <w:rsid w:val="00C942FC"/>
    <w:rsid w:val="00C94637"/>
    <w:rsid w:val="00C96E8B"/>
    <w:rsid w:val="00C9776B"/>
    <w:rsid w:val="00C9776E"/>
    <w:rsid w:val="00CA061C"/>
    <w:rsid w:val="00CA153B"/>
    <w:rsid w:val="00CA25A9"/>
    <w:rsid w:val="00CA26E1"/>
    <w:rsid w:val="00CA27ED"/>
    <w:rsid w:val="00CA3550"/>
    <w:rsid w:val="00CA47A7"/>
    <w:rsid w:val="00CA4D4D"/>
    <w:rsid w:val="00CA50B7"/>
    <w:rsid w:val="00CA558D"/>
    <w:rsid w:val="00CA61E1"/>
    <w:rsid w:val="00CA65E6"/>
    <w:rsid w:val="00CA66DE"/>
    <w:rsid w:val="00CA6D40"/>
    <w:rsid w:val="00CA6EDD"/>
    <w:rsid w:val="00CA6F07"/>
    <w:rsid w:val="00CA7AED"/>
    <w:rsid w:val="00CA7D0B"/>
    <w:rsid w:val="00CA7D43"/>
    <w:rsid w:val="00CA7DE9"/>
    <w:rsid w:val="00CA7F5B"/>
    <w:rsid w:val="00CB1DDD"/>
    <w:rsid w:val="00CB24D2"/>
    <w:rsid w:val="00CB38FA"/>
    <w:rsid w:val="00CB3B77"/>
    <w:rsid w:val="00CB3F90"/>
    <w:rsid w:val="00CB45C4"/>
    <w:rsid w:val="00CB4C0D"/>
    <w:rsid w:val="00CB4CAE"/>
    <w:rsid w:val="00CB507B"/>
    <w:rsid w:val="00CB59AE"/>
    <w:rsid w:val="00CB59E4"/>
    <w:rsid w:val="00CB6328"/>
    <w:rsid w:val="00CB637B"/>
    <w:rsid w:val="00CB6419"/>
    <w:rsid w:val="00CB664A"/>
    <w:rsid w:val="00CB6919"/>
    <w:rsid w:val="00CB6AE2"/>
    <w:rsid w:val="00CB7B80"/>
    <w:rsid w:val="00CC09AC"/>
    <w:rsid w:val="00CC1013"/>
    <w:rsid w:val="00CC1095"/>
    <w:rsid w:val="00CC14C7"/>
    <w:rsid w:val="00CC1953"/>
    <w:rsid w:val="00CC1F42"/>
    <w:rsid w:val="00CC2364"/>
    <w:rsid w:val="00CC271B"/>
    <w:rsid w:val="00CC2F5C"/>
    <w:rsid w:val="00CC333E"/>
    <w:rsid w:val="00CC3B2A"/>
    <w:rsid w:val="00CC4FF3"/>
    <w:rsid w:val="00CC5E94"/>
    <w:rsid w:val="00CC6017"/>
    <w:rsid w:val="00CC6575"/>
    <w:rsid w:val="00CC6EB4"/>
    <w:rsid w:val="00CC76B4"/>
    <w:rsid w:val="00CC785D"/>
    <w:rsid w:val="00CD07C0"/>
    <w:rsid w:val="00CD0B10"/>
    <w:rsid w:val="00CD0D06"/>
    <w:rsid w:val="00CD13D2"/>
    <w:rsid w:val="00CD169D"/>
    <w:rsid w:val="00CD177A"/>
    <w:rsid w:val="00CD1841"/>
    <w:rsid w:val="00CD25D1"/>
    <w:rsid w:val="00CD2773"/>
    <w:rsid w:val="00CD3577"/>
    <w:rsid w:val="00CD363D"/>
    <w:rsid w:val="00CD3890"/>
    <w:rsid w:val="00CD3A93"/>
    <w:rsid w:val="00CD3FAA"/>
    <w:rsid w:val="00CD4AA4"/>
    <w:rsid w:val="00CD4DFC"/>
    <w:rsid w:val="00CD4ED6"/>
    <w:rsid w:val="00CD5132"/>
    <w:rsid w:val="00CD53B5"/>
    <w:rsid w:val="00CD5A68"/>
    <w:rsid w:val="00CD6AEE"/>
    <w:rsid w:val="00CD6D3F"/>
    <w:rsid w:val="00CD6F9F"/>
    <w:rsid w:val="00CD7160"/>
    <w:rsid w:val="00CD7B5C"/>
    <w:rsid w:val="00CD7CEE"/>
    <w:rsid w:val="00CE0631"/>
    <w:rsid w:val="00CE0816"/>
    <w:rsid w:val="00CE0F10"/>
    <w:rsid w:val="00CE12EC"/>
    <w:rsid w:val="00CE13AB"/>
    <w:rsid w:val="00CE1625"/>
    <w:rsid w:val="00CE187A"/>
    <w:rsid w:val="00CE196A"/>
    <w:rsid w:val="00CE1A7B"/>
    <w:rsid w:val="00CE2413"/>
    <w:rsid w:val="00CE3AE3"/>
    <w:rsid w:val="00CE4328"/>
    <w:rsid w:val="00CE496E"/>
    <w:rsid w:val="00CE4D2B"/>
    <w:rsid w:val="00CE50F1"/>
    <w:rsid w:val="00CE51AB"/>
    <w:rsid w:val="00CE5356"/>
    <w:rsid w:val="00CE53B7"/>
    <w:rsid w:val="00CE5603"/>
    <w:rsid w:val="00CE572D"/>
    <w:rsid w:val="00CE5ACC"/>
    <w:rsid w:val="00CE5E8F"/>
    <w:rsid w:val="00CE62CC"/>
    <w:rsid w:val="00CE6509"/>
    <w:rsid w:val="00CE6D63"/>
    <w:rsid w:val="00CE6FCD"/>
    <w:rsid w:val="00CE7B81"/>
    <w:rsid w:val="00CF0B99"/>
    <w:rsid w:val="00CF19E0"/>
    <w:rsid w:val="00CF20FE"/>
    <w:rsid w:val="00CF229E"/>
    <w:rsid w:val="00CF23B6"/>
    <w:rsid w:val="00CF2932"/>
    <w:rsid w:val="00CF306C"/>
    <w:rsid w:val="00CF37FB"/>
    <w:rsid w:val="00CF3914"/>
    <w:rsid w:val="00CF3A32"/>
    <w:rsid w:val="00CF4022"/>
    <w:rsid w:val="00CF488F"/>
    <w:rsid w:val="00CF5110"/>
    <w:rsid w:val="00CF5A34"/>
    <w:rsid w:val="00CF5B8D"/>
    <w:rsid w:val="00CF5EC5"/>
    <w:rsid w:val="00CF63D7"/>
    <w:rsid w:val="00CF668C"/>
    <w:rsid w:val="00CF6711"/>
    <w:rsid w:val="00CF7003"/>
    <w:rsid w:val="00CF70BE"/>
    <w:rsid w:val="00D000AE"/>
    <w:rsid w:val="00D003E9"/>
    <w:rsid w:val="00D00D39"/>
    <w:rsid w:val="00D00D92"/>
    <w:rsid w:val="00D00F50"/>
    <w:rsid w:val="00D00F8E"/>
    <w:rsid w:val="00D0152F"/>
    <w:rsid w:val="00D01704"/>
    <w:rsid w:val="00D01A9A"/>
    <w:rsid w:val="00D01AAE"/>
    <w:rsid w:val="00D021C2"/>
    <w:rsid w:val="00D0277B"/>
    <w:rsid w:val="00D02CB7"/>
    <w:rsid w:val="00D0337C"/>
    <w:rsid w:val="00D034C5"/>
    <w:rsid w:val="00D035E5"/>
    <w:rsid w:val="00D0380E"/>
    <w:rsid w:val="00D03B7E"/>
    <w:rsid w:val="00D03F2D"/>
    <w:rsid w:val="00D049B4"/>
    <w:rsid w:val="00D04A63"/>
    <w:rsid w:val="00D04A80"/>
    <w:rsid w:val="00D04E25"/>
    <w:rsid w:val="00D05167"/>
    <w:rsid w:val="00D05743"/>
    <w:rsid w:val="00D0593B"/>
    <w:rsid w:val="00D06376"/>
    <w:rsid w:val="00D06D31"/>
    <w:rsid w:val="00D06EB4"/>
    <w:rsid w:val="00D06FF2"/>
    <w:rsid w:val="00D072B7"/>
    <w:rsid w:val="00D073BB"/>
    <w:rsid w:val="00D07727"/>
    <w:rsid w:val="00D07A67"/>
    <w:rsid w:val="00D07F07"/>
    <w:rsid w:val="00D1126D"/>
    <w:rsid w:val="00D1144B"/>
    <w:rsid w:val="00D1154F"/>
    <w:rsid w:val="00D11715"/>
    <w:rsid w:val="00D119B2"/>
    <w:rsid w:val="00D11F22"/>
    <w:rsid w:val="00D12076"/>
    <w:rsid w:val="00D12C3C"/>
    <w:rsid w:val="00D136B3"/>
    <w:rsid w:val="00D138BF"/>
    <w:rsid w:val="00D13999"/>
    <w:rsid w:val="00D13EAC"/>
    <w:rsid w:val="00D14070"/>
    <w:rsid w:val="00D1442F"/>
    <w:rsid w:val="00D146C3"/>
    <w:rsid w:val="00D14AEB"/>
    <w:rsid w:val="00D14D6D"/>
    <w:rsid w:val="00D1507E"/>
    <w:rsid w:val="00D1520B"/>
    <w:rsid w:val="00D15D5E"/>
    <w:rsid w:val="00D16212"/>
    <w:rsid w:val="00D1671C"/>
    <w:rsid w:val="00D16826"/>
    <w:rsid w:val="00D175E9"/>
    <w:rsid w:val="00D176A3"/>
    <w:rsid w:val="00D1775A"/>
    <w:rsid w:val="00D17922"/>
    <w:rsid w:val="00D179FA"/>
    <w:rsid w:val="00D20083"/>
    <w:rsid w:val="00D2017D"/>
    <w:rsid w:val="00D20291"/>
    <w:rsid w:val="00D205E2"/>
    <w:rsid w:val="00D2073C"/>
    <w:rsid w:val="00D20BDB"/>
    <w:rsid w:val="00D20D26"/>
    <w:rsid w:val="00D20E3D"/>
    <w:rsid w:val="00D21459"/>
    <w:rsid w:val="00D21AA6"/>
    <w:rsid w:val="00D21AD5"/>
    <w:rsid w:val="00D22422"/>
    <w:rsid w:val="00D228D3"/>
    <w:rsid w:val="00D22C63"/>
    <w:rsid w:val="00D22E0E"/>
    <w:rsid w:val="00D22EA2"/>
    <w:rsid w:val="00D233C8"/>
    <w:rsid w:val="00D23CE8"/>
    <w:rsid w:val="00D241E4"/>
    <w:rsid w:val="00D2421E"/>
    <w:rsid w:val="00D24CDE"/>
    <w:rsid w:val="00D252C2"/>
    <w:rsid w:val="00D2538A"/>
    <w:rsid w:val="00D2564E"/>
    <w:rsid w:val="00D257F5"/>
    <w:rsid w:val="00D25C5A"/>
    <w:rsid w:val="00D25CF0"/>
    <w:rsid w:val="00D25FBB"/>
    <w:rsid w:val="00D264C9"/>
    <w:rsid w:val="00D264F3"/>
    <w:rsid w:val="00D267EC"/>
    <w:rsid w:val="00D26AE9"/>
    <w:rsid w:val="00D26BA0"/>
    <w:rsid w:val="00D26DEE"/>
    <w:rsid w:val="00D275B0"/>
    <w:rsid w:val="00D277E7"/>
    <w:rsid w:val="00D30169"/>
    <w:rsid w:val="00D306C7"/>
    <w:rsid w:val="00D30730"/>
    <w:rsid w:val="00D308F5"/>
    <w:rsid w:val="00D308FC"/>
    <w:rsid w:val="00D30A8D"/>
    <w:rsid w:val="00D30D07"/>
    <w:rsid w:val="00D30EBC"/>
    <w:rsid w:val="00D32F57"/>
    <w:rsid w:val="00D330E2"/>
    <w:rsid w:val="00D33A7B"/>
    <w:rsid w:val="00D344DF"/>
    <w:rsid w:val="00D346B7"/>
    <w:rsid w:val="00D34925"/>
    <w:rsid w:val="00D34BBF"/>
    <w:rsid w:val="00D34EC6"/>
    <w:rsid w:val="00D34F0D"/>
    <w:rsid w:val="00D36D22"/>
    <w:rsid w:val="00D37C57"/>
    <w:rsid w:val="00D37C5B"/>
    <w:rsid w:val="00D37EE2"/>
    <w:rsid w:val="00D406E9"/>
    <w:rsid w:val="00D407C2"/>
    <w:rsid w:val="00D41796"/>
    <w:rsid w:val="00D419D6"/>
    <w:rsid w:val="00D41F6D"/>
    <w:rsid w:val="00D42214"/>
    <w:rsid w:val="00D4254E"/>
    <w:rsid w:val="00D42710"/>
    <w:rsid w:val="00D42826"/>
    <w:rsid w:val="00D42B24"/>
    <w:rsid w:val="00D43701"/>
    <w:rsid w:val="00D43DD1"/>
    <w:rsid w:val="00D43EC3"/>
    <w:rsid w:val="00D4429F"/>
    <w:rsid w:val="00D446B7"/>
    <w:rsid w:val="00D45930"/>
    <w:rsid w:val="00D46221"/>
    <w:rsid w:val="00D4681C"/>
    <w:rsid w:val="00D46A8F"/>
    <w:rsid w:val="00D46C01"/>
    <w:rsid w:val="00D46DC1"/>
    <w:rsid w:val="00D46E8D"/>
    <w:rsid w:val="00D4728F"/>
    <w:rsid w:val="00D47503"/>
    <w:rsid w:val="00D47989"/>
    <w:rsid w:val="00D507FD"/>
    <w:rsid w:val="00D50A56"/>
    <w:rsid w:val="00D50B53"/>
    <w:rsid w:val="00D50D13"/>
    <w:rsid w:val="00D52077"/>
    <w:rsid w:val="00D521E1"/>
    <w:rsid w:val="00D5291D"/>
    <w:rsid w:val="00D5296D"/>
    <w:rsid w:val="00D531BB"/>
    <w:rsid w:val="00D534DA"/>
    <w:rsid w:val="00D53C47"/>
    <w:rsid w:val="00D53F42"/>
    <w:rsid w:val="00D544DF"/>
    <w:rsid w:val="00D54D91"/>
    <w:rsid w:val="00D54DEB"/>
    <w:rsid w:val="00D55727"/>
    <w:rsid w:val="00D55940"/>
    <w:rsid w:val="00D569E3"/>
    <w:rsid w:val="00D56A29"/>
    <w:rsid w:val="00D57504"/>
    <w:rsid w:val="00D576FF"/>
    <w:rsid w:val="00D57A2F"/>
    <w:rsid w:val="00D57B6D"/>
    <w:rsid w:val="00D600D3"/>
    <w:rsid w:val="00D6049D"/>
    <w:rsid w:val="00D60F43"/>
    <w:rsid w:val="00D611BC"/>
    <w:rsid w:val="00D6126D"/>
    <w:rsid w:val="00D62230"/>
    <w:rsid w:val="00D62E23"/>
    <w:rsid w:val="00D630E3"/>
    <w:rsid w:val="00D6368A"/>
    <w:rsid w:val="00D638DA"/>
    <w:rsid w:val="00D63947"/>
    <w:rsid w:val="00D639D6"/>
    <w:rsid w:val="00D64525"/>
    <w:rsid w:val="00D64948"/>
    <w:rsid w:val="00D657D0"/>
    <w:rsid w:val="00D658F1"/>
    <w:rsid w:val="00D659A5"/>
    <w:rsid w:val="00D65F30"/>
    <w:rsid w:val="00D65F50"/>
    <w:rsid w:val="00D66254"/>
    <w:rsid w:val="00D662EF"/>
    <w:rsid w:val="00D6657D"/>
    <w:rsid w:val="00D665AF"/>
    <w:rsid w:val="00D6678F"/>
    <w:rsid w:val="00D667CE"/>
    <w:rsid w:val="00D669A7"/>
    <w:rsid w:val="00D66E5B"/>
    <w:rsid w:val="00D67109"/>
    <w:rsid w:val="00D679E0"/>
    <w:rsid w:val="00D709CB"/>
    <w:rsid w:val="00D70AA8"/>
    <w:rsid w:val="00D71188"/>
    <w:rsid w:val="00D712E1"/>
    <w:rsid w:val="00D71E73"/>
    <w:rsid w:val="00D727E3"/>
    <w:rsid w:val="00D72894"/>
    <w:rsid w:val="00D7392B"/>
    <w:rsid w:val="00D742A8"/>
    <w:rsid w:val="00D7461D"/>
    <w:rsid w:val="00D74714"/>
    <w:rsid w:val="00D74F73"/>
    <w:rsid w:val="00D7513A"/>
    <w:rsid w:val="00D75975"/>
    <w:rsid w:val="00D7647E"/>
    <w:rsid w:val="00D76647"/>
    <w:rsid w:val="00D76B42"/>
    <w:rsid w:val="00D77158"/>
    <w:rsid w:val="00D7778C"/>
    <w:rsid w:val="00D77C2C"/>
    <w:rsid w:val="00D77F00"/>
    <w:rsid w:val="00D8057E"/>
    <w:rsid w:val="00D80D13"/>
    <w:rsid w:val="00D81C07"/>
    <w:rsid w:val="00D82BC8"/>
    <w:rsid w:val="00D8303F"/>
    <w:rsid w:val="00D83D12"/>
    <w:rsid w:val="00D84417"/>
    <w:rsid w:val="00D8441B"/>
    <w:rsid w:val="00D84A40"/>
    <w:rsid w:val="00D855BF"/>
    <w:rsid w:val="00D8581A"/>
    <w:rsid w:val="00D863EC"/>
    <w:rsid w:val="00D86777"/>
    <w:rsid w:val="00D87612"/>
    <w:rsid w:val="00D90A9A"/>
    <w:rsid w:val="00D90EB3"/>
    <w:rsid w:val="00D9186E"/>
    <w:rsid w:val="00D92027"/>
    <w:rsid w:val="00D9255A"/>
    <w:rsid w:val="00D928E8"/>
    <w:rsid w:val="00D934AB"/>
    <w:rsid w:val="00D936A0"/>
    <w:rsid w:val="00D93948"/>
    <w:rsid w:val="00D9397A"/>
    <w:rsid w:val="00D9433A"/>
    <w:rsid w:val="00D9466C"/>
    <w:rsid w:val="00D94DAE"/>
    <w:rsid w:val="00D94E7F"/>
    <w:rsid w:val="00D9575E"/>
    <w:rsid w:val="00D96000"/>
    <w:rsid w:val="00D96527"/>
    <w:rsid w:val="00D972D9"/>
    <w:rsid w:val="00D97768"/>
    <w:rsid w:val="00DA048E"/>
    <w:rsid w:val="00DA0882"/>
    <w:rsid w:val="00DA0943"/>
    <w:rsid w:val="00DA0EB0"/>
    <w:rsid w:val="00DA1D46"/>
    <w:rsid w:val="00DA1D70"/>
    <w:rsid w:val="00DA1F6B"/>
    <w:rsid w:val="00DA206D"/>
    <w:rsid w:val="00DA274D"/>
    <w:rsid w:val="00DA2E34"/>
    <w:rsid w:val="00DA3757"/>
    <w:rsid w:val="00DA3A02"/>
    <w:rsid w:val="00DA3AE1"/>
    <w:rsid w:val="00DA3B47"/>
    <w:rsid w:val="00DA3C09"/>
    <w:rsid w:val="00DA40B7"/>
    <w:rsid w:val="00DA4717"/>
    <w:rsid w:val="00DA483C"/>
    <w:rsid w:val="00DA4C69"/>
    <w:rsid w:val="00DA5952"/>
    <w:rsid w:val="00DA5E29"/>
    <w:rsid w:val="00DA608E"/>
    <w:rsid w:val="00DA6458"/>
    <w:rsid w:val="00DA6828"/>
    <w:rsid w:val="00DB0BE3"/>
    <w:rsid w:val="00DB129E"/>
    <w:rsid w:val="00DB1467"/>
    <w:rsid w:val="00DB147D"/>
    <w:rsid w:val="00DB1505"/>
    <w:rsid w:val="00DB1D26"/>
    <w:rsid w:val="00DB21F0"/>
    <w:rsid w:val="00DB262D"/>
    <w:rsid w:val="00DB28FA"/>
    <w:rsid w:val="00DB38CC"/>
    <w:rsid w:val="00DB4895"/>
    <w:rsid w:val="00DB55D7"/>
    <w:rsid w:val="00DB5AA8"/>
    <w:rsid w:val="00DB5C96"/>
    <w:rsid w:val="00DB616D"/>
    <w:rsid w:val="00DB6963"/>
    <w:rsid w:val="00DB6D2A"/>
    <w:rsid w:val="00DB7276"/>
    <w:rsid w:val="00DC0502"/>
    <w:rsid w:val="00DC0EF2"/>
    <w:rsid w:val="00DC126A"/>
    <w:rsid w:val="00DC1293"/>
    <w:rsid w:val="00DC15F9"/>
    <w:rsid w:val="00DC1AAC"/>
    <w:rsid w:val="00DC1F45"/>
    <w:rsid w:val="00DC2309"/>
    <w:rsid w:val="00DC265B"/>
    <w:rsid w:val="00DC28D9"/>
    <w:rsid w:val="00DC2C77"/>
    <w:rsid w:val="00DC33A2"/>
    <w:rsid w:val="00DC375A"/>
    <w:rsid w:val="00DC3977"/>
    <w:rsid w:val="00DC3F8B"/>
    <w:rsid w:val="00DC4084"/>
    <w:rsid w:val="00DC4567"/>
    <w:rsid w:val="00DC471F"/>
    <w:rsid w:val="00DC4F75"/>
    <w:rsid w:val="00DC524B"/>
    <w:rsid w:val="00DC542A"/>
    <w:rsid w:val="00DC5E7A"/>
    <w:rsid w:val="00DC5F98"/>
    <w:rsid w:val="00DC5FE4"/>
    <w:rsid w:val="00DC659A"/>
    <w:rsid w:val="00DC6BCA"/>
    <w:rsid w:val="00DC7138"/>
    <w:rsid w:val="00DC7318"/>
    <w:rsid w:val="00DC751D"/>
    <w:rsid w:val="00DC7A80"/>
    <w:rsid w:val="00DC7B63"/>
    <w:rsid w:val="00DC7EEB"/>
    <w:rsid w:val="00DD046A"/>
    <w:rsid w:val="00DD125F"/>
    <w:rsid w:val="00DD1428"/>
    <w:rsid w:val="00DD2308"/>
    <w:rsid w:val="00DD2813"/>
    <w:rsid w:val="00DD2930"/>
    <w:rsid w:val="00DD2AD7"/>
    <w:rsid w:val="00DD2D3A"/>
    <w:rsid w:val="00DD3093"/>
    <w:rsid w:val="00DD3C84"/>
    <w:rsid w:val="00DD3FD5"/>
    <w:rsid w:val="00DD571D"/>
    <w:rsid w:val="00DD5DAC"/>
    <w:rsid w:val="00DD7596"/>
    <w:rsid w:val="00DD770E"/>
    <w:rsid w:val="00DE03E5"/>
    <w:rsid w:val="00DE0610"/>
    <w:rsid w:val="00DE22B4"/>
    <w:rsid w:val="00DE2462"/>
    <w:rsid w:val="00DE2680"/>
    <w:rsid w:val="00DE2795"/>
    <w:rsid w:val="00DE2958"/>
    <w:rsid w:val="00DE2C72"/>
    <w:rsid w:val="00DE311B"/>
    <w:rsid w:val="00DE3394"/>
    <w:rsid w:val="00DE3896"/>
    <w:rsid w:val="00DE3A9B"/>
    <w:rsid w:val="00DE3B47"/>
    <w:rsid w:val="00DE3E59"/>
    <w:rsid w:val="00DE407D"/>
    <w:rsid w:val="00DE40BE"/>
    <w:rsid w:val="00DE4250"/>
    <w:rsid w:val="00DE472F"/>
    <w:rsid w:val="00DE47B9"/>
    <w:rsid w:val="00DE4901"/>
    <w:rsid w:val="00DE4995"/>
    <w:rsid w:val="00DE49D6"/>
    <w:rsid w:val="00DE4D50"/>
    <w:rsid w:val="00DE5AA6"/>
    <w:rsid w:val="00DE64C8"/>
    <w:rsid w:val="00DE664E"/>
    <w:rsid w:val="00DE6C5F"/>
    <w:rsid w:val="00DE6F87"/>
    <w:rsid w:val="00DE749C"/>
    <w:rsid w:val="00DE7586"/>
    <w:rsid w:val="00DE7967"/>
    <w:rsid w:val="00DE79E3"/>
    <w:rsid w:val="00DE7F7E"/>
    <w:rsid w:val="00DF0507"/>
    <w:rsid w:val="00DF0CC7"/>
    <w:rsid w:val="00DF1FB2"/>
    <w:rsid w:val="00DF20EC"/>
    <w:rsid w:val="00DF2186"/>
    <w:rsid w:val="00DF24C5"/>
    <w:rsid w:val="00DF287B"/>
    <w:rsid w:val="00DF28C1"/>
    <w:rsid w:val="00DF367B"/>
    <w:rsid w:val="00DF3E51"/>
    <w:rsid w:val="00DF41AD"/>
    <w:rsid w:val="00DF4FC6"/>
    <w:rsid w:val="00DF4FD9"/>
    <w:rsid w:val="00DF5A36"/>
    <w:rsid w:val="00DF5B23"/>
    <w:rsid w:val="00DF68BE"/>
    <w:rsid w:val="00DF6A18"/>
    <w:rsid w:val="00DF6A39"/>
    <w:rsid w:val="00E00343"/>
    <w:rsid w:val="00E005BD"/>
    <w:rsid w:val="00E0094F"/>
    <w:rsid w:val="00E01597"/>
    <w:rsid w:val="00E01934"/>
    <w:rsid w:val="00E01BFA"/>
    <w:rsid w:val="00E02324"/>
    <w:rsid w:val="00E02E4C"/>
    <w:rsid w:val="00E03126"/>
    <w:rsid w:val="00E035C7"/>
    <w:rsid w:val="00E03A3B"/>
    <w:rsid w:val="00E04600"/>
    <w:rsid w:val="00E05885"/>
    <w:rsid w:val="00E05E6A"/>
    <w:rsid w:val="00E05E6F"/>
    <w:rsid w:val="00E0620F"/>
    <w:rsid w:val="00E0641F"/>
    <w:rsid w:val="00E06441"/>
    <w:rsid w:val="00E06605"/>
    <w:rsid w:val="00E06EC0"/>
    <w:rsid w:val="00E075B5"/>
    <w:rsid w:val="00E07993"/>
    <w:rsid w:val="00E100F7"/>
    <w:rsid w:val="00E103DC"/>
    <w:rsid w:val="00E10529"/>
    <w:rsid w:val="00E10F16"/>
    <w:rsid w:val="00E113C2"/>
    <w:rsid w:val="00E11A09"/>
    <w:rsid w:val="00E11C87"/>
    <w:rsid w:val="00E124C6"/>
    <w:rsid w:val="00E1250F"/>
    <w:rsid w:val="00E1452C"/>
    <w:rsid w:val="00E1493C"/>
    <w:rsid w:val="00E14AB3"/>
    <w:rsid w:val="00E14B86"/>
    <w:rsid w:val="00E14F2B"/>
    <w:rsid w:val="00E1523F"/>
    <w:rsid w:val="00E15700"/>
    <w:rsid w:val="00E15AE8"/>
    <w:rsid w:val="00E15BFD"/>
    <w:rsid w:val="00E15DED"/>
    <w:rsid w:val="00E15FC9"/>
    <w:rsid w:val="00E17B7D"/>
    <w:rsid w:val="00E20206"/>
    <w:rsid w:val="00E20A4A"/>
    <w:rsid w:val="00E22997"/>
    <w:rsid w:val="00E22BD8"/>
    <w:rsid w:val="00E233C2"/>
    <w:rsid w:val="00E23C5D"/>
    <w:rsid w:val="00E2423B"/>
    <w:rsid w:val="00E24757"/>
    <w:rsid w:val="00E24A59"/>
    <w:rsid w:val="00E24B49"/>
    <w:rsid w:val="00E25B6A"/>
    <w:rsid w:val="00E2620F"/>
    <w:rsid w:val="00E2643D"/>
    <w:rsid w:val="00E265CF"/>
    <w:rsid w:val="00E268DE"/>
    <w:rsid w:val="00E26C74"/>
    <w:rsid w:val="00E27250"/>
    <w:rsid w:val="00E272A6"/>
    <w:rsid w:val="00E3037A"/>
    <w:rsid w:val="00E3038B"/>
    <w:rsid w:val="00E30C92"/>
    <w:rsid w:val="00E31637"/>
    <w:rsid w:val="00E31EA6"/>
    <w:rsid w:val="00E32E3B"/>
    <w:rsid w:val="00E32EF9"/>
    <w:rsid w:val="00E330E6"/>
    <w:rsid w:val="00E334C2"/>
    <w:rsid w:val="00E33E72"/>
    <w:rsid w:val="00E3461B"/>
    <w:rsid w:val="00E34933"/>
    <w:rsid w:val="00E34AC3"/>
    <w:rsid w:val="00E34B9D"/>
    <w:rsid w:val="00E35582"/>
    <w:rsid w:val="00E35B2A"/>
    <w:rsid w:val="00E3648B"/>
    <w:rsid w:val="00E365AA"/>
    <w:rsid w:val="00E36B44"/>
    <w:rsid w:val="00E37060"/>
    <w:rsid w:val="00E3753B"/>
    <w:rsid w:val="00E37EE2"/>
    <w:rsid w:val="00E40057"/>
    <w:rsid w:val="00E40371"/>
    <w:rsid w:val="00E4083C"/>
    <w:rsid w:val="00E41445"/>
    <w:rsid w:val="00E416D1"/>
    <w:rsid w:val="00E41757"/>
    <w:rsid w:val="00E42DAD"/>
    <w:rsid w:val="00E42E4D"/>
    <w:rsid w:val="00E43214"/>
    <w:rsid w:val="00E43451"/>
    <w:rsid w:val="00E435D0"/>
    <w:rsid w:val="00E43A3D"/>
    <w:rsid w:val="00E44CDF"/>
    <w:rsid w:val="00E45825"/>
    <w:rsid w:val="00E4596C"/>
    <w:rsid w:val="00E466F1"/>
    <w:rsid w:val="00E46A20"/>
    <w:rsid w:val="00E47734"/>
    <w:rsid w:val="00E5043D"/>
    <w:rsid w:val="00E50995"/>
    <w:rsid w:val="00E51808"/>
    <w:rsid w:val="00E51ED5"/>
    <w:rsid w:val="00E5219A"/>
    <w:rsid w:val="00E5248B"/>
    <w:rsid w:val="00E5255E"/>
    <w:rsid w:val="00E5256A"/>
    <w:rsid w:val="00E53870"/>
    <w:rsid w:val="00E53FF4"/>
    <w:rsid w:val="00E5437A"/>
    <w:rsid w:val="00E5442D"/>
    <w:rsid w:val="00E54618"/>
    <w:rsid w:val="00E548F6"/>
    <w:rsid w:val="00E54C82"/>
    <w:rsid w:val="00E55F7E"/>
    <w:rsid w:val="00E5635F"/>
    <w:rsid w:val="00E57790"/>
    <w:rsid w:val="00E5782B"/>
    <w:rsid w:val="00E57B2D"/>
    <w:rsid w:val="00E57E35"/>
    <w:rsid w:val="00E60BA6"/>
    <w:rsid w:val="00E61276"/>
    <w:rsid w:val="00E614F8"/>
    <w:rsid w:val="00E61637"/>
    <w:rsid w:val="00E61A76"/>
    <w:rsid w:val="00E62383"/>
    <w:rsid w:val="00E62744"/>
    <w:rsid w:val="00E6295A"/>
    <w:rsid w:val="00E63473"/>
    <w:rsid w:val="00E63A6C"/>
    <w:rsid w:val="00E63C0E"/>
    <w:rsid w:val="00E63F1F"/>
    <w:rsid w:val="00E64365"/>
    <w:rsid w:val="00E64A29"/>
    <w:rsid w:val="00E64CA5"/>
    <w:rsid w:val="00E64E02"/>
    <w:rsid w:val="00E64F32"/>
    <w:rsid w:val="00E65577"/>
    <w:rsid w:val="00E65C0E"/>
    <w:rsid w:val="00E65CF2"/>
    <w:rsid w:val="00E666C1"/>
    <w:rsid w:val="00E66A1F"/>
    <w:rsid w:val="00E6743E"/>
    <w:rsid w:val="00E67503"/>
    <w:rsid w:val="00E675C4"/>
    <w:rsid w:val="00E67D54"/>
    <w:rsid w:val="00E67FD8"/>
    <w:rsid w:val="00E70DA4"/>
    <w:rsid w:val="00E70E76"/>
    <w:rsid w:val="00E71255"/>
    <w:rsid w:val="00E713B3"/>
    <w:rsid w:val="00E715AC"/>
    <w:rsid w:val="00E72194"/>
    <w:rsid w:val="00E72400"/>
    <w:rsid w:val="00E72738"/>
    <w:rsid w:val="00E73306"/>
    <w:rsid w:val="00E73A78"/>
    <w:rsid w:val="00E73FC6"/>
    <w:rsid w:val="00E74EC6"/>
    <w:rsid w:val="00E75A9C"/>
    <w:rsid w:val="00E75DAE"/>
    <w:rsid w:val="00E75DBA"/>
    <w:rsid w:val="00E75FCC"/>
    <w:rsid w:val="00E76165"/>
    <w:rsid w:val="00E76588"/>
    <w:rsid w:val="00E766EF"/>
    <w:rsid w:val="00E76DA9"/>
    <w:rsid w:val="00E77352"/>
    <w:rsid w:val="00E77415"/>
    <w:rsid w:val="00E7773D"/>
    <w:rsid w:val="00E77ACB"/>
    <w:rsid w:val="00E800D7"/>
    <w:rsid w:val="00E801D1"/>
    <w:rsid w:val="00E81EA3"/>
    <w:rsid w:val="00E81F93"/>
    <w:rsid w:val="00E82D99"/>
    <w:rsid w:val="00E8300D"/>
    <w:rsid w:val="00E83569"/>
    <w:rsid w:val="00E83645"/>
    <w:rsid w:val="00E83C85"/>
    <w:rsid w:val="00E8406D"/>
    <w:rsid w:val="00E847E6"/>
    <w:rsid w:val="00E848A0"/>
    <w:rsid w:val="00E85570"/>
    <w:rsid w:val="00E8587F"/>
    <w:rsid w:val="00E85D5E"/>
    <w:rsid w:val="00E85F38"/>
    <w:rsid w:val="00E86338"/>
    <w:rsid w:val="00E86CDF"/>
    <w:rsid w:val="00E871F9"/>
    <w:rsid w:val="00E87772"/>
    <w:rsid w:val="00E90A2D"/>
    <w:rsid w:val="00E91056"/>
    <w:rsid w:val="00E9154A"/>
    <w:rsid w:val="00E915E7"/>
    <w:rsid w:val="00E91C03"/>
    <w:rsid w:val="00E92501"/>
    <w:rsid w:val="00E926DD"/>
    <w:rsid w:val="00E92833"/>
    <w:rsid w:val="00E92ADF"/>
    <w:rsid w:val="00E92C9E"/>
    <w:rsid w:val="00E92CB4"/>
    <w:rsid w:val="00E9386C"/>
    <w:rsid w:val="00E93A34"/>
    <w:rsid w:val="00E93E6E"/>
    <w:rsid w:val="00E93F69"/>
    <w:rsid w:val="00E941A7"/>
    <w:rsid w:val="00E94B66"/>
    <w:rsid w:val="00E94D08"/>
    <w:rsid w:val="00E952F6"/>
    <w:rsid w:val="00E9626B"/>
    <w:rsid w:val="00E96839"/>
    <w:rsid w:val="00E969FA"/>
    <w:rsid w:val="00E96A9E"/>
    <w:rsid w:val="00E974EF"/>
    <w:rsid w:val="00E978D1"/>
    <w:rsid w:val="00EA01FA"/>
    <w:rsid w:val="00EA098B"/>
    <w:rsid w:val="00EA182B"/>
    <w:rsid w:val="00EA2240"/>
    <w:rsid w:val="00EA24A8"/>
    <w:rsid w:val="00EA2954"/>
    <w:rsid w:val="00EA2F16"/>
    <w:rsid w:val="00EA2FB6"/>
    <w:rsid w:val="00EA390D"/>
    <w:rsid w:val="00EA3A95"/>
    <w:rsid w:val="00EA41DF"/>
    <w:rsid w:val="00EA495C"/>
    <w:rsid w:val="00EA5F55"/>
    <w:rsid w:val="00EA60B9"/>
    <w:rsid w:val="00EA6307"/>
    <w:rsid w:val="00EA63C1"/>
    <w:rsid w:val="00EA6EE2"/>
    <w:rsid w:val="00EA6F7F"/>
    <w:rsid w:val="00EA7A52"/>
    <w:rsid w:val="00EA7FB4"/>
    <w:rsid w:val="00EB1126"/>
    <w:rsid w:val="00EB1389"/>
    <w:rsid w:val="00EB1DDB"/>
    <w:rsid w:val="00EB2002"/>
    <w:rsid w:val="00EB2794"/>
    <w:rsid w:val="00EB2C81"/>
    <w:rsid w:val="00EB2CA5"/>
    <w:rsid w:val="00EB2DB0"/>
    <w:rsid w:val="00EB2E9F"/>
    <w:rsid w:val="00EB436F"/>
    <w:rsid w:val="00EB47A3"/>
    <w:rsid w:val="00EB4A94"/>
    <w:rsid w:val="00EB4A9D"/>
    <w:rsid w:val="00EB4E69"/>
    <w:rsid w:val="00EB4E6F"/>
    <w:rsid w:val="00EB50A7"/>
    <w:rsid w:val="00EB5CB1"/>
    <w:rsid w:val="00EB5CBF"/>
    <w:rsid w:val="00EB65BC"/>
    <w:rsid w:val="00EB6D38"/>
    <w:rsid w:val="00EC01B1"/>
    <w:rsid w:val="00EC01DD"/>
    <w:rsid w:val="00EC028B"/>
    <w:rsid w:val="00EC061D"/>
    <w:rsid w:val="00EC0B72"/>
    <w:rsid w:val="00EC1090"/>
    <w:rsid w:val="00EC1D38"/>
    <w:rsid w:val="00EC204E"/>
    <w:rsid w:val="00EC2575"/>
    <w:rsid w:val="00EC36DE"/>
    <w:rsid w:val="00EC3CB0"/>
    <w:rsid w:val="00EC3E9C"/>
    <w:rsid w:val="00EC3FEE"/>
    <w:rsid w:val="00EC429E"/>
    <w:rsid w:val="00EC4AB1"/>
    <w:rsid w:val="00EC599D"/>
    <w:rsid w:val="00EC5F5F"/>
    <w:rsid w:val="00EC603A"/>
    <w:rsid w:val="00EC6331"/>
    <w:rsid w:val="00EC6B84"/>
    <w:rsid w:val="00EC704C"/>
    <w:rsid w:val="00EC7278"/>
    <w:rsid w:val="00EC73C9"/>
    <w:rsid w:val="00EC740E"/>
    <w:rsid w:val="00EC7A08"/>
    <w:rsid w:val="00EC7AFD"/>
    <w:rsid w:val="00ED0700"/>
    <w:rsid w:val="00ED0CE6"/>
    <w:rsid w:val="00ED10EA"/>
    <w:rsid w:val="00ED169E"/>
    <w:rsid w:val="00ED1F7C"/>
    <w:rsid w:val="00ED260A"/>
    <w:rsid w:val="00ED2CC8"/>
    <w:rsid w:val="00ED2DF2"/>
    <w:rsid w:val="00ED3B11"/>
    <w:rsid w:val="00ED43F6"/>
    <w:rsid w:val="00ED508F"/>
    <w:rsid w:val="00ED50CB"/>
    <w:rsid w:val="00ED5258"/>
    <w:rsid w:val="00ED5551"/>
    <w:rsid w:val="00ED5ED0"/>
    <w:rsid w:val="00ED618B"/>
    <w:rsid w:val="00EE003B"/>
    <w:rsid w:val="00EE055D"/>
    <w:rsid w:val="00EE193A"/>
    <w:rsid w:val="00EE1F77"/>
    <w:rsid w:val="00EE231E"/>
    <w:rsid w:val="00EE30FF"/>
    <w:rsid w:val="00EE31AE"/>
    <w:rsid w:val="00EE34F7"/>
    <w:rsid w:val="00EE364A"/>
    <w:rsid w:val="00EE36FB"/>
    <w:rsid w:val="00EE416F"/>
    <w:rsid w:val="00EE501B"/>
    <w:rsid w:val="00EE59F8"/>
    <w:rsid w:val="00EE692E"/>
    <w:rsid w:val="00EE7776"/>
    <w:rsid w:val="00EF0454"/>
    <w:rsid w:val="00EF0687"/>
    <w:rsid w:val="00EF0873"/>
    <w:rsid w:val="00EF0E4E"/>
    <w:rsid w:val="00EF19FA"/>
    <w:rsid w:val="00EF201D"/>
    <w:rsid w:val="00EF20E5"/>
    <w:rsid w:val="00EF22B6"/>
    <w:rsid w:val="00EF2341"/>
    <w:rsid w:val="00EF27E1"/>
    <w:rsid w:val="00EF281A"/>
    <w:rsid w:val="00EF2DA5"/>
    <w:rsid w:val="00EF2F84"/>
    <w:rsid w:val="00EF2F91"/>
    <w:rsid w:val="00EF3CA7"/>
    <w:rsid w:val="00EF3F17"/>
    <w:rsid w:val="00EF43ED"/>
    <w:rsid w:val="00EF4B11"/>
    <w:rsid w:val="00EF4B6B"/>
    <w:rsid w:val="00EF4E06"/>
    <w:rsid w:val="00EF4EC0"/>
    <w:rsid w:val="00EF4EEE"/>
    <w:rsid w:val="00EF5132"/>
    <w:rsid w:val="00EF54EE"/>
    <w:rsid w:val="00EF5643"/>
    <w:rsid w:val="00EF57C9"/>
    <w:rsid w:val="00EF60C7"/>
    <w:rsid w:val="00EF6485"/>
    <w:rsid w:val="00EF70E3"/>
    <w:rsid w:val="00EF7753"/>
    <w:rsid w:val="00EF78DE"/>
    <w:rsid w:val="00EF7D13"/>
    <w:rsid w:val="00F00205"/>
    <w:rsid w:val="00F0025C"/>
    <w:rsid w:val="00F00494"/>
    <w:rsid w:val="00F004B7"/>
    <w:rsid w:val="00F007AE"/>
    <w:rsid w:val="00F009A5"/>
    <w:rsid w:val="00F00F0A"/>
    <w:rsid w:val="00F01B49"/>
    <w:rsid w:val="00F020F5"/>
    <w:rsid w:val="00F027DE"/>
    <w:rsid w:val="00F03823"/>
    <w:rsid w:val="00F04393"/>
    <w:rsid w:val="00F048E2"/>
    <w:rsid w:val="00F05950"/>
    <w:rsid w:val="00F06694"/>
    <w:rsid w:val="00F06B21"/>
    <w:rsid w:val="00F06FC1"/>
    <w:rsid w:val="00F070D7"/>
    <w:rsid w:val="00F07D09"/>
    <w:rsid w:val="00F1039B"/>
    <w:rsid w:val="00F10760"/>
    <w:rsid w:val="00F10F23"/>
    <w:rsid w:val="00F10F75"/>
    <w:rsid w:val="00F11AB9"/>
    <w:rsid w:val="00F122B4"/>
    <w:rsid w:val="00F12539"/>
    <w:rsid w:val="00F127BB"/>
    <w:rsid w:val="00F12855"/>
    <w:rsid w:val="00F12D91"/>
    <w:rsid w:val="00F12F7C"/>
    <w:rsid w:val="00F13050"/>
    <w:rsid w:val="00F1527C"/>
    <w:rsid w:val="00F15D3F"/>
    <w:rsid w:val="00F163B1"/>
    <w:rsid w:val="00F17048"/>
    <w:rsid w:val="00F1721D"/>
    <w:rsid w:val="00F17BFA"/>
    <w:rsid w:val="00F20028"/>
    <w:rsid w:val="00F20672"/>
    <w:rsid w:val="00F20AAC"/>
    <w:rsid w:val="00F20F9F"/>
    <w:rsid w:val="00F21126"/>
    <w:rsid w:val="00F21296"/>
    <w:rsid w:val="00F2132A"/>
    <w:rsid w:val="00F23197"/>
    <w:rsid w:val="00F23651"/>
    <w:rsid w:val="00F236DE"/>
    <w:rsid w:val="00F23816"/>
    <w:rsid w:val="00F23A76"/>
    <w:rsid w:val="00F23C14"/>
    <w:rsid w:val="00F240D5"/>
    <w:rsid w:val="00F24116"/>
    <w:rsid w:val="00F24193"/>
    <w:rsid w:val="00F2456F"/>
    <w:rsid w:val="00F24691"/>
    <w:rsid w:val="00F24737"/>
    <w:rsid w:val="00F2485C"/>
    <w:rsid w:val="00F24AC0"/>
    <w:rsid w:val="00F24F92"/>
    <w:rsid w:val="00F25765"/>
    <w:rsid w:val="00F27142"/>
    <w:rsid w:val="00F27CF8"/>
    <w:rsid w:val="00F303DE"/>
    <w:rsid w:val="00F30A29"/>
    <w:rsid w:val="00F30A8B"/>
    <w:rsid w:val="00F30CF2"/>
    <w:rsid w:val="00F311E0"/>
    <w:rsid w:val="00F31E50"/>
    <w:rsid w:val="00F32334"/>
    <w:rsid w:val="00F32ED7"/>
    <w:rsid w:val="00F33121"/>
    <w:rsid w:val="00F3335F"/>
    <w:rsid w:val="00F33D4E"/>
    <w:rsid w:val="00F34B0F"/>
    <w:rsid w:val="00F35EAF"/>
    <w:rsid w:val="00F36442"/>
    <w:rsid w:val="00F36C5E"/>
    <w:rsid w:val="00F36CA8"/>
    <w:rsid w:val="00F36D03"/>
    <w:rsid w:val="00F36ED7"/>
    <w:rsid w:val="00F3750B"/>
    <w:rsid w:val="00F37669"/>
    <w:rsid w:val="00F3795F"/>
    <w:rsid w:val="00F37F05"/>
    <w:rsid w:val="00F40D46"/>
    <w:rsid w:val="00F40DBE"/>
    <w:rsid w:val="00F40E36"/>
    <w:rsid w:val="00F41285"/>
    <w:rsid w:val="00F412D2"/>
    <w:rsid w:val="00F419DC"/>
    <w:rsid w:val="00F4252A"/>
    <w:rsid w:val="00F42A88"/>
    <w:rsid w:val="00F42CCF"/>
    <w:rsid w:val="00F439E9"/>
    <w:rsid w:val="00F43A17"/>
    <w:rsid w:val="00F43E43"/>
    <w:rsid w:val="00F442C2"/>
    <w:rsid w:val="00F44455"/>
    <w:rsid w:val="00F44630"/>
    <w:rsid w:val="00F44842"/>
    <w:rsid w:val="00F4682A"/>
    <w:rsid w:val="00F471BD"/>
    <w:rsid w:val="00F4777A"/>
    <w:rsid w:val="00F50262"/>
    <w:rsid w:val="00F505F1"/>
    <w:rsid w:val="00F51307"/>
    <w:rsid w:val="00F518C5"/>
    <w:rsid w:val="00F51DFF"/>
    <w:rsid w:val="00F527B4"/>
    <w:rsid w:val="00F52B51"/>
    <w:rsid w:val="00F52DD4"/>
    <w:rsid w:val="00F5382A"/>
    <w:rsid w:val="00F54135"/>
    <w:rsid w:val="00F543B7"/>
    <w:rsid w:val="00F54557"/>
    <w:rsid w:val="00F54948"/>
    <w:rsid w:val="00F54B06"/>
    <w:rsid w:val="00F54CFE"/>
    <w:rsid w:val="00F54F25"/>
    <w:rsid w:val="00F55B49"/>
    <w:rsid w:val="00F57C45"/>
    <w:rsid w:val="00F600F2"/>
    <w:rsid w:val="00F60291"/>
    <w:rsid w:val="00F611CB"/>
    <w:rsid w:val="00F6135B"/>
    <w:rsid w:val="00F61743"/>
    <w:rsid w:val="00F62B60"/>
    <w:rsid w:val="00F63183"/>
    <w:rsid w:val="00F63932"/>
    <w:rsid w:val="00F64421"/>
    <w:rsid w:val="00F64CC9"/>
    <w:rsid w:val="00F6506F"/>
    <w:rsid w:val="00F65398"/>
    <w:rsid w:val="00F6542B"/>
    <w:rsid w:val="00F65435"/>
    <w:rsid w:val="00F654C9"/>
    <w:rsid w:val="00F6575E"/>
    <w:rsid w:val="00F65F7F"/>
    <w:rsid w:val="00F661DB"/>
    <w:rsid w:val="00F66335"/>
    <w:rsid w:val="00F66572"/>
    <w:rsid w:val="00F6689F"/>
    <w:rsid w:val="00F66C31"/>
    <w:rsid w:val="00F67094"/>
    <w:rsid w:val="00F673C0"/>
    <w:rsid w:val="00F67D53"/>
    <w:rsid w:val="00F7024C"/>
    <w:rsid w:val="00F704FA"/>
    <w:rsid w:val="00F70610"/>
    <w:rsid w:val="00F70C48"/>
    <w:rsid w:val="00F70EC6"/>
    <w:rsid w:val="00F711D2"/>
    <w:rsid w:val="00F71420"/>
    <w:rsid w:val="00F71798"/>
    <w:rsid w:val="00F7330C"/>
    <w:rsid w:val="00F73956"/>
    <w:rsid w:val="00F7443C"/>
    <w:rsid w:val="00F74EE6"/>
    <w:rsid w:val="00F759DB"/>
    <w:rsid w:val="00F75CCD"/>
    <w:rsid w:val="00F7615A"/>
    <w:rsid w:val="00F767FD"/>
    <w:rsid w:val="00F76E57"/>
    <w:rsid w:val="00F77581"/>
    <w:rsid w:val="00F779AB"/>
    <w:rsid w:val="00F77AAF"/>
    <w:rsid w:val="00F77E59"/>
    <w:rsid w:val="00F802AA"/>
    <w:rsid w:val="00F807F6"/>
    <w:rsid w:val="00F80C90"/>
    <w:rsid w:val="00F80FDC"/>
    <w:rsid w:val="00F82239"/>
    <w:rsid w:val="00F82568"/>
    <w:rsid w:val="00F828ED"/>
    <w:rsid w:val="00F834A8"/>
    <w:rsid w:val="00F83558"/>
    <w:rsid w:val="00F8355C"/>
    <w:rsid w:val="00F83E54"/>
    <w:rsid w:val="00F84133"/>
    <w:rsid w:val="00F863C9"/>
    <w:rsid w:val="00F86CAF"/>
    <w:rsid w:val="00F86D74"/>
    <w:rsid w:val="00F8777D"/>
    <w:rsid w:val="00F8787B"/>
    <w:rsid w:val="00F87958"/>
    <w:rsid w:val="00F87D94"/>
    <w:rsid w:val="00F901F1"/>
    <w:rsid w:val="00F909BB"/>
    <w:rsid w:val="00F90C10"/>
    <w:rsid w:val="00F911E6"/>
    <w:rsid w:val="00F9151F"/>
    <w:rsid w:val="00F9180D"/>
    <w:rsid w:val="00F924B9"/>
    <w:rsid w:val="00F92B04"/>
    <w:rsid w:val="00F92B6B"/>
    <w:rsid w:val="00F93036"/>
    <w:rsid w:val="00F93127"/>
    <w:rsid w:val="00F93482"/>
    <w:rsid w:val="00F93805"/>
    <w:rsid w:val="00F93A33"/>
    <w:rsid w:val="00F93C40"/>
    <w:rsid w:val="00F93D49"/>
    <w:rsid w:val="00F94ED2"/>
    <w:rsid w:val="00F95083"/>
    <w:rsid w:val="00F95382"/>
    <w:rsid w:val="00F956C2"/>
    <w:rsid w:val="00F96121"/>
    <w:rsid w:val="00F9630B"/>
    <w:rsid w:val="00F96362"/>
    <w:rsid w:val="00F96EF0"/>
    <w:rsid w:val="00F97C93"/>
    <w:rsid w:val="00FA004C"/>
    <w:rsid w:val="00FA066C"/>
    <w:rsid w:val="00FA109C"/>
    <w:rsid w:val="00FA1478"/>
    <w:rsid w:val="00FA1621"/>
    <w:rsid w:val="00FA19E6"/>
    <w:rsid w:val="00FA1FD4"/>
    <w:rsid w:val="00FA2093"/>
    <w:rsid w:val="00FA28B4"/>
    <w:rsid w:val="00FA3067"/>
    <w:rsid w:val="00FA34F9"/>
    <w:rsid w:val="00FA533D"/>
    <w:rsid w:val="00FA6064"/>
    <w:rsid w:val="00FA6643"/>
    <w:rsid w:val="00FA68B6"/>
    <w:rsid w:val="00FA7C0C"/>
    <w:rsid w:val="00FB0450"/>
    <w:rsid w:val="00FB0A1A"/>
    <w:rsid w:val="00FB1851"/>
    <w:rsid w:val="00FB1BA9"/>
    <w:rsid w:val="00FB1C55"/>
    <w:rsid w:val="00FB1C93"/>
    <w:rsid w:val="00FB29F1"/>
    <w:rsid w:val="00FB2D31"/>
    <w:rsid w:val="00FB2F2C"/>
    <w:rsid w:val="00FB3420"/>
    <w:rsid w:val="00FB36F8"/>
    <w:rsid w:val="00FB3732"/>
    <w:rsid w:val="00FB3B4E"/>
    <w:rsid w:val="00FB3B99"/>
    <w:rsid w:val="00FB41CC"/>
    <w:rsid w:val="00FB4298"/>
    <w:rsid w:val="00FB42DE"/>
    <w:rsid w:val="00FB52C1"/>
    <w:rsid w:val="00FB5511"/>
    <w:rsid w:val="00FB58C9"/>
    <w:rsid w:val="00FB5C0A"/>
    <w:rsid w:val="00FB5FCF"/>
    <w:rsid w:val="00FB6117"/>
    <w:rsid w:val="00FB61A3"/>
    <w:rsid w:val="00FB6B95"/>
    <w:rsid w:val="00FB7038"/>
    <w:rsid w:val="00FB771A"/>
    <w:rsid w:val="00FB7EE4"/>
    <w:rsid w:val="00FC03E9"/>
    <w:rsid w:val="00FC072F"/>
    <w:rsid w:val="00FC0D55"/>
    <w:rsid w:val="00FC0F11"/>
    <w:rsid w:val="00FC14D6"/>
    <w:rsid w:val="00FC1652"/>
    <w:rsid w:val="00FC1E67"/>
    <w:rsid w:val="00FC2765"/>
    <w:rsid w:val="00FC2D62"/>
    <w:rsid w:val="00FC30C7"/>
    <w:rsid w:val="00FC3A25"/>
    <w:rsid w:val="00FC3C64"/>
    <w:rsid w:val="00FC4D5B"/>
    <w:rsid w:val="00FC4FCD"/>
    <w:rsid w:val="00FC50FF"/>
    <w:rsid w:val="00FC6A84"/>
    <w:rsid w:val="00FC70FA"/>
    <w:rsid w:val="00FC72D4"/>
    <w:rsid w:val="00FC7873"/>
    <w:rsid w:val="00FC78CB"/>
    <w:rsid w:val="00FC7D28"/>
    <w:rsid w:val="00FD01A5"/>
    <w:rsid w:val="00FD06E5"/>
    <w:rsid w:val="00FD080F"/>
    <w:rsid w:val="00FD10B0"/>
    <w:rsid w:val="00FD112B"/>
    <w:rsid w:val="00FD11A3"/>
    <w:rsid w:val="00FD157A"/>
    <w:rsid w:val="00FD1A18"/>
    <w:rsid w:val="00FD260C"/>
    <w:rsid w:val="00FD2941"/>
    <w:rsid w:val="00FD2F04"/>
    <w:rsid w:val="00FD31CF"/>
    <w:rsid w:val="00FD39D7"/>
    <w:rsid w:val="00FD417E"/>
    <w:rsid w:val="00FD442B"/>
    <w:rsid w:val="00FD4959"/>
    <w:rsid w:val="00FD5C7B"/>
    <w:rsid w:val="00FD6652"/>
    <w:rsid w:val="00FD6E93"/>
    <w:rsid w:val="00FD79CC"/>
    <w:rsid w:val="00FD7ACC"/>
    <w:rsid w:val="00FE052A"/>
    <w:rsid w:val="00FE0F9D"/>
    <w:rsid w:val="00FE1609"/>
    <w:rsid w:val="00FE269B"/>
    <w:rsid w:val="00FE29C7"/>
    <w:rsid w:val="00FE2AA3"/>
    <w:rsid w:val="00FE327B"/>
    <w:rsid w:val="00FE33B4"/>
    <w:rsid w:val="00FE40EB"/>
    <w:rsid w:val="00FE4640"/>
    <w:rsid w:val="00FE4B2C"/>
    <w:rsid w:val="00FE4B39"/>
    <w:rsid w:val="00FE4C63"/>
    <w:rsid w:val="00FE57CB"/>
    <w:rsid w:val="00FE5A57"/>
    <w:rsid w:val="00FE5A6B"/>
    <w:rsid w:val="00FE5AEE"/>
    <w:rsid w:val="00FE5C60"/>
    <w:rsid w:val="00FE5F01"/>
    <w:rsid w:val="00FE6DC2"/>
    <w:rsid w:val="00FE6EFB"/>
    <w:rsid w:val="00FE7267"/>
    <w:rsid w:val="00FE79CB"/>
    <w:rsid w:val="00FF0243"/>
    <w:rsid w:val="00FF088B"/>
    <w:rsid w:val="00FF09B7"/>
    <w:rsid w:val="00FF0CC7"/>
    <w:rsid w:val="00FF1069"/>
    <w:rsid w:val="00FF11B4"/>
    <w:rsid w:val="00FF1CAD"/>
    <w:rsid w:val="00FF1FC3"/>
    <w:rsid w:val="00FF24DD"/>
    <w:rsid w:val="00FF28FD"/>
    <w:rsid w:val="00FF3A0B"/>
    <w:rsid w:val="00FF3AF8"/>
    <w:rsid w:val="00FF4535"/>
    <w:rsid w:val="00FF478E"/>
    <w:rsid w:val="00FF4A2F"/>
    <w:rsid w:val="00FF4AAD"/>
    <w:rsid w:val="00FF4CB5"/>
    <w:rsid w:val="00FF582E"/>
    <w:rsid w:val="00FF58F3"/>
    <w:rsid w:val="00FF59BC"/>
    <w:rsid w:val="00FF6874"/>
    <w:rsid w:val="00FF6F72"/>
    <w:rsid w:val="00FF7412"/>
    <w:rsid w:val="00FF7646"/>
    <w:rsid w:val="01010AB3"/>
    <w:rsid w:val="010875D2"/>
    <w:rsid w:val="01280E26"/>
    <w:rsid w:val="01283885"/>
    <w:rsid w:val="01397922"/>
    <w:rsid w:val="01402672"/>
    <w:rsid w:val="014A4F89"/>
    <w:rsid w:val="0158450E"/>
    <w:rsid w:val="01661C5D"/>
    <w:rsid w:val="0173170C"/>
    <w:rsid w:val="018A63C6"/>
    <w:rsid w:val="018C210F"/>
    <w:rsid w:val="019039DD"/>
    <w:rsid w:val="01995B69"/>
    <w:rsid w:val="019E7094"/>
    <w:rsid w:val="01DD10D0"/>
    <w:rsid w:val="01E72FA1"/>
    <w:rsid w:val="01F23E64"/>
    <w:rsid w:val="01FB2307"/>
    <w:rsid w:val="02054B05"/>
    <w:rsid w:val="020D6348"/>
    <w:rsid w:val="02164A7D"/>
    <w:rsid w:val="024109BA"/>
    <w:rsid w:val="025E4BC7"/>
    <w:rsid w:val="02604FF0"/>
    <w:rsid w:val="02655E56"/>
    <w:rsid w:val="02871267"/>
    <w:rsid w:val="02B71B0B"/>
    <w:rsid w:val="02FD2CE3"/>
    <w:rsid w:val="031B07DD"/>
    <w:rsid w:val="031C5C60"/>
    <w:rsid w:val="031E1407"/>
    <w:rsid w:val="032025DB"/>
    <w:rsid w:val="032679AC"/>
    <w:rsid w:val="033E0F48"/>
    <w:rsid w:val="034572DF"/>
    <w:rsid w:val="035A53B7"/>
    <w:rsid w:val="036F23DA"/>
    <w:rsid w:val="037F127E"/>
    <w:rsid w:val="039228D1"/>
    <w:rsid w:val="03A7160E"/>
    <w:rsid w:val="03B24A67"/>
    <w:rsid w:val="03CD429A"/>
    <w:rsid w:val="03D600B0"/>
    <w:rsid w:val="03FA2CBF"/>
    <w:rsid w:val="04415DE8"/>
    <w:rsid w:val="04472BFF"/>
    <w:rsid w:val="046B0156"/>
    <w:rsid w:val="04865C63"/>
    <w:rsid w:val="04874227"/>
    <w:rsid w:val="04960763"/>
    <w:rsid w:val="04AC41BD"/>
    <w:rsid w:val="04C81241"/>
    <w:rsid w:val="04D34E2A"/>
    <w:rsid w:val="04E36EE2"/>
    <w:rsid w:val="04F551E0"/>
    <w:rsid w:val="05426940"/>
    <w:rsid w:val="054B1252"/>
    <w:rsid w:val="0565655A"/>
    <w:rsid w:val="056F1A62"/>
    <w:rsid w:val="058F0CEE"/>
    <w:rsid w:val="05D359BE"/>
    <w:rsid w:val="05E53BEA"/>
    <w:rsid w:val="05F10354"/>
    <w:rsid w:val="064D4D63"/>
    <w:rsid w:val="06516793"/>
    <w:rsid w:val="066162A2"/>
    <w:rsid w:val="06652C19"/>
    <w:rsid w:val="06753436"/>
    <w:rsid w:val="06770916"/>
    <w:rsid w:val="067A0551"/>
    <w:rsid w:val="06942AE2"/>
    <w:rsid w:val="06A62ECB"/>
    <w:rsid w:val="06C833CA"/>
    <w:rsid w:val="06DF1236"/>
    <w:rsid w:val="06E937B2"/>
    <w:rsid w:val="07110EE8"/>
    <w:rsid w:val="07385814"/>
    <w:rsid w:val="073F515D"/>
    <w:rsid w:val="07587594"/>
    <w:rsid w:val="0770307C"/>
    <w:rsid w:val="078E0C1C"/>
    <w:rsid w:val="07DD4110"/>
    <w:rsid w:val="07EB3006"/>
    <w:rsid w:val="07F74DFB"/>
    <w:rsid w:val="08686569"/>
    <w:rsid w:val="086A602B"/>
    <w:rsid w:val="087A07E3"/>
    <w:rsid w:val="08902859"/>
    <w:rsid w:val="08971C04"/>
    <w:rsid w:val="089C31C6"/>
    <w:rsid w:val="08B91BC5"/>
    <w:rsid w:val="08CE5BFC"/>
    <w:rsid w:val="08D13FC5"/>
    <w:rsid w:val="08D667D5"/>
    <w:rsid w:val="08EC5D49"/>
    <w:rsid w:val="08ED6CB4"/>
    <w:rsid w:val="090E62D7"/>
    <w:rsid w:val="09313F57"/>
    <w:rsid w:val="093165AC"/>
    <w:rsid w:val="09332F56"/>
    <w:rsid w:val="09582678"/>
    <w:rsid w:val="09671294"/>
    <w:rsid w:val="09897E86"/>
    <w:rsid w:val="098D664D"/>
    <w:rsid w:val="09AC72E8"/>
    <w:rsid w:val="09C324D5"/>
    <w:rsid w:val="09DA11E1"/>
    <w:rsid w:val="09EB69B7"/>
    <w:rsid w:val="0A143ED5"/>
    <w:rsid w:val="0A5C11A9"/>
    <w:rsid w:val="0A767206"/>
    <w:rsid w:val="0A992F1C"/>
    <w:rsid w:val="0AD137FA"/>
    <w:rsid w:val="0ADE6A4D"/>
    <w:rsid w:val="0AEC6005"/>
    <w:rsid w:val="0B227901"/>
    <w:rsid w:val="0B2937DC"/>
    <w:rsid w:val="0B330F2E"/>
    <w:rsid w:val="0B364165"/>
    <w:rsid w:val="0B411639"/>
    <w:rsid w:val="0B4825A7"/>
    <w:rsid w:val="0B4C55A0"/>
    <w:rsid w:val="0B696CFE"/>
    <w:rsid w:val="0BA00318"/>
    <w:rsid w:val="0BF91F91"/>
    <w:rsid w:val="0C087182"/>
    <w:rsid w:val="0C0B3798"/>
    <w:rsid w:val="0C126571"/>
    <w:rsid w:val="0C2B07C5"/>
    <w:rsid w:val="0C3C302E"/>
    <w:rsid w:val="0C5D7117"/>
    <w:rsid w:val="0C615C50"/>
    <w:rsid w:val="0C6D35C5"/>
    <w:rsid w:val="0C722F45"/>
    <w:rsid w:val="0C8A4944"/>
    <w:rsid w:val="0C975CA8"/>
    <w:rsid w:val="0C9F5C15"/>
    <w:rsid w:val="0CA002D3"/>
    <w:rsid w:val="0CDB396E"/>
    <w:rsid w:val="0CF22953"/>
    <w:rsid w:val="0CF97030"/>
    <w:rsid w:val="0D0F30FE"/>
    <w:rsid w:val="0D3E4ABB"/>
    <w:rsid w:val="0D437425"/>
    <w:rsid w:val="0D5C66EA"/>
    <w:rsid w:val="0D6013EE"/>
    <w:rsid w:val="0D934E53"/>
    <w:rsid w:val="0DA41E7B"/>
    <w:rsid w:val="0DA613F9"/>
    <w:rsid w:val="0DB710D2"/>
    <w:rsid w:val="0DF217FA"/>
    <w:rsid w:val="0E2C363A"/>
    <w:rsid w:val="0E2F7DB7"/>
    <w:rsid w:val="0E3335A2"/>
    <w:rsid w:val="0E387EB3"/>
    <w:rsid w:val="0E493BDC"/>
    <w:rsid w:val="0E6D37FB"/>
    <w:rsid w:val="0E9D21AF"/>
    <w:rsid w:val="0EA56EEE"/>
    <w:rsid w:val="0EB41895"/>
    <w:rsid w:val="0ECA7279"/>
    <w:rsid w:val="0ED435BD"/>
    <w:rsid w:val="0EDD64E2"/>
    <w:rsid w:val="0EFA409A"/>
    <w:rsid w:val="0F220FF8"/>
    <w:rsid w:val="0F272A6C"/>
    <w:rsid w:val="0F396A79"/>
    <w:rsid w:val="0F4363AC"/>
    <w:rsid w:val="0F71176A"/>
    <w:rsid w:val="0F79056E"/>
    <w:rsid w:val="0F884D65"/>
    <w:rsid w:val="0F8A7745"/>
    <w:rsid w:val="0FBF4119"/>
    <w:rsid w:val="0FD52A5B"/>
    <w:rsid w:val="0FEC60C7"/>
    <w:rsid w:val="0FF3715E"/>
    <w:rsid w:val="101B2C81"/>
    <w:rsid w:val="103B70F4"/>
    <w:rsid w:val="104263C1"/>
    <w:rsid w:val="104D47AF"/>
    <w:rsid w:val="105210A7"/>
    <w:rsid w:val="10996F47"/>
    <w:rsid w:val="10B47B6C"/>
    <w:rsid w:val="10D06369"/>
    <w:rsid w:val="10D67D3E"/>
    <w:rsid w:val="10F37F9A"/>
    <w:rsid w:val="11157585"/>
    <w:rsid w:val="11263FE8"/>
    <w:rsid w:val="115C1544"/>
    <w:rsid w:val="11683E03"/>
    <w:rsid w:val="117F47F7"/>
    <w:rsid w:val="117F7E8B"/>
    <w:rsid w:val="1181797B"/>
    <w:rsid w:val="119109E9"/>
    <w:rsid w:val="1199762C"/>
    <w:rsid w:val="11C2580F"/>
    <w:rsid w:val="11CA48E0"/>
    <w:rsid w:val="11D63180"/>
    <w:rsid w:val="11E03915"/>
    <w:rsid w:val="11EC368A"/>
    <w:rsid w:val="121A1607"/>
    <w:rsid w:val="122F5688"/>
    <w:rsid w:val="12315B68"/>
    <w:rsid w:val="1234060C"/>
    <w:rsid w:val="124E32B3"/>
    <w:rsid w:val="12504940"/>
    <w:rsid w:val="12594D5E"/>
    <w:rsid w:val="12630CA6"/>
    <w:rsid w:val="127B61E6"/>
    <w:rsid w:val="12832D79"/>
    <w:rsid w:val="1298350F"/>
    <w:rsid w:val="12B86CCA"/>
    <w:rsid w:val="12E31129"/>
    <w:rsid w:val="12F25A5F"/>
    <w:rsid w:val="12FB4F92"/>
    <w:rsid w:val="12FE5D30"/>
    <w:rsid w:val="13087CA2"/>
    <w:rsid w:val="130F4C18"/>
    <w:rsid w:val="132010C0"/>
    <w:rsid w:val="13450279"/>
    <w:rsid w:val="13455CC8"/>
    <w:rsid w:val="13A43969"/>
    <w:rsid w:val="13BF753C"/>
    <w:rsid w:val="13DD442F"/>
    <w:rsid w:val="14396F89"/>
    <w:rsid w:val="143D6E62"/>
    <w:rsid w:val="14484B3B"/>
    <w:rsid w:val="144D224F"/>
    <w:rsid w:val="14642438"/>
    <w:rsid w:val="14642A25"/>
    <w:rsid w:val="14BE4945"/>
    <w:rsid w:val="14CD74B2"/>
    <w:rsid w:val="15040D55"/>
    <w:rsid w:val="150E3193"/>
    <w:rsid w:val="153204D5"/>
    <w:rsid w:val="1561248B"/>
    <w:rsid w:val="15624BA8"/>
    <w:rsid w:val="157D5418"/>
    <w:rsid w:val="157E1E12"/>
    <w:rsid w:val="158A089F"/>
    <w:rsid w:val="15AD0FB0"/>
    <w:rsid w:val="15CB5CBD"/>
    <w:rsid w:val="15D44E88"/>
    <w:rsid w:val="160203A8"/>
    <w:rsid w:val="1608742D"/>
    <w:rsid w:val="16092BA8"/>
    <w:rsid w:val="160D7F5B"/>
    <w:rsid w:val="160F2F05"/>
    <w:rsid w:val="161A25A3"/>
    <w:rsid w:val="16231954"/>
    <w:rsid w:val="16410197"/>
    <w:rsid w:val="16423BA9"/>
    <w:rsid w:val="16476371"/>
    <w:rsid w:val="16483C00"/>
    <w:rsid w:val="16525845"/>
    <w:rsid w:val="1672273D"/>
    <w:rsid w:val="16947347"/>
    <w:rsid w:val="169E2A26"/>
    <w:rsid w:val="16B64F35"/>
    <w:rsid w:val="16CE56B8"/>
    <w:rsid w:val="16F8166A"/>
    <w:rsid w:val="17024C21"/>
    <w:rsid w:val="17813485"/>
    <w:rsid w:val="17943D08"/>
    <w:rsid w:val="17CE77D8"/>
    <w:rsid w:val="17D62F6D"/>
    <w:rsid w:val="17DA58CB"/>
    <w:rsid w:val="17E77498"/>
    <w:rsid w:val="18223D0D"/>
    <w:rsid w:val="183E6E50"/>
    <w:rsid w:val="184A09EE"/>
    <w:rsid w:val="18612583"/>
    <w:rsid w:val="18B569F7"/>
    <w:rsid w:val="18D561F0"/>
    <w:rsid w:val="190762DA"/>
    <w:rsid w:val="19191D45"/>
    <w:rsid w:val="19282A22"/>
    <w:rsid w:val="193312B7"/>
    <w:rsid w:val="193E530E"/>
    <w:rsid w:val="19460C9F"/>
    <w:rsid w:val="19511E0E"/>
    <w:rsid w:val="197145FC"/>
    <w:rsid w:val="198F4821"/>
    <w:rsid w:val="199A058F"/>
    <w:rsid w:val="19AB2591"/>
    <w:rsid w:val="19CA12B0"/>
    <w:rsid w:val="19DA12FA"/>
    <w:rsid w:val="19EA1810"/>
    <w:rsid w:val="19EF770A"/>
    <w:rsid w:val="19FE7B20"/>
    <w:rsid w:val="1A1E68CC"/>
    <w:rsid w:val="1A5F5899"/>
    <w:rsid w:val="1A9A0C71"/>
    <w:rsid w:val="1AD857BD"/>
    <w:rsid w:val="1B466B2B"/>
    <w:rsid w:val="1B4C2A24"/>
    <w:rsid w:val="1B517399"/>
    <w:rsid w:val="1B6E1699"/>
    <w:rsid w:val="1B8B616B"/>
    <w:rsid w:val="1BA4230D"/>
    <w:rsid w:val="1BCA3AA3"/>
    <w:rsid w:val="1BD969AA"/>
    <w:rsid w:val="1BDE5635"/>
    <w:rsid w:val="1BE83AAC"/>
    <w:rsid w:val="1C1E3232"/>
    <w:rsid w:val="1C224043"/>
    <w:rsid w:val="1C3E25A9"/>
    <w:rsid w:val="1C4359C2"/>
    <w:rsid w:val="1C585354"/>
    <w:rsid w:val="1C867A07"/>
    <w:rsid w:val="1C9E7592"/>
    <w:rsid w:val="1CA0476D"/>
    <w:rsid w:val="1CBF5308"/>
    <w:rsid w:val="1CC7766E"/>
    <w:rsid w:val="1CDE1D4B"/>
    <w:rsid w:val="1CDE4C61"/>
    <w:rsid w:val="1D0B27F6"/>
    <w:rsid w:val="1D18355E"/>
    <w:rsid w:val="1D2936BD"/>
    <w:rsid w:val="1D47239D"/>
    <w:rsid w:val="1D676C8D"/>
    <w:rsid w:val="1D7F09BC"/>
    <w:rsid w:val="1D830917"/>
    <w:rsid w:val="1DBB41FE"/>
    <w:rsid w:val="1DBF5DEC"/>
    <w:rsid w:val="1DC512DE"/>
    <w:rsid w:val="1DCE168E"/>
    <w:rsid w:val="1DD16F68"/>
    <w:rsid w:val="1DD96584"/>
    <w:rsid w:val="1DEF5650"/>
    <w:rsid w:val="1DF8455D"/>
    <w:rsid w:val="1E1737B3"/>
    <w:rsid w:val="1E215D82"/>
    <w:rsid w:val="1E336A86"/>
    <w:rsid w:val="1E365FD3"/>
    <w:rsid w:val="1E4E4BE2"/>
    <w:rsid w:val="1E7D58C2"/>
    <w:rsid w:val="1E7F2BBF"/>
    <w:rsid w:val="1E8362E6"/>
    <w:rsid w:val="1ED12448"/>
    <w:rsid w:val="1ED312C4"/>
    <w:rsid w:val="1EF1538A"/>
    <w:rsid w:val="1EF86F0C"/>
    <w:rsid w:val="1F195B05"/>
    <w:rsid w:val="1F22268E"/>
    <w:rsid w:val="1F2B5C65"/>
    <w:rsid w:val="1F3D6A84"/>
    <w:rsid w:val="1F60294E"/>
    <w:rsid w:val="1F6031D4"/>
    <w:rsid w:val="1F7042E2"/>
    <w:rsid w:val="1F8077C1"/>
    <w:rsid w:val="1F8D5F8E"/>
    <w:rsid w:val="1FA413BD"/>
    <w:rsid w:val="1FA900BE"/>
    <w:rsid w:val="204E5F4C"/>
    <w:rsid w:val="20964D41"/>
    <w:rsid w:val="209A01AE"/>
    <w:rsid w:val="209F02D5"/>
    <w:rsid w:val="20B44E71"/>
    <w:rsid w:val="20D94537"/>
    <w:rsid w:val="20E6782D"/>
    <w:rsid w:val="20EA32C4"/>
    <w:rsid w:val="21032068"/>
    <w:rsid w:val="211B04F1"/>
    <w:rsid w:val="21383B3C"/>
    <w:rsid w:val="21516D09"/>
    <w:rsid w:val="215B3FC4"/>
    <w:rsid w:val="21AE2E27"/>
    <w:rsid w:val="21C32529"/>
    <w:rsid w:val="21C60044"/>
    <w:rsid w:val="21C821EB"/>
    <w:rsid w:val="21FA69EE"/>
    <w:rsid w:val="21FD3E04"/>
    <w:rsid w:val="21FF4AC6"/>
    <w:rsid w:val="220B0A11"/>
    <w:rsid w:val="22173902"/>
    <w:rsid w:val="227D22B4"/>
    <w:rsid w:val="2286260E"/>
    <w:rsid w:val="22A157D5"/>
    <w:rsid w:val="22A463EF"/>
    <w:rsid w:val="22BA5A6A"/>
    <w:rsid w:val="22BB746E"/>
    <w:rsid w:val="22CD4429"/>
    <w:rsid w:val="23413607"/>
    <w:rsid w:val="234145C5"/>
    <w:rsid w:val="2355601D"/>
    <w:rsid w:val="238566FB"/>
    <w:rsid w:val="2388728E"/>
    <w:rsid w:val="238908EB"/>
    <w:rsid w:val="23B33B1B"/>
    <w:rsid w:val="23D62EDC"/>
    <w:rsid w:val="23EA4AC3"/>
    <w:rsid w:val="23F60269"/>
    <w:rsid w:val="23F91C1E"/>
    <w:rsid w:val="240C7642"/>
    <w:rsid w:val="2443296F"/>
    <w:rsid w:val="24893CDA"/>
    <w:rsid w:val="248C113C"/>
    <w:rsid w:val="24AF04EE"/>
    <w:rsid w:val="24BB4EC5"/>
    <w:rsid w:val="24C86274"/>
    <w:rsid w:val="24D40A58"/>
    <w:rsid w:val="24E01CCA"/>
    <w:rsid w:val="25170FD6"/>
    <w:rsid w:val="252B6706"/>
    <w:rsid w:val="25657B48"/>
    <w:rsid w:val="2573697D"/>
    <w:rsid w:val="25A20A49"/>
    <w:rsid w:val="25B93C02"/>
    <w:rsid w:val="25B97AE6"/>
    <w:rsid w:val="25EC1955"/>
    <w:rsid w:val="25F47197"/>
    <w:rsid w:val="25FB5A53"/>
    <w:rsid w:val="25FE2575"/>
    <w:rsid w:val="2651127E"/>
    <w:rsid w:val="2652575C"/>
    <w:rsid w:val="26670BF6"/>
    <w:rsid w:val="266B715C"/>
    <w:rsid w:val="268162FD"/>
    <w:rsid w:val="2686234F"/>
    <w:rsid w:val="269257ED"/>
    <w:rsid w:val="26956F7C"/>
    <w:rsid w:val="2696758E"/>
    <w:rsid w:val="26997171"/>
    <w:rsid w:val="269B003F"/>
    <w:rsid w:val="269B477E"/>
    <w:rsid w:val="269F6AFB"/>
    <w:rsid w:val="26C01826"/>
    <w:rsid w:val="26DD4C30"/>
    <w:rsid w:val="270037EC"/>
    <w:rsid w:val="270212B5"/>
    <w:rsid w:val="27106576"/>
    <w:rsid w:val="27460FB3"/>
    <w:rsid w:val="27496FB6"/>
    <w:rsid w:val="275B3E92"/>
    <w:rsid w:val="276E19A2"/>
    <w:rsid w:val="27774BEB"/>
    <w:rsid w:val="2797304D"/>
    <w:rsid w:val="27A721B7"/>
    <w:rsid w:val="27C86A81"/>
    <w:rsid w:val="27CD758C"/>
    <w:rsid w:val="27DA6815"/>
    <w:rsid w:val="28202126"/>
    <w:rsid w:val="282174D6"/>
    <w:rsid w:val="2848064D"/>
    <w:rsid w:val="285B1507"/>
    <w:rsid w:val="2862065A"/>
    <w:rsid w:val="288A0C02"/>
    <w:rsid w:val="288F33DE"/>
    <w:rsid w:val="28B25A1D"/>
    <w:rsid w:val="28BC68B7"/>
    <w:rsid w:val="28BE590F"/>
    <w:rsid w:val="28D4130C"/>
    <w:rsid w:val="29062AB9"/>
    <w:rsid w:val="297D2299"/>
    <w:rsid w:val="297F53B7"/>
    <w:rsid w:val="29D975CF"/>
    <w:rsid w:val="29ED15CA"/>
    <w:rsid w:val="29EE2A83"/>
    <w:rsid w:val="2A0211F1"/>
    <w:rsid w:val="2A0C0E10"/>
    <w:rsid w:val="2A0C3300"/>
    <w:rsid w:val="2A2413EB"/>
    <w:rsid w:val="2A62604C"/>
    <w:rsid w:val="2A7533D1"/>
    <w:rsid w:val="2A7C0739"/>
    <w:rsid w:val="2A7F5935"/>
    <w:rsid w:val="2ABC25A4"/>
    <w:rsid w:val="2AE808F9"/>
    <w:rsid w:val="2AF45C19"/>
    <w:rsid w:val="2AF55DA0"/>
    <w:rsid w:val="2B013AF6"/>
    <w:rsid w:val="2B022BEE"/>
    <w:rsid w:val="2B0E3EE9"/>
    <w:rsid w:val="2B35639B"/>
    <w:rsid w:val="2B364BFA"/>
    <w:rsid w:val="2B451922"/>
    <w:rsid w:val="2B5F0BBA"/>
    <w:rsid w:val="2B931FF5"/>
    <w:rsid w:val="2BBF0A84"/>
    <w:rsid w:val="2BD229E5"/>
    <w:rsid w:val="2BD853FA"/>
    <w:rsid w:val="2BE26272"/>
    <w:rsid w:val="2BE94C8E"/>
    <w:rsid w:val="2C025C64"/>
    <w:rsid w:val="2C171ED9"/>
    <w:rsid w:val="2C1821A3"/>
    <w:rsid w:val="2C442751"/>
    <w:rsid w:val="2C891EAC"/>
    <w:rsid w:val="2CB47D34"/>
    <w:rsid w:val="2CBA0CD0"/>
    <w:rsid w:val="2CBF00DB"/>
    <w:rsid w:val="2CC72909"/>
    <w:rsid w:val="2CCB2977"/>
    <w:rsid w:val="2CCC01D3"/>
    <w:rsid w:val="2CFF77BF"/>
    <w:rsid w:val="2D0F22FF"/>
    <w:rsid w:val="2D2227C6"/>
    <w:rsid w:val="2D4C38B9"/>
    <w:rsid w:val="2D5B3FA3"/>
    <w:rsid w:val="2D6E17B3"/>
    <w:rsid w:val="2D71523F"/>
    <w:rsid w:val="2D7E5F90"/>
    <w:rsid w:val="2DD421F3"/>
    <w:rsid w:val="2DDF7C65"/>
    <w:rsid w:val="2DEA3582"/>
    <w:rsid w:val="2DEE1AD9"/>
    <w:rsid w:val="2DEE67FA"/>
    <w:rsid w:val="2E083AA2"/>
    <w:rsid w:val="2E0B2B5E"/>
    <w:rsid w:val="2E3729E2"/>
    <w:rsid w:val="2E570797"/>
    <w:rsid w:val="2E732924"/>
    <w:rsid w:val="2E755F9A"/>
    <w:rsid w:val="2EA400AA"/>
    <w:rsid w:val="2EA738D0"/>
    <w:rsid w:val="2EB05895"/>
    <w:rsid w:val="2EB802EF"/>
    <w:rsid w:val="2EC45166"/>
    <w:rsid w:val="2EE6580E"/>
    <w:rsid w:val="2EF256EA"/>
    <w:rsid w:val="2F070C60"/>
    <w:rsid w:val="2F1D5B2F"/>
    <w:rsid w:val="2F484ED7"/>
    <w:rsid w:val="2F496733"/>
    <w:rsid w:val="2F7F57BC"/>
    <w:rsid w:val="2FAD6261"/>
    <w:rsid w:val="2FC56D84"/>
    <w:rsid w:val="2FC6027E"/>
    <w:rsid w:val="2FF32558"/>
    <w:rsid w:val="301B108A"/>
    <w:rsid w:val="3035696C"/>
    <w:rsid w:val="304166C0"/>
    <w:rsid w:val="306F712A"/>
    <w:rsid w:val="307D33F6"/>
    <w:rsid w:val="30960996"/>
    <w:rsid w:val="309E6AE2"/>
    <w:rsid w:val="30A50163"/>
    <w:rsid w:val="30DF2B3C"/>
    <w:rsid w:val="30F23B88"/>
    <w:rsid w:val="31075F05"/>
    <w:rsid w:val="31265DB0"/>
    <w:rsid w:val="31464A8A"/>
    <w:rsid w:val="314F3EC2"/>
    <w:rsid w:val="31524B3B"/>
    <w:rsid w:val="31571012"/>
    <w:rsid w:val="315A28BF"/>
    <w:rsid w:val="317F3311"/>
    <w:rsid w:val="319067FE"/>
    <w:rsid w:val="31E20BD0"/>
    <w:rsid w:val="31E81374"/>
    <w:rsid w:val="322709BE"/>
    <w:rsid w:val="322B2173"/>
    <w:rsid w:val="32361747"/>
    <w:rsid w:val="3245077D"/>
    <w:rsid w:val="32504D55"/>
    <w:rsid w:val="32507C4A"/>
    <w:rsid w:val="32754CEF"/>
    <w:rsid w:val="327917D2"/>
    <w:rsid w:val="3280700D"/>
    <w:rsid w:val="32F37BB0"/>
    <w:rsid w:val="33117E75"/>
    <w:rsid w:val="332075A4"/>
    <w:rsid w:val="335B059D"/>
    <w:rsid w:val="336725B6"/>
    <w:rsid w:val="33924BB0"/>
    <w:rsid w:val="33A648B6"/>
    <w:rsid w:val="33B92543"/>
    <w:rsid w:val="33BE6E9D"/>
    <w:rsid w:val="33E777C3"/>
    <w:rsid w:val="33FC3D22"/>
    <w:rsid w:val="341B36E2"/>
    <w:rsid w:val="343146CD"/>
    <w:rsid w:val="34365BDE"/>
    <w:rsid w:val="346826B7"/>
    <w:rsid w:val="34714A75"/>
    <w:rsid w:val="349146E6"/>
    <w:rsid w:val="34967615"/>
    <w:rsid w:val="34C860D7"/>
    <w:rsid w:val="34E706A7"/>
    <w:rsid w:val="34EF7DB3"/>
    <w:rsid w:val="34F03BA0"/>
    <w:rsid w:val="34F87BAF"/>
    <w:rsid w:val="350A407A"/>
    <w:rsid w:val="352A4895"/>
    <w:rsid w:val="35476980"/>
    <w:rsid w:val="35663097"/>
    <w:rsid w:val="35D20A18"/>
    <w:rsid w:val="35D726BC"/>
    <w:rsid w:val="360731B9"/>
    <w:rsid w:val="36276181"/>
    <w:rsid w:val="363328F1"/>
    <w:rsid w:val="36667D72"/>
    <w:rsid w:val="36A05E4B"/>
    <w:rsid w:val="36CD3B59"/>
    <w:rsid w:val="36DD326E"/>
    <w:rsid w:val="36E06FFA"/>
    <w:rsid w:val="36E35B62"/>
    <w:rsid w:val="36FA7AC6"/>
    <w:rsid w:val="36FF2636"/>
    <w:rsid w:val="37191073"/>
    <w:rsid w:val="37292151"/>
    <w:rsid w:val="372A3C28"/>
    <w:rsid w:val="372C0A2C"/>
    <w:rsid w:val="374A648F"/>
    <w:rsid w:val="37571C60"/>
    <w:rsid w:val="37662A0E"/>
    <w:rsid w:val="376D054D"/>
    <w:rsid w:val="377A5017"/>
    <w:rsid w:val="37A92B96"/>
    <w:rsid w:val="37AE5D9F"/>
    <w:rsid w:val="37AF45F4"/>
    <w:rsid w:val="380353C3"/>
    <w:rsid w:val="38075574"/>
    <w:rsid w:val="382F3949"/>
    <w:rsid w:val="3830496F"/>
    <w:rsid w:val="384A0206"/>
    <w:rsid w:val="386F14BE"/>
    <w:rsid w:val="3887184C"/>
    <w:rsid w:val="38A610BC"/>
    <w:rsid w:val="38BC7418"/>
    <w:rsid w:val="38D43D16"/>
    <w:rsid w:val="38EB1F8A"/>
    <w:rsid w:val="38FB103C"/>
    <w:rsid w:val="390807F3"/>
    <w:rsid w:val="390E68F9"/>
    <w:rsid w:val="39391316"/>
    <w:rsid w:val="393E6654"/>
    <w:rsid w:val="394A5EE1"/>
    <w:rsid w:val="39557AEE"/>
    <w:rsid w:val="39F1702B"/>
    <w:rsid w:val="3A00229A"/>
    <w:rsid w:val="3A0A5824"/>
    <w:rsid w:val="3A2A2421"/>
    <w:rsid w:val="3A442858"/>
    <w:rsid w:val="3A4B4260"/>
    <w:rsid w:val="3A6004B0"/>
    <w:rsid w:val="3A7B010B"/>
    <w:rsid w:val="3AA85235"/>
    <w:rsid w:val="3AB258C8"/>
    <w:rsid w:val="3AD9190B"/>
    <w:rsid w:val="3AE70B2D"/>
    <w:rsid w:val="3AEF63B8"/>
    <w:rsid w:val="3AF02922"/>
    <w:rsid w:val="3B165788"/>
    <w:rsid w:val="3B181E84"/>
    <w:rsid w:val="3B443487"/>
    <w:rsid w:val="3B957DB3"/>
    <w:rsid w:val="3BAF2429"/>
    <w:rsid w:val="3BB62195"/>
    <w:rsid w:val="3BE81396"/>
    <w:rsid w:val="3BFB1383"/>
    <w:rsid w:val="3C36000D"/>
    <w:rsid w:val="3C3C6D45"/>
    <w:rsid w:val="3C534686"/>
    <w:rsid w:val="3C722501"/>
    <w:rsid w:val="3CA42356"/>
    <w:rsid w:val="3CA56BDD"/>
    <w:rsid w:val="3CBD1A8A"/>
    <w:rsid w:val="3CCF19AF"/>
    <w:rsid w:val="3CED5DB5"/>
    <w:rsid w:val="3D0938D6"/>
    <w:rsid w:val="3D3A06E8"/>
    <w:rsid w:val="3D3D0767"/>
    <w:rsid w:val="3D457957"/>
    <w:rsid w:val="3D494F27"/>
    <w:rsid w:val="3D6A1509"/>
    <w:rsid w:val="3D867EE4"/>
    <w:rsid w:val="3D982BD8"/>
    <w:rsid w:val="3DB32805"/>
    <w:rsid w:val="3DC90B7D"/>
    <w:rsid w:val="3DE81189"/>
    <w:rsid w:val="3DF33A46"/>
    <w:rsid w:val="3DF94C96"/>
    <w:rsid w:val="3DFF7C47"/>
    <w:rsid w:val="3E0A0ABC"/>
    <w:rsid w:val="3E225166"/>
    <w:rsid w:val="3E295DF2"/>
    <w:rsid w:val="3E301A9C"/>
    <w:rsid w:val="3E6B0507"/>
    <w:rsid w:val="3E7C532F"/>
    <w:rsid w:val="3EA82C6B"/>
    <w:rsid w:val="3EB45234"/>
    <w:rsid w:val="3EC66323"/>
    <w:rsid w:val="3ECC39E7"/>
    <w:rsid w:val="3ED10DD2"/>
    <w:rsid w:val="3ED7717E"/>
    <w:rsid w:val="3EE373A6"/>
    <w:rsid w:val="3EF923FE"/>
    <w:rsid w:val="3F052EB1"/>
    <w:rsid w:val="3F0D5D5A"/>
    <w:rsid w:val="3F1116D7"/>
    <w:rsid w:val="3F3D173E"/>
    <w:rsid w:val="3F3E368C"/>
    <w:rsid w:val="3F4C496E"/>
    <w:rsid w:val="3F5157D1"/>
    <w:rsid w:val="3F5530AF"/>
    <w:rsid w:val="3F7010B0"/>
    <w:rsid w:val="3F71128D"/>
    <w:rsid w:val="3F8F6EFA"/>
    <w:rsid w:val="3F915688"/>
    <w:rsid w:val="3F956D85"/>
    <w:rsid w:val="3FAB2A88"/>
    <w:rsid w:val="3FDD4F6F"/>
    <w:rsid w:val="3FF15821"/>
    <w:rsid w:val="40061E8D"/>
    <w:rsid w:val="40284093"/>
    <w:rsid w:val="4034104C"/>
    <w:rsid w:val="404004E7"/>
    <w:rsid w:val="404061AD"/>
    <w:rsid w:val="40487ECF"/>
    <w:rsid w:val="4053763D"/>
    <w:rsid w:val="407A10E2"/>
    <w:rsid w:val="407B04A9"/>
    <w:rsid w:val="408556D4"/>
    <w:rsid w:val="40B65DD7"/>
    <w:rsid w:val="40C84021"/>
    <w:rsid w:val="40D854DD"/>
    <w:rsid w:val="40E44982"/>
    <w:rsid w:val="410B28D1"/>
    <w:rsid w:val="414D70C3"/>
    <w:rsid w:val="414F210E"/>
    <w:rsid w:val="4167721B"/>
    <w:rsid w:val="418C1C8A"/>
    <w:rsid w:val="41A73DAA"/>
    <w:rsid w:val="41C824BD"/>
    <w:rsid w:val="41E10659"/>
    <w:rsid w:val="41FE0A03"/>
    <w:rsid w:val="422E4058"/>
    <w:rsid w:val="424873DF"/>
    <w:rsid w:val="425449D0"/>
    <w:rsid w:val="42863083"/>
    <w:rsid w:val="42AD254E"/>
    <w:rsid w:val="42D8068B"/>
    <w:rsid w:val="42FB1F05"/>
    <w:rsid w:val="43094EB8"/>
    <w:rsid w:val="431034B3"/>
    <w:rsid w:val="431F7DC2"/>
    <w:rsid w:val="433424A2"/>
    <w:rsid w:val="43435C9A"/>
    <w:rsid w:val="43804CD6"/>
    <w:rsid w:val="43914D6B"/>
    <w:rsid w:val="43935AAD"/>
    <w:rsid w:val="43981C68"/>
    <w:rsid w:val="43F30636"/>
    <w:rsid w:val="43F8500A"/>
    <w:rsid w:val="440E0C75"/>
    <w:rsid w:val="447402D5"/>
    <w:rsid w:val="44E2020D"/>
    <w:rsid w:val="44F70B28"/>
    <w:rsid w:val="44FA009A"/>
    <w:rsid w:val="44FE5A33"/>
    <w:rsid w:val="453B2412"/>
    <w:rsid w:val="45423047"/>
    <w:rsid w:val="454B34A8"/>
    <w:rsid w:val="455F1427"/>
    <w:rsid w:val="45606F05"/>
    <w:rsid w:val="45630721"/>
    <w:rsid w:val="457703E4"/>
    <w:rsid w:val="45931CFF"/>
    <w:rsid w:val="45A06045"/>
    <w:rsid w:val="45BA74D1"/>
    <w:rsid w:val="45CE7C51"/>
    <w:rsid w:val="45E604DF"/>
    <w:rsid w:val="45FA1A0C"/>
    <w:rsid w:val="46182CFC"/>
    <w:rsid w:val="465448BE"/>
    <w:rsid w:val="467749E6"/>
    <w:rsid w:val="467A72ED"/>
    <w:rsid w:val="469C145A"/>
    <w:rsid w:val="46A17802"/>
    <w:rsid w:val="46AE124B"/>
    <w:rsid w:val="46B27FB0"/>
    <w:rsid w:val="471B4CD9"/>
    <w:rsid w:val="472F6738"/>
    <w:rsid w:val="474313AE"/>
    <w:rsid w:val="474A20BD"/>
    <w:rsid w:val="475652E7"/>
    <w:rsid w:val="475D6770"/>
    <w:rsid w:val="477243C5"/>
    <w:rsid w:val="477777B4"/>
    <w:rsid w:val="478440A9"/>
    <w:rsid w:val="479E51AE"/>
    <w:rsid w:val="47C80DC1"/>
    <w:rsid w:val="47C951CE"/>
    <w:rsid w:val="47CC54AF"/>
    <w:rsid w:val="47DC258F"/>
    <w:rsid w:val="47EA487B"/>
    <w:rsid w:val="47F1707D"/>
    <w:rsid w:val="47FE2381"/>
    <w:rsid w:val="4804226B"/>
    <w:rsid w:val="480E24EF"/>
    <w:rsid w:val="48114E9C"/>
    <w:rsid w:val="48145F07"/>
    <w:rsid w:val="482B151A"/>
    <w:rsid w:val="483B4E15"/>
    <w:rsid w:val="48763B66"/>
    <w:rsid w:val="48925014"/>
    <w:rsid w:val="48B1157C"/>
    <w:rsid w:val="48C46409"/>
    <w:rsid w:val="48D400AF"/>
    <w:rsid w:val="48D65D86"/>
    <w:rsid w:val="48D909F0"/>
    <w:rsid w:val="48F25BBB"/>
    <w:rsid w:val="492A69D1"/>
    <w:rsid w:val="494A23BB"/>
    <w:rsid w:val="49522847"/>
    <w:rsid w:val="497C4633"/>
    <w:rsid w:val="49847F96"/>
    <w:rsid w:val="49923EC4"/>
    <w:rsid w:val="4A2E3A91"/>
    <w:rsid w:val="4A3043C0"/>
    <w:rsid w:val="4A333820"/>
    <w:rsid w:val="4A362A24"/>
    <w:rsid w:val="4A3972DF"/>
    <w:rsid w:val="4A3A6BAE"/>
    <w:rsid w:val="4A563265"/>
    <w:rsid w:val="4A837884"/>
    <w:rsid w:val="4A977CA0"/>
    <w:rsid w:val="4A987538"/>
    <w:rsid w:val="4AD22D34"/>
    <w:rsid w:val="4AEB0E5D"/>
    <w:rsid w:val="4AEF6E38"/>
    <w:rsid w:val="4AF00E6C"/>
    <w:rsid w:val="4B0164C4"/>
    <w:rsid w:val="4B230D43"/>
    <w:rsid w:val="4B313D70"/>
    <w:rsid w:val="4B4F41AF"/>
    <w:rsid w:val="4B8A2389"/>
    <w:rsid w:val="4BBF5218"/>
    <w:rsid w:val="4BCA3C4B"/>
    <w:rsid w:val="4BDF50DE"/>
    <w:rsid w:val="4BE13985"/>
    <w:rsid w:val="4BE62969"/>
    <w:rsid w:val="4BF65767"/>
    <w:rsid w:val="4BF75FA2"/>
    <w:rsid w:val="4C0B5602"/>
    <w:rsid w:val="4C1F42E5"/>
    <w:rsid w:val="4C32049F"/>
    <w:rsid w:val="4C600C4C"/>
    <w:rsid w:val="4C7766C5"/>
    <w:rsid w:val="4C7A442F"/>
    <w:rsid w:val="4C7C705F"/>
    <w:rsid w:val="4CA41023"/>
    <w:rsid w:val="4CAB4005"/>
    <w:rsid w:val="4CB825F0"/>
    <w:rsid w:val="4CB943AD"/>
    <w:rsid w:val="4CD92223"/>
    <w:rsid w:val="4CE1521F"/>
    <w:rsid w:val="4D241574"/>
    <w:rsid w:val="4D2A6D53"/>
    <w:rsid w:val="4D351CCA"/>
    <w:rsid w:val="4D4F23E1"/>
    <w:rsid w:val="4D612668"/>
    <w:rsid w:val="4D955F04"/>
    <w:rsid w:val="4DAE3CE0"/>
    <w:rsid w:val="4DB5728C"/>
    <w:rsid w:val="4DC06168"/>
    <w:rsid w:val="4DCB4F7B"/>
    <w:rsid w:val="4DDE7E3D"/>
    <w:rsid w:val="4DE02520"/>
    <w:rsid w:val="4DF20E77"/>
    <w:rsid w:val="4E06029E"/>
    <w:rsid w:val="4E065079"/>
    <w:rsid w:val="4E0C36EC"/>
    <w:rsid w:val="4E1775D8"/>
    <w:rsid w:val="4E2F7F96"/>
    <w:rsid w:val="4E6D5488"/>
    <w:rsid w:val="4E8639CE"/>
    <w:rsid w:val="4E966180"/>
    <w:rsid w:val="4EAE173B"/>
    <w:rsid w:val="4EB64DF6"/>
    <w:rsid w:val="4EDD37A6"/>
    <w:rsid w:val="4EF0753E"/>
    <w:rsid w:val="4EF409C9"/>
    <w:rsid w:val="4EFF7480"/>
    <w:rsid w:val="4F3028DA"/>
    <w:rsid w:val="4F5C458E"/>
    <w:rsid w:val="4F60490D"/>
    <w:rsid w:val="4F7E3367"/>
    <w:rsid w:val="4F853ED6"/>
    <w:rsid w:val="4F8F17E9"/>
    <w:rsid w:val="4F9011D3"/>
    <w:rsid w:val="4F947D0A"/>
    <w:rsid w:val="4F9F2C3D"/>
    <w:rsid w:val="4FB4020D"/>
    <w:rsid w:val="4FD87969"/>
    <w:rsid w:val="4FDA1DE8"/>
    <w:rsid w:val="4FFE3FE6"/>
    <w:rsid w:val="50085DF5"/>
    <w:rsid w:val="50102915"/>
    <w:rsid w:val="50186824"/>
    <w:rsid w:val="501F39EA"/>
    <w:rsid w:val="50491B74"/>
    <w:rsid w:val="5049566B"/>
    <w:rsid w:val="505913F3"/>
    <w:rsid w:val="50591AD7"/>
    <w:rsid w:val="50930BD0"/>
    <w:rsid w:val="50CC7244"/>
    <w:rsid w:val="50D91C3E"/>
    <w:rsid w:val="513033F9"/>
    <w:rsid w:val="515D7B64"/>
    <w:rsid w:val="516977A9"/>
    <w:rsid w:val="516F66BE"/>
    <w:rsid w:val="5181387B"/>
    <w:rsid w:val="51916086"/>
    <w:rsid w:val="519E3272"/>
    <w:rsid w:val="51BB162F"/>
    <w:rsid w:val="51C50966"/>
    <w:rsid w:val="51CF6874"/>
    <w:rsid w:val="51DA3C6B"/>
    <w:rsid w:val="51E04696"/>
    <w:rsid w:val="51F045BA"/>
    <w:rsid w:val="52824D59"/>
    <w:rsid w:val="52D31BB7"/>
    <w:rsid w:val="52E91FEB"/>
    <w:rsid w:val="532A6B3E"/>
    <w:rsid w:val="534524BC"/>
    <w:rsid w:val="535C6B45"/>
    <w:rsid w:val="538026EE"/>
    <w:rsid w:val="53A67D93"/>
    <w:rsid w:val="53C20040"/>
    <w:rsid w:val="53C8717B"/>
    <w:rsid w:val="53DF75BE"/>
    <w:rsid w:val="53ED189B"/>
    <w:rsid w:val="53F1560C"/>
    <w:rsid w:val="541404CD"/>
    <w:rsid w:val="541F5B79"/>
    <w:rsid w:val="54273609"/>
    <w:rsid w:val="543F762A"/>
    <w:rsid w:val="54505144"/>
    <w:rsid w:val="54514EEB"/>
    <w:rsid w:val="54690F3C"/>
    <w:rsid w:val="54724DBB"/>
    <w:rsid w:val="54A725BE"/>
    <w:rsid w:val="54DB18D7"/>
    <w:rsid w:val="54E32429"/>
    <w:rsid w:val="54E7017B"/>
    <w:rsid w:val="54F50F19"/>
    <w:rsid w:val="551F5E94"/>
    <w:rsid w:val="55214E3B"/>
    <w:rsid w:val="553376FB"/>
    <w:rsid w:val="553B00D2"/>
    <w:rsid w:val="55A51447"/>
    <w:rsid w:val="55B72D8A"/>
    <w:rsid w:val="55B93FE0"/>
    <w:rsid w:val="55C95DBB"/>
    <w:rsid w:val="55EE04CC"/>
    <w:rsid w:val="55FB34AF"/>
    <w:rsid w:val="56085693"/>
    <w:rsid w:val="56126914"/>
    <w:rsid w:val="56171B45"/>
    <w:rsid w:val="568353F9"/>
    <w:rsid w:val="5692453F"/>
    <w:rsid w:val="56AA0F2B"/>
    <w:rsid w:val="56BD0137"/>
    <w:rsid w:val="56BF207E"/>
    <w:rsid w:val="56CF4BB5"/>
    <w:rsid w:val="56D64CD6"/>
    <w:rsid w:val="56EE47CE"/>
    <w:rsid w:val="56F32200"/>
    <w:rsid w:val="57051DEA"/>
    <w:rsid w:val="571A04BD"/>
    <w:rsid w:val="57250144"/>
    <w:rsid w:val="573A2F44"/>
    <w:rsid w:val="57453A71"/>
    <w:rsid w:val="57512796"/>
    <w:rsid w:val="57535F59"/>
    <w:rsid w:val="57BB2309"/>
    <w:rsid w:val="57C75726"/>
    <w:rsid w:val="57D81B7F"/>
    <w:rsid w:val="57DA62F7"/>
    <w:rsid w:val="57F947FD"/>
    <w:rsid w:val="58254ACF"/>
    <w:rsid w:val="58294C6D"/>
    <w:rsid w:val="584A133B"/>
    <w:rsid w:val="585457F3"/>
    <w:rsid w:val="585668A4"/>
    <w:rsid w:val="58570F1B"/>
    <w:rsid w:val="58740EC7"/>
    <w:rsid w:val="58867C2C"/>
    <w:rsid w:val="589158B5"/>
    <w:rsid w:val="589A0DB3"/>
    <w:rsid w:val="58A34A52"/>
    <w:rsid w:val="58B25117"/>
    <w:rsid w:val="58C20F47"/>
    <w:rsid w:val="58E42959"/>
    <w:rsid w:val="58F35382"/>
    <w:rsid w:val="58F83024"/>
    <w:rsid w:val="59135BC6"/>
    <w:rsid w:val="591F16B0"/>
    <w:rsid w:val="59290128"/>
    <w:rsid w:val="593911C2"/>
    <w:rsid w:val="595E2FF4"/>
    <w:rsid w:val="596015DE"/>
    <w:rsid w:val="59673F26"/>
    <w:rsid w:val="5970345F"/>
    <w:rsid w:val="597472E8"/>
    <w:rsid w:val="5993457E"/>
    <w:rsid w:val="59984A0A"/>
    <w:rsid w:val="59BD10C7"/>
    <w:rsid w:val="5A0016E3"/>
    <w:rsid w:val="5A07250E"/>
    <w:rsid w:val="5A07288B"/>
    <w:rsid w:val="5A2E30BF"/>
    <w:rsid w:val="5A346683"/>
    <w:rsid w:val="5A401BC4"/>
    <w:rsid w:val="5A4E0508"/>
    <w:rsid w:val="5A7D4E99"/>
    <w:rsid w:val="5A891F06"/>
    <w:rsid w:val="5A982ADD"/>
    <w:rsid w:val="5A9A4B53"/>
    <w:rsid w:val="5AB54363"/>
    <w:rsid w:val="5AE13D52"/>
    <w:rsid w:val="5AE74968"/>
    <w:rsid w:val="5AE870CC"/>
    <w:rsid w:val="5AED4006"/>
    <w:rsid w:val="5B0B1B41"/>
    <w:rsid w:val="5B432679"/>
    <w:rsid w:val="5B782B79"/>
    <w:rsid w:val="5B932E78"/>
    <w:rsid w:val="5BB43151"/>
    <w:rsid w:val="5BC45E3D"/>
    <w:rsid w:val="5BCC4A80"/>
    <w:rsid w:val="5BF331BE"/>
    <w:rsid w:val="5BF83005"/>
    <w:rsid w:val="5C3134A1"/>
    <w:rsid w:val="5C361C33"/>
    <w:rsid w:val="5C3772F0"/>
    <w:rsid w:val="5C7126D2"/>
    <w:rsid w:val="5C9C7239"/>
    <w:rsid w:val="5CAA638B"/>
    <w:rsid w:val="5CC8626F"/>
    <w:rsid w:val="5CC97A44"/>
    <w:rsid w:val="5CD847B5"/>
    <w:rsid w:val="5CE40AF3"/>
    <w:rsid w:val="5CEF567E"/>
    <w:rsid w:val="5CF67D1F"/>
    <w:rsid w:val="5D2A4EC4"/>
    <w:rsid w:val="5D397C4C"/>
    <w:rsid w:val="5D4C4ABF"/>
    <w:rsid w:val="5D931DE7"/>
    <w:rsid w:val="5DAA2468"/>
    <w:rsid w:val="5DCF1482"/>
    <w:rsid w:val="5DE1504E"/>
    <w:rsid w:val="5E061455"/>
    <w:rsid w:val="5E182644"/>
    <w:rsid w:val="5E337E3F"/>
    <w:rsid w:val="5E4478DA"/>
    <w:rsid w:val="5E6618E4"/>
    <w:rsid w:val="5E675193"/>
    <w:rsid w:val="5E6F39D4"/>
    <w:rsid w:val="5E7F019A"/>
    <w:rsid w:val="5E827935"/>
    <w:rsid w:val="5E8A6B4F"/>
    <w:rsid w:val="5EAC2EB4"/>
    <w:rsid w:val="5EBD3391"/>
    <w:rsid w:val="5ECB4E4C"/>
    <w:rsid w:val="5EE24409"/>
    <w:rsid w:val="5F4C59CA"/>
    <w:rsid w:val="5F4D17D4"/>
    <w:rsid w:val="5F53053E"/>
    <w:rsid w:val="5FC31126"/>
    <w:rsid w:val="5FEF1CDF"/>
    <w:rsid w:val="60040BD4"/>
    <w:rsid w:val="60082599"/>
    <w:rsid w:val="601141C4"/>
    <w:rsid w:val="60184CE0"/>
    <w:rsid w:val="6021131A"/>
    <w:rsid w:val="60332976"/>
    <w:rsid w:val="6052129F"/>
    <w:rsid w:val="607E1793"/>
    <w:rsid w:val="60BB799A"/>
    <w:rsid w:val="60C503F5"/>
    <w:rsid w:val="60D0595B"/>
    <w:rsid w:val="60F340B2"/>
    <w:rsid w:val="611017F1"/>
    <w:rsid w:val="611F2002"/>
    <w:rsid w:val="612408C9"/>
    <w:rsid w:val="613B6EC3"/>
    <w:rsid w:val="61416D9E"/>
    <w:rsid w:val="61736962"/>
    <w:rsid w:val="61825765"/>
    <w:rsid w:val="6189694B"/>
    <w:rsid w:val="61947F00"/>
    <w:rsid w:val="61AD2735"/>
    <w:rsid w:val="61BB00D9"/>
    <w:rsid w:val="61CE5FED"/>
    <w:rsid w:val="61D56593"/>
    <w:rsid w:val="61E23795"/>
    <w:rsid w:val="61F422A8"/>
    <w:rsid w:val="620C522D"/>
    <w:rsid w:val="625D262F"/>
    <w:rsid w:val="62606533"/>
    <w:rsid w:val="62734FE0"/>
    <w:rsid w:val="627A70C8"/>
    <w:rsid w:val="627F46F5"/>
    <w:rsid w:val="62AA1B3C"/>
    <w:rsid w:val="62CA1E94"/>
    <w:rsid w:val="62CD03A7"/>
    <w:rsid w:val="62FC79EF"/>
    <w:rsid w:val="63104D59"/>
    <w:rsid w:val="636462B3"/>
    <w:rsid w:val="636634EB"/>
    <w:rsid w:val="639028B5"/>
    <w:rsid w:val="63A0747C"/>
    <w:rsid w:val="63C744E1"/>
    <w:rsid w:val="63CA5527"/>
    <w:rsid w:val="63D922D1"/>
    <w:rsid w:val="63DB6554"/>
    <w:rsid w:val="63EA6761"/>
    <w:rsid w:val="641453AE"/>
    <w:rsid w:val="642F5728"/>
    <w:rsid w:val="64510DC2"/>
    <w:rsid w:val="64656EF2"/>
    <w:rsid w:val="6490205C"/>
    <w:rsid w:val="649835BE"/>
    <w:rsid w:val="64C013F3"/>
    <w:rsid w:val="64FB0196"/>
    <w:rsid w:val="651209CE"/>
    <w:rsid w:val="652072BB"/>
    <w:rsid w:val="654D088C"/>
    <w:rsid w:val="65687D3D"/>
    <w:rsid w:val="657D29E1"/>
    <w:rsid w:val="65815FF6"/>
    <w:rsid w:val="658C4703"/>
    <w:rsid w:val="65964F86"/>
    <w:rsid w:val="65A249C5"/>
    <w:rsid w:val="65E428E1"/>
    <w:rsid w:val="660A65F4"/>
    <w:rsid w:val="66184771"/>
    <w:rsid w:val="662E6DAC"/>
    <w:rsid w:val="6630712E"/>
    <w:rsid w:val="6634624D"/>
    <w:rsid w:val="664940C4"/>
    <w:rsid w:val="66655850"/>
    <w:rsid w:val="666835F1"/>
    <w:rsid w:val="667865CA"/>
    <w:rsid w:val="66B15BF2"/>
    <w:rsid w:val="66CB0C43"/>
    <w:rsid w:val="66D02358"/>
    <w:rsid w:val="66DB1F5E"/>
    <w:rsid w:val="66DC1E95"/>
    <w:rsid w:val="66DE49B4"/>
    <w:rsid w:val="66DF22C0"/>
    <w:rsid w:val="66EC174D"/>
    <w:rsid w:val="672575F4"/>
    <w:rsid w:val="67683384"/>
    <w:rsid w:val="677A5A30"/>
    <w:rsid w:val="677F3662"/>
    <w:rsid w:val="67935022"/>
    <w:rsid w:val="67AF69FA"/>
    <w:rsid w:val="67F268A4"/>
    <w:rsid w:val="67F67EDC"/>
    <w:rsid w:val="67FD2E1F"/>
    <w:rsid w:val="680D6D88"/>
    <w:rsid w:val="6818587B"/>
    <w:rsid w:val="68386095"/>
    <w:rsid w:val="68437D50"/>
    <w:rsid w:val="685249CA"/>
    <w:rsid w:val="68674DCC"/>
    <w:rsid w:val="687B7294"/>
    <w:rsid w:val="68A24473"/>
    <w:rsid w:val="68AE49BC"/>
    <w:rsid w:val="68B02FD2"/>
    <w:rsid w:val="68E141B7"/>
    <w:rsid w:val="69110184"/>
    <w:rsid w:val="692B5863"/>
    <w:rsid w:val="6997086C"/>
    <w:rsid w:val="69C47E6E"/>
    <w:rsid w:val="69C82FA6"/>
    <w:rsid w:val="69D179E1"/>
    <w:rsid w:val="69DB7EAA"/>
    <w:rsid w:val="69E9207A"/>
    <w:rsid w:val="69EC7417"/>
    <w:rsid w:val="6A2C7F5A"/>
    <w:rsid w:val="6A417219"/>
    <w:rsid w:val="6A5548DA"/>
    <w:rsid w:val="6A637747"/>
    <w:rsid w:val="6A6548EB"/>
    <w:rsid w:val="6A7C0C46"/>
    <w:rsid w:val="6AA53D51"/>
    <w:rsid w:val="6AA73C99"/>
    <w:rsid w:val="6AB84021"/>
    <w:rsid w:val="6ADE0755"/>
    <w:rsid w:val="6AEB69F0"/>
    <w:rsid w:val="6AF31933"/>
    <w:rsid w:val="6B286F93"/>
    <w:rsid w:val="6B2A5226"/>
    <w:rsid w:val="6B7D3805"/>
    <w:rsid w:val="6B93318E"/>
    <w:rsid w:val="6B972396"/>
    <w:rsid w:val="6BA933B7"/>
    <w:rsid w:val="6BDF6094"/>
    <w:rsid w:val="6BF31933"/>
    <w:rsid w:val="6BFD208E"/>
    <w:rsid w:val="6C2341DA"/>
    <w:rsid w:val="6C3A5DDA"/>
    <w:rsid w:val="6C613EA9"/>
    <w:rsid w:val="6C8D6A1A"/>
    <w:rsid w:val="6CB903D3"/>
    <w:rsid w:val="6CC80AAA"/>
    <w:rsid w:val="6CD40D58"/>
    <w:rsid w:val="6CDA177C"/>
    <w:rsid w:val="6CE169A0"/>
    <w:rsid w:val="6CE43214"/>
    <w:rsid w:val="6D01314C"/>
    <w:rsid w:val="6D020BCB"/>
    <w:rsid w:val="6D276599"/>
    <w:rsid w:val="6D2C5FA1"/>
    <w:rsid w:val="6D3A5E0E"/>
    <w:rsid w:val="6D403F1E"/>
    <w:rsid w:val="6D60338F"/>
    <w:rsid w:val="6D6A22B7"/>
    <w:rsid w:val="6D8C52CB"/>
    <w:rsid w:val="6D942E6B"/>
    <w:rsid w:val="6DC31735"/>
    <w:rsid w:val="6DDC0E17"/>
    <w:rsid w:val="6DEB5DEF"/>
    <w:rsid w:val="6DEC4EDE"/>
    <w:rsid w:val="6E317B45"/>
    <w:rsid w:val="6E424248"/>
    <w:rsid w:val="6E5D0CC7"/>
    <w:rsid w:val="6E6344F8"/>
    <w:rsid w:val="6E743DD9"/>
    <w:rsid w:val="6E8B1639"/>
    <w:rsid w:val="6EA45774"/>
    <w:rsid w:val="6EAC22A3"/>
    <w:rsid w:val="6EC72C9D"/>
    <w:rsid w:val="6EDC5E10"/>
    <w:rsid w:val="6EF463E6"/>
    <w:rsid w:val="6F055E1C"/>
    <w:rsid w:val="6F416150"/>
    <w:rsid w:val="6F4B2185"/>
    <w:rsid w:val="6F4D5D89"/>
    <w:rsid w:val="6F5028FC"/>
    <w:rsid w:val="6F597258"/>
    <w:rsid w:val="6FA01B0C"/>
    <w:rsid w:val="6FC44D0C"/>
    <w:rsid w:val="6FC83D1F"/>
    <w:rsid w:val="6FF061CB"/>
    <w:rsid w:val="6FF301BA"/>
    <w:rsid w:val="701167C9"/>
    <w:rsid w:val="702D7FC3"/>
    <w:rsid w:val="7031115A"/>
    <w:rsid w:val="703240DE"/>
    <w:rsid w:val="70325523"/>
    <w:rsid w:val="703E222A"/>
    <w:rsid w:val="70477AE9"/>
    <w:rsid w:val="705E0557"/>
    <w:rsid w:val="7082116C"/>
    <w:rsid w:val="7083391B"/>
    <w:rsid w:val="709A471B"/>
    <w:rsid w:val="70C359AB"/>
    <w:rsid w:val="70DB7A1B"/>
    <w:rsid w:val="71062C22"/>
    <w:rsid w:val="711436B3"/>
    <w:rsid w:val="71425838"/>
    <w:rsid w:val="71CB3044"/>
    <w:rsid w:val="71E45339"/>
    <w:rsid w:val="721837E5"/>
    <w:rsid w:val="721A6379"/>
    <w:rsid w:val="723757A0"/>
    <w:rsid w:val="724C6BD0"/>
    <w:rsid w:val="725A23FB"/>
    <w:rsid w:val="72765E37"/>
    <w:rsid w:val="72843DC8"/>
    <w:rsid w:val="729117A2"/>
    <w:rsid w:val="72AD365A"/>
    <w:rsid w:val="72B84AF9"/>
    <w:rsid w:val="72EF7045"/>
    <w:rsid w:val="72F2306E"/>
    <w:rsid w:val="730712AD"/>
    <w:rsid w:val="7320203C"/>
    <w:rsid w:val="73240880"/>
    <w:rsid w:val="735300B2"/>
    <w:rsid w:val="7354529D"/>
    <w:rsid w:val="73590A2A"/>
    <w:rsid w:val="735E059A"/>
    <w:rsid w:val="736C357F"/>
    <w:rsid w:val="736C4A9D"/>
    <w:rsid w:val="73961573"/>
    <w:rsid w:val="739C786A"/>
    <w:rsid w:val="73A24565"/>
    <w:rsid w:val="73C70D60"/>
    <w:rsid w:val="73FD29B4"/>
    <w:rsid w:val="740B2E98"/>
    <w:rsid w:val="74272C80"/>
    <w:rsid w:val="742D1766"/>
    <w:rsid w:val="74325A1F"/>
    <w:rsid w:val="743746A1"/>
    <w:rsid w:val="7477216A"/>
    <w:rsid w:val="74822EF7"/>
    <w:rsid w:val="74876078"/>
    <w:rsid w:val="748F0A97"/>
    <w:rsid w:val="74997261"/>
    <w:rsid w:val="74AE72D3"/>
    <w:rsid w:val="74B15574"/>
    <w:rsid w:val="74BC2CB9"/>
    <w:rsid w:val="74E04897"/>
    <w:rsid w:val="754D0595"/>
    <w:rsid w:val="75571093"/>
    <w:rsid w:val="75693705"/>
    <w:rsid w:val="75694941"/>
    <w:rsid w:val="757A3F93"/>
    <w:rsid w:val="757D77C3"/>
    <w:rsid w:val="759717A0"/>
    <w:rsid w:val="75AA79DE"/>
    <w:rsid w:val="75F75010"/>
    <w:rsid w:val="760149C1"/>
    <w:rsid w:val="764949D9"/>
    <w:rsid w:val="76764B9E"/>
    <w:rsid w:val="76BB1C7F"/>
    <w:rsid w:val="76BE3A35"/>
    <w:rsid w:val="76D14AD0"/>
    <w:rsid w:val="76E2621A"/>
    <w:rsid w:val="771066C8"/>
    <w:rsid w:val="773358D6"/>
    <w:rsid w:val="774915A9"/>
    <w:rsid w:val="77520908"/>
    <w:rsid w:val="77646323"/>
    <w:rsid w:val="77693FBA"/>
    <w:rsid w:val="776D5E3F"/>
    <w:rsid w:val="77806D8A"/>
    <w:rsid w:val="778659C0"/>
    <w:rsid w:val="778E375E"/>
    <w:rsid w:val="778E79B9"/>
    <w:rsid w:val="779D088C"/>
    <w:rsid w:val="779E3F0D"/>
    <w:rsid w:val="77A82F53"/>
    <w:rsid w:val="77B44738"/>
    <w:rsid w:val="77B86964"/>
    <w:rsid w:val="77C22356"/>
    <w:rsid w:val="77C95AE1"/>
    <w:rsid w:val="77D64CD9"/>
    <w:rsid w:val="781E3647"/>
    <w:rsid w:val="782107D1"/>
    <w:rsid w:val="786733D0"/>
    <w:rsid w:val="78A02B3F"/>
    <w:rsid w:val="78A40093"/>
    <w:rsid w:val="78AC1770"/>
    <w:rsid w:val="78B10F0E"/>
    <w:rsid w:val="78D67256"/>
    <w:rsid w:val="78DA53F6"/>
    <w:rsid w:val="78F03FC6"/>
    <w:rsid w:val="79191A96"/>
    <w:rsid w:val="792269ED"/>
    <w:rsid w:val="79492820"/>
    <w:rsid w:val="795E0F95"/>
    <w:rsid w:val="79845266"/>
    <w:rsid w:val="798F30F7"/>
    <w:rsid w:val="799F0E6E"/>
    <w:rsid w:val="79A72748"/>
    <w:rsid w:val="79A75B12"/>
    <w:rsid w:val="79B57F49"/>
    <w:rsid w:val="79CA5F28"/>
    <w:rsid w:val="79CD6487"/>
    <w:rsid w:val="79F40907"/>
    <w:rsid w:val="79F54774"/>
    <w:rsid w:val="7A070A8A"/>
    <w:rsid w:val="7A146BF5"/>
    <w:rsid w:val="7A351194"/>
    <w:rsid w:val="7A661614"/>
    <w:rsid w:val="7A6D7C0C"/>
    <w:rsid w:val="7A7C2367"/>
    <w:rsid w:val="7A905E4B"/>
    <w:rsid w:val="7AC52861"/>
    <w:rsid w:val="7AD112B0"/>
    <w:rsid w:val="7AE61B9E"/>
    <w:rsid w:val="7AF27154"/>
    <w:rsid w:val="7B003D05"/>
    <w:rsid w:val="7B1F7A5C"/>
    <w:rsid w:val="7B2C35AE"/>
    <w:rsid w:val="7B3066DB"/>
    <w:rsid w:val="7B384F33"/>
    <w:rsid w:val="7B733AE0"/>
    <w:rsid w:val="7B856416"/>
    <w:rsid w:val="7BB41DDF"/>
    <w:rsid w:val="7BC21847"/>
    <w:rsid w:val="7BC66180"/>
    <w:rsid w:val="7BC96160"/>
    <w:rsid w:val="7BDB0A2C"/>
    <w:rsid w:val="7BF2469C"/>
    <w:rsid w:val="7C0402E0"/>
    <w:rsid w:val="7C235C2A"/>
    <w:rsid w:val="7C2A63BC"/>
    <w:rsid w:val="7C373DBD"/>
    <w:rsid w:val="7C6609F2"/>
    <w:rsid w:val="7C962A7C"/>
    <w:rsid w:val="7CA37E90"/>
    <w:rsid w:val="7CAD2318"/>
    <w:rsid w:val="7CE86C70"/>
    <w:rsid w:val="7CFC1E1F"/>
    <w:rsid w:val="7D034AC6"/>
    <w:rsid w:val="7D2071FD"/>
    <w:rsid w:val="7D2B6398"/>
    <w:rsid w:val="7D41544A"/>
    <w:rsid w:val="7D475C1C"/>
    <w:rsid w:val="7D595559"/>
    <w:rsid w:val="7D634F2C"/>
    <w:rsid w:val="7D7F5D42"/>
    <w:rsid w:val="7D8046CC"/>
    <w:rsid w:val="7DA313C0"/>
    <w:rsid w:val="7DB96F33"/>
    <w:rsid w:val="7DC1740A"/>
    <w:rsid w:val="7DD36935"/>
    <w:rsid w:val="7DFA6421"/>
    <w:rsid w:val="7E0977C4"/>
    <w:rsid w:val="7E0D671A"/>
    <w:rsid w:val="7E111FBB"/>
    <w:rsid w:val="7E1C7274"/>
    <w:rsid w:val="7E4212DA"/>
    <w:rsid w:val="7E6D2F79"/>
    <w:rsid w:val="7E795C73"/>
    <w:rsid w:val="7E8F2074"/>
    <w:rsid w:val="7EA119B9"/>
    <w:rsid w:val="7EDC220F"/>
    <w:rsid w:val="7EFF56DC"/>
    <w:rsid w:val="7F114E6E"/>
    <w:rsid w:val="7F1D0C10"/>
    <w:rsid w:val="7F282CBD"/>
    <w:rsid w:val="7F4E016B"/>
    <w:rsid w:val="7F4F4594"/>
    <w:rsid w:val="7F4F5981"/>
    <w:rsid w:val="7F5F2FEB"/>
    <w:rsid w:val="7F612F83"/>
    <w:rsid w:val="7F7F2B6E"/>
    <w:rsid w:val="7F80419A"/>
    <w:rsid w:val="7F906A72"/>
    <w:rsid w:val="7FCD1B69"/>
    <w:rsid w:val="7FD43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9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Lines="200" w:afterLines="100"/>
      <w:ind w:firstLine="0" w:firstLineChars="0"/>
      <w:jc w:val="center"/>
      <w:outlineLvl w:val="0"/>
    </w:pPr>
    <w:rPr>
      <w:bCs/>
      <w:snapToGrid w:val="0"/>
      <w:kern w:val="44"/>
      <w:sz w:val="32"/>
      <w:szCs w:val="44"/>
    </w:rPr>
  </w:style>
  <w:style w:type="paragraph" w:styleId="3">
    <w:name w:val="heading 2"/>
    <w:basedOn w:val="2"/>
    <w:next w:val="1"/>
    <w:qFormat/>
    <w:uiPriority w:val="0"/>
    <w:pPr>
      <w:numPr>
        <w:ilvl w:val="1"/>
      </w:numPr>
      <w:spacing w:beforeLines="100" w:afterLines="50"/>
      <w:jc w:val="both"/>
      <w:outlineLvl w:val="1"/>
    </w:pPr>
    <w:rPr>
      <w:bCs w:val="0"/>
      <w:sz w:val="30"/>
    </w:rPr>
  </w:style>
  <w:style w:type="paragraph" w:styleId="4">
    <w:name w:val="heading 3"/>
    <w:basedOn w:val="3"/>
    <w:next w:val="1"/>
    <w:qFormat/>
    <w:uiPriority w:val="0"/>
    <w:pPr>
      <w:numPr>
        <w:ilvl w:val="2"/>
      </w:numPr>
      <w:spacing w:beforeLines="50" w:afterLines="0"/>
      <w:outlineLvl w:val="2"/>
    </w:pPr>
    <w:rPr>
      <w:bCs/>
      <w:sz w:val="28"/>
    </w:rPr>
  </w:style>
  <w:style w:type="paragraph" w:styleId="5">
    <w:name w:val="heading 4"/>
    <w:basedOn w:val="4"/>
    <w:next w:val="1"/>
    <w:qFormat/>
    <w:uiPriority w:val="0"/>
    <w:pPr>
      <w:numPr>
        <w:ilvl w:val="3"/>
        <w:numId w:val="2"/>
      </w:numPr>
      <w:spacing w:beforeLines="0"/>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25">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0"/>
    <w:pPr>
      <w:spacing w:before="152" w:after="160"/>
    </w:pPr>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Body Text"/>
    <w:basedOn w:val="1"/>
    <w:qFormat/>
    <w:uiPriority w:val="0"/>
    <w:pPr>
      <w:spacing w:after="120"/>
      <w:ind w:firstLine="0" w:firstLineChars="0"/>
    </w:pPr>
    <w:rPr>
      <w:sz w:val="13"/>
      <w:szCs w:val="20"/>
    </w:rPr>
  </w:style>
  <w:style w:type="paragraph" w:styleId="14">
    <w:name w:val="toc 3"/>
    <w:basedOn w:val="1"/>
    <w:next w:val="1"/>
    <w:qFormat/>
    <w:uiPriority w:val="39"/>
    <w:pPr>
      <w:ind w:left="200" w:leftChars="200" w:firstLine="0" w:firstLineChars="0"/>
    </w:pPr>
  </w:style>
  <w:style w:type="paragraph" w:styleId="15">
    <w:name w:val="Plain Text"/>
    <w:basedOn w:val="1"/>
    <w:qFormat/>
    <w:uiPriority w:val="0"/>
    <w:pPr>
      <w:ind w:left="492" w:firstLine="0" w:firstLineChars="0"/>
      <w:outlineLvl w:val="0"/>
    </w:pPr>
    <w:rPr>
      <w:rFonts w:ascii="宋体" w:hAnsi="Courier New"/>
      <w:sz w:val="21"/>
      <w:szCs w:val="20"/>
    </w:rPr>
  </w:style>
  <w:style w:type="paragraph" w:styleId="16">
    <w:name w:val="Date"/>
    <w:basedOn w:val="1"/>
    <w:next w:val="1"/>
    <w:qFormat/>
    <w:uiPriority w:val="0"/>
    <w:pPr>
      <w:ind w:firstLine="0" w:firstLineChars="0"/>
    </w:pPr>
    <w:rPr>
      <w:sz w:val="21"/>
      <w:szCs w:val="20"/>
    </w:rPr>
  </w:style>
  <w:style w:type="paragraph" w:styleId="17">
    <w:name w:val="Balloon Text"/>
    <w:basedOn w:val="1"/>
    <w:link w:val="43"/>
    <w:qFormat/>
    <w:uiPriority w:val="0"/>
    <w:pPr>
      <w:spacing w:line="240" w:lineRule="auto"/>
    </w:pPr>
    <w:rPr>
      <w:sz w:val="18"/>
      <w:szCs w:val="18"/>
    </w:rPr>
  </w:style>
  <w:style w:type="paragraph" w:styleId="18">
    <w:name w:val="footer"/>
    <w:basedOn w:val="1"/>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0">
    <w:name w:val="toc 1"/>
    <w:basedOn w:val="1"/>
    <w:next w:val="1"/>
    <w:qFormat/>
    <w:uiPriority w:val="39"/>
    <w:pPr>
      <w:ind w:firstLine="0" w:firstLineChars="0"/>
    </w:pPr>
  </w:style>
  <w:style w:type="paragraph" w:styleId="21">
    <w:name w:val="toc 4"/>
    <w:basedOn w:val="1"/>
    <w:next w:val="1"/>
    <w:semiHidden/>
    <w:qFormat/>
    <w:uiPriority w:val="0"/>
    <w:pPr>
      <w:ind w:left="400" w:leftChars="400" w:firstLine="0" w:firstLineChars="0"/>
    </w:pPr>
  </w:style>
  <w:style w:type="paragraph" w:styleId="22">
    <w:name w:val="footnote text"/>
    <w:basedOn w:val="1"/>
    <w:link w:val="40"/>
    <w:qFormat/>
    <w:uiPriority w:val="99"/>
    <w:pPr>
      <w:snapToGrid w:val="0"/>
      <w:ind w:firstLine="0" w:firstLineChars="0"/>
      <w:jc w:val="left"/>
    </w:pPr>
    <w:rPr>
      <w:sz w:val="18"/>
      <w:szCs w:val="18"/>
    </w:rPr>
  </w:style>
  <w:style w:type="paragraph" w:styleId="23">
    <w:name w:val="toc 2"/>
    <w:basedOn w:val="1"/>
    <w:next w:val="1"/>
    <w:qFormat/>
    <w:uiPriority w:val="39"/>
    <w:pPr>
      <w:ind w:left="100" w:leftChars="100" w:firstLine="0" w:firstLineChars="0"/>
    </w:pPr>
  </w:style>
  <w:style w:type="paragraph" w:styleId="24">
    <w:name w:val="Title"/>
    <w:basedOn w:val="1"/>
    <w:qFormat/>
    <w:uiPriority w:val="0"/>
    <w:pPr>
      <w:spacing w:before="240" w:after="60"/>
      <w:jc w:val="center"/>
      <w:outlineLvl w:val="0"/>
    </w:pPr>
    <w:rPr>
      <w:rFonts w:ascii="Arial" w:hAnsi="Arial" w:cs="Arial"/>
      <w:b/>
      <w:bCs/>
      <w:sz w:val="32"/>
      <w:szCs w:val="32"/>
    </w:rPr>
  </w:style>
  <w:style w:type="character" w:styleId="26">
    <w:name w:val="page number"/>
    <w:basedOn w:val="25"/>
    <w:qFormat/>
    <w:uiPriority w:val="0"/>
  </w:style>
  <w:style w:type="character" w:styleId="27">
    <w:name w:val="Hyperlink"/>
    <w:qFormat/>
    <w:uiPriority w:val="99"/>
    <w:rPr>
      <w:color w:val="0000FF"/>
      <w:u w:val="single"/>
    </w:rPr>
  </w:style>
  <w:style w:type="character" w:styleId="28">
    <w:name w:val="footnote reference"/>
    <w:semiHidden/>
    <w:qFormat/>
    <w:uiPriority w:val="0"/>
    <w:rPr>
      <w:vertAlign w:val="superscript"/>
    </w:rPr>
  </w:style>
  <w:style w:type="table" w:styleId="30">
    <w:name w:val="Table Grid"/>
    <w:basedOn w:val="29"/>
    <w:qFormat/>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参考文献"/>
    <w:basedOn w:val="1"/>
    <w:qFormat/>
    <w:uiPriority w:val="0"/>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32">
    <w:name w:val="图表题注"/>
    <w:basedOn w:val="1"/>
    <w:next w:val="1"/>
    <w:qFormat/>
    <w:uiPriority w:val="0"/>
    <w:pPr>
      <w:spacing w:beforeLines="50" w:afterLines="50"/>
      <w:ind w:firstLine="0" w:firstLineChars="0"/>
      <w:jc w:val="center"/>
    </w:pPr>
    <w:rPr>
      <w:sz w:val="21"/>
    </w:rPr>
  </w:style>
  <w:style w:type="paragraph" w:customStyle="1" w:styleId="33">
    <w:name w:val="公式"/>
    <w:basedOn w:val="1"/>
    <w:next w:val="1"/>
    <w:qFormat/>
    <w:uiPriority w:val="0"/>
    <w:pPr>
      <w:tabs>
        <w:tab w:val="right" w:pos="8971"/>
      </w:tabs>
      <w:spacing w:beforeLines="50" w:afterLines="50" w:line="240" w:lineRule="auto"/>
      <w:ind w:firstLine="0" w:firstLineChars="0"/>
      <w:jc w:val="left"/>
    </w:pPr>
  </w:style>
  <w:style w:type="character" w:customStyle="1" w:styleId="34">
    <w:name w:val="MTEquationSection"/>
    <w:qFormat/>
    <w:uiPriority w:val="0"/>
    <w:rPr>
      <w:b/>
      <w:color w:val="FF0000"/>
    </w:rPr>
  </w:style>
  <w:style w:type="paragraph" w:customStyle="1" w:styleId="35">
    <w:name w:val="CONTENTS"/>
    <w:basedOn w:val="33"/>
    <w:qFormat/>
    <w:uiPriority w:val="0"/>
    <w:pPr>
      <w:tabs>
        <w:tab w:val="right" w:leader="dot" w:pos="8971"/>
      </w:tabs>
      <w:spacing w:beforeLines="0" w:afterLines="0" w:line="288" w:lineRule="auto"/>
    </w:pPr>
  </w:style>
  <w:style w:type="paragraph" w:customStyle="1" w:styleId="36">
    <w:name w:val="标题6"/>
    <w:basedOn w:val="1"/>
    <w:qFormat/>
    <w:uiPriority w:val="0"/>
    <w:pPr>
      <w:numPr>
        <w:ilvl w:val="0"/>
        <w:numId w:val="3"/>
      </w:numPr>
      <w:ind w:firstLine="0" w:firstLineChars="0"/>
    </w:pPr>
  </w:style>
  <w:style w:type="character" w:customStyle="1" w:styleId="37">
    <w:name w:val="content_normal1"/>
    <w:qFormat/>
    <w:uiPriority w:val="0"/>
    <w:rPr>
      <w:color w:val="000033"/>
      <w:sz w:val="17"/>
      <w:szCs w:val="17"/>
    </w:rPr>
  </w:style>
  <w:style w:type="paragraph" w:customStyle="1" w:styleId="38">
    <w:name w:val="目录标题"/>
    <w:basedOn w:val="1"/>
    <w:qFormat/>
    <w:uiPriority w:val="0"/>
    <w:pPr>
      <w:spacing w:beforeLines="300" w:afterLines="200"/>
      <w:ind w:firstLine="0" w:firstLineChars="0"/>
      <w:jc w:val="center"/>
    </w:pPr>
    <w:rPr>
      <w:sz w:val="32"/>
      <w:szCs w:val="32"/>
    </w:rPr>
  </w:style>
  <w:style w:type="paragraph" w:customStyle="1" w:styleId="39">
    <w:name w:val="Decimal Aligned"/>
    <w:basedOn w:val="1"/>
    <w:qFormat/>
    <w:uiPriority w:val="40"/>
    <w:pPr>
      <w:widowControl/>
      <w:tabs>
        <w:tab w:val="decimal" w:pos="360"/>
      </w:tabs>
      <w:spacing w:after="200" w:line="276" w:lineRule="auto"/>
      <w:ind w:firstLine="0" w:firstLineChars="0"/>
      <w:jc w:val="left"/>
    </w:pPr>
    <w:rPr>
      <w:rFonts w:ascii="Calibri" w:hAnsi="Calibri"/>
      <w:kern w:val="0"/>
      <w:sz w:val="22"/>
      <w:szCs w:val="22"/>
    </w:rPr>
  </w:style>
  <w:style w:type="character" w:customStyle="1" w:styleId="40">
    <w:name w:val="脚注文本 Char"/>
    <w:basedOn w:val="25"/>
    <w:link w:val="22"/>
    <w:qFormat/>
    <w:uiPriority w:val="99"/>
    <w:rPr>
      <w:kern w:val="2"/>
      <w:sz w:val="18"/>
      <w:szCs w:val="18"/>
    </w:rPr>
  </w:style>
  <w:style w:type="character" w:customStyle="1" w:styleId="41">
    <w:name w:val="Subtle Emphasis"/>
    <w:basedOn w:val="25"/>
    <w:qFormat/>
    <w:uiPriority w:val="19"/>
    <w:rPr>
      <w:rFonts w:eastAsia="宋体" w:cs="Times New Roman"/>
      <w:i/>
      <w:iCs/>
      <w:color w:val="808080"/>
      <w:szCs w:val="22"/>
      <w:lang w:eastAsia="zh-CN"/>
    </w:rPr>
  </w:style>
  <w:style w:type="table" w:customStyle="1" w:styleId="42">
    <w:name w:val="浅色底纹 - 强调文字颜色 11"/>
    <w:basedOn w:val="29"/>
    <w:qFormat/>
    <w:uiPriority w:val="60"/>
    <w:rPr>
      <w:rFonts w:ascii="Calibri" w:hAnsi="Calibri"/>
      <w:color w:val="365F91"/>
      <w:sz w:val="22"/>
      <w:szCs w:val="22"/>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character" w:customStyle="1" w:styleId="43">
    <w:name w:val="批注框文本 Char"/>
    <w:basedOn w:val="25"/>
    <w:link w:val="17"/>
    <w:qFormat/>
    <w:uiPriority w:val="0"/>
    <w:rPr>
      <w:kern w:val="2"/>
      <w:sz w:val="18"/>
      <w:szCs w:val="18"/>
    </w:rPr>
  </w:style>
  <w:style w:type="character" w:styleId="44">
    <w:name w:val="Placeholder Text"/>
    <w:basedOn w:val="25"/>
    <w:semiHidden/>
    <w:qFormat/>
    <w:uiPriority w:val="99"/>
    <w:rPr>
      <w:color w:val="808080"/>
    </w:rPr>
  </w:style>
  <w:style w:type="paragraph" w:styleId="45">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9" Type="http://schemas.openxmlformats.org/officeDocument/2006/relationships/image" Target="media/image39.wmf"/><Relationship Id="rId98" Type="http://schemas.openxmlformats.org/officeDocument/2006/relationships/oleObject" Target="embeddings/oleObject28.bin"/><Relationship Id="rId97" Type="http://schemas.openxmlformats.org/officeDocument/2006/relationships/image" Target="media/image38.wmf"/><Relationship Id="rId96" Type="http://schemas.openxmlformats.org/officeDocument/2006/relationships/oleObject" Target="embeddings/oleObject27.bin"/><Relationship Id="rId95" Type="http://schemas.openxmlformats.org/officeDocument/2006/relationships/image" Target="media/image37.wmf"/><Relationship Id="rId94" Type="http://schemas.openxmlformats.org/officeDocument/2006/relationships/oleObject" Target="embeddings/oleObject26.bin"/><Relationship Id="rId93" Type="http://schemas.openxmlformats.org/officeDocument/2006/relationships/image" Target="media/image36.wmf"/><Relationship Id="rId92" Type="http://schemas.openxmlformats.org/officeDocument/2006/relationships/oleObject" Target="embeddings/oleObject25.bin"/><Relationship Id="rId91" Type="http://schemas.openxmlformats.org/officeDocument/2006/relationships/image" Target="media/image35.wmf"/><Relationship Id="rId90" Type="http://schemas.openxmlformats.org/officeDocument/2006/relationships/oleObject" Target="embeddings/oleObject24.bin"/><Relationship Id="rId9" Type="http://schemas.openxmlformats.org/officeDocument/2006/relationships/footer" Target="footer4.xml"/><Relationship Id="rId89" Type="http://schemas.openxmlformats.org/officeDocument/2006/relationships/image" Target="media/image34.wmf"/><Relationship Id="rId88" Type="http://schemas.openxmlformats.org/officeDocument/2006/relationships/oleObject" Target="embeddings/oleObject23.bin"/><Relationship Id="rId87" Type="http://schemas.openxmlformats.org/officeDocument/2006/relationships/image" Target="media/image33.wmf"/><Relationship Id="rId86" Type="http://schemas.openxmlformats.org/officeDocument/2006/relationships/oleObject" Target="embeddings/oleObject22.bin"/><Relationship Id="rId85" Type="http://schemas.openxmlformats.org/officeDocument/2006/relationships/image" Target="media/image32.png"/><Relationship Id="rId84" Type="http://schemas.openxmlformats.org/officeDocument/2006/relationships/image" Target="media/image31.wmf"/><Relationship Id="rId83" Type="http://schemas.openxmlformats.org/officeDocument/2006/relationships/oleObject" Target="embeddings/oleObject21.bin"/><Relationship Id="rId82" Type="http://schemas.openxmlformats.org/officeDocument/2006/relationships/image" Target="media/image30.wmf"/><Relationship Id="rId81" Type="http://schemas.openxmlformats.org/officeDocument/2006/relationships/oleObject" Target="embeddings/oleObject20.bin"/><Relationship Id="rId80" Type="http://schemas.openxmlformats.org/officeDocument/2006/relationships/image" Target="media/image29.png"/><Relationship Id="rId8" Type="http://schemas.openxmlformats.org/officeDocument/2006/relationships/header" Target="header3.xml"/><Relationship Id="rId79" Type="http://schemas.openxmlformats.org/officeDocument/2006/relationships/image" Target="media/image28.png"/><Relationship Id="rId78" Type="http://schemas.openxmlformats.org/officeDocument/2006/relationships/image" Target="media/image27.emf"/><Relationship Id="rId77" Type="http://schemas.openxmlformats.org/officeDocument/2006/relationships/oleObject" Target="embeddings/oleObject19.bin"/><Relationship Id="rId76" Type="http://schemas.openxmlformats.org/officeDocument/2006/relationships/image" Target="media/image26.emf"/><Relationship Id="rId75" Type="http://schemas.openxmlformats.org/officeDocument/2006/relationships/oleObject" Target="embeddings/oleObject18.bin"/><Relationship Id="rId74" Type="http://schemas.openxmlformats.org/officeDocument/2006/relationships/image" Target="media/image25.emf"/><Relationship Id="rId73" Type="http://schemas.openxmlformats.org/officeDocument/2006/relationships/oleObject" Target="embeddings/oleObject17.bin"/><Relationship Id="rId72" Type="http://schemas.openxmlformats.org/officeDocument/2006/relationships/image" Target="media/image24.emf"/><Relationship Id="rId71" Type="http://schemas.openxmlformats.org/officeDocument/2006/relationships/oleObject" Target="embeddings/oleObject16.bin"/><Relationship Id="rId70" Type="http://schemas.openxmlformats.org/officeDocument/2006/relationships/image" Target="media/image23.png"/><Relationship Id="rId7" Type="http://schemas.openxmlformats.org/officeDocument/2006/relationships/footer" Target="footer3.xml"/><Relationship Id="rId69" Type="http://schemas.openxmlformats.org/officeDocument/2006/relationships/image" Target="media/image22.emf"/><Relationship Id="rId68" Type="http://schemas.openxmlformats.org/officeDocument/2006/relationships/oleObject" Target="embeddings/oleObject15.bin"/><Relationship Id="rId67" Type="http://schemas.openxmlformats.org/officeDocument/2006/relationships/image" Target="media/image21.emf"/><Relationship Id="rId66" Type="http://schemas.openxmlformats.org/officeDocument/2006/relationships/oleObject" Target="embeddings/oleObject14.bin"/><Relationship Id="rId65" Type="http://schemas.openxmlformats.org/officeDocument/2006/relationships/image" Target="media/image20.emf"/><Relationship Id="rId64" Type="http://schemas.openxmlformats.org/officeDocument/2006/relationships/oleObject" Target="embeddings/oleObject13.bin"/><Relationship Id="rId63" Type="http://schemas.openxmlformats.org/officeDocument/2006/relationships/image" Target="media/image19.emf"/><Relationship Id="rId62" Type="http://schemas.openxmlformats.org/officeDocument/2006/relationships/oleObject" Target="embeddings/oleObject12.bin"/><Relationship Id="rId61" Type="http://schemas.openxmlformats.org/officeDocument/2006/relationships/image" Target="media/image18.emf"/><Relationship Id="rId60" Type="http://schemas.openxmlformats.org/officeDocument/2006/relationships/oleObject" Target="embeddings/oleObject11.bin"/><Relationship Id="rId6" Type="http://schemas.openxmlformats.org/officeDocument/2006/relationships/footer" Target="footer2.xml"/><Relationship Id="rId59" Type="http://schemas.openxmlformats.org/officeDocument/2006/relationships/image" Target="media/image17.emf"/><Relationship Id="rId58" Type="http://schemas.openxmlformats.org/officeDocument/2006/relationships/oleObject" Target="embeddings/oleObject10.bin"/><Relationship Id="rId57" Type="http://schemas.openxmlformats.org/officeDocument/2006/relationships/image" Target="media/image16.emf"/><Relationship Id="rId56" Type="http://schemas.openxmlformats.org/officeDocument/2006/relationships/oleObject" Target="embeddings/oleObject9.bin"/><Relationship Id="rId55" Type="http://schemas.openxmlformats.org/officeDocument/2006/relationships/image" Target="media/image15.emf"/><Relationship Id="rId54" Type="http://schemas.openxmlformats.org/officeDocument/2006/relationships/oleObject" Target="embeddings/oleObject8.bin"/><Relationship Id="rId53" Type="http://schemas.openxmlformats.org/officeDocument/2006/relationships/image" Target="media/image14.emf"/><Relationship Id="rId52" Type="http://schemas.openxmlformats.org/officeDocument/2006/relationships/oleObject" Target="embeddings/oleObject7.bin"/><Relationship Id="rId51" Type="http://schemas.openxmlformats.org/officeDocument/2006/relationships/image" Target="media/image13.emf"/><Relationship Id="rId50" Type="http://schemas.openxmlformats.org/officeDocument/2006/relationships/oleObject" Target="embeddings/oleObject6.bin"/><Relationship Id="rId5" Type="http://schemas.openxmlformats.org/officeDocument/2006/relationships/footer" Target="footer1.xml"/><Relationship Id="rId49" Type="http://schemas.openxmlformats.org/officeDocument/2006/relationships/image" Target="media/image12.emf"/><Relationship Id="rId48" Type="http://schemas.openxmlformats.org/officeDocument/2006/relationships/oleObject" Target="embeddings/oleObject5.bin"/><Relationship Id="rId47" Type="http://schemas.openxmlformats.org/officeDocument/2006/relationships/image" Target="media/image11.emf"/><Relationship Id="rId46" Type="http://schemas.openxmlformats.org/officeDocument/2006/relationships/oleObject" Target="embeddings/oleObject4.bin"/><Relationship Id="rId45" Type="http://schemas.openxmlformats.org/officeDocument/2006/relationships/image" Target="media/image10.emf"/><Relationship Id="rId44" Type="http://schemas.openxmlformats.org/officeDocument/2006/relationships/oleObject" Target="embeddings/oleObject3.bin"/><Relationship Id="rId43" Type="http://schemas.openxmlformats.org/officeDocument/2006/relationships/image" Target="media/image9.emf"/><Relationship Id="rId42" Type="http://schemas.openxmlformats.org/officeDocument/2006/relationships/oleObject" Target="embeddings/oleObject2.bin"/><Relationship Id="rId41" Type="http://schemas.openxmlformats.org/officeDocument/2006/relationships/image" Target="media/image8.emf"/><Relationship Id="rId40" Type="http://schemas.openxmlformats.org/officeDocument/2006/relationships/oleObject" Target="embeddings/oleObject1.bin"/><Relationship Id="rId4" Type="http://schemas.openxmlformats.org/officeDocument/2006/relationships/header" Target="header2.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pn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10.xml"/><Relationship Id="rId30" Type="http://schemas.openxmlformats.org/officeDocument/2006/relationships/footer" Target="footer9.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header" Target="header10.xml"/><Relationship Id="rId189" Type="http://schemas.openxmlformats.org/officeDocument/2006/relationships/customXml" Target="../customXml/item2.xml"/><Relationship Id="rId188" Type="http://schemas.openxmlformats.org/officeDocument/2006/relationships/numbering" Target="numbering.xml"/><Relationship Id="rId187" Type="http://schemas.openxmlformats.org/officeDocument/2006/relationships/customXml" Target="../customXml/item1.xml"/><Relationship Id="rId186" Type="http://schemas.openxmlformats.org/officeDocument/2006/relationships/image" Target="media/image85.jpeg"/><Relationship Id="rId185" Type="http://schemas.openxmlformats.org/officeDocument/2006/relationships/image" Target="media/image84.jpeg"/><Relationship Id="rId184" Type="http://schemas.openxmlformats.org/officeDocument/2006/relationships/image" Target="media/image83.jpeg"/><Relationship Id="rId183" Type="http://schemas.openxmlformats.org/officeDocument/2006/relationships/image" Target="media/image82.jpeg"/><Relationship Id="rId182" Type="http://schemas.openxmlformats.org/officeDocument/2006/relationships/image" Target="media/image81.jpeg"/><Relationship Id="rId181" Type="http://schemas.openxmlformats.org/officeDocument/2006/relationships/image" Target="media/image80.jpeg"/><Relationship Id="rId180" Type="http://schemas.openxmlformats.org/officeDocument/2006/relationships/image" Target="media/image79.emf"/><Relationship Id="rId18" Type="http://schemas.openxmlformats.org/officeDocument/2006/relationships/header" Target="header9.xml"/><Relationship Id="rId179" Type="http://schemas.openxmlformats.org/officeDocument/2006/relationships/oleObject" Target="embeddings/oleObject68.bin"/><Relationship Id="rId178" Type="http://schemas.openxmlformats.org/officeDocument/2006/relationships/chart" Target="charts/chart1.xml"/><Relationship Id="rId177" Type="http://schemas.openxmlformats.org/officeDocument/2006/relationships/image" Target="media/image78.wmf"/><Relationship Id="rId176" Type="http://schemas.openxmlformats.org/officeDocument/2006/relationships/oleObject" Target="embeddings/oleObject67.bin"/><Relationship Id="rId175" Type="http://schemas.openxmlformats.org/officeDocument/2006/relationships/image" Target="media/image77.wmf"/><Relationship Id="rId174" Type="http://schemas.openxmlformats.org/officeDocument/2006/relationships/oleObject" Target="embeddings/oleObject66.bin"/><Relationship Id="rId173" Type="http://schemas.openxmlformats.org/officeDocument/2006/relationships/image" Target="media/image76.wmf"/><Relationship Id="rId172" Type="http://schemas.openxmlformats.org/officeDocument/2006/relationships/oleObject" Target="embeddings/oleObject65.bin"/><Relationship Id="rId171" Type="http://schemas.openxmlformats.org/officeDocument/2006/relationships/image" Target="media/image75.wmf"/><Relationship Id="rId170" Type="http://schemas.openxmlformats.org/officeDocument/2006/relationships/oleObject" Target="embeddings/oleObject64.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63.bin"/><Relationship Id="rId167" Type="http://schemas.openxmlformats.org/officeDocument/2006/relationships/image" Target="media/image73.emf"/><Relationship Id="rId166" Type="http://schemas.openxmlformats.org/officeDocument/2006/relationships/oleObject" Target="embeddings/oleObject62.bin"/><Relationship Id="rId165" Type="http://schemas.openxmlformats.org/officeDocument/2006/relationships/image" Target="media/image72.emf"/><Relationship Id="rId164" Type="http://schemas.openxmlformats.org/officeDocument/2006/relationships/oleObject" Target="embeddings/oleObject61.bin"/><Relationship Id="rId163" Type="http://schemas.openxmlformats.org/officeDocument/2006/relationships/oleObject" Target="embeddings/oleObject60.bin"/><Relationship Id="rId162" Type="http://schemas.openxmlformats.org/officeDocument/2006/relationships/image" Target="media/image71.wmf"/><Relationship Id="rId161" Type="http://schemas.openxmlformats.org/officeDocument/2006/relationships/oleObject" Target="embeddings/oleObject59.bin"/><Relationship Id="rId160" Type="http://schemas.openxmlformats.org/officeDocument/2006/relationships/image" Target="media/image70.wmf"/><Relationship Id="rId16" Type="http://schemas.openxmlformats.org/officeDocument/2006/relationships/footer" Target="footer7.xml"/><Relationship Id="rId159" Type="http://schemas.openxmlformats.org/officeDocument/2006/relationships/oleObject" Target="embeddings/oleObject58.bin"/><Relationship Id="rId158" Type="http://schemas.openxmlformats.org/officeDocument/2006/relationships/image" Target="media/image69.wmf"/><Relationship Id="rId157" Type="http://schemas.openxmlformats.org/officeDocument/2006/relationships/oleObject" Target="embeddings/oleObject57.bin"/><Relationship Id="rId156" Type="http://schemas.openxmlformats.org/officeDocument/2006/relationships/image" Target="media/image68.wmf"/><Relationship Id="rId155" Type="http://schemas.openxmlformats.org/officeDocument/2006/relationships/oleObject" Target="embeddings/oleObject56.bin"/><Relationship Id="rId154" Type="http://schemas.openxmlformats.org/officeDocument/2006/relationships/image" Target="media/image67.wmf"/><Relationship Id="rId153" Type="http://schemas.openxmlformats.org/officeDocument/2006/relationships/oleObject" Target="embeddings/oleObject55.bin"/><Relationship Id="rId152" Type="http://schemas.openxmlformats.org/officeDocument/2006/relationships/image" Target="media/image66.wmf"/><Relationship Id="rId151" Type="http://schemas.openxmlformats.org/officeDocument/2006/relationships/oleObject" Target="embeddings/oleObject54.bin"/><Relationship Id="rId150" Type="http://schemas.openxmlformats.org/officeDocument/2006/relationships/image" Target="media/image65.wmf"/><Relationship Id="rId15" Type="http://schemas.openxmlformats.org/officeDocument/2006/relationships/header" Target="header7.xml"/><Relationship Id="rId149" Type="http://schemas.openxmlformats.org/officeDocument/2006/relationships/oleObject" Target="embeddings/oleObject53.bin"/><Relationship Id="rId148" Type="http://schemas.openxmlformats.org/officeDocument/2006/relationships/image" Target="media/image64.wmf"/><Relationship Id="rId147" Type="http://schemas.openxmlformats.org/officeDocument/2006/relationships/oleObject" Target="embeddings/oleObject52.bin"/><Relationship Id="rId146" Type="http://schemas.openxmlformats.org/officeDocument/2006/relationships/image" Target="media/image63.wmf"/><Relationship Id="rId145" Type="http://schemas.openxmlformats.org/officeDocument/2006/relationships/oleObject" Target="embeddings/oleObject51.bin"/><Relationship Id="rId144" Type="http://schemas.openxmlformats.org/officeDocument/2006/relationships/image" Target="media/image62.wmf"/><Relationship Id="rId143" Type="http://schemas.openxmlformats.org/officeDocument/2006/relationships/oleObject" Target="embeddings/oleObject50.bin"/><Relationship Id="rId142" Type="http://schemas.openxmlformats.org/officeDocument/2006/relationships/image" Target="media/image61.wmf"/><Relationship Id="rId141" Type="http://schemas.openxmlformats.org/officeDocument/2006/relationships/oleObject" Target="embeddings/oleObject49.bin"/><Relationship Id="rId140" Type="http://schemas.openxmlformats.org/officeDocument/2006/relationships/image" Target="media/image60.wmf"/><Relationship Id="rId14" Type="http://schemas.openxmlformats.org/officeDocument/2006/relationships/header" Target="header6.xml"/><Relationship Id="rId139" Type="http://schemas.openxmlformats.org/officeDocument/2006/relationships/oleObject" Target="embeddings/oleObject48.bin"/><Relationship Id="rId138" Type="http://schemas.openxmlformats.org/officeDocument/2006/relationships/image" Target="media/image59.wmf"/><Relationship Id="rId137" Type="http://schemas.openxmlformats.org/officeDocument/2006/relationships/oleObject" Target="embeddings/oleObject47.bin"/><Relationship Id="rId136" Type="http://schemas.openxmlformats.org/officeDocument/2006/relationships/image" Target="media/image58.wmf"/><Relationship Id="rId135" Type="http://schemas.openxmlformats.org/officeDocument/2006/relationships/oleObject" Target="embeddings/oleObject46.bin"/><Relationship Id="rId134" Type="http://schemas.openxmlformats.org/officeDocument/2006/relationships/image" Target="media/image57.wmf"/><Relationship Id="rId133" Type="http://schemas.openxmlformats.org/officeDocument/2006/relationships/oleObject" Target="embeddings/oleObject45.bin"/><Relationship Id="rId132" Type="http://schemas.openxmlformats.org/officeDocument/2006/relationships/image" Target="media/image56.wmf"/><Relationship Id="rId131" Type="http://schemas.openxmlformats.org/officeDocument/2006/relationships/oleObject" Target="embeddings/oleObject44.bin"/><Relationship Id="rId130" Type="http://schemas.openxmlformats.org/officeDocument/2006/relationships/image" Target="media/image55.wmf"/><Relationship Id="rId13" Type="http://schemas.openxmlformats.org/officeDocument/2006/relationships/footer" Target="footer6.xml"/><Relationship Id="rId129" Type="http://schemas.openxmlformats.org/officeDocument/2006/relationships/oleObject" Target="embeddings/oleObject43.bin"/><Relationship Id="rId128" Type="http://schemas.openxmlformats.org/officeDocument/2006/relationships/image" Target="media/image54.wmf"/><Relationship Id="rId127" Type="http://schemas.openxmlformats.org/officeDocument/2006/relationships/oleObject" Target="embeddings/oleObject42.bin"/><Relationship Id="rId126" Type="http://schemas.openxmlformats.org/officeDocument/2006/relationships/image" Target="media/image53.png"/><Relationship Id="rId125" Type="http://schemas.openxmlformats.org/officeDocument/2006/relationships/image" Target="media/image52.wmf"/><Relationship Id="rId124" Type="http://schemas.openxmlformats.org/officeDocument/2006/relationships/oleObject" Target="embeddings/oleObject41.bin"/><Relationship Id="rId123" Type="http://schemas.openxmlformats.org/officeDocument/2006/relationships/image" Target="media/image51.wmf"/><Relationship Id="rId122" Type="http://schemas.openxmlformats.org/officeDocument/2006/relationships/oleObject" Target="embeddings/oleObject40.bin"/><Relationship Id="rId121" Type="http://schemas.openxmlformats.org/officeDocument/2006/relationships/image" Target="media/image50.wmf"/><Relationship Id="rId120" Type="http://schemas.openxmlformats.org/officeDocument/2006/relationships/oleObject" Target="embeddings/oleObject39.bin"/><Relationship Id="rId12" Type="http://schemas.openxmlformats.org/officeDocument/2006/relationships/header" Target="header5.xml"/><Relationship Id="rId119" Type="http://schemas.openxmlformats.org/officeDocument/2006/relationships/image" Target="media/image49.wmf"/><Relationship Id="rId118" Type="http://schemas.openxmlformats.org/officeDocument/2006/relationships/oleObject" Target="embeddings/oleObject38.bin"/><Relationship Id="rId117" Type="http://schemas.openxmlformats.org/officeDocument/2006/relationships/image" Target="media/image48.wmf"/><Relationship Id="rId116" Type="http://schemas.openxmlformats.org/officeDocument/2006/relationships/oleObject" Target="embeddings/oleObject37.bin"/><Relationship Id="rId115" Type="http://schemas.openxmlformats.org/officeDocument/2006/relationships/image" Target="media/image47.wmf"/><Relationship Id="rId114" Type="http://schemas.openxmlformats.org/officeDocument/2006/relationships/oleObject" Target="embeddings/oleObject36.bin"/><Relationship Id="rId113" Type="http://schemas.openxmlformats.org/officeDocument/2006/relationships/image" Target="media/image46.wmf"/><Relationship Id="rId112" Type="http://schemas.openxmlformats.org/officeDocument/2006/relationships/oleObject" Target="embeddings/oleObject35.bin"/><Relationship Id="rId111" Type="http://schemas.openxmlformats.org/officeDocument/2006/relationships/image" Target="media/image45.wmf"/><Relationship Id="rId110" Type="http://schemas.openxmlformats.org/officeDocument/2006/relationships/oleObject" Target="embeddings/oleObject34.bin"/><Relationship Id="rId11" Type="http://schemas.openxmlformats.org/officeDocument/2006/relationships/header" Target="header4.xml"/><Relationship Id="rId109" Type="http://schemas.openxmlformats.org/officeDocument/2006/relationships/image" Target="media/image44.png"/><Relationship Id="rId108" Type="http://schemas.openxmlformats.org/officeDocument/2006/relationships/image" Target="media/image43.wmf"/><Relationship Id="rId107" Type="http://schemas.openxmlformats.org/officeDocument/2006/relationships/oleObject" Target="embeddings/oleObject33.bin"/><Relationship Id="rId106" Type="http://schemas.openxmlformats.org/officeDocument/2006/relationships/image" Target="media/image42.wmf"/><Relationship Id="rId105" Type="http://schemas.openxmlformats.org/officeDocument/2006/relationships/oleObject" Target="embeddings/oleObject32.bin"/><Relationship Id="rId104" Type="http://schemas.openxmlformats.org/officeDocument/2006/relationships/image" Target="media/image41.wmf"/><Relationship Id="rId103" Type="http://schemas.openxmlformats.org/officeDocument/2006/relationships/oleObject" Target="embeddings/oleObject31.bin"/><Relationship Id="rId102" Type="http://schemas.openxmlformats.org/officeDocument/2006/relationships/image" Target="media/image40.wmf"/><Relationship Id="rId101" Type="http://schemas.openxmlformats.org/officeDocument/2006/relationships/oleObject" Target="embeddings/oleObject30.bin"/><Relationship Id="rId100" Type="http://schemas.openxmlformats.org/officeDocument/2006/relationships/oleObject" Target="embeddings/oleObject29.bin"/><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I:\Xiaojun@Lenovo.Office\Xiaojun_&#30805;&#22763;&#29983;\&#24037;&#31243;_&#21452;&#35777;\&#35199;&#23433;&#20132;&#22823;&#19987;&#19994;&#30805;&#22763;&#23398;&#20301;&#35770;&#25991;&#27169;&#26495;.do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dministrator\Desktop\1%20-%20&#21103;&#264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"Zobrist模型"</c:f>
              <c:strCache>
                <c:ptCount val="1"/>
                <c:pt idx="0">
                  <c:v>Zobrist模型</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val>
            <c:numRef>
              <c:f>'[1 - 副本.xlsx]Sheet1'!$A$1:$A$40</c:f>
              <c:numCache>
                <c:formatCode>0%</c:formatCode>
                <c:ptCount val="40"/>
                <c:pt idx="0">
                  <c:v>0.4513</c:v>
                </c:pt>
                <c:pt idx="1">
                  <c:v>0.4213</c:v>
                </c:pt>
                <c:pt idx="2">
                  <c:v>0.4033</c:v>
                </c:pt>
                <c:pt idx="3">
                  <c:v>0.3893</c:v>
                </c:pt>
                <c:pt idx="4">
                  <c:v>0.4213</c:v>
                </c:pt>
                <c:pt idx="5">
                  <c:v>0.4312</c:v>
                </c:pt>
                <c:pt idx="6">
                  <c:v>0.3813</c:v>
                </c:pt>
                <c:pt idx="7">
                  <c:v>0.3999</c:v>
                </c:pt>
                <c:pt idx="8">
                  <c:v>0.4321</c:v>
                </c:pt>
                <c:pt idx="9">
                  <c:v>0.4212</c:v>
                </c:pt>
                <c:pt idx="10">
                  <c:v>0.4021</c:v>
                </c:pt>
                <c:pt idx="11">
                  <c:v>0.4444</c:v>
                </c:pt>
                <c:pt idx="12">
                  <c:v>0.4298</c:v>
                </c:pt>
                <c:pt idx="13">
                  <c:v>0.4113</c:v>
                </c:pt>
                <c:pt idx="14">
                  <c:v>0.3923</c:v>
                </c:pt>
                <c:pt idx="15">
                  <c:v>0.3829</c:v>
                </c:pt>
                <c:pt idx="16">
                  <c:v>0.4313</c:v>
                </c:pt>
                <c:pt idx="17">
                  <c:v>0.4483</c:v>
                </c:pt>
                <c:pt idx="18">
                  <c:v>0.3883</c:v>
                </c:pt>
                <c:pt idx="19">
                  <c:v>0.4053</c:v>
                </c:pt>
                <c:pt idx="20">
                  <c:v>0.4345</c:v>
                </c:pt>
                <c:pt idx="21">
                  <c:v>0.4273</c:v>
                </c:pt>
                <c:pt idx="22">
                  <c:v>0.4017</c:v>
                </c:pt>
                <c:pt idx="23">
                  <c:v>0.4222</c:v>
                </c:pt>
                <c:pt idx="24">
                  <c:v>0.3776</c:v>
                </c:pt>
                <c:pt idx="25">
                  <c:v>0.3983</c:v>
                </c:pt>
                <c:pt idx="26">
                  <c:v>0.4377</c:v>
                </c:pt>
                <c:pt idx="27">
                  <c:v>0.3722</c:v>
                </c:pt>
                <c:pt idx="28">
                  <c:v>0.3923</c:v>
                </c:pt>
                <c:pt idx="29">
                  <c:v>0.4412</c:v>
                </c:pt>
                <c:pt idx="30">
                  <c:v>0.4272</c:v>
                </c:pt>
                <c:pt idx="31">
                  <c:v>0.4132</c:v>
                </c:pt>
                <c:pt idx="32">
                  <c:v>0.4013</c:v>
                </c:pt>
                <c:pt idx="33">
                  <c:v>0.3889</c:v>
                </c:pt>
                <c:pt idx="34">
                  <c:v>0.3789</c:v>
                </c:pt>
                <c:pt idx="35">
                  <c:v>0.4189</c:v>
                </c:pt>
                <c:pt idx="36">
                  <c:v>0.4234</c:v>
                </c:pt>
                <c:pt idx="37">
                  <c:v>0.4009</c:v>
                </c:pt>
                <c:pt idx="38">
                  <c:v>0.4443</c:v>
                </c:pt>
                <c:pt idx="39">
                  <c:v>0.4083</c:v>
                </c:pt>
              </c:numCache>
            </c:numRef>
          </c:val>
          <c:smooth val="0"/>
        </c:ser>
        <c:ser>
          <c:idx val="1"/>
          <c:order val="1"/>
          <c:tx>
            <c:strRef>
              <c:f>"Ryder模型"</c:f>
              <c:strCache>
                <c:ptCount val="1"/>
                <c:pt idx="0">
                  <c:v>Ryder模型</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delete val="1"/>
          </c:dLbls>
          <c:val>
            <c:numRef>
              <c:f>'[1 - 副本.xlsx]Sheet1'!$B$1:$B$40</c:f>
              <c:numCache>
                <c:formatCode>0.00%</c:formatCode>
                <c:ptCount val="40"/>
                <c:pt idx="0">
                  <c:v>0.3423</c:v>
                </c:pt>
                <c:pt idx="1">
                  <c:v>0.3211</c:v>
                </c:pt>
                <c:pt idx="2">
                  <c:v>0.2733</c:v>
                </c:pt>
                <c:pt idx="3">
                  <c:v>0.2923</c:v>
                </c:pt>
                <c:pt idx="4">
                  <c:v>0.2588</c:v>
                </c:pt>
                <c:pt idx="5">
                  <c:v>0.2888</c:v>
                </c:pt>
                <c:pt idx="6">
                  <c:v>0.3333</c:v>
                </c:pt>
                <c:pt idx="7">
                  <c:v>0.3144</c:v>
                </c:pt>
                <c:pt idx="8">
                  <c:v>0.2892</c:v>
                </c:pt>
                <c:pt idx="9">
                  <c:v>0.3176</c:v>
                </c:pt>
                <c:pt idx="10">
                  <c:v>0.2777</c:v>
                </c:pt>
                <c:pt idx="11">
                  <c:v>0.3078</c:v>
                </c:pt>
                <c:pt idx="12">
                  <c:v>0.3263</c:v>
                </c:pt>
                <c:pt idx="13">
                  <c:v>0.3417</c:v>
                </c:pt>
                <c:pt idx="14">
                  <c:v>0.2978</c:v>
                </c:pt>
                <c:pt idx="15">
                  <c:v>0.2699</c:v>
                </c:pt>
                <c:pt idx="16">
                  <c:v>0.3022</c:v>
                </c:pt>
                <c:pt idx="17">
                  <c:v>0.3166</c:v>
                </c:pt>
                <c:pt idx="18">
                  <c:v>0.3409</c:v>
                </c:pt>
                <c:pt idx="19">
                  <c:v>0.3241</c:v>
                </c:pt>
                <c:pt idx="20">
                  <c:v>0.3312</c:v>
                </c:pt>
                <c:pt idx="21">
                  <c:v>0.2923</c:v>
                </c:pt>
                <c:pt idx="22">
                  <c:v>0.2778</c:v>
                </c:pt>
                <c:pt idx="23">
                  <c:v>0.2827</c:v>
                </c:pt>
                <c:pt idx="24">
                  <c:v>0.2676</c:v>
                </c:pt>
                <c:pt idx="25">
                  <c:v>0.3329</c:v>
                </c:pt>
                <c:pt idx="26">
                  <c:v>0.3119</c:v>
                </c:pt>
                <c:pt idx="27">
                  <c:v>0.2817</c:v>
                </c:pt>
                <c:pt idx="28">
                  <c:v>0.2799</c:v>
                </c:pt>
                <c:pt idx="29">
                  <c:v>0.3411</c:v>
                </c:pt>
                <c:pt idx="30">
                  <c:v>0.3336</c:v>
                </c:pt>
                <c:pt idx="31">
                  <c:v>0.3101</c:v>
                </c:pt>
                <c:pt idx="32">
                  <c:v>0.3276</c:v>
                </c:pt>
                <c:pt idx="33">
                  <c:v>0.2882</c:v>
                </c:pt>
                <c:pt idx="34">
                  <c:v>0.3009</c:v>
                </c:pt>
                <c:pt idx="35">
                  <c:v>0.3382</c:v>
                </c:pt>
                <c:pt idx="36">
                  <c:v>0.2817</c:v>
                </c:pt>
                <c:pt idx="37">
                  <c:v>0.2928</c:v>
                </c:pt>
                <c:pt idx="38">
                  <c:v>0.3027</c:v>
                </c:pt>
                <c:pt idx="39">
                  <c:v>0.2988</c:v>
                </c:pt>
              </c:numCache>
            </c:numRef>
          </c:val>
          <c:smooth val="0"/>
        </c:ser>
        <c:ser>
          <c:idx val="2"/>
          <c:order val="2"/>
          <c:tx>
            <c:strRef>
              <c:f>"陈克训模型"</c:f>
              <c:strCache>
                <c:ptCount val="1"/>
                <c:pt idx="0">
                  <c:v>陈克训模型</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delete val="1"/>
          </c:dLbls>
          <c:val>
            <c:numRef>
              <c:f>'[1 - 副本.xlsx]Sheet1'!$C$1:$C$40</c:f>
              <c:numCache>
                <c:formatCode>0.00%</c:formatCode>
                <c:ptCount val="40"/>
                <c:pt idx="0">
                  <c:v>0.2422</c:v>
                </c:pt>
                <c:pt idx="1">
                  <c:v>0.2036</c:v>
                </c:pt>
                <c:pt idx="2">
                  <c:v>0.2383</c:v>
                </c:pt>
                <c:pt idx="3">
                  <c:v>0.1999</c:v>
                </c:pt>
                <c:pt idx="4">
                  <c:v>0.2073</c:v>
                </c:pt>
                <c:pt idx="5">
                  <c:v>0.1834</c:v>
                </c:pt>
                <c:pt idx="6">
                  <c:v>0.2253</c:v>
                </c:pt>
                <c:pt idx="7">
                  <c:v>0.1924</c:v>
                </c:pt>
                <c:pt idx="8">
                  <c:v>0.2066</c:v>
                </c:pt>
                <c:pt idx="9">
                  <c:v>0.2411</c:v>
                </c:pt>
                <c:pt idx="10">
                  <c:v>0.1946</c:v>
                </c:pt>
                <c:pt idx="11">
                  <c:v>0.1837</c:v>
                </c:pt>
                <c:pt idx="12">
                  <c:v>0.2286</c:v>
                </c:pt>
                <c:pt idx="13">
                  <c:v>0.2111</c:v>
                </c:pt>
                <c:pt idx="14">
                  <c:v>0.1892</c:v>
                </c:pt>
                <c:pt idx="15">
                  <c:v>0.2028</c:v>
                </c:pt>
                <c:pt idx="16">
                  <c:v>0.239</c:v>
                </c:pt>
                <c:pt idx="17">
                  <c:v>0.2147</c:v>
                </c:pt>
                <c:pt idx="18">
                  <c:v>0.1937</c:v>
                </c:pt>
                <c:pt idx="19">
                  <c:v>0.2409</c:v>
                </c:pt>
                <c:pt idx="20">
                  <c:v>0.1943</c:v>
                </c:pt>
                <c:pt idx="21">
                  <c:v>0.2207</c:v>
                </c:pt>
                <c:pt idx="22">
                  <c:v>0.2011</c:v>
                </c:pt>
                <c:pt idx="23">
                  <c:v>0.1708</c:v>
                </c:pt>
                <c:pt idx="24">
                  <c:v>0.2329</c:v>
                </c:pt>
                <c:pt idx="25">
                  <c:v>0.2037</c:v>
                </c:pt>
                <c:pt idx="26">
                  <c:v>0.1838</c:v>
                </c:pt>
                <c:pt idx="27">
                  <c:v>0.2137</c:v>
                </c:pt>
                <c:pt idx="28">
                  <c:v>0.2242</c:v>
                </c:pt>
                <c:pt idx="29">
                  <c:v>0.1932</c:v>
                </c:pt>
                <c:pt idx="30">
                  <c:v>0.1799</c:v>
                </c:pt>
                <c:pt idx="31">
                  <c:v>0.2234</c:v>
                </c:pt>
                <c:pt idx="32">
                  <c:v>0.2321</c:v>
                </c:pt>
                <c:pt idx="33">
                  <c:v>0.1942</c:v>
                </c:pt>
                <c:pt idx="34">
                  <c:v>0.2299</c:v>
                </c:pt>
                <c:pt idx="35">
                  <c:v>0.1866</c:v>
                </c:pt>
                <c:pt idx="36">
                  <c:v>0.2024</c:v>
                </c:pt>
                <c:pt idx="37">
                  <c:v>0.2133</c:v>
                </c:pt>
                <c:pt idx="38">
                  <c:v>0.1922</c:v>
                </c:pt>
                <c:pt idx="39">
                  <c:v>0.2233</c:v>
                </c:pt>
              </c:numCache>
            </c:numRef>
          </c:val>
          <c:smooth val="0"/>
        </c:ser>
        <c:ser>
          <c:idx val="3"/>
          <c:order val="3"/>
          <c:tx>
            <c:strRef>
              <c:f>"GNU GO模型"</c:f>
              <c:strCache>
                <c:ptCount val="1"/>
                <c:pt idx="0">
                  <c:v>GNU GO模型</c:v>
                </c:pt>
              </c:strCache>
            </c:strRef>
          </c:tx>
          <c:spPr>
            <a:ln w="22225" cap="rnd">
              <a:solidFill>
                <a:schemeClr val="accent4"/>
              </a:solidFill>
              <a:round/>
            </a:ln>
            <a:effectLst/>
          </c:spPr>
          <c:marker>
            <c:symbol val="x"/>
            <c:size val="6"/>
            <c:spPr>
              <a:noFill/>
              <a:ln w="9525">
                <a:solidFill>
                  <a:schemeClr val="accent4"/>
                </a:solidFill>
                <a:round/>
              </a:ln>
              <a:effectLst/>
            </c:spPr>
          </c:marker>
          <c:dLbls>
            <c:delete val="1"/>
          </c:dLbls>
          <c:val>
            <c:numRef>
              <c:f>'[1 - 副本.xlsx]Sheet1'!$D$1:$D$40</c:f>
              <c:numCache>
                <c:formatCode>0%</c:formatCode>
                <c:ptCount val="40"/>
                <c:pt idx="0">
                  <c:v>0.1832</c:v>
                </c:pt>
                <c:pt idx="1">
                  <c:v>0.1555</c:v>
                </c:pt>
                <c:pt idx="2">
                  <c:v>0.2018</c:v>
                </c:pt>
                <c:pt idx="3">
                  <c:v>0.1932</c:v>
                </c:pt>
                <c:pt idx="4">
                  <c:v>0.1632</c:v>
                </c:pt>
                <c:pt idx="5">
                  <c:v>0.1922</c:v>
                </c:pt>
                <c:pt idx="6">
                  <c:v>0.1788</c:v>
                </c:pt>
                <c:pt idx="7">
                  <c:v>0.1632</c:v>
                </c:pt>
                <c:pt idx="8">
                  <c:v>0.2052</c:v>
                </c:pt>
                <c:pt idx="9">
                  <c:v>0.1909</c:v>
                </c:pt>
                <c:pt idx="10">
                  <c:v>0.1738</c:v>
                </c:pt>
                <c:pt idx="11">
                  <c:v>0.2101</c:v>
                </c:pt>
                <c:pt idx="12">
                  <c:v>0.1739</c:v>
                </c:pt>
                <c:pt idx="13">
                  <c:v>0.1639</c:v>
                </c:pt>
                <c:pt idx="14">
                  <c:v>0.1999</c:v>
                </c:pt>
                <c:pt idx="15">
                  <c:v>0.2108</c:v>
                </c:pt>
                <c:pt idx="16">
                  <c:v>0.1708</c:v>
                </c:pt>
                <c:pt idx="17">
                  <c:v>0.1937</c:v>
                </c:pt>
                <c:pt idx="18">
                  <c:v>0.1738</c:v>
                </c:pt>
                <c:pt idx="19">
                  <c:v>0.2082</c:v>
                </c:pt>
                <c:pt idx="20">
                  <c:v>0.1838</c:v>
                </c:pt>
                <c:pt idx="21">
                  <c:v>0.2038</c:v>
                </c:pt>
                <c:pt idx="22">
                  <c:v>0.1932</c:v>
                </c:pt>
                <c:pt idx="23">
                  <c:v>0.169</c:v>
                </c:pt>
                <c:pt idx="24">
                  <c:v>0.2247</c:v>
                </c:pt>
                <c:pt idx="25">
                  <c:v>0.1938</c:v>
                </c:pt>
                <c:pt idx="26">
                  <c:v>0.1738</c:v>
                </c:pt>
                <c:pt idx="27">
                  <c:v>0.2022</c:v>
                </c:pt>
                <c:pt idx="28">
                  <c:v>0.2109</c:v>
                </c:pt>
                <c:pt idx="29">
                  <c:v>0.1809</c:v>
                </c:pt>
                <c:pt idx="30">
                  <c:v>0.1645</c:v>
                </c:pt>
                <c:pt idx="31">
                  <c:v>0.1904</c:v>
                </c:pt>
                <c:pt idx="32">
                  <c:v>0.2143</c:v>
                </c:pt>
                <c:pt idx="33">
                  <c:v>0.20311</c:v>
                </c:pt>
                <c:pt idx="34">
                  <c:v>0.2244</c:v>
                </c:pt>
                <c:pt idx="35">
                  <c:v>0.17</c:v>
                </c:pt>
                <c:pt idx="36">
                  <c:v>0.1932</c:v>
                </c:pt>
                <c:pt idx="37">
                  <c:v>0.2011</c:v>
                </c:pt>
                <c:pt idx="38">
                  <c:v>0.1792</c:v>
                </c:pt>
                <c:pt idx="39">
                  <c:v>0.1933</c:v>
                </c:pt>
              </c:numCache>
            </c:numRef>
          </c:val>
          <c:smooth val="0"/>
        </c:ser>
        <c:ser>
          <c:idx val="4"/>
          <c:order val="4"/>
          <c:tx>
            <c:strRef>
              <c:f>"基于厚势价值模型"</c:f>
              <c:strCache>
                <c:ptCount val="1"/>
                <c:pt idx="0">
                  <c:v>基于厚势价值模型</c:v>
                </c:pt>
              </c:strCache>
            </c:strRef>
          </c:tx>
          <c:spPr>
            <a:ln w="22225" cap="rnd">
              <a:solidFill>
                <a:schemeClr val="accent5"/>
              </a:solidFill>
              <a:round/>
            </a:ln>
            <a:effectLst/>
          </c:spPr>
          <c:marker>
            <c:symbol val="star"/>
            <c:size val="6"/>
            <c:spPr>
              <a:noFill/>
              <a:ln w="9525">
                <a:solidFill>
                  <a:schemeClr val="accent5"/>
                </a:solidFill>
                <a:round/>
              </a:ln>
              <a:effectLst/>
            </c:spPr>
          </c:marker>
          <c:dLbls>
            <c:delete val="1"/>
          </c:dLbls>
          <c:val>
            <c:numRef>
              <c:f>'[1 - 副本.xlsx]Sheet1'!$E$1:$E$40</c:f>
              <c:numCache>
                <c:formatCode>0.00%</c:formatCode>
                <c:ptCount val="40"/>
                <c:pt idx="0">
                  <c:v>0.0985</c:v>
                </c:pt>
                <c:pt idx="1">
                  <c:v>0.0688</c:v>
                </c:pt>
                <c:pt idx="2">
                  <c:v>0.1342</c:v>
                </c:pt>
                <c:pt idx="3">
                  <c:v>0.1132</c:v>
                </c:pt>
                <c:pt idx="4">
                  <c:v>0.0699</c:v>
                </c:pt>
                <c:pt idx="5">
                  <c:v>0.0843</c:v>
                </c:pt>
                <c:pt idx="6">
                  <c:v>0.1011</c:v>
                </c:pt>
                <c:pt idx="7">
                  <c:v>0.1323</c:v>
                </c:pt>
                <c:pt idx="8">
                  <c:v>0.1434</c:v>
                </c:pt>
                <c:pt idx="9">
                  <c:v>0.1053</c:v>
                </c:pt>
                <c:pt idx="10">
                  <c:v>0.0833</c:v>
                </c:pt>
                <c:pt idx="11">
                  <c:v>0.0743</c:v>
                </c:pt>
                <c:pt idx="12">
                  <c:v>0.1209</c:v>
                </c:pt>
                <c:pt idx="13">
                  <c:v>0.0722</c:v>
                </c:pt>
                <c:pt idx="14">
                  <c:v>0.1032</c:v>
                </c:pt>
                <c:pt idx="15">
                  <c:v>0.1321</c:v>
                </c:pt>
                <c:pt idx="16">
                  <c:v>0.0836</c:v>
                </c:pt>
                <c:pt idx="17">
                  <c:v>0.0709</c:v>
                </c:pt>
                <c:pt idx="18">
                  <c:v>0.1182</c:v>
                </c:pt>
                <c:pt idx="19">
                  <c:v>0.1221</c:v>
                </c:pt>
                <c:pt idx="20">
                  <c:v>0.0802</c:v>
                </c:pt>
                <c:pt idx="21">
                  <c:v>0.0799</c:v>
                </c:pt>
                <c:pt idx="22">
                  <c:v>0.1202</c:v>
                </c:pt>
                <c:pt idx="23">
                  <c:v>0.1138</c:v>
                </c:pt>
                <c:pt idx="24">
                  <c:v>0.0911</c:v>
                </c:pt>
                <c:pt idx="25">
                  <c:v>0.0832</c:v>
                </c:pt>
                <c:pt idx="26">
                  <c:v>0.1103</c:v>
                </c:pt>
                <c:pt idx="27">
                  <c:v>0.0767</c:v>
                </c:pt>
                <c:pt idx="28">
                  <c:v>0.1044</c:v>
                </c:pt>
                <c:pt idx="29">
                  <c:v>0.1238</c:v>
                </c:pt>
                <c:pt idx="30">
                  <c:v>0.0802</c:v>
                </c:pt>
                <c:pt idx="31">
                  <c:v>0.1042</c:v>
                </c:pt>
                <c:pt idx="32">
                  <c:v>0.1116</c:v>
                </c:pt>
                <c:pt idx="33">
                  <c:v>0.0806</c:v>
                </c:pt>
                <c:pt idx="34">
                  <c:v>0.071</c:v>
                </c:pt>
                <c:pt idx="35">
                  <c:v>0.0963</c:v>
                </c:pt>
                <c:pt idx="36">
                  <c:v>0.1263</c:v>
                </c:pt>
                <c:pt idx="37">
                  <c:v>0.1097</c:v>
                </c:pt>
                <c:pt idx="38">
                  <c:v>0.0718</c:v>
                </c:pt>
                <c:pt idx="39">
                  <c:v>0.0907</c:v>
                </c:pt>
              </c:numCache>
            </c:numRef>
          </c:val>
          <c:smooth val="0"/>
        </c:ser>
        <c:dLbls>
          <c:showLegendKey val="0"/>
          <c:showVal val="0"/>
          <c:showCatName val="0"/>
          <c:showSerName val="0"/>
          <c:showPercent val="0"/>
          <c:showBubbleSize val="0"/>
        </c:dLbls>
        <c:marker val="1"/>
        <c:smooth val="0"/>
        <c:axId val="650665803"/>
        <c:axId val="256683506"/>
      </c:lineChart>
      <c:catAx>
        <c:axId val="6506658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900" b="0" i="0" u="none" strike="noStrike" kern="1200" cap="all" baseline="0">
                    <a:solidFill>
                      <a:schemeClr val="tx1">
                        <a:lumMod val="65000"/>
                        <a:lumOff val="35000"/>
                      </a:schemeClr>
                    </a:solidFill>
                    <a:latin typeface="+mn-lt"/>
                    <a:ea typeface="+mn-ea"/>
                    <a:cs typeface="+mn-cs"/>
                  </a:defRPr>
                </a:pPr>
                <a:r>
                  <a:t>实验样本序号</a:t>
                </a:r>
              </a:p>
            </c:rich>
          </c:tx>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56683506"/>
        <c:crosses val="autoZero"/>
        <c:auto val="1"/>
        <c:lblAlgn val="ctr"/>
        <c:lblOffset val="100"/>
        <c:noMultiLvlLbl val="0"/>
      </c:catAx>
      <c:valAx>
        <c:axId val="256683506"/>
        <c:scaling>
          <c:orientation val="minMax"/>
        </c:scaling>
        <c:delete val="0"/>
        <c:axPos val="l"/>
        <c:title>
          <c:tx>
            <c:rich>
              <a:bodyPr rot="-5400000" spcFirstLastPara="0" vertOverflow="ellipsis" vert="horz" wrap="square" anchor="ctr" anchorCtr="1"/>
              <a:lstStyle/>
              <a:p>
                <a:pPr defTabSz="914400">
                  <a:defRPr lang="zh-CN" sz="900" b="0" i="0" u="none" strike="noStrike" kern="1200" cap="all" baseline="0">
                    <a:solidFill>
                      <a:schemeClr val="tx1">
                        <a:lumMod val="65000"/>
                        <a:lumOff val="35000"/>
                      </a:schemeClr>
                    </a:solidFill>
                    <a:latin typeface="+mn-lt"/>
                    <a:ea typeface="+mn-ea"/>
                    <a:cs typeface="+mn-cs"/>
                  </a:defRPr>
                </a:pPr>
                <a:r>
                  <a:t>相对误差</a:t>
                </a:r>
              </a:p>
            </c:rich>
          </c:tx>
          <c:layout/>
          <c:overlay val="0"/>
          <c:spPr>
            <a:noFill/>
            <a:ln>
              <a:noFill/>
            </a:ln>
            <a:effectLst/>
          </c:spPr>
        </c:title>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65803"/>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26"/>
    <customShpInfo spid="_x0000_s1032"/>
    <customShpInfo spid="_x0000_s1034"/>
    <customShpInfo spid="_x0000_s1035"/>
    <customShpInfo spid="_x0000_s1036"/>
    <customShpInfo spid="_x0000_s1033"/>
    <customShpInfo spid="_x0000_s1031"/>
    <customShpInfo spid="_x0000_s1038"/>
    <customShpInfo spid="_x0000_s1040"/>
    <customShpInfo spid="_x0000_s1041"/>
    <customShpInfo spid="_x0000_s1042"/>
    <customShpInfo spid="_x0000_s1039"/>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0FD576-631C-4B0D-94DF-EA224A5D41D2}">
  <ds:schemaRefs/>
</ds:datastoreItem>
</file>

<file path=docProps/app.xml><?xml version="1.0" encoding="utf-8"?>
<Properties xmlns="http://schemas.openxmlformats.org/officeDocument/2006/extended-properties" xmlns:vt="http://schemas.openxmlformats.org/officeDocument/2006/docPropsVTypes">
  <Template>西安交大专业硕士学位论文模板.dot</Template>
  <Pages>83</Pages>
  <Words>11068</Words>
  <Characters>63091</Characters>
  <Lines>525</Lines>
  <Paragraphs>148</Paragraphs>
  <ScaleCrop>false</ScaleCrop>
  <LinksUpToDate>false</LinksUpToDate>
  <CharactersWithSpaces>74011</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2016-04-02T05:03:00Z</dcterms:created>
  <dc:creator>Ace</dc:creator>
  <cp:lastModifiedBy>-</cp:lastModifiedBy>
  <cp:lastPrinted>2018-04-08T03:05:00Z</cp:lastPrinted>
  <dcterms:modified xsi:type="dcterms:W3CDTF">2018-04-12T14:25:48Z</dcterms:modified>
  <dc:title>第1章 绪论</dc:title>
  <cp:revision>1484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2052-10.1.0.7223</vt:lpwstr>
  </property>
</Properties>
</file>