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 РЕСПУБЛИКИ БЕЛАРУСЬ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ГОСУДАРСТВЕННОЕ УЧРЕЖДЕНИЕ ОБРАЗОВАНИЯ</w:t>
      </w:r>
    </w:p>
    <w:p>
      <w:pPr>
        <w:spacing w:before="0" w:after="36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«МИНСКИЙ ТЕХНОЛОГИЧЕСКИЙ КОЛЛЕДЖ»</w:t>
      </w:r>
    </w:p>
    <w:p>
      <w:pPr>
        <w:spacing w:before="0" w:after="48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Учебный предмет: «Конструирование программ и языки программирования»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курсового проекта (работы)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программного средства для обмена сообщениями</w:t>
      </w:r>
    </w:p>
    <w:p>
      <w:pPr>
        <w:spacing w:before="0" w:after="48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 файлами в локальной сети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Специальность: 2-40 01 01 Программное обеспечение информационных технологий</w:t>
      </w:r>
    </w:p>
    <w:p>
      <w:pPr>
        <w:spacing w:before="0" w:after="48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Специализация: 2-40 01 01 33 Разработка программного обеспечения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Пояснительная записка</w:t>
      </w:r>
    </w:p>
    <w:p>
      <w:pPr>
        <w:spacing w:before="0" w:after="48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КП.0907.2-40 01 01.4716</w:t>
      </w:r>
    </w:p>
    <w:p>
      <w:pPr>
        <w:spacing w:before="0" w:after="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Разработал                                                Н.П. Самойлов</w:t>
      </w:r>
    </w:p>
    <w:p>
      <w:pPr>
        <w:spacing w:before="0" w:after="24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 2026</w:t>
      </w:r>
    </w:p>
    <w:p>
      <w:pPr>
        <w:spacing w:before="0" w:after="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проекта                          Л.И. Макаренко</w:t>
      </w:r>
    </w:p>
    <w:p>
      <w:pPr>
        <w:spacing w:before="0" w:after="96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 2026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 РЕСПУБЛИКИ БЕЛАРУСЬ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ГОСУДАРСТВЕННОЕ УЧРЕЖДЕНИЕ ОБРАЗОВАНИЯ</w:t>
      </w:r>
    </w:p>
    <w:p>
      <w:pPr>
        <w:spacing w:before="0" w:after="48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«МИНСКИЙ ТЕХНОЛОГИЧЕСКИЙ КОЛЛЕДЖ»</w:t>
      </w:r>
    </w:p>
    <w:p>
      <w:pPr>
        <w:spacing w:before="0" w:after="0" w:line="420" w:lineRule="exact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УТВЕРЖДАЮ</w:t>
      </w:r>
    </w:p>
    <w:p>
      <w:pPr>
        <w:spacing w:before="0" w:after="0" w:line="420" w:lineRule="exact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Председатель цикловой комиссии</w:t>
      </w:r>
    </w:p>
    <w:p>
      <w:pPr>
        <w:spacing w:before="0" w:after="0" w:line="420" w:lineRule="exact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  В.В. Малахова</w:t>
      </w:r>
    </w:p>
    <w:p>
      <w:pPr>
        <w:spacing w:before="0" w:after="480" w:line="420" w:lineRule="exact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_________________ 2026 г.</w:t>
      </w:r>
    </w:p>
    <w:p>
      <w:pPr>
        <w:spacing w:before="0" w:after="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spacing w:before="0" w:after="36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курсовой проект (работу)</w:t>
      </w:r>
    </w:p>
    <w:p>
      <w:pPr>
        <w:spacing w:before="0" w:after="0" w:line="420" w:lineRule="exac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Обучающемуся Самойлову Николаю Петровичу</w:t>
      </w:r>
    </w:p>
    <w:p>
      <w:pPr>
        <w:spacing w:before="0" w:after="0" w:line="420" w:lineRule="exac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Курса 4 группы 4-09-07п</w:t>
      </w:r>
    </w:p>
    <w:p>
      <w:pPr>
        <w:spacing w:before="0" w:after="120" w:line="420" w:lineRule="exac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учебному предмету «Конструирование программ и языки программирования»</w:t>
      </w:r>
    </w:p>
    <w:p>
      <w:pPr>
        <w:spacing w:before="0" w:after="12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курсового проекта (работы): «Разработка программного средства для обмена сообщениями и файлами в локальной сети».</w:t>
      </w:r>
    </w:p>
    <w:p>
      <w:pPr>
        <w:spacing w:before="0" w:after="12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Исходные данные. Средства разработки — язык программирования C# и платформа .NET 10, среда разработки Visual Studio 2024. Операционная система разработки — Windows 11. Входными данными являются логины и пароли пользователей, текстовые сообщения, имена комнат и файлы пользователей. Выходными данными являются текстовые сообщения других участников, личные сообщения и принятые файлы.</w:t>
      </w:r>
    </w:p>
    <w:p>
      <w:pPr>
        <w:spacing w:before="0" w:after="24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Общие требования. Целью курсового проекта является разработка объектной модели и её программная реализация на языке C#. При разработке объектной модели требуется определить её составные части, установить и спроектировать корректные связи между ними. В результате выполнения проекта должна быть оформлена пояснительная записка в соответствии со СТП ГУО МТК 01.10-2024.</w:t>
      </w:r>
    </w:p>
    <w:p>
      <w:pPr>
        <w:spacing w:before="0" w:after="120" w:line="42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Состав проекта (работы)</w:t>
      </w:r>
    </w:p>
    <w:p>
      <w:pPr>
        <w:spacing w:before="0" w:after="120" w:line="42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Пояснительная записка</w:t>
      </w:r>
    </w:p>
    <w:p>
      <w:pPr>
        <w:spacing w:before="0" w:after="12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Титульный лист. Задание по курсовому проекту. Содержание. Введение. 1. Анализ и моделирование предметной области программного средства. 2. Проектирование и конструирование программного средства. 3. Реализация программного средства. Заключение. Список использованных источников. Приложение А (обязательное): отчёт о проверке на заимствования в системе «Антиплагиат».</w:t>
      </w:r>
    </w:p>
    <w:p>
      <w:pPr>
        <w:spacing w:before="120" w:after="120" w:line="42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Графическая часть проекта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диаграмма вариантов использования — формат А4, лист 1;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диаграмма классов приложения — формат А4, лист 1;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блок-схемы основных алгоритмов работы — формат А4, лист 1.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Содержание и сроки выполнения разделов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236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разделов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Срок выполнения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Введение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20.03.2026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АНАЛИЗ И МОДЕЛИРОВАНИЕ ПРЕДМЕТНОЙ ОБЛАСТИ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05.04.2026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ПРОЕКТИРОВАНИЕ И КОНСТРУИРОВАНИЕ ПРОГРАММНОГО СРЕДСТВА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30.04.2026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РЕАЛИЗАЦИЯ ПРОГРАММНОГО СРЕДСТВА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20.05.2026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Заключение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25.05.2026</w:t>
            </w:r>
          </w:p>
        </w:tc>
      </w:tr>
      <w:tr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использованных источников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26.05.2026</w:t>
            </w:r>
          </w:p>
        </w:tc>
      </w:tr>
    </w:tbl>
    <w:p>
      <w:pPr>
        <w:spacing w:before="24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выдачи: «10» марта 2026 г.</w:t>
      </w:r>
    </w:p>
    <w:p>
      <w:pPr>
        <w:spacing w:before="0" w:after="48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окончания: «1» июня 2026 г.</w:t>
      </w:r>
    </w:p>
    <w:p>
      <w:pPr>
        <w:spacing w:before="0" w:after="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Преподаватель-руководитель</w:t>
      </w:r>
    </w:p>
    <w:p>
      <w:pPr>
        <w:spacing w:before="0" w:after="36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курсового проекта        _________________________  Л.И. Макаренко</w:t>
      </w:r>
    </w:p>
    <w:p>
      <w:pPr>
        <w:spacing w:before="0" w:after="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Подпись обучающегося  _________________________  Н.П. Самойлов</w:t>
      </w:r>
    </w:p>
    <w:p>
      <w:r>
        <w:br w:type="page"/>
      </w:r>
    </w:p>
    <w:p>
      <w:pPr>
        <w:spacing w:before="0" w:after="48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1 АНАЛИЗ И МОДЕЛИРОВАНИЕ ПРЕДМЕТНОЙ ОБЛАСТИ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Описание и анализ предметной области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Сравнительный обзор аналогов программного средства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Анализ требований. Спецификация функциональных требований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2 ПРОЕКТИРОВАНИЕ И КОНСТРУИРОВАНИЕ ПРОГРАММНОГО СРЕДСТВА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Постановка задач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Обоснование выбора компонентов и технологий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UML-модели представления программного средства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Описание алгоритмов логики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РЕАЛИЗАЦИЯ ПРОГРАММНОГО СРЕДСТВА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Обзор возможностей и реализация пользовательского интерфейса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spacing w:before="0" w:after="120" w:line="420" w:lineRule="exact"/>
        <w:ind w:left="425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Программная реализация основных схем алгоритмов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34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spacing w:before="0" w:after="120" w:line="420" w:lineRule="exact"/>
        <w:jc w:val="left"/>
        <w:tabs>
          <w:tab w:val="right" w:leader="dot" w:pos="9355"/>
        </w:tabs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 Отчёт о проверке на заимствования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sectPr>
          <w:footerReference w:type="default" r:id="rId9"/>
          <w:pgSz w:w="11906" w:h="16838"/>
          <w:pgMar w:top="1134" w:right="850" w:bottom="1701" w:left="1701" w:header="720" w:footer="720" w:gutter="0"/>
          <w:cols w:space="720"/>
          <w:docGrid w:linePitch="360"/>
        </w:sectPr>
      </w:pPr>
    </w:p>
    <w:p>
      <w:pPr>
        <w:keepNext/>
        <w:spacing w:before="0" w:after="48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Введение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современном мире средства сетевого общения занимают важное место в ежедневной деятельности людей. Корпоративные мессенджеры, учебные чаты, средства командной работы — всё это примеры систем обмена сообщениями, востребованных в профессиональной и учебной среде. Особенно актуальны такие системы в локальных сетях образовательных учреждений и небольших организаций, где требуется обеспечить оперативный обмен текстовой информацией и файлами между сотрудниками или учащимися без зависимости от внешних облачных сервисов.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 обусловлена растущей потребностью в простых, надёжных и контролируемых средствах общения, развёртываемых в пределах локальной сети. Существующие коммерческие мессенджеры (Telegram, Discord, WhatsApp) являются облачными решениями и не позволяют развернуть собственный сервер внутри организации. Разработка собственного клиент-серверного приложения позволяет изучить принципы сетевого программирования, клиент-серверной архитектуры, обработки TCP-подключений, хранения пользовательских данных и построения консольного интерфейса.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курсового проекта является разработка программного средства, обеспечивающего регистрацию пользователей, обмен сообщениями в общих и пользовательских комнатах, отправку личных сообщений и передачу файлов между пользователями в локальной сети.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является процесс обмена сообщениями между пользователями в компьютерной сети.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Предметом исследования является программная реализация клиент-серверного чата средствами языка C# и платформы .NET.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в работе решаются следующие задачи: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Изучить предметную область и проанализировать существующие аналоги программ обмена сообщениями.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Сформулировать функциональные и нефункциональные требования к разрабатываемому программному средству.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Обосновать выбор языка программирования, платформы и вспомогательных компонентов.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Спроектировать объектную модель приложения и построить UML-модели представления программного средства.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Разработать алгоритмы основных операций: авторизации, обмена сообщениями и передачи файлов.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Реализовать серверную и клиентскую части программного средства на языке C#.</w:t>
      </w:r>
    </w:p>
    <w:p>
      <w:pPr>
        <w:spacing w:before="0" w:after="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Провести тестирование основных функций приложения.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Методами исследования при выполнении проекта являются: анализ существующих решений в области сетевых мессенджеров, изучение технической документации по платформе .NET и протоколу TCP, проектирование программной архитектуры с применением UML-нотации, программная реализация на языке C# и тестирование функциональности.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Пояснительная записка состоит из введения, трёх основных разделов, заключения, списка использованных источников и приложения. В первом разделе выполняется анализ и моделирование предметной области, рассматриваются аналоги и формулируются требования. Во втором разделе обосновывается выбор технологий, разрабатываются UML-модели и описываются основные алгоритмы. В третьем разделе описывается реализация программного средства и его пользовательский интерфейс. В заключении сформулированы выводы о проделанной работе и перспективы её развития.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Курсовой проект выполнен самостоятельно, проверен в системе «Антиплагиат». Процент оригинальности соответствует норме. Цитирования обозначены ссылками на публикации, указанные в списке использованных источников.</w:t>
      </w:r>
    </w:p>
    <w:p>
      <w:r>
        <w:br w:type="page"/>
      </w:r>
    </w:p>
    <w:p>
      <w:pPr>
        <w:keepNext/>
        <w:spacing w:before="0" w:after="48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1 АНАЛИЗ И МОДЕЛИРОВАНИЕ ПРЕДМЕТНОЙ ОБЛАСТИ ПРОГРАММНОГО СРЕДСТВА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1.1 Описание и анализ предметной области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Предметной областью разрабатываемого программного средства является область обмена сообщениями и файлами между пользователями в компьютерной сети. Такие программные средства принято называть мессенджерами или чат-приложениями. Они применяются для оперативного информационного взаимодействия в различных сферах: личном общении, учебных процессах, командной работе и корпоративных коммуникациях.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Классический мессенджер состоит из двух взаимодействующих компонентов: серверной части, выполняющей роль центрального узла обработки сообщений, и клиентской части, с которой работает конечный пользователь. Клиенты подключаются к серверу по компьютерной сети, проходят процедуру авторизации и получают возможность обмениваться сообщениями. Сервер обеспечивает маршрутизацию сообщений между клиентами, хранение пользовательских данных и управление сеансами.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технической точки зрения программное средство строится на базе клиент-серверной модели поверх протокола TCP. Протокол TCP обеспечивает надёжную упорядоченную доставку данных и используется большинством современных мессенджеров. Прикладной уровень может быть реализован на основе стандартных протоколов (HTTP, WebSocket) либо собственного простого протокола поверх TCP.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функциональность мессенджера включает: регистрацию новых пользователей, авторизацию по логину и паролю, текстовый обмен сообщениями в общих чатах, личную переписку, групповые комнаты и передачу файлов. Дополнительно могут поддерживаться функции голосовой связи, видеозвонков, реакций, истории сообщений, ботов и интеграций со сторонними сервисами, однако в рамках учебного проекта эти возможности выходят за рамки задания.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настоящего проекта разрабатывается консольное клиент-серверное приложение, ориентированное на работу в локальной сети или в виртуальной частной сети (например, Radmin VPN). Пользователь взаимодействует с системой через интерфейс командной строки. Сервер запускается отдельно и обеспечивает всю серверную логику: авторизацию, управление комнатами, хранение пользователей, доставку личных сообщений и хранение файлов.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предметной области показывает, что разрабатываемое программное средство должно решать следующие основные задачи: обеспечивать надёжную идентификацию пользователей, гарантировать доставку сообщений участникам общения, разделять пользователей на группы (комнаты) для удобства организации общения, сохранять личные сообщения для пользователей, не находящихся в сети, а также обеспечивать передачу файлов между пользователями.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1.2 Сравнительный обзор аналогов программного средства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началом разработки был проведён обзор существующих программных систем, предназначенных для обмена сообщениями. Сравнительный анализ позволил выявить ключевые функции, успешно реализованные на практике ведущими аналогами, а также сформулировать требования к разрабатываемому проекту.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Первым рассмотренным аналогом является Telegram. Telegram представляет собой кроссплатформенный мессенджер, поддерживающий персональную переписку, групповые чаты, каналы, ботов и передачу файлов размером до 2 ГБ. К достоинствам Telegram относятся высокая скорость работы, наличие сквозного шифрования секретных чатов, открытый API для разработки ботов и широкие возможности расширения. Недостатком приложения с точки зрения учебного проекта является то, что Telegram представляет собой коммерческий облачный сервис, не предназначенный для развёртывания на собственном сервере без значительных технических усилий [1].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Вторым рассмотренным аналогом является Discord. Данный сервис ориентирован на групповое общение и содержит концепцию «серверов» с голосовыми и текстовыми каналами. Discord поддерживает роли, права доступа, ботов, веб-хуки и интеграции со сторонними сервисами. Преимуществом Discord является развитая экосистема и удобство организации сообществ. Существенным недостатком с точки зрения данного проекта является то, что Discord — готовый коммерческий продукт, источники которого закрыты, и он не предоставляет учебного материала по реализации сетевого взаимодействия [2].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Третьим рассматриваемым аналогом является WhatsApp. Этот мессенджер предназначен для личного и группового общения и поддерживает текстовые сообщения, голосовые звонки, видеовызовы и передачу файлов. Преимуществом WhatsApp является простота использования и широкое распространение. Недостатком в контексте данного проекта является то, что WhatsApp представляет собой закрытую коммерческую систему и не демонстрирует принципов реализации клиент-серверного чата [3].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Сравнительные характеристики аналогов и разрабатываемого программного средства приведены в таблице 1.1.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1.1 – Сравнение программных средств обмена сообщениями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118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Функция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Telegram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Discord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WhatsApp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Chat-Popushencev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пользователей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Авторизация по логину и паролю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Групповые чаты / комнаты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Личные сообщения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Сохранение офлайн-сообщений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файлов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Открытый исходный код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±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Локальное развёртывание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Консольный интерфейс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474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данными, представленными в таблице 1.1, разрабатываемое программное средство по своим базовым функциям сопоставимо с коммерческими аналогами. Ключевыми отличиями являются открытый исходный код, ориентация на локальную сеть, консольный интерфейс и полная прозрачность реализации, что делает проект ценным учебным материалом по теме клиент-серверного программирования.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разрабатываемом проекте будут позаимствованы следующие удачные решения аналогов: концепция комнат из Discord, сохранение сообщений для офлайн-пользователей из Telegram, отсутствие необходимости в сложной регистрации (только логин и пароль) — из WhatsApp. Одновременно будут учтены и недостатки: реализация не будет требовать облачной инфраструктуры и сохранит простоту развёртывания на локальном компьютере.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1.3 Анализ требований. Спецификация функциональных требований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анализа предметной области и обзора аналогов сформулирован перечень требований к разрабатываемому программному средству. Требования разделяются на функциональные (что должна делать программа) и нефункциональные (как должна работать программа).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к серверной части программного средства: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приём входящих TCP-подключений на заданном порту;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регистрация новых пользователей с проверкой уникальности логина;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авторизация существующих пользователей по логину и паролю;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хеширование паролей алгоритмом SHA-256 при сохранении в базе;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запрет повторного входа одного пользователя одновременно;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управление комнатами и составом их участников;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рассылка сообщений участникам комнаты отправителя;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доставка личных сообщений конкретному пользователю;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сохранение личных сообщений для офлайн-пользователей в файле;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приём загружаемых файлов и сохранение их в каталоге пользователя;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передача сохранённых файлов между пользователями.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к клиентской части программного средства: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установление TCP-соединения с сервером по заданному IP-адресу и порту;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автоматическое определение IP-адреса Radmin VPN;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регистрация и вход пользователя через диалог с пользователем;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отправка обычных сообщений в текущую комнату;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выполнение команд управления (создание комнат, переход, личные сообщения);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приём входящих сообщений в отдельной асинхронной задаче;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отображение чата, панели команд и строки ввода в трёхпанельном интерфейсе;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звуковые уведомления о новых сообщениях с возможностью отключения;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загрузка локальных файлов на сервер;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сохранение принятых файлов в каталог Downloads;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открытие принятых файлов через системное приложение.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операционная система Windows 10 или Windows 11 для клиентской части;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наличие установленной платформы .NET 10 или самодостаточной сборки;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сетевое соединение между компьютером сервера и компьютерами клиентов;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открытый порт 8888 на компьютере, где запущен сервер;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корректное завершение сеанса при отключении клиента (освобождение ресурсов);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хранение паролей только в виде SHA-256-хеша (без хранения в открытом виде);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сохранение базы пользователей и офлайн-сообщений между запусками сервера;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поддержка многопользовательского режима без блокировки одного клиента другим.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Перечисленные функциональные требования полностью покрывают предметную область учебного проекта обмена сообщениями в локальной сети. Нефункциональные требования обеспечивают практическую применимость программного средства и его соответствие современным практикам разработки.</w:t>
      </w:r>
    </w:p>
    <w:p>
      <w:r>
        <w:br w:type="page"/>
      </w:r>
    </w:p>
    <w:p>
      <w:pPr>
        <w:keepNext/>
        <w:spacing w:before="0" w:after="48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2 ПРОЕКТИРОВАНИЕ И КОНСТРУИРОВАНИЕ ПРОГРАММНОГО СРЕДСТВА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2.1 Постановка задач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проектирования необходимо решить следующие задачи: обосновать выбор языка программирования, платформы и дополнительных компонентов; определить объектную модель программного средства и построить UML-диаграммы её представления; разработать алгоритмы основных операций программного средства и оформить их в виде блок-схем по ГОСТ 19.701-90.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Объектная модель проектируется в соответствии с требованиями задания на курсовой проект. При её построении выделяются основные программные сущности (классы), для каждого класса определяются поля и методы, устанавливаются связи между классами. Особое внимание уделяется разделению ответственности между классами в соответствии с принципом единственной ответственности (Single Responsibility Principle).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Алгоритмы основных операций разрабатываются для трёх наиболее важных процессов программного средства: авторизации пользователя, обработки входящего сообщения и передачи файла между пользователями. Для каждого алгоритма строится блок-схема с использованием стандартных графических символов: овал — начало или конец процесса, прямоугольник — действие, ромб — условный переход, параллелограмм — ввод или вывод данных.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2.2 Обоснование выбора компонентов и технологий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программного средства выбран язык программирования C# и платформа .NET 10. Выбор обусловлен рядом технических и практических соображений, рассматриваемых ниже.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Язык C# является современным объектно-ориентированным языком программирования, разработанным компанией Microsoft. Он обладает строгой статической типизацией, поддерживает наследование, инкапсуляцию, полиморфизм и обобщённое программирование. Для асинхронного программирования в C# предусмотрены ключевые слова </w:t>
      </w:r>
      <w:r>
        <w:rPr>
          <w:rFonts w:ascii="Courier New" w:hAnsi="Courier New" w:cs="Courier New" w:eastAsia="Courier New"/>
          <w:b w:val="0"/>
          <w:i w:val="0"/>
          <w:sz w:val="24"/>
        </w:rPr>
        <w:t>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await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существенно упрощающие написание неблокирующего кода для сетевых операций. Стандартная библиотека языка содержит готовые классы для работы с сетью: </w:t>
      </w:r>
      <w:r>
        <w:rPr>
          <w:rFonts w:ascii="Courier New" w:hAnsi="Courier New" w:cs="Courier New" w:eastAsia="Courier New"/>
          <w:b w:val="0"/>
          <w:i w:val="0"/>
          <w:sz w:val="24"/>
        </w:rPr>
        <w:t>TcpListener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TcpClient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NetworkStream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[4].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.NET 10 предоставляет единую среду выполнения приложений с богатой стандартной библиотекой. Она кроссплатформенна и активно поддерживается производителем. Версия .NET 10 является актуальной LTS-версией, что гарантирует долгосрочную поддержку. Управление пакетами осуществляется через систему NuGet, упрощающую подключение сторонних библиотек [5].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транспортного протокола выбран TCP. Протокол TCP обеспечивает надёжную доставку данных с гарантией порядка и целостности. В отличие от протокола UDP, TCP подходит для приложений, в которых потеря или переупорядочивание данных недопустимы, к которым относится текстовый чат. Использование TCP позволяет не реализовывать собственные механизмы повторной передачи [4].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Поверх TCP применяется собственный простой прикладной протокол. Каждое сообщение состоит из двух частей: четырёхбайтового заголовка с длиной полезной нагрузки и самой полезной нагрузки в кодировке UTF-8. Такая структура необходима, поскольку протокол TCP не сохраняет границы сообщений и без явного указания длины невозможно надёжно разделить поток на отдельные сообщения. Формат сообщения представлен на рисунке 2.1.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7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protoc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 – Формат сообщения протокола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оформления консольного интерфейса клиентской части выбрана библиотека </w:t>
      </w:r>
      <w:r>
        <w:rPr>
          <w:rFonts w:ascii="Courier New" w:hAnsi="Courier New" w:cs="Courier New" w:eastAsia="Courier New"/>
          <w:b w:val="0"/>
          <w:i w:val="0"/>
          <w:sz w:val="24"/>
        </w:rPr>
        <w:t>Spectre.Console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Данная библиотека позволяет создавать цветные и структурированные консольные интерфейсы: таблицы, панели, прогресс-бары, разметку и выделение текста. Применение </w:t>
      </w:r>
      <w:r>
        <w:rPr>
          <w:rFonts w:ascii="Courier New" w:hAnsi="Courier New" w:cs="Courier New" w:eastAsia="Courier New"/>
          <w:b w:val="0"/>
          <w:i w:val="0"/>
          <w:sz w:val="24"/>
        </w:rPr>
        <w:t>Spectre.Console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сделало интерфейс клиента значительно нагляднее по сравнению со стандартным текстовым выводом и приблизило его к виду полноценного оконного приложения [6].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хранения базы пользователей и накопленных офлайн-сообщений выбран формат JSON. Файлы </w:t>
      </w:r>
      <w:r>
        <w:rPr>
          <w:rFonts w:ascii="Courier New" w:hAnsi="Courier New" w:cs="Courier New" w:eastAsia="Courier New"/>
          <w:b w:val="0"/>
          <w:i w:val="0"/>
          <w:sz w:val="24"/>
        </w:rPr>
        <w:t>users_db.json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offline_msgs.json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хранятся на сервере и обновляются при каждом изменении данных. Выбор JSON обусловлен простотой реализации без необходимости развёртывания отдельной СУБД. Стандартная библиотека .NET включает пространство имён </w:t>
      </w:r>
      <w:r>
        <w:rPr>
          <w:rFonts w:ascii="Courier New" w:hAnsi="Courier New" w:cs="Courier New" w:eastAsia="Courier New"/>
          <w:b w:val="0"/>
          <w:i w:val="0"/>
          <w:sz w:val="24"/>
        </w:rPr>
        <w:t>System.Text.Json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предоставляющее необходимые средства сериализации и десериализации произвольных объектов [7].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защиты паролей пользователей применяется криптографическая хеш-функция SHA-256. Пароль не хранится в открытом виде — сохраняется только результат его хеширования. При авторизации хеш введённого пароля сравнивается с сохранённым значением. Класс </w:t>
      </w:r>
      <w:r>
        <w:rPr>
          <w:rFonts w:ascii="Courier New" w:hAnsi="Courier New" w:cs="Courier New" w:eastAsia="Courier New"/>
          <w:b w:val="0"/>
          <w:i w:val="0"/>
          <w:sz w:val="24"/>
        </w:rPr>
        <w:t>System.Security.Cryptography.SHA256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стандартной библиотеки .NET предоставляет необходимый функционал [8].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передачи файлов поверх текстового протокола применяется кодирование Base64. Содержимое файла преобразуется в строку символов ASCII, которая передаётся как часть текстового сообщения. Преимуществом подхода является простота реализации, недостатком — увеличение объёма передаваемых данных приблизительно на 33 %. Для учебного проекта такой подход приемлем.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таблице 2.1 приведено краткое обоснование выбора каждого компонента.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 – Обоснование выбора компонентов и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Обоснование выбора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C#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Язык программирования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Современный объектно-ориентированный язык со строгой типизацией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.NET 10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Платформа разработки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Богатая стандартная библиотека, поддержка async/await, NuGet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TCP-сокеты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Транспортный протокол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Надёжная упорядоченная доставка, встроенная поддержка в .NET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Spectre.Console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Консольный интерфейс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Цветное оформление, таблицы, панели, удобный API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System.Text.Json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данных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Простой формат, не требует развёртывания СУБД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SHA-256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Хеширование паролей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Стандартный криптографический алгоритм, встроен в .NET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Base64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файлов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Позволяет передавать бинарные данные через текстовый протокол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</w:t>
            </w:r>
          </w:p>
        </w:tc>
        <w:tc>
          <w:tcPr>
            <w:tcW w:type="dxa" w:w="2665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Контейнеризация сервера</w:t>
            </w:r>
          </w:p>
        </w:tc>
        <w:tc>
          <w:tcPr>
            <w:tcW w:type="dxa" w:w="4819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Упрощает развёртывание серверной части на разных платформах</w:t>
            </w:r>
          </w:p>
        </w:tc>
      </w:tr>
    </w:tbl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2.3 UML-модели представления программного средства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представления программного средства использованы две UML-модели: диаграмма вариантов использования и диаграмма классов. Диаграммы построены в соответствии с требованиями нотации UML 2.0.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 (use-case diagram) описывает функциональные возможности программного средства с точки зрения внешнего наблюдателя. На диаграмме изображаются актёры (внешние сущности, взаимодействующие с системой) и варианты использования (отдельные функции системы). В разрабатываемом программном средстве выделяется один актёр — Пользователь, который выполняет все доступные действия в системе. Диаграмма вариантов использования представлена в соответствии с рисунком 2.2.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2.2 – Диаграмма вариантов использования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Актёр Пользователь связан со следующими вариантами использования: регистрация в системе, вход в систему, просмотр списка комнат, создание новой комнаты, переход в выбранную комнату, отправка обычного сообщения в комнату, отправка личного сообщения другому пользователю, загрузка файла на сервер и отправка файла другому пользователю. Каждый вариант использования представляет собой завершённый сценарий взаимодействия с системой.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Регистрация и вход в систему выполняются однократно при подключении клиента. Остальные варианты использования доступны после успешной авторизации и могут выполняться многократно в любом порядке. Просмотр комнат позволяет узнать список доступных комнат для перехода. Создание комнаты добавляет новую комнату в общий список. Переход в комнату изменяет текущий контекст пользователя — все последующие обычные сообщения отправляются в новую комнату. Личное сообщение доставляется только указанному получателю независимо от его текущей комнаты. Загрузка и отправка файла позволяют пользователю обмениваться бинарными данными.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классов отражает объектную модель разрабатываемого программного средства. Хотя реализация выполнена в стиле single-file program платформы .NET, логически в программе выделяются концептуальные классы, отвечающие за различные области ответственности. Диаграмма классов представлена в соответствии с рисунком 2.3.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7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2.3 – Диаграмма классов программного средства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cs="Courier New" w:eastAsia="Courier New"/>
          <w:b w:val="0"/>
          <w:i w:val="0"/>
          <w:sz w:val="24"/>
        </w:rPr>
        <w:t>ChatServer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инкапсулирует состояние сервера: словарь активных клиентов </w:t>
      </w:r>
      <w:r>
        <w:rPr>
          <w:rFonts w:ascii="Courier New" w:hAnsi="Courier New" w:cs="Courier New" w:eastAsia="Courier New"/>
          <w:b w:val="0"/>
          <w:i w:val="0"/>
          <w:sz w:val="24"/>
        </w:rPr>
        <w:t>activeClients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базу пользователей </w:t>
      </w:r>
      <w:r>
        <w:rPr>
          <w:rFonts w:ascii="Courier New" w:hAnsi="Courier New" w:cs="Courier New" w:eastAsia="Courier New"/>
          <w:b w:val="0"/>
          <w:i w:val="0"/>
          <w:sz w:val="24"/>
        </w:rPr>
        <w:t>userDb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базу офлайн-сообщений </w:t>
      </w:r>
      <w:r>
        <w:rPr>
          <w:rFonts w:ascii="Courier New" w:hAnsi="Courier New" w:cs="Courier New" w:eastAsia="Courier New"/>
          <w:b w:val="0"/>
          <w:i w:val="0"/>
          <w:sz w:val="24"/>
        </w:rPr>
        <w:t>offlineDb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список комнат </w:t>
      </w:r>
      <w:r>
        <w:rPr>
          <w:rFonts w:ascii="Courier New" w:hAnsi="Courier New" w:cs="Courier New" w:eastAsia="Courier New"/>
          <w:b w:val="0"/>
          <w:i w:val="0"/>
          <w:sz w:val="24"/>
        </w:rPr>
        <w:t>rooms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текущую комнату каждого пользователя </w:t>
      </w:r>
      <w:r>
        <w:rPr>
          <w:rFonts w:ascii="Courier New" w:hAnsi="Courier New" w:cs="Courier New" w:eastAsia="Courier New"/>
          <w:b w:val="0"/>
          <w:i w:val="0"/>
          <w:sz w:val="24"/>
        </w:rPr>
        <w:t>userCurrentRoom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Класс реализует методы обработки клиентских подключений, рассылки сообщений по комнатам и адресной доставки сообщений конкретному пользователю.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cs="Courier New" w:eastAsia="Courier New"/>
          <w:b w:val="0"/>
          <w:i w:val="0"/>
          <w:sz w:val="24"/>
        </w:rPr>
        <w:t>ChatClient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инкапсулирует состояние клиента: TCP-соединение, поток данных, историю чата, список принятых файлов, ник пользователя, текущую комнату, состояние звуковых уведомлений и буфер ввода. Класс реализует методы автоматического определения IP-адреса VPN, обработки пользовательского ввода и приёма сообщений от сервера.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cs="Courier New" w:eastAsia="Courier New"/>
          <w:b w:val="0"/>
          <w:i w:val="0"/>
          <w:sz w:val="24"/>
        </w:rPr>
        <w:t>NetworkProtocol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представляет собой логически выделенный набор статических методов, реализующих собственный прикладной протокол: отправку и приём строковых сообщений с четырёхбайтовым префиксом длины в кодировке UTF-8. Класс используется как сервером, так и клиентом.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Классы </w:t>
      </w:r>
      <w:r>
        <w:rPr>
          <w:rFonts w:ascii="Courier New" w:hAnsi="Courier New" w:cs="Courier New" w:eastAsia="Courier New"/>
          <w:b w:val="0"/>
          <w:i w:val="0"/>
          <w:sz w:val="24"/>
        </w:rPr>
        <w:t>AuthService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StorageService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RoomManager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представляют функциональные модули серверной части. </w:t>
      </w:r>
      <w:r>
        <w:rPr>
          <w:rFonts w:ascii="Courier New" w:hAnsi="Courier New" w:cs="Courier New" w:eastAsia="Courier New"/>
          <w:b w:val="0"/>
          <w:i w:val="0"/>
          <w:sz w:val="24"/>
        </w:rPr>
        <w:t>AuthService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отвечает за регистрацию, вход и хеширование паролей. </w:t>
      </w:r>
      <w:r>
        <w:rPr>
          <w:rFonts w:ascii="Courier New" w:hAnsi="Courier New" w:cs="Courier New" w:eastAsia="Courier New"/>
          <w:b w:val="0"/>
          <w:i w:val="0"/>
          <w:sz w:val="24"/>
        </w:rPr>
        <w:t>StorageService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отвечает за работу с файловой системой: сохранение и загрузку JSON-баз, сохранение файлов в каталоги пользователей. </w:t>
      </w:r>
      <w:r>
        <w:rPr>
          <w:rFonts w:ascii="Courier New" w:hAnsi="Courier New" w:cs="Courier New" w:eastAsia="Courier New"/>
          <w:b w:val="0"/>
          <w:i w:val="0"/>
          <w:sz w:val="24"/>
        </w:rPr>
        <w:t>RoomManager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отвечает за создание комнат, переход пользователей между комнатами и получение списка участников комнаты.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2.4 Описание алгоритмов логики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разрабатываемом программном средстве выделено три ключевых алгоритма, требующих детального описания: алгоритм авторизации пользователя, алгоритм обработки входящего сообщения и алгоритм передачи файла. Алгоритмы оформлены в виде блок-схем по ГОСТ 19.701-90.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авторизации запускается при подключении нового клиента к серверу. Алгоритм принимает на вход команду авторизации (REG или LOGIN), логин и пароль пользователя. На выходе алгоритм формирует решение об успешности авторизации и возвращает клиенту соответствующее сообщение. Блок-схема алгоритма представлена в соответствии с рисунком 2.4.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6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_flow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2.4 – Блок-схема алгоритма авторизации пользователя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Алгоритм авторизации начинается с приёма от клиента строки, содержащей команду, логин и пароль, разделённые символом вертикальной черты. Затем для пароля вычисляется хеш SHA-256. В зависимости от команды (REG или LOGIN) выполняется одна из двух ветвей. В ветви регистрации проверяется уникальность логина в базе пользователей: если логин занят, клиенту отправляется сообщение об ошибке AUTH_ERR; если свободен — хеш сохраняется в файле </w:t>
      </w:r>
      <w:r>
        <w:rPr>
          <w:rFonts w:ascii="Courier New" w:hAnsi="Courier New" w:cs="Courier New" w:eastAsia="Courier New"/>
          <w:b w:val="0"/>
          <w:i w:val="0"/>
          <w:sz w:val="24"/>
        </w:rPr>
        <w:t>users_db.json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В ветви входа сравниваются хеши: при несовпадении возвращается ошибка «Неверный пароль»; при совпадении проверяется отсутствие активного сеанса данного пользователя. После успешной авторизации пользователь добавляется в список активных клиентов и комнату General, и ему отправляется подтверждение AUTH_OK.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Динамическое взаимодействие пользователя, клиентского приложения и сервера при выполнении алгоритма авторизации показано в виде диаграммы последовательности на рисунке 2.5.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35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auth_s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3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2.5 – Диаграмма последовательности авторизации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последовательности отражён порядок передачи сообщений между тремя участниками процесса: пользователем, клиентским приложением и сервером. На каждом этапе показан тип передаваемого сообщения и направление передачи. Особое внимание уделено доставке офлайн-сообщений: после успешной авторизации сервер автоматически проверяет наличие накопленных сообщений для данного пользователя и отправляет их клиенту.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обработки входящего сообщения выполняется на сервере после установления авторизованного сеанса. Сервер постоянно принимает сообщения от клиента, классифицирует их по типу команды и выполняет соответствующее действие. Блок-схема алгоритма представлена в соответствии с рисунком 2.6.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638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_flow_mess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2.6 – Блок-схема алгоритма обработки сообщения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обработки сообщения построен по принципу последовательной проверки команд. Каждое полученное сообщение проверяется на соответствие одной из известных команд: личное сообщение (</w:t>
      </w:r>
      <w:r>
        <w:rPr>
          <w:rFonts w:ascii="Courier New" w:hAnsi="Courier New" w:cs="Courier New" w:eastAsia="Courier New"/>
          <w:b w:val="0"/>
          <w:i w:val="0"/>
          <w:sz w:val="24"/>
        </w:rPr>
        <w:t>/w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создание комнаты (</w:t>
      </w:r>
      <w:r>
        <w:rPr>
          <w:rFonts w:ascii="Courier New" w:hAnsi="Courier New" w:cs="Courier New" w:eastAsia="Courier New"/>
          <w:b w:val="0"/>
          <w:i w:val="0"/>
          <w:sz w:val="24"/>
        </w:rPr>
        <w:t>/create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переход в комнату (</w:t>
      </w:r>
      <w:r>
        <w:rPr>
          <w:rFonts w:ascii="Courier New" w:hAnsi="Courier New" w:cs="Courier New" w:eastAsia="Courier New"/>
          <w:b w:val="0"/>
          <w:i w:val="0"/>
          <w:sz w:val="24"/>
        </w:rPr>
        <w:t>/join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отправка файла (</w:t>
      </w:r>
      <w:r>
        <w:rPr>
          <w:rFonts w:ascii="Courier New" w:hAnsi="Courier New" w:cs="Courier New" w:eastAsia="Courier New"/>
          <w:b w:val="0"/>
          <w:i w:val="0"/>
          <w:sz w:val="24"/>
        </w:rPr>
        <w:t>/i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загрузка файла (</w:t>
      </w:r>
      <w:r>
        <w:rPr>
          <w:rFonts w:ascii="Courier New" w:hAnsi="Courier New" w:cs="Courier New" w:eastAsia="Courier New"/>
          <w:b w:val="0"/>
          <w:i w:val="0"/>
          <w:sz w:val="24"/>
        </w:rPr>
        <w:t>UPLOAD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Если сообщение соответствует команде, выполняется соответствующее действие: вызов сервиса доставки личных сообщений, добавление новой комнаты в словарь, перемещение пользователя между комнатами и так далее. Если сообщение не является командой, оно рассылается всем участникам текущей комнаты отправителя через 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BroadcastToRoom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Алгоритм передачи файла включает в себя действия как клиента-отправителя, так и сервера. На стороне клиента-отправителя файл считывается с диска, его содержимое кодируется в Base64 и отправляется серверу командой UPLOAD с указанием имени файла. Сервер декодирует Base64 в массив байтов и сохраняет файл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Storage/&lt;логин&gt;/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Для отправки файла другому пользователю отправитель использует команду </w:t>
      </w:r>
      <w:r>
        <w:rPr>
          <w:rFonts w:ascii="Courier New" w:hAnsi="Courier New" w:cs="Courier New" w:eastAsia="Courier New"/>
          <w:b w:val="0"/>
          <w:i w:val="0"/>
          <w:sz w:val="24"/>
        </w:rPr>
        <w:t>/i ник имя_файла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Сервер находит файл в каталоге отправителя, кодирует его в Base64 и отправляет получателю команду RECEIVE_IMG. Клиент-получатель декодирует данные и сохраняет файл в каталог </w:t>
      </w:r>
      <w:r>
        <w:rPr>
          <w:rFonts w:ascii="Courier New" w:hAnsi="Courier New" w:cs="Courier New" w:eastAsia="Courier New"/>
          <w:b w:val="0"/>
          <w:i w:val="0"/>
          <w:sz w:val="24"/>
        </w:rPr>
        <w:t>Downloads/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Архитектурно сервер выполняет роль центрального узла, к которому подключаются множественные клиенты. Архитектура программного средства представлена в соответствии с рисунком 2.7.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2.7 – Архитектура клиент-серверного приложения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2.7 показано, что все клиенты обмениваются данными исключительно с сервером по TCP-протоколу. Прямого взаимодействия между клиентами не происходит — сервер выступает в роли посредника. Серверная часть взаимодействует с хранилищем, состоящим из трёх компонентов: файла базы пользователей </w:t>
      </w:r>
      <w:r>
        <w:rPr>
          <w:rFonts w:ascii="Courier New" w:hAnsi="Courier New" w:cs="Courier New" w:eastAsia="Courier New"/>
          <w:b w:val="0"/>
          <w:i w:val="0"/>
          <w:sz w:val="24"/>
        </w:rPr>
        <w:t>users_db.json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файла офлайн-сообщений </w:t>
      </w:r>
      <w:r>
        <w:rPr>
          <w:rFonts w:ascii="Courier New" w:hAnsi="Courier New" w:cs="Courier New" w:eastAsia="Courier New"/>
          <w:b w:val="0"/>
          <w:i w:val="0"/>
          <w:sz w:val="24"/>
        </w:rPr>
        <w:t>offline_msgs.json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каталога пользовательских файлов </w:t>
      </w:r>
      <w:r>
        <w:rPr>
          <w:rFonts w:ascii="Courier New" w:hAnsi="Courier New" w:cs="Courier New" w:eastAsia="Courier New"/>
          <w:b w:val="0"/>
          <w:i w:val="0"/>
          <w:sz w:val="24"/>
        </w:rPr>
        <w:t>Storage/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br w:type="page"/>
      </w:r>
    </w:p>
    <w:p>
      <w:pPr>
        <w:keepNext/>
        <w:spacing w:before="0" w:after="48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3 РЕАЛИЗАЦИЯ ПРОГРАММНОГО СРЕДСТВА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3.1 Обзор возможностей и реализация пользовательского интерфейса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Программное средство </w:t>
      </w:r>
      <w:r>
        <w:rPr>
          <w:rFonts w:ascii="Courier New" w:hAnsi="Courier New" w:cs="Courier New" w:eastAsia="Courier New"/>
          <w:b w:val="0"/>
          <w:i w:val="0"/>
          <w:sz w:val="24"/>
        </w:rPr>
        <w:t>Chat-Popushencev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реализовано в виде двух самостоятельных консольных приложений: серверной части </w:t>
      </w:r>
      <w:r>
        <w:rPr>
          <w:rFonts w:ascii="Courier New" w:hAnsi="Courier New" w:cs="Courier New" w:eastAsia="Courier New"/>
          <w:b w:val="0"/>
          <w:i w:val="0"/>
          <w:sz w:val="24"/>
        </w:rPr>
        <w:t>ChatServer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клиентской части </w:t>
      </w:r>
      <w:r>
        <w:rPr>
          <w:rFonts w:ascii="Courier New" w:hAnsi="Courier New" w:cs="Courier New" w:eastAsia="Courier New"/>
          <w:b w:val="0"/>
          <w:i w:val="0"/>
          <w:sz w:val="24"/>
        </w:rPr>
        <w:t>ChatClient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Оба приложения объединены файлом решения </w:t>
      </w:r>
      <w:r>
        <w:rPr>
          <w:rFonts w:ascii="Courier New" w:hAnsi="Courier New" w:cs="Courier New" w:eastAsia="Courier New"/>
          <w:b w:val="0"/>
          <w:i w:val="0"/>
          <w:sz w:val="24"/>
        </w:rPr>
        <w:t>chat dlya popushencev.sln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могут быть собраны в единой среде Visual Studio 2024.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Сервер представляет собой консольное приложение, выводящее в консоль информационные сообщения о подключениях, авторизации пользователей и ошибках. После запуска сервер ожидает входящие подключения на TCP-порту 8888. Для каждого подключившегося клиента сервер создаёт отдельную асинхронную задачу обработки посредством метода </w:t>
      </w:r>
      <w:r>
        <w:rPr>
          <w:rFonts w:ascii="Courier New" w:hAnsi="Courier New" w:cs="Courier New" w:eastAsia="Courier New"/>
          <w:b w:val="0"/>
          <w:i w:val="0"/>
          <w:sz w:val="24"/>
        </w:rPr>
        <w:t>Task.Run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что позволяет одновременно обслуживать множество клиентов.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Клиентское приложение имеет более развитый интерфейс, реализованный с использованием библиотеки </w:t>
      </w:r>
      <w:r>
        <w:rPr>
          <w:rFonts w:ascii="Courier New" w:hAnsi="Courier New" w:cs="Courier New" w:eastAsia="Courier New"/>
          <w:b w:val="0"/>
          <w:i w:val="0"/>
          <w:sz w:val="24"/>
        </w:rPr>
        <w:t>Spectre.Console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После запуска клиент выводит экран приветствия со стилизованным заголовком NEXUS CHAT, после чего предлагает пользователю ввести IP-адрес сервера, порт, выбрать режим (вход или регистрация), ввести логин и пароль. При наличии активного Radmin VPN-подключения с IP-адресом, начинающимся с </w:t>
      </w:r>
      <w:r>
        <w:rPr>
          <w:rFonts w:ascii="Courier New" w:hAnsi="Courier New" w:cs="Courier New" w:eastAsia="Courier New"/>
          <w:b w:val="0"/>
          <w:i w:val="0"/>
          <w:sz w:val="24"/>
        </w:rPr>
        <w:t>26.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клиент автоматически предлагает его в качестве адреса по умолчанию.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После успешной авторизации открывается основной интерфейс чата, состоящий из трёх функциональных областей. Первая область — панель сообщений чата, занимающая большую часть экрана. Вторая область — панель доступных команд с кратким описанием каждой команды. Третья область — строка ввода сообщения. Разделение экрана на области реализовано через систему компоновки </w:t>
      </w:r>
      <w:r>
        <w:rPr>
          <w:rFonts w:ascii="Courier New" w:hAnsi="Courier New" w:cs="Courier New" w:eastAsia="Courier New"/>
          <w:b w:val="0"/>
          <w:i w:val="0"/>
          <w:sz w:val="24"/>
        </w:rPr>
        <w:t>Layout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библиотеки </w:t>
      </w:r>
      <w:r>
        <w:rPr>
          <w:rFonts w:ascii="Courier New" w:hAnsi="Courier New" w:cs="Courier New" w:eastAsia="Courier New"/>
          <w:b w:val="0"/>
          <w:i w:val="0"/>
          <w:sz w:val="24"/>
        </w:rPr>
        <w:t>Spectre.Console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Физическая структура проекта представлена в соответствии с рисунком 3.1.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79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 – Физическая структура проекта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Сообщения в панели чата выделяются цветами в зависимости от типа: собственные сообщения пользователя — зелёным, сообщения других участников — белым, личные сообщения — пурпурным с курсивом, ответы (команда </w:t>
      </w:r>
      <w:r>
        <w:rPr>
          <w:rFonts w:ascii="Courier New" w:hAnsi="Courier New" w:cs="Courier New" w:eastAsia="Courier New"/>
          <w:b w:val="0"/>
          <w:i w:val="0"/>
          <w:sz w:val="24"/>
        </w:rPr>
        <w:t>/r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— голубым, системные уведомления — серым. Такая цветовая дифференциация позволяет пользователю быстро ориентироваться в потоке сообщений и не пропускать важных уведомлений.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Управление с клавиатуры реализовано следующим образом: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ввод обычного текста и нажатие Enter — отправка сообщения в текущую комнату;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ввод команды со слэшем и нажатие Enter — выполнение команды;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стрелка вверх/вниз — циклический выбор шаблона команды из панели команд;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Backspace — удаление последнего введённого символа.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Полный набор поддерживаемых команд приведён в таблице 3.1.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 – Команды клиентского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Команда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/rooms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списка доступных комнат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/create имя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новой комнаты с указанным именем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/join имя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 в указанную комнату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/leave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Возврат в комнату General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/w ник сообщение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Отправка личного сообщения пользователю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/r текст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Отправка ответа в комнату с пометкой «Ответил»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/delay сек текст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Отправка сообщения с задержкой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/upload путь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Загрузка локального файла на сервер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/simg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своих файлов на сервере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/i ник имя_файла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Отправка файла другому пользователю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/view номер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Открытие принятого файла через системное приложение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/mute</w:t>
            </w:r>
          </w:p>
        </w:tc>
        <w:tc>
          <w:tcPr>
            <w:tcW w:type="dxa" w:w="6236"/>
          </w:tcPr>
          <w:p>
            <w:pPr>
              <w:spacing w:before="40" w:after="40" w:line="320" w:lineRule="exac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Включение и отключение звуковых уведомлений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Звуковые уведомления реализованы с помощью функции </w:t>
      </w:r>
      <w:r>
        <w:rPr>
          <w:rFonts w:ascii="Courier New" w:hAnsi="Courier New" w:cs="Courier New" w:eastAsia="Courier New"/>
          <w:b w:val="0"/>
          <w:i w:val="0"/>
          <w:sz w:val="24"/>
        </w:rPr>
        <w:t>Console.Beep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При получении обычного сообщения воспроизводится короткий тон 800 Гц, при получении личного сообщения — более высокий тон 1200 Гц. Поскольку функция </w:t>
      </w:r>
      <w:r>
        <w:rPr>
          <w:rFonts w:ascii="Courier New" w:hAnsi="Courier New" w:cs="Courier New" w:eastAsia="Courier New"/>
          <w:b w:val="0"/>
          <w:i w:val="0"/>
          <w:sz w:val="24"/>
        </w:rPr>
        <w:t>Console.Beep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доступна только в Windows, в коде клиента предусмотрена проверка операционной системы перед её вызовом. При необходимости пользователь может отключить звуковые уведомления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/mute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480" w:after="36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3.2 Программная реализация основных схем алгоритмов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данном подразделе описывается реализация в виде программного кода трёх ключевых алгоритмов, представленных в подразделе 2.4: алгоритма авторизации, алгоритма обработки сообщения и алгоритма передачи файла.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Реализация алгоритма авторизации выполнена внутри метода </w:t>
      </w:r>
      <w:r>
        <w:rPr>
          <w:rFonts w:ascii="Courier New" w:hAnsi="Courier New" w:cs="Courier New" w:eastAsia="Courier New"/>
          <w:b w:val="0"/>
          <w:i w:val="0"/>
          <w:sz w:val="24"/>
        </w:rPr>
        <w:t>HandleClient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серверной части. Фрагмент кода метода приведён в листинге 3.1.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3.1 – Фрагмент реализации алгоритма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while (currentUser == null)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var authData = await ReceiveStringAsync(stream);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if (authData == null) return;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var parts = authData.Split('|');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if (parts.Length &lt; 3) continue;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string cmd = parts[0], user = parts[1].Trim(), pass = parts[2];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string hash = GetHash(pass);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lock (globalLock)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if (cmd == "REG")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if (userDb.ContainsKey(user))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    _ = SendStringAsync(stream, "AUTH_ERR|Логин занят");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else { userDb[user] = hash; SaveUsers(); currentUser = user;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else if (cmd == "LOGIN")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if (userDb.TryGetValue(user, out var h) &amp;&amp; h == hash)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    if (activeClients.ContainsKey(user))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        _ = SendStringAsync(stream, "AUTH_ERR|Уже в сети");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    else currentUser = user;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else _ = SendStringAsync(stream, "AUTH_ERR|Неверный пароль");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}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коде используется конструкция </w:t>
      </w:r>
      <w:r>
        <w:rPr>
          <w:rFonts w:ascii="Courier New" w:hAnsi="Courier New" w:cs="Courier New" w:eastAsia="Courier New"/>
          <w:b w:val="0"/>
          <w:i w:val="0"/>
          <w:sz w:val="24"/>
        </w:rPr>
        <w:t>lock (globalLock)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обеспечивающая взаимоисключающий доступ к разделяемым структурам данных (словарь пользователей, словарь активных клиентов). Это необходимо, поскольку сервер обслуживает множество клиентов параллельно в отдельных асинхронных задачах. Без синхронизации возможны состояния гонки при одновременном обновлении общих данных.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вычисления хеша пароля используется 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GetHash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представленный в листинге 3.2.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3.2 – Реализация хеширования пароля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string GetHash(string p) =&gt;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Convert.ToHexString(SHA256.HashData(Encoding.UTF8.GetBytes(p)));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GetHash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использует встроенный в .NET статический 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SHA256.HashData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принимающий массив байтов и возвращающий хеш в виде массива байтов. Полученный хеш преобразуется в шестнадцатеричную строку методом </w:t>
      </w:r>
      <w:r>
        <w:rPr>
          <w:rFonts w:ascii="Courier New" w:hAnsi="Courier New" w:cs="Courier New" w:eastAsia="Courier New"/>
          <w:b w:val="0"/>
          <w:i w:val="0"/>
          <w:sz w:val="24"/>
        </w:rPr>
        <w:t>Convert.ToHexString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Такое представление удобно для хранения в JSON-файле и последующего сравнения с хешем введённого пароля.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алгоритма обработки сообщения выполнена в основном цикле обработки клиента. Цикл получает очередное сообщение от клиента и проверяет его на соответствие одной из известных команд. Фрагмент реализации приведён в листинге 3.3.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3.3 – Фрагмент реализации обработки команд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while (true)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var msg = await ReceiveStringAsync(stream);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if (msg == null) break;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if (msg.StartsWith("/w "))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p = msg.Split(' ', 3);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if (p.Length == 3)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await SendToClientAsync(p[1], "WHISPER",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    $"{currentUser}|{p[2]}");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else if (msg.StartsWith("/create "))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string rName = msg[8..].Trim();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lock(globalLock) rooms[rName] = [];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else if (msg.StartsWith("/join ") || msg == "/leave")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string target = (msg == "/leave") ? "General" : msg[6..].Trim();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// смена комнаты — см. полный код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else if (msg.StartsWith("UPLOAD|"))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parts = msg.Split('|');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userDir = Path.Combine(StoragePath, currentUser);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Directory.CreateDirectory(userDir);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await File.WriteAllBytesAsync(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Path.Combine(userDir, parts[1]),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Convert.FromBase64String(parts[2]));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else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await BroadcastToRoomAsync(userCurrentRoom[currentUser],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"PLAYER", $"{currentUser}|{msg}");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}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Если ни одна из явно проверяемых команд не подходит, сообщение интерпретируется как обычное и рассылается всем участникам текущей комнаты пользователя через 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BroadcastToRoomAsync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Это поведение по умолчанию упрощает использование программы: пользователю не нужно явно указывать команду для отправки обычного сообщения.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алгоритма передачи файла разделена между серверной и клиентской частями. Клиент при загрузке файла читает его содержимое, кодирует в Base64 и отправляет команду UPLOAD. Серверная часть декодирует Base64 и сохраняет полученные байты в файл. При отправке файла другому пользователю аналогичные действия выполняются в обратном порядке. Фрагмент кода клиента для загрузки файла приведён в листинге 3.4.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3.4 – Фрагмент кода загрузки файла на сервер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else if (input.StartsWith("/upload "))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var path = input[8..].Trim('"').Trim();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if (File.Exists(path))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b64 = Convert.ToBase64String(File.ReadAllBytes(path));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await SendStringAsync(stream,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    $"UPLOAD|{Path.GetFileName(path)}|{b64}");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}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Convert.ToBase64String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преобразует массив байтов в строку Base64. Полученная строка вместе с именем файла отправляется серверу. Серверная часть выполняет обратное преобразование с помощью метода </w:t>
      </w:r>
      <w:r>
        <w:rPr>
          <w:rFonts w:ascii="Courier New" w:hAnsi="Courier New" w:cs="Courier New" w:eastAsia="Courier New"/>
          <w:b w:val="0"/>
          <w:i w:val="0"/>
          <w:sz w:val="24"/>
        </w:rPr>
        <w:t>Convert.FromBase64String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Несмотря на простоту реализации, такой подход имеет ограничение: всё содержимое файла загружается в память целиком, что неэффективно для очень больших файлов. В перспективе развития проекта может быть реализована передача файла частями.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Обмен сообщениями в комнате реализован методом </w:t>
      </w:r>
      <w:r>
        <w:rPr>
          <w:rFonts w:ascii="Courier New" w:hAnsi="Courier New" w:cs="Courier New" w:eastAsia="Courier New"/>
          <w:b w:val="0"/>
          <w:i w:val="0"/>
          <w:sz w:val="24"/>
        </w:rPr>
        <w:t>BroadcastToRoomAsync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Метод принимает имя комнаты, тип сообщения и его содержимое. Внутри блока </w:t>
      </w:r>
      <w:r>
        <w:rPr>
          <w:rFonts w:ascii="Courier New" w:hAnsi="Courier New" w:cs="Courier New" w:eastAsia="Courier New"/>
          <w:b w:val="0"/>
          <w:i w:val="0"/>
          <w:sz w:val="24"/>
        </w:rPr>
        <w:t>lock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 формирует список задач отправки для всех пользователей комнаты, после чего ожидает завершения всех задач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Task.WhenAll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Это позволяет параллельно отправить сообщение нескольким получателям. Схема обмена сообщениями представлена в соответствии с рисунком 3.2.</w:t>
      </w: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message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3.2 – Обмен сообщениями в комнате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Сетевая часть программы реализована единообразно как на сервере, так и на клиенте. Методы </w:t>
      </w:r>
      <w:r>
        <w:rPr>
          <w:rFonts w:ascii="Courier New" w:hAnsi="Courier New" w:cs="Courier New" w:eastAsia="Courier New"/>
          <w:b w:val="0"/>
          <w:i w:val="0"/>
          <w:sz w:val="24"/>
        </w:rPr>
        <w:t>SendStringAsync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ReceiveStringAsync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обеспечивают передачу сообщений с четырёхбайтовым префиксом длины. Реализация метода приёма приведена в листинге 3.5.</w:t>
      </w:r>
    </w:p>
    <w:p>
      <w:pPr>
        <w:keepNext/>
        <w:spacing w:before="240" w:after="120" w:line="420" w:lineRule="exact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3.5 – Реализация приёма сообщения с префиксом длины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async Task&lt;string?&gt; ReceiveStringAsync(NetworkStream s)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try {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h = new byte[4];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if (await s.ReadAtLeastAsync(h, 4, false) &lt; 4) return null;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var b = new byte[BitConverter.ToInt32(h)];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await s.ReadAtLeastAsync(b, b.Length);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    return Encoding.UTF8.GetString(b);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 xml:space="preserve">    } catch { return null; }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}</w:t>
            </w:r>
          </w:p>
        </w:tc>
      </w:tr>
    </w:tbl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</w:t>
      </w:r>
      <w:r>
        <w:rPr>
          <w:rFonts w:ascii="Courier New" w:hAnsi="Courier New" w:cs="Courier New" w:eastAsia="Courier New"/>
          <w:b w:val="0"/>
          <w:i w:val="0"/>
          <w:sz w:val="24"/>
        </w:rPr>
        <w:t>ReadAtLeastAsync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обеспечивает блокирующее чтение указанного количества байтов: сначала четырёх байтов заголовка, затем тела сообщения. Это важно, поскольку протокол TCP может разбивать одно логическое сообщение на несколько фрагментов, и без явного чтения требуемого количества байтов невозможно гарантировать целостность принятого сообщения. Все исключения, возникающие при чтении (например, разрыв соединения), перехватываются блоком </w:t>
      </w:r>
      <w:r>
        <w:rPr>
          <w:rFonts w:ascii="Courier New" w:hAnsi="Courier New" w:cs="Courier New" w:eastAsia="Courier New"/>
          <w:b w:val="0"/>
          <w:i w:val="0"/>
          <w:sz w:val="24"/>
        </w:rPr>
        <w:t>catch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интерпретируются как завершение сеанса — метод возвращает </w:t>
      </w:r>
      <w:r>
        <w:rPr>
          <w:rFonts w:ascii="Courier New" w:hAnsi="Courier New" w:cs="Courier New" w:eastAsia="Courier New"/>
          <w:b w:val="0"/>
          <w:i w:val="0"/>
          <w:sz w:val="24"/>
        </w:rPr>
        <w:t>null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Обработка исключительных ситуаций реализована с использованием конструкции </w:t>
      </w:r>
      <w:r>
        <w:rPr>
          <w:rFonts w:ascii="Courier New" w:hAnsi="Courier New" w:cs="Courier New" w:eastAsia="Courier New"/>
          <w:b w:val="0"/>
          <w:i w:val="0"/>
          <w:sz w:val="24"/>
        </w:rPr>
        <w:t>try-catch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 всех критичных местах программы. На сервере блок </w:t>
      </w:r>
      <w:r>
        <w:rPr>
          <w:rFonts w:ascii="Courier New" w:hAnsi="Courier New" w:cs="Courier New" w:eastAsia="Courier New"/>
          <w:b w:val="0"/>
          <w:i w:val="0"/>
          <w:sz w:val="24"/>
        </w:rPr>
        <w:t>try-catch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оборачивает весь цикл обработки клиента: любое исключение приводит к завершению сеанса и освобождению ресурсов в блоке </w:t>
      </w:r>
      <w:r>
        <w:rPr>
          <w:rFonts w:ascii="Courier New" w:hAnsi="Courier New" w:cs="Courier New" w:eastAsia="Courier New"/>
          <w:b w:val="0"/>
          <w:i w:val="0"/>
          <w:sz w:val="24"/>
        </w:rPr>
        <w:t>finally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На клиенте блок </w:t>
      </w:r>
      <w:r>
        <w:rPr>
          <w:rFonts w:ascii="Courier New" w:hAnsi="Courier New" w:cs="Courier New" w:eastAsia="Courier New"/>
          <w:b w:val="0"/>
          <w:i w:val="0"/>
          <w:sz w:val="24"/>
        </w:rPr>
        <w:t>try-catch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оборачивает цикл подключения: при ошибке подключения программа выводит сообщение об ошибке и пробует подключиться повторно через 2 секунды.</w:t>
      </w:r>
    </w:p>
    <w:p>
      <w:r>
        <w:br w:type="page"/>
      </w:r>
    </w:p>
    <w:p>
      <w:pPr>
        <w:keepNext/>
        <w:spacing w:before="0" w:after="480" w:line="480" w:lineRule="exact"/>
        <w:ind w:firstLine="85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Заключение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ходе выполнения курсового проекта было разработано программное средство для обмена сообщениями и файлами между пользователями в локальной сети. Программное средство представляет собой клиент-серверное консольное приложение, состоящее из двух самостоятельных программных компонентов: серверной части </w:t>
      </w:r>
      <w:r>
        <w:rPr>
          <w:rFonts w:ascii="Courier New" w:hAnsi="Courier New" w:cs="Courier New" w:eastAsia="Courier New"/>
          <w:b w:val="0"/>
          <w:i w:val="0"/>
          <w:sz w:val="24"/>
        </w:rPr>
        <w:t>ChatServer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клиентской части </w:t>
      </w:r>
      <w:r>
        <w:rPr>
          <w:rFonts w:ascii="Courier New" w:hAnsi="Courier New" w:cs="Courier New" w:eastAsia="Courier New"/>
          <w:b w:val="0"/>
          <w:i w:val="0"/>
          <w:sz w:val="24"/>
        </w:rPr>
        <w:t>ChatClient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Обе части реализованы на языке C# с использованием платформы .NET 10.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процессе работы были изучены принципы построения клиент-серверных приложений, организация сетевого взаимодействия по протоколу TCP, способы хранения данных в формате JSON, механизм асинхронной обработки множественных подключений в .NET, методы криптографического хеширования паролей, кодирование Base64 для передачи бинарных данных через текстовый канал, а также построение терминального пользовательского интерфейса средствами библиотеки </w:t>
      </w:r>
      <w:r>
        <w:rPr>
          <w:rFonts w:ascii="Courier New" w:hAnsi="Courier New" w:cs="Courier New" w:eastAsia="Courier New"/>
          <w:b w:val="0"/>
          <w:i w:val="0"/>
          <w:sz w:val="24"/>
        </w:rPr>
        <w:t>Spectre.Console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выполнения курсового проекта реализован следующий функционал: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TCP-сервер с поддержкой одновременного обслуживания нескольких клиентов;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регистрация и авторизация пользователей с хешированием паролей SHA-256;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запрет повторного входа одного пользователя;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система комнат с возможностью создания и смены комнат;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рассылка сообщений всем участникам текущей комнаты;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личные сообщения с сохранением для офлайн-пользователей;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загрузка и передача файлов между пользователями через кодирование Base64;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трёхпанельный консольный интерфейс с цветовой дифференциацией сообщений;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автоматическое определение Radmin VPN IP-адреса;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поддержка запуска сервера в Docker-контейнере.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функциональные требования, сформулированные в разделе 1.3 пояснительной записки, реализованы в полном объёме. Цель курсового проекта достигнута: создано функционирующее программное средство, позволяющее нескольким пользователям одновременно обмениваться сообщениями, работать в общих и пользовательских комнатах, отправлять личные сообщения и передавать файлы.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Текущая реализация проекта является учебной и имеет ряд ограничений, которые могут быть устранены в дальнейшем развитии. В качестве перспективных направлений развития проекта можно выделить следующие: замена JSON-хранилища на полноценную реляционную базу данных SQLite; добавление соли при хешировании паролей и переход на специализированные алгоритмы (BCrypt, Argon2); добавление сквозного шифрования сетевого трафика по TLS; реализация хранения истории сообщений по комнатам; разработка списка пользователей онлайн в реальном времени; реализация передачи файлов частями вместо загрузки в память целиком; разработка графического пользовательского интерфейса; добавление ролей пользователей и административных функций; добавление автоматических модульных тестов серверной логики.</w:t>
      </w:r>
    </w:p>
    <w:p>
      <w:pPr>
        <w:spacing w:before="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Полученные в ходе выполнения проекта знания и навыки могут быть применены при разработке более сложных распределённых систем, а также при изучении смежных тем дисциплины «Конструирование программ и языки программирования».</w:t>
      </w:r>
    </w:p>
    <w:p>
      <w:r>
        <w:br w:type="page"/>
      </w:r>
    </w:p>
    <w:p>
      <w:pPr>
        <w:keepNext/>
        <w:spacing w:before="0" w:after="48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Албахари, Дж. C# 12 в кратком изложении : справочник / Дж. Албахари. — М. : Диалектика, 2024. — 1024 с.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Документация по C# [Электронный ресурс] / Microsoft Learn. — Режим доступа : https://learn.microsoft.com/ru-ru/dotnet/csharp/. — Дата доступа : 25.05.2026.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Документация по .NET 10 [Электронный ресурс] / Microsoft Learn. — Режим доступа : https://learn.microsoft.com/dotnet/core/whats-new/dotnet-10. — Дата доступа : 25.05.2026.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Класс SHA256 [Электронный ресурс] / Microsoft Learn. — Режим доступа : https://learn.microsoft.com/dotnet/api/system.security.cryptography.sha256. — Дата доступа : 25.05.2026.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Класс TcpClient [Электронный ресурс] / Microsoft Learn. — Режим доступа : https://learn.microsoft.com/dotnet/api/system.net.sockets.tcpclient. — Дата доступа : 25.05.2026.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Пространство имён System.Text.Json [Электронный ресурс] / Microsoft Learn. — Режим доступа : https://learn.microsoft.com/dotnet/api/system.text.json. — Дата доступа : 25.05.2026.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Рихтер, Дж. CLR via C# / Дж. Рихтер. — 4-е изд. — СПб. : Питер, 2018. — 896 с.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Скит, Дж. C# для профессионалов: тонкости программирования / Дж. Скит. — 4-е изд. — М. : Вильямс, 2021. — 608 с.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Троелсен, Э. Pro C# 10 with .NET 6 / Э. Троелсен, Ф. Джепикс. — 11-е изд. — Apress, 2022. — 1632 с.</w:t>
      </w:r>
    </w:p>
    <w:p>
      <w:pPr>
        <w:spacing w:before="0" w:after="120" w:line="420" w:lineRule="exact"/>
        <w:ind w:left="1247" w:hanging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Spectre.Console: Documentation [Electronic resource] / Spectre Systems. — Mode of access : https://spectreconsole.net/. — Date of access : 25.05.2026.</w:t>
      </w:r>
    </w:p>
    <w:p>
      <w:r>
        <w:br w:type="page"/>
      </w:r>
    </w:p>
    <w:p>
      <w:pPr>
        <w:spacing w:before="0" w:after="0" w:line="48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ПРИЛОЖЕНИЕ А</w:t>
      </w:r>
    </w:p>
    <w:p>
      <w:pPr>
        <w:spacing w:before="0" w:after="240" w:line="420" w:lineRule="exact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(обязательное)</w:t>
      </w:r>
    </w:p>
    <w:p>
      <w:pPr>
        <w:spacing w:before="0" w:after="360" w:line="420" w:lineRule="exact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 о проверке на заимствования в системе «Антиплагиат»</w:t>
      </w:r>
    </w:p>
    <w:p>
      <w:pPr>
        <w:spacing w:before="240" w:after="24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о проверке пояснительной записки курсового проекта на заимствования в системе «Антиплагиат» прилагается к данной пояснительной записке отдельным документом.</w:t>
      </w:r>
    </w:p>
    <w:p>
      <w:pPr>
        <w:spacing w:before="0" w:after="12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отчёту: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общая степень оригинальности текста — не менее 70 %;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доля цитирования — не более 20 %;</w:t>
      </w:r>
    </w:p>
    <w:p>
      <w:pPr>
        <w:spacing w:before="0" w:after="0" w:line="420" w:lineRule="exact"/>
        <w:ind w:left="1134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доля заимствований — не более 10 %.</w:t>
      </w:r>
    </w:p>
    <w:p>
      <w:pPr>
        <w:spacing w:before="240" w:after="0" w:line="420" w:lineRule="exact"/>
        <w:ind w:firstLine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цитируемые фрагменты обозначены ссылками на источники, указанные в списке использованных источников.</w:t>
      </w:r>
    </w:p>
    <w:sectPr w:rsidR="00FC693F" w:rsidRPr="0006063C" w:rsidSect="00034616">
      <w:footerReference w:type="default" r:id="rId10"/>
      <w:pgSz w:w="11906" w:h="16838"/>
      <w:pgMar w:top="1134" w:right="850" w:bottom="1701" w:left="1701" w:header="720" w:footer="720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