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2.xml" ContentType="application/vnd.openxmlformats-officedocument.wordprocessingml.header+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Style w:val="TableGrid"/>
        <w:jc w:val="center"/>
        <w:tblW w:w="5031" w:type="pct"/>
        <w:tblCellMar>
          <w:left w:w="0" w:type="dxa"/>
          <w:right w:w="0" w:type="dxa"/>
        </w:tblCellMar>
        <w:tblBorders/>
        <w:tblLook w:val="01E0" w:firstRow="1" w:lastRow="1" w:firstColumn="1" w:lastColumn="1" w:noHBand="0" w:noVBand="0"/>
      </w:tblPr>
      <w:tblGrid>
        <w:gridCol w:w="3158"/>
        <w:gridCol w:w="6258"/>
      </w:tblGrid>
      <w:tr>
        <w:trPr>
          <w:jc w:val="center"/>
          <w:trHeight w:val="997"/>
        </w:trPr>
        <w:tc>
          <w:tcPr>
            <w:tcBorders/>
            <w:tcW w:w="1677" w:type="pct"/>
            <w:textDirection w:val="lrTb"/>
            <w:noWrap w:val="false"/>
          </w:tcPr>
          <w:p>
            <w:pPr>
              <w:pBdr/>
              <w:spacing/>
              <w:ind/>
              <w:jc w:val="center"/>
              <w:rPr>
                <w:b/>
                <w:bCs/>
                <w:sz w:val="26"/>
                <w:szCs w:val="26"/>
                <w:lang w:val="nb-NO"/>
              </w:rPr>
            </w:pPr>
            <w:r>
              <w:rPr>
                <w:b/>
                <w:bCs/>
                <w:sz w:val="26"/>
                <w:szCs w:val="26"/>
                <w:lang w:val="nb-NO"/>
              </w:rPr>
              <w:t xml:space="preserve">ỦY BAN NHÂN DÂN</w:t>
            </w:r>
            <w:r>
              <w:rPr>
                <w:b/>
                <w:bCs/>
                <w:sz w:val="26"/>
                <w:szCs w:val="26"/>
                <w:lang w:val="nb-NO"/>
              </w:rPr>
            </w:r>
          </w:p>
          <w:p>
            <w:pPr>
              <w:pBdr/>
              <w:spacing/>
              <w:ind/>
              <w:jc w:val="center"/>
              <w:rPr>
                <w:b/>
                <w:bCs/>
                <w:sz w:val="26"/>
                <w:szCs w:val="26"/>
                <w:lang w:val="nb-NO"/>
              </w:rPr>
            </w:pPr>
            <w:r>
              <w:rPr>
                <w:b/>
                <w:bCs/>
                <w:sz w:val="26"/>
                <w:szCs w:val="26"/>
                <w:lang w:val="nb-NO"/>
              </w:rPr>
              <w:t xml:space="preserve">TỈNH KHÁNH HÒA</w:t>
            </w:r>
            <w:r>
              <w:rPr>
                <w:b/>
                <w:bCs/>
                <w:sz w:val="26"/>
                <w:szCs w:val="26"/>
                <w:lang w:val="nb-NO"/>
              </w:rPr>
            </w:r>
          </w:p>
          <w:p>
            <w:pPr>
              <w:pBdr/>
              <w:spacing w:after="60" w:line="72" w:lineRule="auto"/>
              <w:ind/>
              <w:jc w:val="center"/>
              <w:rPr>
                <w:b/>
                <w:bCs/>
                <w:lang w:val="nb-NO"/>
              </w:rPr>
            </w:pPr>
            <w:r>
              <w:rPr>
                <w:b/>
                <w:bCs/>
                <w:lang w:val="nb-NO"/>
              </w:rPr>
              <w:t xml:space="preserve">_______</w:t>
            </w:r>
            <w:r>
              <w:rPr>
                <w:b/>
                <w:bCs/>
                <w:lang w:val="nb-NO"/>
              </w:rPr>
            </w:r>
          </w:p>
        </w:tc>
        <w:tc>
          <w:tcPr>
            <w:tcBorders/>
            <w:tcW w:w="3323" w:type="pct"/>
            <w:textDirection w:val="lrTb"/>
            <w:noWrap w:val="false"/>
          </w:tcPr>
          <w:p>
            <w:pPr>
              <w:pBdr/>
              <w:spacing/>
              <w:ind/>
              <w:jc w:val="center"/>
              <w:rPr>
                <w:b/>
                <w:bCs/>
                <w:sz w:val="26"/>
                <w:szCs w:val="26"/>
                <w:lang w:val="nb-NO"/>
              </w:rPr>
            </w:pPr>
            <w:r>
              <w:rPr>
                <w:b/>
                <w:bCs/>
                <w:sz w:val="26"/>
                <w:szCs w:val="26"/>
                <w:lang w:val="nb-NO"/>
              </w:rPr>
              <w:t xml:space="preserve">CỘNG HÒA XÃ HỘI CHỦ NGHĨA VIỆT NAM</w:t>
            </w:r>
            <w:r>
              <w:rPr>
                <w:b/>
                <w:bCs/>
                <w:sz w:val="26"/>
                <w:szCs w:val="26"/>
                <w:lang w:val="nb-NO"/>
              </w:rPr>
            </w:r>
          </w:p>
          <w:p>
            <w:pPr>
              <w:pBdr/>
              <w:spacing/>
              <w:ind/>
              <w:jc w:val="center"/>
              <w:rPr>
                <w:b/>
                <w:bCs/>
                <w:lang w:val="nb-NO"/>
              </w:rPr>
            </w:pPr>
            <w:r>
              <w:rPr>
                <w:b/>
                <w:bCs/>
                <w:lang w:val="nb-NO"/>
              </w:rPr>
              <w:t xml:space="preserve"> Độc lập – Tự do – Hạnh phúc</w:t>
            </w:r>
            <w:r>
              <w:rPr>
                <w:b/>
                <w:bCs/>
                <w:lang w:val="nb-NO"/>
              </w:rPr>
            </w:r>
          </w:p>
          <w:p>
            <w:pPr>
              <w:pBdr/>
              <w:spacing w:after="60" w:line="72" w:lineRule="auto"/>
              <w:ind/>
              <w:jc w:val="center"/>
              <w:rPr>
                <w:b/>
                <w:bCs/>
              </w:rPr>
            </w:pPr>
            <w:r>
              <w:rPr>
                <w:b/>
                <w:bCs/>
              </w:rPr>
              <w:t xml:space="preserve">_________________________</w:t>
            </w:r>
            <w:r>
              <w:rPr>
                <w:b/>
                <w:bCs/>
              </w:rPr>
            </w:r>
          </w:p>
          <w:p>
            <w:pPr>
              <w:pBdr/>
              <w:spacing/>
              <w:ind/>
              <w:jc w:val="center"/>
              <w:rPr>
                <w:b/>
                <w:bCs/>
                <w:sz w:val="6"/>
                <w:szCs w:val="6"/>
                <w:lang w:val="nb-NO"/>
              </w:rPr>
            </w:pPr>
            <w:r>
              <w:rPr>
                <w:b/>
                <w:bCs/>
                <w:sz w:val="6"/>
                <w:szCs w:val="6"/>
                <w:lang w:val="nb-NO"/>
              </w:rPr>
            </w:r>
            <w:r>
              <w:rPr>
                <w:b/>
                <w:bCs/>
                <w:sz w:val="6"/>
                <w:szCs w:val="6"/>
                <w:lang w:val="nb-NO"/>
              </w:rPr>
            </w:r>
          </w:p>
        </w:tc>
      </w:tr>
      <w:tr>
        <w:trPr>
          <w:jc w:val="center"/>
        </w:trPr>
        <w:tc>
          <w:tcPr>
            <w:tcBorders/>
            <w:tcW w:w="1677" w:type="pct"/>
            <w:textDirection w:val="lrTb"/>
            <w:noWrap w:val="false"/>
          </w:tcPr>
          <w:p>
            <w:pPr>
              <w:pStyle w:val="775"/>
              <w:keepNext w:val="false"/>
              <w:widowControl w:val="false"/>
              <w:pBdr/>
              <w:spacing w:before="0"/>
              <w:ind/>
              <w:rPr>
                <w:rFonts w:ascii="Times New Roman" w:hAnsi="Times New Roman"/>
                <w:b w:val="0"/>
                <w:color w:val="000000" w:themeColor="text1"/>
                <w:lang w:val="nb-NO" w:eastAsia="en-US"/>
              </w:rPr>
            </w:pPr>
            <w:r>
              <w:rPr>
                <w:rFonts w:ascii="Times New Roman" w:hAnsi="Times New Roman"/>
                <w:b w:val="0"/>
                <w:color w:val="000000" w:themeColor="text1"/>
                <w:lang w:val="nb-NO" w:eastAsia="en-US"/>
              </w:rPr>
              <w:t xml:space="preserve">Số:         /</w:t>
            </w:r>
            <w:r>
              <w:rPr>
                <w:rFonts w:ascii="Times New Roman" w:hAnsi="Times New Roman"/>
                <w:b w:val="0"/>
                <w:color w:val="000000" w:themeColor="text1"/>
                <w:lang w:val="nb-NO" w:eastAsia="en-US"/>
              </w:rPr>
              <w:t xml:space="preserve">202</w:t>
            </w:r>
            <w:r>
              <w:rPr>
                <w:rFonts w:ascii="Times New Roman" w:hAnsi="Times New Roman"/>
                <w:b w:val="0"/>
                <w:color w:val="000000" w:themeColor="text1"/>
                <w:lang w:val="nb-NO" w:eastAsia="en-US"/>
              </w:rPr>
              <w:t xml:space="preserve">6</w:t>
            </w:r>
            <w:r>
              <w:rPr>
                <w:rFonts w:ascii="Times New Roman" w:hAnsi="Times New Roman"/>
                <w:b w:val="0"/>
                <w:color w:val="000000" w:themeColor="text1"/>
                <w:lang w:val="nb-NO" w:eastAsia="en-US"/>
              </w:rPr>
              <w:t xml:space="preserve">/</w:t>
            </w:r>
            <w:r>
              <w:rPr>
                <w:rFonts w:ascii="Times New Roman" w:hAnsi="Times New Roman"/>
                <w:b w:val="0"/>
                <w:color w:val="000000" w:themeColor="text1"/>
                <w:lang w:val="nb-NO" w:eastAsia="en-US"/>
              </w:rPr>
              <w:t xml:space="preserve">QĐ-UBND</w:t>
            </w:r>
            <w:r>
              <w:rPr>
                <w:rFonts w:ascii="Times New Roman" w:hAnsi="Times New Roman"/>
                <w:b w:val="0"/>
                <w:color w:val="000000" w:themeColor="text1"/>
                <w:lang w:val="nb-NO" w:eastAsia="en-US"/>
              </w:rPr>
            </w:r>
          </w:p>
        </w:tc>
        <w:tc>
          <w:tcPr>
            <w:tcBorders/>
            <w:tcW w:w="3323" w:type="pct"/>
            <w:textDirection w:val="lrTb"/>
            <w:noWrap w:val="false"/>
          </w:tcPr>
          <w:p>
            <w:pPr>
              <w:pStyle w:val="775"/>
              <w:keepNext w:val="false"/>
              <w:widowControl w:val="false"/>
              <w:pBdr/>
              <w:spacing w:before="0"/>
              <w:ind/>
              <w:rPr>
                <w:rFonts w:ascii="Times New Roman" w:hAnsi="Times New Roman"/>
                <w:b w:val="0"/>
                <w:i/>
                <w:color w:val="000000" w:themeColor="text1"/>
                <w:lang w:val="nb-NO" w:eastAsia="en-US"/>
              </w:rPr>
            </w:pPr>
            <w:r>
              <w:rPr>
                <w:rFonts w:ascii="Times New Roman" w:hAnsi="Times New Roman"/>
                <w:b w:val="0"/>
                <w:i/>
                <w:color w:val="000000" w:themeColor="text1"/>
                <w:lang w:val="nb-NO" w:eastAsia="en-US"/>
              </w:rPr>
              <w:t xml:space="preserve">Khánh Hòa</w:t>
            </w:r>
            <w:r>
              <w:rPr>
                <w:rFonts w:ascii="Times New Roman" w:hAnsi="Times New Roman"/>
                <w:b w:val="0"/>
                <w:i/>
                <w:color w:val="000000" w:themeColor="text1"/>
                <w:lang w:val="nb-NO" w:eastAsia="en-US"/>
              </w:rPr>
              <w:t xml:space="preserve">, ngày       tháng       năm 202</w:t>
            </w:r>
            <w:r>
              <w:rPr>
                <w:rFonts w:ascii="Times New Roman" w:hAnsi="Times New Roman"/>
                <w:b w:val="0"/>
                <w:i/>
                <w:color w:val="000000" w:themeColor="text1"/>
                <w:lang w:val="nb-NO" w:eastAsia="en-US"/>
              </w:rPr>
              <w:t xml:space="preserve">6</w:t>
            </w:r>
            <w:r>
              <w:rPr>
                <w:rFonts w:ascii="Times New Roman" w:hAnsi="Times New Roman"/>
                <w:b w:val="0"/>
                <w:i/>
                <w:color w:val="000000" w:themeColor="text1"/>
                <w:lang w:val="nb-NO" w:eastAsia="en-US"/>
              </w:rPr>
            </w:r>
          </w:p>
        </w:tc>
      </w:tr>
    </w:tbl>
    <w:p>
      <w:pPr>
        <w:pBdr/>
        <w:spacing w:after="80" w:before="80"/>
        <w:ind/>
        <w:jc w:val="center"/>
        <w:rPr>
          <w:b/>
          <w:color w:val="000000" w:themeColor="text1"/>
          <w:spacing w:val="-2"/>
          <w:lang w:val="nb-NO"/>
        </w:rPr>
      </w:pPr>
      <w:r>
        <w:rPr>
          <w:b/>
          <w:color w:val="000000" w:themeColor="text1"/>
          <w:spacing w:val="-2"/>
          <w:lang w:val="nb-NO"/>
        </w:rPr>
      </w:r>
      <w:r>
        <w:rPr>
          <w:b/>
          <w:color w:val="000000" w:themeColor="text1"/>
          <w:spacing w:val="-2"/>
          <w:lang w:val="nb-NO"/>
        </w:rPr>
      </w:r>
    </w:p>
    <w:p>
      <w:pPr>
        <w:pBdr/>
        <w:spacing/>
        <w:ind/>
        <w:jc w:val="center"/>
        <w:rPr>
          <w:b/>
          <w:color w:val="000000" w:themeColor="text1"/>
          <w:spacing w:val="-2"/>
          <w:lang w:val="nb-NO"/>
        </w:rPr>
      </w:pPr>
      <w:r>
        <w:rPr>
          <w:b/>
          <w:color w:val="000000" w:themeColor="text1"/>
          <w:spacing w:val="-2"/>
          <w:lang w:val="nb-NO"/>
        </w:rPr>
      </w:r>
      <w:r>
        <w:rPr>
          <w:b/>
          <w:color w:val="000000" w:themeColor="text1"/>
          <w:spacing w:val="-2"/>
          <w:lang w:val="nb-NO"/>
        </w:rPr>
      </w:r>
    </w:p>
    <w:p>
      <w:pPr>
        <w:pBdr/>
        <w:spacing/>
        <w:ind/>
        <w:jc w:val="center"/>
        <w:rPr>
          <w:b/>
          <w:color w:val="000000" w:themeColor="text1"/>
          <w:spacing w:val="-2"/>
          <w:lang w:val="nb-NO"/>
        </w:rPr>
      </w:pPr>
      <w:r>
        <w:rPr>
          <w:b/>
          <w:color w:val="000000" w:themeColor="text1"/>
          <w:spacing w:val="-2"/>
          <w:lang w:val="nb-NO"/>
        </w:rPr>
        <w:t xml:space="preserve">QUYẾT ĐỊNH</w:t>
      </w:r>
      <w:r>
        <w:rPr>
          <w:b/>
          <w:color w:val="000000" w:themeColor="text1"/>
          <w:spacing w:val="-2"/>
          <w:lang w:val="nb-NO"/>
        </w:rPr>
      </w:r>
    </w:p>
    <w:p>
      <w:pPr>
        <w:pBdr/>
        <w:spacing w:line="288" w:lineRule="auto"/>
        <w:ind/>
        <w:jc w:val="center"/>
        <w:rPr>
          <w:b/>
          <w:color w:val="000000" w:themeColor="text1"/>
          <w:lang w:val="nb-NO"/>
        </w:rPr>
      </w:pPr>
      <w:r>
        <w:rPr>
          <w:b/>
          <w:color w:val="000000" w:themeColor="text1"/>
          <w:lang w:val="nb-NO"/>
        </w:rPr>
        <w:t xml:space="preserve">Ban </w:t>
      </w:r>
      <w:r>
        <w:rPr>
          <w:b/>
          <w:color w:val="000000" w:themeColor="text1"/>
          <w:lang w:val="nb-NO"/>
        </w:rPr>
        <w:t xml:space="preserve">hành</w:t>
      </w:r>
      <w:r>
        <w:rPr>
          <w:b/>
          <w:color w:val="000000" w:themeColor="text1"/>
          <w:lang w:val="nb-NO"/>
        </w:rPr>
        <w:t xml:space="preserve"> </w:t>
      </w:r>
      <w:r>
        <w:rPr>
          <w:b/>
          <w:color w:val="000000" w:themeColor="text1"/>
          <w:lang w:val="nb-NO"/>
        </w:rPr>
        <w:t xml:space="preserve">Quy định phân cấp quản lý nhà nước về an toàn </w:t>
      </w:r>
      <w:r>
        <w:rPr>
          <w:b/>
          <w:color w:val="000000" w:themeColor="text1"/>
          <w:lang w:val="nb-NO"/>
        </w:rPr>
        <w:t xml:space="preserve">công trình thủy điện</w:t>
      </w:r>
      <w:r>
        <w:rPr>
          <w:b/>
          <w:color w:val="000000" w:themeColor="text1"/>
          <w:lang w:val="nb-NO"/>
        </w:rPr>
        <w:t xml:space="preserve"> </w:t>
      </w:r>
      <w:r>
        <w:rPr>
          <w:b/>
          <w:color w:val="000000" w:themeColor="text1"/>
          <w:lang w:val="nb-NO"/>
        </w:rPr>
        <w:t xml:space="preserve">nhỏ </w:t>
      </w:r>
      <w:r>
        <w:rPr>
          <w:b/>
          <w:color w:val="000000" w:themeColor="text1"/>
          <w:lang w:val="nb-NO"/>
        </w:rPr>
        <w:t xml:space="preserve">trên địa bàn tỉnh Khánh Hòa</w:t>
      </w:r>
      <w:r>
        <w:rPr>
          <w:b/>
          <w:color w:val="000000" w:themeColor="text1"/>
          <w:lang w:val="nb-NO"/>
        </w:rPr>
      </w:r>
    </w:p>
    <w:p>
      <w:pPr>
        <w:pBdr/>
        <w:spacing w:after="60" w:line="72" w:lineRule="auto"/>
        <w:ind/>
        <w:jc w:val="center"/>
        <w:rPr>
          <w:rFonts w:eastAsia="Calibri"/>
          <w:b/>
          <w:iCs/>
          <w:color w:val="000000" w:themeColor="text1"/>
          <w:lang w:val="nb-NO"/>
        </w:rPr>
      </w:pPr>
      <w:r>
        <w:rPr>
          <w:b/>
          <w:color w:val="000000" w:themeColor="text1"/>
          <w:lang w:val="nb-NO"/>
        </w:rPr>
        <w:t xml:space="preserve">________________</w:t>
      </w:r>
      <w:r>
        <w:rPr>
          <w:rFonts w:eastAsia="Calibri"/>
          <w:b/>
          <w:iCs/>
          <w:color w:val="000000" w:themeColor="text1"/>
          <w:lang w:val="nb-NO"/>
        </w:rPr>
      </w:r>
    </w:p>
    <w:p>
      <w:pPr>
        <w:pStyle w:val="788"/>
        <w:pBdr/>
        <w:shd w:val="clear" w:color="auto" w:fill="auto"/>
        <w:spacing w:line="240" w:lineRule="auto"/>
        <w:ind/>
        <w:jc w:val="center"/>
        <w:rPr>
          <w:rFonts w:ascii="Times New Roman" w:hAnsi="Times New Roman"/>
          <w:b/>
          <w:i w:val="0"/>
          <w:color w:val="000000" w:themeColor="text1"/>
          <w:sz w:val="28"/>
          <w:szCs w:val="28"/>
          <w:lang w:val="nb-NO"/>
        </w:rPr>
      </w:pPr>
      <w:r>
        <w:rPr>
          <w:rFonts w:ascii="Times New Roman" w:hAnsi="Times New Roman"/>
          <w:b/>
          <w:i w:val="0"/>
          <w:color w:val="000000" w:themeColor="text1"/>
          <w:sz w:val="28"/>
          <w:szCs w:val="28"/>
          <w:lang w:val="nb-NO"/>
        </w:rPr>
      </w:r>
      <w:r>
        <w:rPr>
          <w:rFonts w:ascii="Times New Roman" w:hAnsi="Times New Roman"/>
          <w:b/>
          <w:i w:val="0"/>
          <w:color w:val="000000" w:themeColor="text1"/>
          <w:sz w:val="28"/>
          <w:szCs w:val="28"/>
          <w:lang w:val="nb-NO"/>
        </w:rPr>
      </w:r>
    </w:p>
    <w:p>
      <w:pPr>
        <w:pBdr/>
        <w:spacing w:after="120" w:line="276" w:lineRule="auto"/>
        <w:ind w:firstLine="567"/>
        <w:jc w:val="both"/>
        <w:rPr>
          <w:i/>
          <w:color w:val="000000" w:themeColor="text1"/>
        </w:rPr>
      </w:pPr>
      <w:r>
        <w:rPr>
          <w:i/>
          <w:color w:val="000000" w:themeColor="text1"/>
        </w:rPr>
      </w:r>
      <w:r>
        <w:rPr>
          <w:i/>
          <w:color w:val="000000" w:themeColor="text1"/>
        </w:rPr>
      </w:r>
    </w:p>
    <w:p>
      <w:pPr>
        <w:pBdr/>
        <w:spacing w:after="120" w:before="120" w:line="400" w:lineRule="exact"/>
        <w:ind w:firstLine="720"/>
        <w:jc w:val="both"/>
        <w:rPr>
          <w:i/>
          <w:color w:val="000000" w:themeColor="text1"/>
        </w:rPr>
      </w:pPr>
      <w:r>
        <w:rPr>
          <w:i/>
          <w:color w:val="000000" w:themeColor="text1"/>
        </w:rPr>
        <w:t xml:space="preserve">Căn cứ Luật Tổ chức chính quyền địa phương số 72/2025/QH15;</w:t>
      </w:r>
      <w:r>
        <w:rPr>
          <w:i/>
          <w:color w:val="000000" w:themeColor="text1"/>
        </w:rPr>
      </w:r>
    </w:p>
    <w:p>
      <w:pPr>
        <w:pBdr/>
        <w:spacing w:after="120" w:before="120" w:line="400" w:lineRule="exact"/>
        <w:ind w:firstLine="709"/>
        <w:jc w:val="both"/>
        <w:rPr>
          <w:i/>
          <w:color w:val="000000" w:themeColor="text1"/>
        </w:rPr>
      </w:pPr>
      <w:r>
        <w:rPr>
          <w:i/>
          <w:color w:val="000000" w:themeColor="text1"/>
        </w:rPr>
        <w:t xml:space="preserve">Căn cứ Luật Ban hành văn bản quy phạm pháp luật số 64/2025/QH15 được sửa đổi, bổ sung bởi Luật số 87/2025/QH15;</w:t>
      </w:r>
      <w:r>
        <w:rPr>
          <w:i/>
          <w:color w:val="000000" w:themeColor="text1"/>
        </w:rPr>
      </w:r>
    </w:p>
    <w:p>
      <w:pPr>
        <w:widowControl w:val="false"/>
        <w:pBdr/>
        <w:spacing w:after="120" w:before="120" w:line="400" w:lineRule="exact"/>
        <w:ind w:firstLine="709"/>
        <w:jc w:val="both"/>
        <w:rPr>
          <w:i/>
          <w:color w:val="000000" w:themeColor="text1"/>
          <w:lang w:val="nb-NO"/>
        </w:rPr>
      </w:pPr>
      <w:r>
        <w:rPr>
          <w:i/>
          <w:color w:val="000000" w:themeColor="text1"/>
          <w:lang w:val="nb-NO"/>
        </w:rPr>
        <w:t xml:space="preserve">Căn cứ </w:t>
      </w:r>
      <w:bookmarkStart w:id="0" w:name="tvpllink_fihxvisxtf"/>
      <w:r>
        <w:rPr>
          <w:i/>
          <w:color w:val="000000" w:themeColor="text1"/>
          <w:lang w:val="nb-NO"/>
        </w:rPr>
        <w:fldChar w:fldCharType="begin"/>
      </w:r>
      <w:r>
        <w:rPr>
          <w:i/>
          <w:color w:val="000000" w:themeColor="text1"/>
          <w:lang w:val="nb-NO"/>
        </w:rPr>
        <w:instrText xml:space="preserve"> HYPERLINK "https://thuvienphapluat.vn/van-ban/Tai-nguyen-Moi-truong/Luat-Dien-luc-2024-so-61-2024-QH15-613892.aspx" \t "_blank" </w:instrText>
      </w:r>
      <w:r>
        <w:rPr>
          <w:i/>
          <w:color w:val="000000" w:themeColor="text1"/>
          <w:lang w:val="nb-NO"/>
        </w:rPr>
        <w:fldChar w:fldCharType="separate"/>
      </w:r>
      <w:r>
        <w:rPr>
          <w:i/>
          <w:color w:val="000000" w:themeColor="text1"/>
          <w:lang w:val="nb-NO"/>
        </w:rPr>
        <w:t xml:space="preserve">Luật Điện lực</w:t>
      </w:r>
      <w:r>
        <w:rPr>
          <w:i/>
          <w:color w:val="000000" w:themeColor="text1"/>
          <w:lang w:val="nb-NO"/>
        </w:rPr>
        <w:fldChar w:fldCharType="end"/>
      </w:r>
      <w:bookmarkEnd w:id="0"/>
      <w:r>
        <w:rPr>
          <w:i/>
          <w:color w:val="000000" w:themeColor="text1"/>
          <w:lang w:val="nb-NO"/>
        </w:rPr>
        <w:t xml:space="preserve"> số 61/2024/QH15;</w:t>
      </w:r>
      <w:r>
        <w:rPr>
          <w:i/>
          <w:color w:val="000000" w:themeColor="text1"/>
          <w:lang w:val="nb-NO"/>
        </w:rPr>
      </w:r>
    </w:p>
    <w:p>
      <w:pPr>
        <w:pBdr/>
        <w:spacing w:after="120" w:before="120" w:line="400" w:lineRule="exact"/>
        <w:ind w:firstLine="709"/>
        <w:jc w:val="both"/>
        <w:rPr>
          <w:i/>
          <w:color w:val="000000" w:themeColor="text1"/>
        </w:rPr>
      </w:pPr>
      <w:r/>
      <w:bookmarkStart w:id="1" w:name="tvpllink_mwbhftttkr"/>
      <w:r>
        <w:rPr>
          <w:i/>
          <w:color w:val="000000" w:themeColor="text1"/>
          <w:lang w:val="nb-NO"/>
        </w:rPr>
        <w:t xml:space="preserve">Căn cứ </w:t>
      </w:r>
      <w:r>
        <w:rPr>
          <w:i/>
          <w:iCs/>
          <w:color w:val="000000" w:themeColor="text1"/>
          <w:shd w:val="clear" w:color="auto" w:fill="ffffff"/>
        </w:rPr>
        <w:t xml:space="preserve"> </w:t>
      </w:r>
      <w:hyperlink r:id="rId13" w:tooltip="https://thuvienphapluat.vn/van-ban/Van-hoa-Xa-hoi/Luat-phong-chong-thien-tai-nam-2013-197310.aspx" w:history="1">
        <w:r>
          <w:rPr>
            <w:i/>
            <w:color w:val="000000" w:themeColor="text1"/>
          </w:rPr>
          <w:t xml:space="preserve">Luật </w:t>
        </w:r>
        <w:r>
          <w:rPr>
            <w:i/>
            <w:color w:val="000000" w:themeColor="text1"/>
          </w:rPr>
          <w:t xml:space="preserve">Phòng</w:t>
        </w:r>
        <w:r>
          <w:rPr>
            <w:i/>
            <w:color w:val="000000" w:themeColor="text1"/>
          </w:rPr>
          <w:t xml:space="preserve">, chống thiên tai</w:t>
        </w:r>
      </w:hyperlink>
      <w:r/>
      <w:bookmarkEnd w:id="1"/>
      <w:r>
        <w:rPr>
          <w:i/>
          <w:color w:val="000000" w:themeColor="text1"/>
        </w:rPr>
        <w:t xml:space="preserve"> số 33/2013/QH13</w:t>
      </w:r>
      <w:r>
        <w:rPr>
          <w:i/>
          <w:color w:val="000000" w:themeColor="text1"/>
        </w:rPr>
        <w:t xml:space="preserve"> được sửa đổi, bổ sung bởi Luật số 60/2020/QH14;</w:t>
      </w:r>
      <w:r>
        <w:rPr>
          <w:i/>
          <w:color w:val="000000" w:themeColor="text1"/>
        </w:rPr>
      </w:r>
    </w:p>
    <w:p>
      <w:pPr>
        <w:pBdr/>
        <w:spacing w:after="120" w:before="120" w:line="400" w:lineRule="exact"/>
        <w:ind w:firstLine="709"/>
        <w:jc w:val="both"/>
        <w:rPr>
          <w:i/>
          <w:color w:val="000000" w:themeColor="text1"/>
        </w:rPr>
      </w:pPr>
      <w:r/>
      <w:bookmarkStart w:id="2" w:name="tvpllink_vcpuuhjmje"/>
      <w:r>
        <w:rPr>
          <w:i/>
          <w:color w:val="000000" w:themeColor="text1"/>
          <w:lang w:val="nb-NO"/>
        </w:rPr>
        <w:t xml:space="preserve">Căn cứ </w:t>
      </w:r>
      <w:r>
        <w:rPr>
          <w:i/>
          <w:color w:val="000000" w:themeColor="text1"/>
        </w:rPr>
        <w:t xml:space="preserve"> </w:t>
      </w:r>
      <w:hyperlink r:id="rId14" w:tooltip="https://thuvienphapluat.vn/van-ban/Tai-nguyen-Moi-truong/Luat-tai-nguyen-nuoc-2012-142767.aspx" w:history="1">
        <w:r>
          <w:rPr>
            <w:i/>
            <w:color w:val="000000" w:themeColor="text1"/>
          </w:rPr>
          <w:t xml:space="preserve">Luật </w:t>
        </w:r>
        <w:r>
          <w:rPr>
            <w:i/>
            <w:color w:val="000000" w:themeColor="text1"/>
          </w:rPr>
          <w:t xml:space="preserve">Tài </w:t>
        </w:r>
        <w:r>
          <w:rPr>
            <w:i/>
            <w:color w:val="000000" w:themeColor="text1"/>
          </w:rPr>
          <w:t xml:space="preserve">nguyên nước</w:t>
        </w:r>
      </w:hyperlink>
      <w:r/>
      <w:bookmarkEnd w:id="2"/>
      <w:r>
        <w:rPr>
          <w:i/>
          <w:color w:val="000000" w:themeColor="text1"/>
        </w:rPr>
        <w:t xml:space="preserve"> số</w:t>
      </w:r>
      <w:r>
        <w:rPr>
          <w:i/>
          <w:color w:val="000000" w:themeColor="text1"/>
        </w:rPr>
        <w:t xml:space="preserve"> </w:t>
      </w:r>
      <w:r>
        <w:rPr>
          <w:i/>
          <w:color w:val="000000" w:themeColor="text1"/>
        </w:rPr>
        <w:t xml:space="preserve">28/2023/QH15</w:t>
      </w:r>
      <w:r>
        <w:rPr>
          <w:i/>
          <w:color w:val="000000" w:themeColor="text1"/>
        </w:rPr>
        <w:t xml:space="preserve">;</w:t>
      </w:r>
      <w:r>
        <w:rPr>
          <w:i/>
          <w:color w:val="000000" w:themeColor="text1"/>
        </w:rPr>
      </w:r>
    </w:p>
    <w:p>
      <w:pPr>
        <w:widowControl w:val="false"/>
        <w:pBdr/>
        <w:spacing w:after="120" w:before="120" w:line="400" w:lineRule="exact"/>
        <w:ind w:firstLine="709"/>
        <w:jc w:val="both"/>
        <w:rPr>
          <w:i/>
          <w:color w:val="000000" w:themeColor="text1"/>
        </w:rPr>
      </w:pPr>
      <w:r>
        <w:rPr>
          <w:i/>
          <w:color w:val="000000" w:themeColor="text1"/>
          <w:lang w:val="nb-NO"/>
        </w:rPr>
        <w:t xml:space="preserve">Căn cứ Nghị định số </w:t>
      </w:r>
      <w:r>
        <w:rPr>
          <w:i/>
          <w:color w:val="000000" w:themeColor="text1"/>
        </w:rPr>
        <w:t xml:space="preserve">62/2025/NĐ-CP</w:t>
      </w:r>
      <w:r>
        <w:rPr>
          <w:i/>
          <w:color w:val="000000" w:themeColor="text1"/>
        </w:rPr>
        <w:t xml:space="preserve"> ngày 04 tháng </w:t>
      </w:r>
      <w:r>
        <w:rPr>
          <w:i/>
          <w:color w:val="000000" w:themeColor="text1"/>
        </w:rPr>
        <w:t xml:space="preserve">3</w:t>
      </w:r>
      <w:r>
        <w:rPr>
          <w:i/>
          <w:color w:val="000000" w:themeColor="text1"/>
        </w:rPr>
        <w:t xml:space="preserve"> năm </w:t>
      </w:r>
      <w:r>
        <w:rPr>
          <w:i/>
          <w:color w:val="000000" w:themeColor="text1"/>
        </w:rPr>
        <w:t xml:space="preserve">2025 của </w:t>
      </w:r>
      <w:r>
        <w:rPr>
          <w:i/>
          <w:color w:val="000000" w:themeColor="text1"/>
        </w:rPr>
        <w:t xml:space="preserve">Chính phủ ban hành</w:t>
      </w:r>
      <w:r>
        <w:rPr>
          <w:i/>
          <w:color w:val="000000" w:themeColor="text1"/>
        </w:rPr>
        <w:t xml:space="preserve"> Quy định chi tiết thi hành Luật Điện lực về bảo vệ công trình điện lực và an toàn điện lực; </w:t>
      </w:r>
      <w:r>
        <w:rPr>
          <w:i/>
          <w:color w:val="000000" w:themeColor="text1"/>
        </w:rPr>
      </w:r>
    </w:p>
    <w:p>
      <w:pPr>
        <w:widowControl w:val="false"/>
        <w:pBdr/>
        <w:spacing w:after="120" w:before="120" w:line="400" w:lineRule="exact"/>
        <w:ind w:firstLine="709"/>
        <w:jc w:val="both"/>
        <w:rPr>
          <w:i/>
          <w:color w:val="000000" w:themeColor="text1"/>
          <w:lang w:val="nb-NO"/>
        </w:rPr>
      </w:pPr>
      <w:r>
        <w:rPr>
          <w:i/>
          <w:color w:val="000000" w:themeColor="text1"/>
        </w:rPr>
        <w:t xml:space="preserve"> </w:t>
      </w:r>
      <w:r>
        <w:rPr>
          <w:i/>
          <w:color w:val="000000" w:themeColor="text1"/>
          <w:lang w:val="nb-NO"/>
        </w:rPr>
        <w:t xml:space="preserve">Căn cứ</w:t>
      </w:r>
      <w:r>
        <w:rPr>
          <w:i/>
          <w:color w:val="000000" w:themeColor="text1"/>
          <w:lang w:val="nb-NO"/>
        </w:rPr>
        <w:t xml:space="preserve"> Nghị định số </w:t>
      </w:r>
      <w:r>
        <w:rPr>
          <w:i/>
          <w:color w:val="000000" w:themeColor="text1"/>
        </w:rPr>
        <w:t xml:space="preserve">139/2025/NĐ-CP ngày </w:t>
      </w:r>
      <w:r>
        <w:rPr>
          <w:i/>
          <w:color w:val="000000" w:themeColor="text1"/>
        </w:rPr>
        <w:t xml:space="preserve">12 tháng </w:t>
      </w:r>
      <w:r>
        <w:rPr>
          <w:i/>
          <w:color w:val="000000" w:themeColor="text1"/>
        </w:rPr>
        <w:t xml:space="preserve">6</w:t>
      </w:r>
      <w:r>
        <w:rPr>
          <w:i/>
          <w:color w:val="000000" w:themeColor="text1"/>
        </w:rPr>
        <w:t xml:space="preserve"> năm </w:t>
      </w:r>
      <w:r>
        <w:rPr>
          <w:i/>
          <w:color w:val="000000" w:themeColor="text1"/>
        </w:rPr>
        <w:t xml:space="preserve">2025 của Chính phủ </w:t>
      </w:r>
      <w:r>
        <w:rPr>
          <w:i/>
          <w:color w:val="000000" w:themeColor="text1"/>
          <w:lang w:val="nb-NO"/>
        </w:rPr>
        <w:t xml:space="preserve">quy</w:t>
      </w:r>
      <w:r>
        <w:rPr>
          <w:i/>
          <w:color w:val="000000" w:themeColor="text1"/>
          <w:lang w:val="nb-NO"/>
        </w:rPr>
        <w:t xml:space="preserve"> </w:t>
      </w:r>
      <w:r>
        <w:rPr>
          <w:i/>
          <w:color w:val="000000" w:themeColor="text1"/>
          <w:lang w:val="nb-NO"/>
        </w:rPr>
        <w:t xml:space="preserve">định về phân định thẩm quyền của chính</w:t>
      </w:r>
      <w:r>
        <w:rPr>
          <w:i/>
          <w:color w:val="000000" w:themeColor="text1"/>
          <w:lang w:val="nb-NO"/>
        </w:rPr>
        <w:t xml:space="preserve"> </w:t>
      </w:r>
      <w:r>
        <w:rPr>
          <w:i/>
          <w:color w:val="000000" w:themeColor="text1"/>
          <w:lang w:val="nb-NO"/>
        </w:rPr>
        <w:t xml:space="preserve">quyền địa phương 02</w:t>
      </w:r>
      <w:r>
        <w:rPr>
          <w:i/>
          <w:color w:val="000000" w:themeColor="text1"/>
          <w:lang w:val="nb-NO"/>
        </w:rPr>
        <w:t xml:space="preserve"> </w:t>
      </w:r>
      <w:r>
        <w:rPr>
          <w:i/>
          <w:color w:val="000000" w:themeColor="text1"/>
          <w:lang w:val="nb-NO"/>
        </w:rPr>
        <w:t xml:space="preserve">cấp trong lĩnh vực quản lý nhà nước của Bộ Công Thương</w:t>
      </w:r>
      <w:r>
        <w:rPr>
          <w:i/>
          <w:color w:val="000000" w:themeColor="text1"/>
          <w:lang w:val="nb-NO"/>
        </w:rPr>
        <w:t xml:space="preserve">;</w:t>
      </w:r>
      <w:r>
        <w:rPr>
          <w:i/>
          <w:color w:val="000000" w:themeColor="text1"/>
          <w:lang w:val="nb-NO"/>
        </w:rPr>
      </w:r>
    </w:p>
    <w:p>
      <w:pPr>
        <w:widowControl w:val="false"/>
        <w:pBdr/>
        <w:spacing w:after="120" w:before="120" w:line="400" w:lineRule="exact"/>
        <w:ind w:firstLine="709"/>
        <w:jc w:val="both"/>
        <w:rPr>
          <w:i/>
          <w:color w:val="000000" w:themeColor="text1"/>
          <w:lang w:val="nb-NO"/>
        </w:rPr>
      </w:pPr>
      <w:r>
        <w:rPr>
          <w:i/>
          <w:color w:val="000000" w:themeColor="text1"/>
          <w:lang w:val="nb-NO"/>
        </w:rPr>
        <w:t xml:space="preserve">Theo</w:t>
      </w:r>
      <w:r>
        <w:rPr>
          <w:i/>
          <w:color w:val="000000" w:themeColor="text1"/>
          <w:lang w:val="nb-NO"/>
        </w:rPr>
        <w:t xml:space="preserve"> đề nghị của Giám đốc Sở </w:t>
      </w:r>
      <w:r>
        <w:rPr>
          <w:i/>
          <w:color w:val="000000" w:themeColor="text1"/>
          <w:lang w:val="nb-NO"/>
        </w:rPr>
        <w:t xml:space="preserve">Công Thương</w:t>
      </w:r>
      <w:r>
        <w:rPr>
          <w:i/>
          <w:color w:val="000000" w:themeColor="text1"/>
          <w:lang w:val="nb-NO"/>
        </w:rPr>
        <w:t xml:space="preserve"> tại Tờ trình số</w:t>
      </w:r>
      <w:r>
        <w:rPr>
          <w:i/>
          <w:color w:val="000000" w:themeColor="text1"/>
          <w:lang w:val="nb-NO"/>
        </w:rPr>
        <w:t xml:space="preserve"> 139</w:t>
      </w:r>
      <w:r>
        <w:rPr>
          <w:i/>
          <w:color w:val="000000" w:themeColor="text1"/>
          <w:lang w:val="nb-NO"/>
        </w:rPr>
        <w:t xml:space="preserve">/TTr-S</w:t>
      </w:r>
      <w:r>
        <w:rPr>
          <w:i/>
          <w:color w:val="000000" w:themeColor="text1"/>
          <w:lang w:val="nb-NO"/>
        </w:rPr>
        <w:t xml:space="preserve">CT ngày</w:t>
      </w:r>
      <w:r>
        <w:rPr>
          <w:i/>
          <w:color w:val="000000" w:themeColor="text1"/>
          <w:lang w:val="nb-NO"/>
        </w:rPr>
        <w:t xml:space="preserve"> </w:t>
      </w:r>
      <w:r>
        <w:rPr>
          <w:i/>
          <w:color w:val="000000" w:themeColor="text1"/>
          <w:lang w:val="nb-NO"/>
        </w:rPr>
        <w:t xml:space="preserve">30 </w:t>
      </w:r>
      <w:r>
        <w:rPr>
          <w:i/>
          <w:color w:val="000000" w:themeColor="text1"/>
          <w:lang w:val="nb-NO"/>
        </w:rPr>
        <w:t xml:space="preserve">tháng</w:t>
      </w:r>
      <w:r>
        <w:rPr>
          <w:i/>
          <w:color w:val="000000" w:themeColor="text1"/>
          <w:lang w:val="nb-NO"/>
        </w:rPr>
        <w:t xml:space="preserve"> 6</w:t>
      </w:r>
      <w:r>
        <w:rPr>
          <w:i/>
          <w:color w:val="000000" w:themeColor="text1"/>
          <w:lang w:val="nb-NO"/>
        </w:rPr>
        <w:t xml:space="preserve">  </w:t>
      </w:r>
      <w:r>
        <w:rPr>
          <w:i/>
          <w:color w:val="000000" w:themeColor="text1"/>
          <w:lang w:val="nb-NO"/>
        </w:rPr>
        <w:t xml:space="preserve">năm 20</w:t>
      </w:r>
      <w:r>
        <w:rPr>
          <w:i/>
          <w:color w:val="000000" w:themeColor="text1"/>
          <w:lang w:val="nb-NO"/>
        </w:rPr>
        <w:t xml:space="preserve">2</w:t>
      </w:r>
      <w:r>
        <w:rPr>
          <w:i/>
          <w:color w:val="000000" w:themeColor="text1"/>
          <w:lang w:val="nb-NO"/>
        </w:rPr>
        <w:t xml:space="preserve">6</w:t>
      </w:r>
      <w:r>
        <w:rPr>
          <w:i/>
          <w:color w:val="000000" w:themeColor="text1"/>
          <w:lang w:val="nb-NO"/>
        </w:rPr>
        <w:t xml:space="preserve">;</w:t>
      </w:r>
      <w:r>
        <w:rPr>
          <w:i/>
          <w:color w:val="000000" w:themeColor="text1"/>
          <w:lang w:val="nb-NO"/>
        </w:rPr>
      </w:r>
    </w:p>
    <w:p>
      <w:pPr>
        <w:widowControl w:val="false"/>
        <w:pBdr/>
        <w:spacing w:after="120" w:before="120" w:line="400" w:lineRule="exact"/>
        <w:ind w:firstLine="709"/>
        <w:jc w:val="both"/>
        <w:rPr>
          <w:i/>
          <w:color w:val="000000" w:themeColor="text1"/>
          <w:lang w:val="nb-NO"/>
        </w:rPr>
      </w:pPr>
      <w:r>
        <w:rPr>
          <w:i/>
          <w:color w:val="000000" w:themeColor="text1"/>
          <w:lang w:val="nb-NO"/>
        </w:rPr>
        <w:t xml:space="preserve">Ủy ban nhân dân ban hành Quyết định ban hành Quy định phân cấp quản lý nhà nước về an toàn công trình thủy điện nhỏ trên địa bàn tỉnh Khánh Hòa</w:t>
      </w:r>
      <w:r>
        <w:rPr>
          <w:i/>
          <w:color w:val="000000" w:themeColor="text1"/>
          <w:lang w:val="nb-NO"/>
        </w:rPr>
        <w:t xml:space="preserve">.</w:t>
      </w:r>
      <w:r>
        <w:rPr>
          <w:i/>
          <w:color w:val="000000" w:themeColor="text1"/>
          <w:lang w:val="nb-NO"/>
        </w:rPr>
      </w:r>
    </w:p>
    <w:p>
      <w:pPr>
        <w:pBdr/>
        <w:tabs>
          <w:tab w:val="left" w:leader="none" w:pos="993"/>
        </w:tabs>
        <w:spacing w:after="120" w:before="120" w:line="400" w:lineRule="exact"/>
        <w:ind w:firstLine="709"/>
        <w:jc w:val="both"/>
        <w:rPr>
          <w:b/>
          <w:color w:val="000000" w:themeColor="text1"/>
          <w:lang w:val="nb-NO" w:eastAsia="vi-VN"/>
        </w:rPr>
      </w:pPr>
      <w:r>
        <w:rPr>
          <w:b/>
          <w:color w:val="000000" w:themeColor="text1"/>
          <w:lang w:val="nb-NO" w:eastAsia="vi-VN"/>
        </w:rPr>
        <w:t xml:space="preserve">Điều</w:t>
      </w:r>
      <w:r>
        <w:rPr>
          <w:b/>
          <w:color w:val="000000" w:themeColor="text1"/>
          <w:spacing w:val="2"/>
          <w:lang w:val="nb-NO"/>
        </w:rPr>
        <w:t xml:space="preserve"> 1.</w:t>
      </w:r>
      <w:r>
        <w:rPr>
          <w:color w:val="000000" w:themeColor="text1"/>
          <w:spacing w:val="2"/>
          <w:lang w:val="nb-NO"/>
        </w:rPr>
        <w:t xml:space="preserve"> B</w:t>
      </w:r>
      <w:r>
        <w:rPr>
          <w:color w:val="000000" w:themeColor="text1"/>
          <w:spacing w:val="2"/>
          <w:lang w:val="nb-NO"/>
        </w:rPr>
        <w:t xml:space="preserve">an hành kèm theo Quyết định này</w:t>
      </w:r>
      <w:r>
        <w:rPr>
          <w:color w:val="000000" w:themeColor="text1"/>
          <w:spacing w:val="2"/>
          <w:lang w:val="nb-NO"/>
        </w:rPr>
        <w:t xml:space="preserve"> </w:t>
      </w:r>
      <w:r>
        <w:rPr>
          <w:color w:val="000000" w:themeColor="text1"/>
          <w:spacing w:val="2"/>
          <w:lang w:val="nb-NO"/>
        </w:rPr>
        <w:t xml:space="preserve">Quy định </w:t>
      </w:r>
      <w:r>
        <w:rPr>
          <w:color w:val="000000" w:themeColor="text1"/>
          <w:lang w:val="nb-NO"/>
        </w:rPr>
        <w:t xml:space="preserve">phân cấp quản lý nhà nước về an toàn công trình thủy điện </w:t>
      </w:r>
      <w:r>
        <w:rPr>
          <w:color w:val="000000" w:themeColor="text1"/>
          <w:lang w:val="nb-NO"/>
        </w:rPr>
        <w:t xml:space="preserve">nhỏ </w:t>
      </w:r>
      <w:r>
        <w:rPr>
          <w:color w:val="000000" w:themeColor="text1"/>
          <w:lang w:val="nb-NO"/>
        </w:rPr>
        <w:t xml:space="preserve">trên địa bàn tỉnh Khánh Hòa</w:t>
      </w:r>
      <w:r>
        <w:rPr>
          <w:bCs/>
          <w:color w:val="000000" w:themeColor="text1"/>
          <w:lang w:val="nb-NO" w:eastAsia="vi-VN"/>
        </w:rPr>
        <w:t xml:space="preserve">.</w:t>
      </w:r>
      <w:r>
        <w:rPr>
          <w:b/>
          <w:color w:val="000000" w:themeColor="text1"/>
          <w:lang w:val="nb-NO" w:eastAsia="vi-VN"/>
        </w:rPr>
      </w:r>
    </w:p>
    <w:p>
      <w:pPr>
        <w:pBdr/>
        <w:tabs>
          <w:tab w:val="left" w:leader="none" w:pos="993"/>
        </w:tabs>
        <w:spacing w:after="120" w:before="120" w:line="400" w:lineRule="exact"/>
        <w:ind w:firstLine="709"/>
        <w:jc w:val="both"/>
        <w:rPr>
          <w:color w:val="000000" w:themeColor="text1"/>
          <w:lang w:val="nb-NO"/>
        </w:rPr>
      </w:pPr>
      <w:r>
        <w:rPr>
          <w:b/>
          <w:color w:val="000000" w:themeColor="text1"/>
          <w:lang w:val="nb-NO" w:eastAsia="vi-VN"/>
        </w:rPr>
        <w:t xml:space="preserve">Điều 2.</w:t>
      </w:r>
      <w:r>
        <w:rPr>
          <w:color w:val="000000" w:themeColor="text1"/>
          <w:lang w:val="nb-NO" w:eastAsia="vi-VN"/>
        </w:rPr>
        <w:t xml:space="preserve"> </w:t>
      </w:r>
      <w:r>
        <w:rPr>
          <w:color w:val="000000" w:themeColor="text1"/>
          <w:lang w:val="nb-NO" w:eastAsia="vi-VN"/>
        </w:rPr>
        <w:t xml:space="preserve">Quyết định này có </w:t>
      </w:r>
      <w:r>
        <w:rPr>
          <w:color w:val="000000" w:themeColor="text1"/>
          <w:lang w:val="nb-NO" w:eastAsia="vi-VN"/>
        </w:rPr>
        <w:t xml:space="preserve">h</w:t>
      </w:r>
      <w:r>
        <w:rPr>
          <w:color w:val="000000" w:themeColor="text1"/>
          <w:lang w:val="nb-NO" w:eastAsia="vi-VN"/>
        </w:rPr>
        <w:t xml:space="preserve">iệu lực </w:t>
      </w:r>
      <w:r>
        <w:rPr>
          <w:color w:val="000000" w:themeColor="text1"/>
          <w:lang w:val="nb-NO" w:eastAsia="vi-VN"/>
        </w:rPr>
        <w:t xml:space="preserve">thi hành </w:t>
      </w:r>
      <w:r>
        <w:rPr>
          <w:color w:val="000000" w:themeColor="text1"/>
          <w:lang w:val="nb-NO" w:eastAsia="vi-VN"/>
        </w:rPr>
        <w:t xml:space="preserve">kể từ </w:t>
      </w:r>
      <w:r>
        <w:rPr>
          <w:color w:val="000000" w:themeColor="text1"/>
          <w:spacing w:val="2"/>
          <w:lang w:val="nb-NO"/>
        </w:rPr>
        <w:t xml:space="preserve">ngày</w:t>
      </w:r>
      <w:r>
        <w:rPr>
          <w:color w:val="000000" w:themeColor="text1"/>
          <w:spacing w:val="2"/>
          <w:lang w:val="nb-NO"/>
        </w:rPr>
        <w:t xml:space="preserve"> </w:t>
      </w:r>
      <w:r>
        <w:rPr>
          <w:color w:val="000000" w:themeColor="text1"/>
          <w:spacing w:val="2"/>
          <w:lang w:val="nb-NO"/>
        </w:rPr>
        <w:t xml:space="preserve">   tháng    năm 2026</w:t>
      </w:r>
      <w:r>
        <w:rPr>
          <w:color w:val="000000" w:themeColor="text1"/>
          <w:spacing w:val="2"/>
          <w:lang w:val="nb-NO"/>
        </w:rPr>
        <w:t xml:space="preserve">.</w:t>
      </w:r>
      <w:r>
        <w:rPr>
          <w:color w:val="000000" w:themeColor="text1"/>
          <w:lang w:val="nb-NO"/>
        </w:rPr>
      </w:r>
    </w:p>
    <w:p>
      <w:pPr>
        <w:widowControl w:val="false"/>
        <w:pBdr/>
        <w:spacing w:after="120" w:before="120" w:line="400" w:lineRule="exact"/>
        <w:ind w:firstLine="709"/>
        <w:jc w:val="both"/>
        <w:rPr>
          <w:color w:val="000000" w:themeColor="text1"/>
          <w:lang w:val="vi-VN"/>
        </w:rPr>
      </w:pPr>
      <w:r>
        <w:rPr>
          <w:b/>
          <w:color w:val="000000" w:themeColor="text1"/>
          <w:spacing w:val="2"/>
          <w:lang w:val="nb-NO"/>
        </w:rPr>
        <w:t xml:space="preserve">Điều 3</w:t>
      </w:r>
      <w:r>
        <w:rPr>
          <w:b/>
          <w:color w:val="000000" w:themeColor="text1"/>
          <w:spacing w:val="2"/>
          <w:lang w:val="nb-NO"/>
        </w:rPr>
        <w:t xml:space="preserve">.</w:t>
      </w:r>
      <w:r>
        <w:rPr>
          <w:color w:val="000000" w:themeColor="text1"/>
          <w:spacing w:val="2"/>
          <w:lang w:val="nb-NO"/>
        </w:rPr>
        <w:t xml:space="preserve"> </w:t>
      </w:r>
      <w:r>
        <w:rPr>
          <w:color w:val="000000" w:themeColor="text1"/>
          <w:lang w:val="vi-VN"/>
        </w:rPr>
        <w:t xml:space="preserve">Chánh Văn phòng Ủy ban nhân dân tỉnh; Giám đốc Sở Công Thương; Thủ trưởng các sở, ban, ngành tỉnh</w:t>
      </w:r>
      <w:r>
        <w:rPr>
          <w:color w:val="000000" w:themeColor="text1"/>
        </w:rPr>
        <w:t xml:space="preserve">; Chủ tịch Ủy ban nhân dân xã, phường, đặc khu</w:t>
      </w:r>
      <w:r>
        <w:rPr>
          <w:color w:val="000000" w:themeColor="text1"/>
          <w:lang w:val="vi-VN"/>
        </w:rPr>
        <w:t xml:space="preserve"> </w:t>
      </w:r>
      <w:r>
        <w:rPr>
          <w:color w:val="000000" w:themeColor="text1"/>
          <w:lang w:val="vi-VN"/>
        </w:rPr>
        <w:t xml:space="preserve">và các tổ chức, cá nhân có liên quan chịu trách nhiệm thi hành Quyết định này./.</w:t>
      </w:r>
      <w:r>
        <w:rPr>
          <w:color w:val="000000" w:themeColor="text1"/>
          <w:lang w:val="vi-VN"/>
        </w:rPr>
      </w:r>
    </w:p>
    <w:p>
      <w:pPr>
        <w:widowControl w:val="false"/>
        <w:pBdr/>
        <w:spacing w:after="120" w:line="312" w:lineRule="auto"/>
        <w:ind w:firstLine="709"/>
        <w:jc w:val="both"/>
        <w:rPr>
          <w:color w:val="000000" w:themeColor="text1"/>
          <w:sz w:val="18"/>
        </w:rPr>
      </w:pPr>
      <w:r>
        <w:rPr>
          <w:color w:val="000000" w:themeColor="text1"/>
          <w:sz w:val="18"/>
        </w:rPr>
      </w:r>
      <w:r>
        <w:rPr>
          <w:color w:val="000000" w:themeColor="text1"/>
          <w:sz w:val="18"/>
        </w:rPr>
      </w:r>
    </w:p>
    <w:tbl>
      <w:tblPr>
        <w:tblStyle w:val="TableGrid"/>
        <w:tblW w:w="9395" w:type="dxa"/>
        <w:tblBorders/>
        <w:tblLook w:val="01E0" w:firstRow="1" w:lastRow="1" w:firstColumn="1" w:lastColumn="1" w:noHBand="0" w:noVBand="0"/>
      </w:tblPr>
      <w:tblGrid>
        <w:gridCol w:w="5030"/>
        <w:gridCol w:w="4365"/>
      </w:tblGrid>
      <w:tr>
        <w:trPr>
          <w:trHeight w:val="4536"/>
        </w:trPr>
        <w:tc>
          <w:tcPr>
            <w:tcBorders/>
            <w:tcW w:w="5030" w:type="dxa"/>
            <w:textDirection w:val="lrTb"/>
            <w:noWrap w:val="false"/>
          </w:tcPr>
          <w:p>
            <w:pPr>
              <w:pBdr/>
              <w:spacing/>
              <w:ind/>
              <w:jc w:val="both"/>
              <w:rPr>
                <w:b/>
                <w:i/>
                <w:color w:val="000000" w:themeColor="text1"/>
                <w:sz w:val="22"/>
                <w:szCs w:val="22"/>
              </w:rPr>
            </w:pPr>
            <w:r>
              <w:rPr>
                <w:b/>
                <w:i/>
                <w:color w:val="000000" w:themeColor="text1"/>
                <w:sz w:val="24"/>
                <w:szCs w:val="24"/>
              </w:rPr>
              <w:t xml:space="preserve">Nơi nhận:</w:t>
            </w:r>
            <w:r>
              <w:rPr>
                <w:b/>
                <w:i/>
                <w:color w:val="000000" w:themeColor="text1"/>
                <w:sz w:val="22"/>
                <w:szCs w:val="22"/>
              </w:rPr>
            </w:r>
          </w:p>
          <w:p>
            <w:pPr>
              <w:pBdr/>
              <w:spacing/>
              <w:ind/>
              <w:jc w:val="both"/>
              <w:rPr>
                <w:color w:val="000000" w:themeColor="text1"/>
                <w:sz w:val="22"/>
                <w:szCs w:val="22"/>
              </w:rPr>
            </w:pPr>
            <w:r>
              <w:rPr>
                <w:color w:val="000000" w:themeColor="text1"/>
                <w:sz w:val="22"/>
                <w:szCs w:val="22"/>
              </w:rPr>
              <w:t xml:space="preserve">- Như Điều 3 (để thi hành); </w:t>
            </w:r>
            <w:r>
              <w:rPr>
                <w:color w:val="000000" w:themeColor="text1"/>
                <w:sz w:val="22"/>
                <w:szCs w:val="22"/>
              </w:rPr>
            </w:r>
          </w:p>
          <w:p>
            <w:pPr>
              <w:pBdr/>
              <w:spacing/>
              <w:ind/>
              <w:jc w:val="both"/>
              <w:rPr>
                <w:color w:val="000000" w:themeColor="text1"/>
                <w:sz w:val="22"/>
                <w:szCs w:val="22"/>
              </w:rPr>
            </w:pPr>
            <w:r>
              <w:rPr>
                <w:color w:val="000000" w:themeColor="text1"/>
                <w:sz w:val="22"/>
                <w:szCs w:val="22"/>
              </w:rPr>
              <w:t xml:space="preserve">- Ủy ban Thường vụ Quốc hội (báo cáo); </w:t>
            </w:r>
            <w:r>
              <w:rPr>
                <w:color w:val="000000" w:themeColor="text1"/>
                <w:sz w:val="22"/>
                <w:szCs w:val="22"/>
              </w:rPr>
            </w:r>
          </w:p>
          <w:p>
            <w:pPr>
              <w:pBdr/>
              <w:spacing/>
              <w:ind/>
              <w:jc w:val="both"/>
              <w:rPr>
                <w:color w:val="000000" w:themeColor="text1"/>
                <w:sz w:val="22"/>
                <w:szCs w:val="22"/>
              </w:rPr>
            </w:pPr>
            <w:r>
              <w:rPr>
                <w:color w:val="000000" w:themeColor="text1"/>
                <w:sz w:val="22"/>
                <w:szCs w:val="22"/>
              </w:rPr>
              <w:t xml:space="preserve">- Văn phòng Chính phủ (báo cáo); </w:t>
            </w:r>
            <w:r>
              <w:rPr>
                <w:color w:val="000000" w:themeColor="text1"/>
                <w:sz w:val="22"/>
                <w:szCs w:val="22"/>
              </w:rPr>
            </w:r>
          </w:p>
          <w:p>
            <w:pPr>
              <w:pBdr/>
              <w:spacing/>
              <w:ind/>
              <w:jc w:val="both"/>
              <w:rPr>
                <w:color w:val="000000" w:themeColor="text1"/>
                <w:sz w:val="22"/>
                <w:szCs w:val="22"/>
              </w:rPr>
            </w:pPr>
            <w:r>
              <w:rPr>
                <w:color w:val="000000" w:themeColor="text1"/>
                <w:sz w:val="22"/>
                <w:szCs w:val="22"/>
              </w:rPr>
              <w:t xml:space="preserve">- Vụ pháp chế - Bộ Công Thương (báo cáo); </w:t>
            </w:r>
            <w:r>
              <w:rPr>
                <w:color w:val="000000" w:themeColor="text1"/>
                <w:sz w:val="22"/>
                <w:szCs w:val="22"/>
              </w:rPr>
            </w:r>
          </w:p>
          <w:p>
            <w:pPr>
              <w:pBdr/>
              <w:spacing/>
              <w:ind/>
              <w:jc w:val="both"/>
              <w:rPr>
                <w:color w:val="000000" w:themeColor="text1"/>
                <w:sz w:val="22"/>
                <w:szCs w:val="22"/>
              </w:rPr>
            </w:pPr>
            <w:r>
              <w:rPr>
                <w:color w:val="000000" w:themeColor="text1"/>
                <w:sz w:val="22"/>
                <w:szCs w:val="22"/>
              </w:rPr>
              <w:t xml:space="preserve">- Cục Kiểm tra VB&amp;TCTHPL - Bộ Tư pháp; </w:t>
            </w:r>
            <w:r>
              <w:rPr>
                <w:color w:val="000000" w:themeColor="text1"/>
                <w:sz w:val="22"/>
                <w:szCs w:val="22"/>
              </w:rPr>
            </w:r>
          </w:p>
          <w:p>
            <w:pPr>
              <w:pBdr/>
              <w:spacing/>
              <w:ind/>
              <w:jc w:val="both"/>
              <w:rPr>
                <w:color w:val="000000" w:themeColor="text1"/>
                <w:sz w:val="22"/>
                <w:szCs w:val="22"/>
              </w:rPr>
            </w:pPr>
            <w:r>
              <w:rPr>
                <w:color w:val="000000" w:themeColor="text1"/>
                <w:sz w:val="22"/>
                <w:szCs w:val="22"/>
              </w:rPr>
              <w:t xml:space="preserve">- Thường trực Tỉnh ủy (báo cáo); </w:t>
            </w:r>
            <w:r>
              <w:rPr>
                <w:color w:val="000000" w:themeColor="text1"/>
                <w:sz w:val="22"/>
                <w:szCs w:val="22"/>
              </w:rPr>
            </w:r>
          </w:p>
          <w:p>
            <w:pPr>
              <w:pBdr/>
              <w:spacing/>
              <w:ind/>
              <w:jc w:val="both"/>
              <w:rPr>
                <w:color w:val="000000" w:themeColor="text1"/>
                <w:sz w:val="22"/>
                <w:szCs w:val="22"/>
              </w:rPr>
            </w:pPr>
            <w:r>
              <w:rPr>
                <w:color w:val="000000" w:themeColor="text1"/>
                <w:sz w:val="22"/>
                <w:szCs w:val="22"/>
              </w:rPr>
              <w:t xml:space="preserve">- Thường trực HĐND tỉnh (báo cáo); </w:t>
            </w:r>
            <w:r>
              <w:rPr>
                <w:color w:val="000000" w:themeColor="text1"/>
                <w:sz w:val="22"/>
                <w:szCs w:val="22"/>
              </w:rPr>
            </w:r>
          </w:p>
          <w:p>
            <w:pPr>
              <w:pBdr/>
              <w:spacing/>
              <w:ind/>
              <w:jc w:val="both"/>
              <w:rPr>
                <w:color w:val="000000" w:themeColor="text1"/>
                <w:sz w:val="22"/>
                <w:szCs w:val="22"/>
              </w:rPr>
            </w:pPr>
            <w:r>
              <w:rPr>
                <w:color w:val="000000" w:themeColor="text1"/>
                <w:sz w:val="22"/>
                <w:szCs w:val="22"/>
              </w:rPr>
              <w:t xml:space="preserve">- Chủ tịch, các Phó Chủ tịch UBND tỉnh; </w:t>
            </w:r>
            <w:r>
              <w:rPr>
                <w:color w:val="000000" w:themeColor="text1"/>
                <w:sz w:val="22"/>
                <w:szCs w:val="22"/>
              </w:rPr>
            </w:r>
          </w:p>
          <w:p>
            <w:pPr>
              <w:pBdr/>
              <w:spacing/>
              <w:ind/>
              <w:jc w:val="both"/>
              <w:rPr>
                <w:color w:val="000000" w:themeColor="text1"/>
                <w:sz w:val="22"/>
                <w:szCs w:val="22"/>
              </w:rPr>
            </w:pPr>
            <w:r>
              <w:rPr>
                <w:color w:val="000000" w:themeColor="text1"/>
                <w:sz w:val="22"/>
                <w:szCs w:val="22"/>
              </w:rPr>
              <w:t xml:space="preserve">- Cơ quan UBMTTQVN tỉnh; </w:t>
            </w:r>
            <w:r>
              <w:rPr>
                <w:color w:val="000000" w:themeColor="text1"/>
                <w:sz w:val="22"/>
                <w:szCs w:val="22"/>
              </w:rPr>
            </w:r>
          </w:p>
          <w:p>
            <w:pPr>
              <w:pBdr/>
              <w:spacing/>
              <w:ind/>
              <w:jc w:val="both"/>
              <w:rPr>
                <w:color w:val="000000" w:themeColor="text1"/>
                <w:sz w:val="22"/>
                <w:szCs w:val="22"/>
              </w:rPr>
            </w:pPr>
            <w:r>
              <w:rPr>
                <w:color w:val="000000" w:themeColor="text1"/>
                <w:sz w:val="22"/>
                <w:szCs w:val="22"/>
              </w:rPr>
              <w:t xml:space="preserve">- Văn phòng Đoàn ĐBQH và HĐND tỉnh; </w:t>
            </w:r>
            <w:r>
              <w:rPr>
                <w:color w:val="000000" w:themeColor="text1"/>
                <w:sz w:val="22"/>
                <w:szCs w:val="22"/>
              </w:rPr>
            </w:r>
          </w:p>
          <w:p>
            <w:pPr>
              <w:pBdr/>
              <w:spacing/>
              <w:ind/>
              <w:jc w:val="both"/>
              <w:rPr>
                <w:color w:val="000000" w:themeColor="text1"/>
                <w:sz w:val="22"/>
                <w:szCs w:val="22"/>
              </w:rPr>
            </w:pPr>
            <w:r>
              <w:rPr>
                <w:color w:val="000000" w:themeColor="text1"/>
                <w:sz w:val="22"/>
                <w:szCs w:val="22"/>
              </w:rPr>
              <w:t xml:space="preserve">- Các Ban HĐND tỉnh; </w:t>
            </w:r>
            <w:r>
              <w:rPr>
                <w:color w:val="000000" w:themeColor="text1"/>
                <w:sz w:val="22"/>
                <w:szCs w:val="22"/>
              </w:rPr>
            </w:r>
          </w:p>
          <w:p>
            <w:pPr>
              <w:pBdr/>
              <w:spacing/>
              <w:ind/>
              <w:jc w:val="both"/>
              <w:rPr>
                <w:color w:val="000000" w:themeColor="text1"/>
                <w:sz w:val="22"/>
                <w:szCs w:val="22"/>
              </w:rPr>
            </w:pPr>
            <w:r>
              <w:rPr>
                <w:color w:val="000000" w:themeColor="text1"/>
                <w:sz w:val="22"/>
                <w:szCs w:val="22"/>
              </w:rPr>
              <w:t xml:space="preserve">- </w:t>
            </w:r>
            <w:r>
              <w:rPr>
                <w:color w:val="000000" w:themeColor="text1"/>
                <w:sz w:val="22"/>
                <w:szCs w:val="22"/>
              </w:rPr>
              <w:t xml:space="preserve">Các Sở, ban, ngành</w:t>
            </w:r>
            <w:r>
              <w:rPr>
                <w:color w:val="000000" w:themeColor="text1"/>
                <w:sz w:val="22"/>
                <w:szCs w:val="22"/>
              </w:rPr>
              <w:t xml:space="preserve">; </w:t>
            </w:r>
            <w:r>
              <w:rPr>
                <w:color w:val="000000" w:themeColor="text1"/>
                <w:sz w:val="22"/>
                <w:szCs w:val="22"/>
              </w:rPr>
            </w:r>
          </w:p>
          <w:p>
            <w:pPr>
              <w:pBdr/>
              <w:spacing/>
              <w:ind/>
              <w:jc w:val="both"/>
              <w:rPr>
                <w:color w:val="000000" w:themeColor="text1"/>
                <w:sz w:val="22"/>
                <w:szCs w:val="22"/>
              </w:rPr>
            </w:pPr>
            <w:r>
              <w:rPr>
                <w:color w:val="000000" w:themeColor="text1"/>
                <w:sz w:val="22"/>
                <w:szCs w:val="22"/>
              </w:rPr>
              <w:t xml:space="preserve">- UBND các xã, phường, đặc khu;</w:t>
            </w:r>
            <w:r>
              <w:rPr>
                <w:color w:val="000000" w:themeColor="text1"/>
                <w:sz w:val="22"/>
                <w:szCs w:val="22"/>
              </w:rPr>
            </w:r>
          </w:p>
          <w:p>
            <w:pPr>
              <w:pBdr/>
              <w:spacing/>
              <w:ind/>
              <w:jc w:val="both"/>
              <w:rPr>
                <w:color w:val="000000" w:themeColor="text1"/>
                <w:sz w:val="22"/>
                <w:szCs w:val="22"/>
              </w:rPr>
            </w:pPr>
            <w:r>
              <w:rPr>
                <w:color w:val="000000" w:themeColor="text1"/>
                <w:sz w:val="22"/>
                <w:szCs w:val="22"/>
              </w:rPr>
              <w:t xml:space="preserve">- VPUBND: LĐ, các phòng, ban, đơn vị trực thuộc;</w:t>
            </w:r>
            <w:r>
              <w:rPr>
                <w:color w:val="000000" w:themeColor="text1"/>
                <w:sz w:val="22"/>
                <w:szCs w:val="22"/>
              </w:rPr>
            </w:r>
          </w:p>
          <w:p>
            <w:pPr>
              <w:pBdr/>
              <w:spacing/>
              <w:ind/>
              <w:jc w:val="both"/>
              <w:rPr>
                <w:color w:val="000000" w:themeColor="text1"/>
                <w:sz w:val="22"/>
                <w:szCs w:val="22"/>
              </w:rPr>
            </w:pPr>
            <w:r>
              <w:rPr>
                <w:color w:val="000000" w:themeColor="text1"/>
                <w:sz w:val="22"/>
                <w:szCs w:val="22"/>
              </w:rPr>
              <w:t xml:space="preserve">- Trung tâm Công báo và Cổng TTĐT tỉnh; </w:t>
            </w:r>
            <w:r>
              <w:rPr>
                <w:color w:val="000000" w:themeColor="text1"/>
                <w:sz w:val="22"/>
                <w:szCs w:val="22"/>
              </w:rPr>
            </w:r>
          </w:p>
          <w:p>
            <w:pPr>
              <w:pBdr/>
              <w:spacing/>
              <w:ind/>
              <w:jc w:val="both"/>
              <w:rPr>
                <w:color w:val="000000" w:themeColor="text1"/>
                <w:sz w:val="22"/>
                <w:szCs w:val="22"/>
              </w:rPr>
            </w:pPr>
            <w:r>
              <w:rPr>
                <w:color w:val="000000" w:themeColor="text1"/>
                <w:sz w:val="22"/>
                <w:szCs w:val="22"/>
              </w:rPr>
              <w:t xml:space="preserve">- Báo và Phát thanh, truyền </w:t>
            </w:r>
            <w:r>
              <w:rPr>
                <w:color w:val="000000" w:themeColor="text1"/>
                <w:sz w:val="22"/>
                <w:szCs w:val="22"/>
              </w:rPr>
              <w:t xml:space="preserve">hình Khánh Hòa;</w:t>
            </w:r>
            <w:r>
              <w:rPr>
                <w:color w:val="000000" w:themeColor="text1"/>
                <w:sz w:val="22"/>
                <w:szCs w:val="22"/>
              </w:rPr>
            </w:r>
          </w:p>
          <w:p>
            <w:pPr>
              <w:pBdr/>
              <w:spacing/>
              <w:ind/>
              <w:jc w:val="both"/>
              <w:rPr>
                <w:color w:val="000000" w:themeColor="text1"/>
                <w:sz w:val="26"/>
                <w:szCs w:val="26"/>
              </w:rPr>
            </w:pPr>
            <w:r>
              <w:rPr>
                <w:color w:val="000000" w:themeColor="text1"/>
                <w:sz w:val="22"/>
                <w:szCs w:val="22"/>
              </w:rPr>
              <w:t xml:space="preserve">- Lưu: VT.</w:t>
            </w:r>
            <w:r>
              <w:rPr>
                <w:color w:val="000000" w:themeColor="text1"/>
                <w:sz w:val="22"/>
                <w:szCs w:val="22"/>
              </w:rPr>
              <w:t xml:space="preserve"> KT, PSNH</w:t>
            </w:r>
            <w:r>
              <w:rPr>
                <w:color w:val="000000" w:themeColor="text1"/>
                <w:sz w:val="26"/>
                <w:szCs w:val="26"/>
              </w:rPr>
            </w:r>
          </w:p>
        </w:tc>
        <w:tc>
          <w:tcPr>
            <w:tcBorders/>
            <w:tcW w:w="4365" w:type="dxa"/>
            <w:textDirection w:val="lrTb"/>
            <w:noWrap w:val="false"/>
          </w:tcPr>
          <w:p>
            <w:pPr>
              <w:pBdr/>
              <w:spacing/>
              <w:ind/>
              <w:jc w:val="center"/>
              <w:rPr>
                <w:b/>
                <w:color w:val="000000" w:themeColor="text1"/>
              </w:rPr>
            </w:pPr>
            <w:r>
              <w:rPr>
                <w:b/>
                <w:color w:val="000000" w:themeColor="text1"/>
              </w:rPr>
              <w:t xml:space="preserve">TM. ỦY BAN NHÂN DÂN</w:t>
            </w:r>
            <w:r>
              <w:rPr>
                <w:b/>
                <w:color w:val="000000" w:themeColor="text1"/>
              </w:rPr>
            </w:r>
          </w:p>
          <w:p>
            <w:pPr>
              <w:pBdr/>
              <w:spacing/>
              <w:ind/>
              <w:jc w:val="center"/>
              <w:rPr>
                <w:color w:val="000000" w:themeColor="text1"/>
              </w:rPr>
            </w:pPr>
            <w:r>
              <w:rPr>
                <w:b/>
                <w:color w:val="000000" w:themeColor="text1"/>
              </w:rPr>
              <w:t xml:space="preserve">KT. CHỦ TỊCH</w:t>
            </w:r>
            <w:r>
              <w:rPr>
                <w:b/>
                <w:color w:val="000000" w:themeColor="text1"/>
              </w:rPr>
              <w:br/>
              <w:t xml:space="preserve">PHÓ CHỦ TỊCH</w:t>
            </w:r>
            <w:r>
              <w:rPr>
                <w:b/>
                <w:color w:val="000000" w:themeColor="text1"/>
              </w:rPr>
              <w:br/>
            </w:r>
            <w:r>
              <w:rPr>
                <w:color w:val="000000" w:themeColor="text1"/>
              </w:rPr>
            </w:r>
          </w:p>
          <w:p>
            <w:pPr>
              <w:pBdr/>
              <w:spacing/>
              <w:ind/>
              <w:jc w:val="center"/>
              <w:rPr>
                <w:color w:val="000000" w:themeColor="text1"/>
              </w:rPr>
            </w:pPr>
            <w:r>
              <w:rPr>
                <w:color w:val="000000" w:themeColor="text1"/>
              </w:rPr>
            </w:r>
            <w:r>
              <w:rPr>
                <w:color w:val="000000" w:themeColor="text1"/>
              </w:rPr>
            </w:r>
          </w:p>
          <w:p>
            <w:pPr>
              <w:pBdr/>
              <w:spacing/>
              <w:ind/>
              <w:jc w:val="center"/>
              <w:rPr>
                <w:color w:val="000000" w:themeColor="text1"/>
              </w:rPr>
            </w:pPr>
            <w:r>
              <w:rPr>
                <w:color w:val="000000" w:themeColor="text1"/>
              </w:rPr>
            </w:r>
            <w:r>
              <w:rPr>
                <w:color w:val="000000" w:themeColor="text1"/>
              </w:rPr>
            </w:r>
          </w:p>
          <w:p>
            <w:pPr>
              <w:pBdr/>
              <w:spacing/>
              <w:ind/>
              <w:jc w:val="center"/>
              <w:rPr>
                <w:color w:val="000000" w:themeColor="text1"/>
              </w:rPr>
            </w:pPr>
            <w:r>
              <w:rPr>
                <w:color w:val="000000" w:themeColor="text1"/>
              </w:rPr>
            </w:r>
            <w:r>
              <w:rPr>
                <w:color w:val="000000" w:themeColor="text1"/>
              </w:rPr>
            </w:r>
          </w:p>
          <w:p>
            <w:pPr>
              <w:pBdr/>
              <w:spacing/>
              <w:ind/>
              <w:jc w:val="center"/>
              <w:rPr>
                <w:color w:val="000000" w:themeColor="text1"/>
              </w:rPr>
            </w:pPr>
            <w:r>
              <w:rPr>
                <w:color w:val="000000" w:themeColor="text1"/>
              </w:rPr>
            </w:r>
            <w:r>
              <w:rPr>
                <w:color w:val="000000" w:themeColor="text1"/>
              </w:rPr>
            </w:r>
          </w:p>
          <w:p>
            <w:pPr>
              <w:pBdr/>
              <w:spacing/>
              <w:ind/>
              <w:jc w:val="center"/>
              <w:rPr>
                <w:color w:val="000000" w:themeColor="text1"/>
              </w:rPr>
            </w:pPr>
            <w:r>
              <w:rPr>
                <w:color w:val="000000" w:themeColor="text1"/>
              </w:rPr>
            </w:r>
            <w:r>
              <w:rPr>
                <w:color w:val="000000" w:themeColor="text1"/>
              </w:rPr>
            </w:r>
          </w:p>
          <w:p>
            <w:pPr>
              <w:pBdr/>
              <w:spacing/>
              <w:ind/>
              <w:jc w:val="center"/>
              <w:rPr>
                <w:color w:val="000000" w:themeColor="text1"/>
              </w:rPr>
            </w:pPr>
            <w:r>
              <w:rPr>
                <w:color w:val="000000" w:themeColor="text1"/>
              </w:rPr>
            </w:r>
            <w:r>
              <w:rPr>
                <w:color w:val="000000" w:themeColor="text1"/>
              </w:rPr>
            </w:r>
          </w:p>
          <w:p>
            <w:pPr>
              <w:pBdr/>
              <w:spacing/>
              <w:ind/>
              <w:jc w:val="center"/>
              <w:rPr>
                <w:b/>
                <w:color w:val="000000" w:themeColor="text1"/>
              </w:rPr>
            </w:pPr>
            <w:r>
              <w:rPr>
                <w:b/>
                <w:color w:val="000000" w:themeColor="text1"/>
              </w:rPr>
              <w:t xml:space="preserve">Trịnh Minh Hoàng</w:t>
            </w:r>
            <w:r>
              <w:rPr>
                <w:b/>
                <w:color w:val="000000" w:themeColor="text1"/>
              </w:rPr>
            </w:r>
          </w:p>
        </w:tc>
      </w:tr>
    </w:tbl>
    <w:p>
      <w:pPr>
        <w:widowControl w:val="false"/>
        <w:pBdr/>
        <w:spacing w:line="276" w:lineRule="auto"/>
        <w:ind w:firstLine="677"/>
        <w:jc w:val="both"/>
        <w:rPr>
          <w:color w:val="000000" w:themeColor="text1"/>
          <w:spacing w:val="2"/>
          <w:lang w:val="nb-NO"/>
        </w:rPr>
      </w:pPr>
      <w:r>
        <w:rPr>
          <w:color w:val="000000" w:themeColor="text1"/>
          <w:spacing w:val="2"/>
          <w:lang w:val="nb-NO"/>
        </w:rPr>
      </w:r>
      <w:r>
        <w:rPr>
          <w:color w:val="000000" w:themeColor="text1"/>
          <w:spacing w:val="2"/>
          <w:lang w:val="nb-NO"/>
        </w:rPr>
      </w:r>
    </w:p>
    <w:p>
      <w:pPr>
        <w:pBdr/>
        <w:tabs>
          <w:tab w:val="left" w:leader="none" w:pos="3384"/>
        </w:tabs>
        <w:spacing/>
        <w:ind/>
        <w:rPr>
          <w:color w:val="000000" w:themeColor="text1"/>
          <w:lang w:val="nl-NL"/>
        </w:rPr>
      </w:pPr>
      <w:r>
        <w:rPr>
          <w:color w:val="000000" w:themeColor="text1"/>
          <w:lang w:val="nl-NL"/>
        </w:rPr>
      </w:r>
      <w:r>
        <w:rPr>
          <w:color w:val="000000" w:themeColor="text1"/>
          <w:lang w:val="nl-NL"/>
        </w:rPr>
      </w:r>
    </w:p>
    <w:p>
      <w:pPr>
        <w:pBdr/>
        <w:spacing/>
        <w:ind/>
        <w:rPr>
          <w:color w:val="000000" w:themeColor="text1"/>
        </w:rPr>
      </w:pPr>
      <w:r>
        <w:rPr>
          <w:color w:val="000000" w:themeColor="text1"/>
        </w:rPr>
        <w:br w:type="page" w:clear="all"/>
      </w:r>
      <w:r>
        <w:rPr>
          <w:color w:val="000000" w:themeColor="text1"/>
        </w:rPr>
      </w:r>
    </w:p>
    <w:p>
      <w:pPr>
        <w:pStyle w:val="775"/>
        <w:keepNext w:val="false"/>
        <w:widowControl w:val="false"/>
        <w:pBdr/>
        <w:spacing w:after="60" w:before="60"/>
        <w:ind/>
        <w:rPr>
          <w:rFonts w:ascii="Times New Roman" w:hAnsi="Times New Roman"/>
          <w:color w:val="000000" w:themeColor="text1"/>
          <w:lang w:val="nl-NL" w:eastAsia="en-US"/>
        </w:rPr>
        <w:sectPr>
          <w:headerReference w:type="default" r:id="rId9"/>
          <w:headerReference w:type="even" r:id="rId10"/>
          <w:footerReference w:type="even" r:id="rId11"/>
          <w:footnotePr/>
          <w:endnotePr/>
          <w:type w:val="nextPage"/>
          <w:pgSz w:h="16840" w:orient="portrait" w:w="11907"/>
          <w:pgMar w:top="1138" w:right="850" w:bottom="1138" w:left="1699" w:header="669" w:footer="720" w:gutter="0"/>
          <w:pgNumType w:start="1"/>
          <w:cols w:num="1" w:sep="0" w:space="720" w:equalWidth="1"/>
          <w:titlePg/>
        </w:sectPr>
      </w:pPr>
      <w:r>
        <w:rPr>
          <w:rFonts w:ascii="Times New Roman" w:hAnsi="Times New Roman"/>
          <w:color w:val="000000" w:themeColor="text1"/>
          <w:lang w:val="nl-NL" w:eastAsia="en-US"/>
        </w:rPr>
      </w:r>
      <w:r>
        <w:rPr>
          <w:rFonts w:ascii="Times New Roman" w:hAnsi="Times New Roman"/>
          <w:color w:val="000000" w:themeColor="text1"/>
          <w:lang w:val="nl-NL" w:eastAsia="en-US"/>
        </w:rPr>
      </w:r>
    </w:p>
    <w:p>
      <w:pPr>
        <w:pBdr/>
        <w:spacing/>
        <w:ind/>
        <w:jc w:val="center"/>
        <w:rPr>
          <w:b/>
          <w:color w:val="000000" w:themeColor="text1"/>
          <w:spacing w:val="-2"/>
          <w:lang w:val="nl-NL"/>
        </w:rPr>
      </w:pPr>
      <w:r>
        <w:rPr>
          <w:b/>
          <w:color w:val="000000" w:themeColor="text1"/>
          <w:spacing w:val="-2"/>
          <w:lang w:val="nl-NL"/>
        </w:rPr>
        <w:t xml:space="preserve">QUY ĐỊNH</w:t>
      </w:r>
      <w:r>
        <w:rPr>
          <w:b/>
          <w:color w:val="000000" w:themeColor="text1"/>
          <w:spacing w:val="-2"/>
          <w:lang w:val="nl-NL"/>
        </w:rPr>
      </w:r>
    </w:p>
    <w:p>
      <w:pPr>
        <w:pBdr/>
        <w:spacing/>
        <w:ind/>
        <w:jc w:val="center"/>
        <w:rPr>
          <w:b/>
          <w:color w:val="000000" w:themeColor="text1"/>
          <w:lang w:val="nb-NO"/>
        </w:rPr>
      </w:pPr>
      <w:r>
        <w:rPr>
          <w:b/>
          <w:color w:val="000000" w:themeColor="text1"/>
          <w:spacing w:val="-2"/>
          <w:lang w:val="nb-NO"/>
        </w:rPr>
        <w:t xml:space="preserve"> </w:t>
      </w:r>
      <w:r>
        <w:rPr>
          <w:b/>
          <w:color w:val="000000" w:themeColor="text1"/>
          <w:lang w:val="nb-NO"/>
        </w:rPr>
        <w:t xml:space="preserve">Phân </w:t>
      </w:r>
      <w:r>
        <w:rPr>
          <w:b/>
          <w:color w:val="000000" w:themeColor="text1"/>
          <w:lang w:val="nb-NO"/>
        </w:rPr>
        <w:t xml:space="preserve">cấp quản lý nhà nước về an toàn công trình thủy điện </w:t>
      </w:r>
      <w:r>
        <w:rPr>
          <w:b/>
          <w:color w:val="000000" w:themeColor="text1"/>
          <w:lang w:val="nb-NO"/>
        </w:rPr>
        <w:t xml:space="preserve">nhỏ </w:t>
      </w:r>
      <w:r>
        <w:rPr>
          <w:b/>
          <w:color w:val="000000" w:themeColor="text1"/>
          <w:lang w:val="nb-NO"/>
        </w:rPr>
        <w:t xml:space="preserve">trên địa bàn tỉnh Khánh Hòa</w:t>
      </w:r>
      <w:r>
        <w:rPr>
          <w:b/>
          <w:color w:val="000000" w:themeColor="text1"/>
          <w:lang w:val="nb-NO"/>
        </w:rPr>
      </w:r>
    </w:p>
    <w:p>
      <w:pPr>
        <w:pBdr/>
        <w:spacing/>
        <w:ind/>
        <w:jc w:val="center"/>
        <w:rPr>
          <w:i/>
          <w:color w:val="000000" w:themeColor="text1"/>
          <w:spacing w:val="-2"/>
          <w:lang w:val="nl-NL"/>
        </w:rPr>
      </w:pPr>
      <w:r>
        <w:rPr>
          <w:i/>
          <w:color w:val="000000" w:themeColor="text1"/>
          <w:spacing w:val="-2"/>
          <w:lang w:val="nl-NL"/>
        </w:rPr>
        <w:t xml:space="preserve"> (Ban hành kèm theo Quyết định số        /</w:t>
      </w:r>
      <w:r>
        <w:rPr>
          <w:i/>
          <w:color w:val="000000" w:themeColor="text1"/>
          <w:spacing w:val="-2"/>
          <w:lang w:val="nl-NL"/>
        </w:rPr>
        <w:t xml:space="preserve">2026</w:t>
      </w:r>
      <w:r>
        <w:rPr>
          <w:i/>
          <w:color w:val="000000" w:themeColor="text1"/>
          <w:spacing w:val="-2"/>
          <w:lang w:val="nl-NL"/>
        </w:rPr>
        <w:t xml:space="preserve">/QĐ-UBND</w:t>
      </w:r>
      <w:r>
        <w:rPr>
          <w:i/>
          <w:color w:val="000000" w:themeColor="text1"/>
          <w:spacing w:val="-2"/>
          <w:lang w:val="nl-NL"/>
        </w:rPr>
        <w:t xml:space="preserve"> ngày      tháng     năm 2026 của Ủy ban nhân dân tỉnh</w:t>
      </w:r>
      <w:r>
        <w:rPr>
          <w:i/>
          <w:color w:val="000000" w:themeColor="text1"/>
          <w:spacing w:val="-2"/>
          <w:lang w:val="nl-NL"/>
        </w:rPr>
        <w:t xml:space="preserve">)</w:t>
      </w:r>
      <w:r>
        <w:rPr>
          <w:i/>
          <w:color w:val="000000" w:themeColor="text1"/>
          <w:spacing w:val="-2"/>
          <w:lang w:val="nl-NL"/>
        </w:rPr>
      </w:r>
    </w:p>
    <w:p>
      <w:pPr>
        <w:pBdr/>
        <w:spacing/>
        <w:ind/>
        <w:rPr>
          <w:color w:val="000000" w:themeColor="text1"/>
          <w:lang w:val="nl-NL"/>
        </w:rPr>
      </w:pPr>
      <w:r>
        <w:rPr>
          <w:color w:val="000000" w:themeColor="text1"/>
          <w:lang w:val="nl-NL"/>
        </w:rPr>
      </w:r>
      <w:r>
        <w:rPr>
          <w:color w:val="000000" w:themeColor="text1"/>
          <w:lang w:val="nl-NL"/>
        </w:rPr>
      </w:r>
    </w:p>
    <w:p>
      <w:pPr>
        <w:pBdr/>
        <w:spacing/>
        <w:ind/>
        <w:jc w:val="center"/>
        <w:rPr>
          <w:b/>
          <w:color w:val="000000" w:themeColor="text1"/>
          <w:spacing w:val="2"/>
          <w:lang w:val="nl-NL"/>
        </w:rPr>
      </w:pPr>
      <w:r>
        <w:rPr>
          <w:b/>
          <w:color w:val="000000" w:themeColor="text1"/>
          <w:spacing w:val="2"/>
          <w:lang w:val="nl-NL"/>
        </w:rPr>
        <w:t xml:space="preserve">Chương I</w:t>
      </w:r>
      <w:r>
        <w:rPr>
          <w:b/>
          <w:color w:val="000000" w:themeColor="text1"/>
          <w:spacing w:val="2"/>
          <w:lang w:val="nl-NL"/>
        </w:rPr>
      </w:r>
    </w:p>
    <w:p>
      <w:pPr>
        <w:pBdr/>
        <w:tabs>
          <w:tab w:val="center" w:leader="none" w:pos="4536"/>
          <w:tab w:val="right" w:leader="none" w:pos="9072"/>
        </w:tabs>
        <w:spacing w:after="240"/>
        <w:ind/>
        <w:rPr>
          <w:b/>
          <w:color w:val="000000" w:themeColor="text1"/>
          <w:spacing w:val="2"/>
          <w:lang w:val="nl-NL"/>
        </w:rPr>
      </w:pPr>
      <w:r>
        <w:rPr>
          <w:b/>
          <w:color w:val="000000" w:themeColor="text1"/>
          <w:spacing w:val="2"/>
          <w:lang w:val="nl-NL"/>
        </w:rPr>
        <w:tab/>
        <w:t xml:space="preserve">QUY ĐỊNH CHUNG</w:t>
      </w:r>
      <w:r>
        <w:rPr>
          <w:b/>
          <w:color w:val="000000" w:themeColor="text1"/>
          <w:spacing w:val="2"/>
          <w:lang w:val="nl-NL"/>
        </w:rPr>
        <w:tab/>
      </w:r>
      <w:r>
        <w:rPr>
          <w:b/>
          <w:color w:val="000000" w:themeColor="text1"/>
          <w:spacing w:val="2"/>
          <w:lang w:val="nl-NL"/>
        </w:rPr>
      </w:r>
    </w:p>
    <w:p>
      <w:pPr>
        <w:pBdr/>
        <w:spacing w:after="120" w:line="276" w:lineRule="auto"/>
        <w:ind w:firstLine="720"/>
        <w:jc w:val="both"/>
        <w:rPr>
          <w:b/>
          <w:color w:val="000000" w:themeColor="text1"/>
          <w:spacing w:val="2"/>
          <w:lang w:val="nl-NL"/>
        </w:rPr>
      </w:pPr>
      <w:r>
        <w:rPr>
          <w:b/>
          <w:color w:val="000000" w:themeColor="text1"/>
          <w:spacing w:val="2"/>
          <w:lang w:val="nl-NL"/>
        </w:rPr>
        <w:t xml:space="preserve">Điều 1. Phạm vi điều chỉnh </w:t>
      </w:r>
      <w:r>
        <w:rPr>
          <w:b/>
          <w:color w:val="000000" w:themeColor="text1"/>
          <w:spacing w:val="2"/>
          <w:lang w:val="nl-NL"/>
        </w:rPr>
      </w:r>
    </w:p>
    <w:p>
      <w:pPr>
        <w:widowControl w:val="false"/>
        <w:pBdr/>
        <w:spacing w:after="120" w:line="276" w:lineRule="auto"/>
        <w:ind w:firstLine="720"/>
        <w:jc w:val="both"/>
        <w:rPr>
          <w:color w:val="000000" w:themeColor="text1"/>
          <w:spacing w:val="2"/>
          <w:lang w:val="nl-NL"/>
        </w:rPr>
      </w:pPr>
      <w:r>
        <w:rPr>
          <w:color w:val="000000" w:themeColor="text1"/>
          <w:spacing w:val="2"/>
          <w:lang w:val="nl-NL"/>
        </w:rPr>
        <w:t xml:space="preserve">Quy định việc phân cấp quản lý nhà </w:t>
      </w:r>
      <w:r>
        <w:rPr>
          <w:color w:val="000000" w:themeColor="text1"/>
          <w:spacing w:val="2"/>
          <w:lang w:val="nl-NL"/>
        </w:rPr>
        <w:t xml:space="preserve">nước về an toàn công trình thủy điện</w:t>
      </w:r>
      <w:r>
        <w:rPr>
          <w:color w:val="000000" w:themeColor="text1"/>
          <w:spacing w:val="2"/>
          <w:lang w:val="nl-NL"/>
        </w:rPr>
        <w:t xml:space="preserve"> </w:t>
      </w:r>
      <w:r>
        <w:rPr>
          <w:color w:val="000000" w:themeColor="text1"/>
          <w:spacing w:val="2"/>
          <w:lang w:val="nl-NL"/>
        </w:rPr>
        <w:t xml:space="preserve">nhỏ </w:t>
      </w:r>
      <w:r>
        <w:rPr>
          <w:color w:val="000000" w:themeColor="text1"/>
          <w:spacing w:val="2"/>
          <w:lang w:val="nl-NL"/>
        </w:rPr>
        <w:t xml:space="preserve">trên địa bàn tỉnh Khánh Hòa.</w:t>
      </w:r>
      <w:r>
        <w:rPr>
          <w:color w:val="000000" w:themeColor="text1"/>
          <w:spacing w:val="2"/>
          <w:lang w:val="nl-NL"/>
        </w:rPr>
      </w:r>
    </w:p>
    <w:p>
      <w:pPr>
        <w:pBdr/>
        <w:spacing w:after="120" w:line="276" w:lineRule="auto"/>
        <w:ind w:firstLine="720"/>
        <w:jc w:val="both"/>
        <w:rPr>
          <w:b/>
          <w:color w:val="000000" w:themeColor="text1"/>
          <w:spacing w:val="2"/>
          <w:lang w:val="nl-NL"/>
        </w:rPr>
      </w:pPr>
      <w:r>
        <w:rPr>
          <w:b/>
          <w:color w:val="000000" w:themeColor="text1"/>
          <w:spacing w:val="2"/>
          <w:lang w:val="nl-NL"/>
        </w:rPr>
        <w:t xml:space="preserve">Điều 2. Đối tượng áp dụng</w:t>
      </w:r>
      <w:r>
        <w:rPr>
          <w:b/>
          <w:color w:val="000000" w:themeColor="text1"/>
          <w:spacing w:val="2"/>
          <w:lang w:val="nl-NL"/>
        </w:rPr>
      </w:r>
    </w:p>
    <w:p>
      <w:pPr>
        <w:widowControl w:val="false"/>
        <w:pBdr/>
        <w:spacing w:after="120" w:line="276" w:lineRule="auto"/>
        <w:ind w:firstLine="720"/>
        <w:jc w:val="both"/>
        <w:rPr>
          <w:i/>
          <w:color w:val="000000" w:themeColor="text1"/>
          <w:spacing w:val="2"/>
          <w:u w:val="single"/>
          <w:lang w:val="nl-NL"/>
        </w:rPr>
      </w:pPr>
      <w:r>
        <w:rPr>
          <w:color w:val="000000" w:themeColor="text1"/>
          <w:spacing w:val="2"/>
          <w:lang w:val="nl-NL"/>
        </w:rPr>
        <w:t xml:space="preserve">1. </w:t>
      </w:r>
      <w:r>
        <w:rPr>
          <w:color w:val="000000" w:themeColor="text1"/>
          <w:spacing w:val="2"/>
          <w:lang w:val="nl-NL"/>
        </w:rPr>
        <w:t xml:space="preserve">Ủy ban nhân dân các </w:t>
      </w:r>
      <w:r>
        <w:rPr>
          <w:color w:val="000000" w:themeColor="text1"/>
          <w:lang w:val="vi-VN"/>
        </w:rPr>
        <w:t xml:space="preserve">xã, phường, đặc khu</w:t>
      </w:r>
      <w:r>
        <w:rPr>
          <w:color w:val="000000" w:themeColor="text1"/>
        </w:rPr>
        <w:t xml:space="preserve"> </w:t>
      </w:r>
      <w:r>
        <w:rPr>
          <w:color w:val="000000" w:themeColor="text1"/>
          <w:spacing w:val="2"/>
          <w:lang w:val="nl-NL"/>
        </w:rPr>
        <w:t xml:space="preserve">(sau đây viết tắt là Ủy ban nhân dân cấp xã) </w:t>
      </w:r>
      <w:r>
        <w:rPr>
          <w:color w:val="000000" w:themeColor="text1"/>
        </w:rPr>
        <w:t xml:space="preserve">có công trình thủy điện nhỏ</w:t>
      </w:r>
      <w:r>
        <w:rPr>
          <w:i/>
          <w:color w:val="000000" w:themeColor="text1"/>
          <w:spacing w:val="2"/>
          <w:u w:val="single"/>
          <w:lang w:val="nl-NL"/>
        </w:rPr>
        <w:t xml:space="preserve">.</w:t>
      </w:r>
      <w:r>
        <w:rPr>
          <w:i/>
          <w:color w:val="000000" w:themeColor="text1"/>
          <w:spacing w:val="2"/>
          <w:u w:val="single"/>
          <w:lang w:val="nl-NL"/>
        </w:rPr>
      </w:r>
    </w:p>
    <w:p>
      <w:pPr>
        <w:widowControl w:val="false"/>
        <w:pBdr/>
        <w:spacing w:after="120" w:line="276" w:lineRule="auto"/>
        <w:ind w:firstLine="720"/>
        <w:jc w:val="both"/>
        <w:rPr>
          <w:color w:val="000000" w:themeColor="text1"/>
        </w:rPr>
      </w:pPr>
      <w:r>
        <w:rPr>
          <w:color w:val="000000" w:themeColor="text1"/>
          <w:spacing w:val="2"/>
          <w:lang w:val="nl-NL"/>
        </w:rPr>
        <w:t xml:space="preserve">2. </w:t>
      </w:r>
      <w:r>
        <w:rPr>
          <w:color w:val="000000" w:themeColor="text1"/>
          <w:spacing w:val="2"/>
          <w:lang w:val="nl-NL"/>
        </w:rPr>
        <w:t xml:space="preserve">Sở Công Thương; </w:t>
      </w:r>
      <w:r>
        <w:rPr>
          <w:color w:val="000000" w:themeColor="text1"/>
          <w:spacing w:val="2"/>
          <w:lang w:val="nl-NL"/>
        </w:rPr>
        <w:t xml:space="preserve">c</w:t>
      </w:r>
      <w:r>
        <w:rPr>
          <w:color w:val="000000" w:themeColor="text1"/>
        </w:rPr>
        <w:t xml:space="preserve">ác </w:t>
      </w:r>
      <w:r>
        <w:rPr>
          <w:color w:val="000000" w:themeColor="text1"/>
          <w:spacing w:val="2"/>
        </w:rPr>
        <w:t xml:space="preserve">Sở, ban, ngành và</w:t>
      </w:r>
      <w:r>
        <w:rPr>
          <w:color w:val="000000" w:themeColor="text1"/>
        </w:rPr>
        <w:t xml:space="preserve"> </w:t>
      </w:r>
      <w:r>
        <w:rPr>
          <w:color w:val="000000" w:themeColor="text1"/>
          <w:spacing w:val="2"/>
        </w:rPr>
        <w:t xml:space="preserve">các đơn vị có liên quan</w:t>
      </w:r>
      <w:r>
        <w:rPr>
          <w:color w:val="000000" w:themeColor="text1"/>
        </w:rPr>
        <w:t xml:space="preserve"> đến các c</w:t>
      </w:r>
      <w:r>
        <w:rPr>
          <w:color w:val="000000" w:themeColor="text1"/>
          <w:lang w:val="vi-VN"/>
        </w:rPr>
        <w:t xml:space="preserve">ông trình thủy điện nhỏ trên địa bàn tỉnh Khánh Hòa</w:t>
      </w:r>
      <w:r>
        <w:rPr>
          <w:color w:val="000000" w:themeColor="text1"/>
          <w:spacing w:val="2"/>
          <w:lang w:val="nl-NL"/>
        </w:rPr>
        <w:t xml:space="preserve">. </w:t>
      </w:r>
      <w:r>
        <w:rPr>
          <w:color w:val="000000" w:themeColor="text1"/>
        </w:rPr>
      </w:r>
    </w:p>
    <w:p>
      <w:pPr>
        <w:widowControl w:val="false"/>
        <w:pBdr/>
        <w:spacing w:after="120" w:line="276" w:lineRule="auto"/>
        <w:ind w:firstLine="720"/>
        <w:jc w:val="both"/>
        <w:rPr>
          <w:b/>
          <w:color w:val="000000" w:themeColor="text1"/>
          <w:spacing w:val="2"/>
          <w:lang w:val="nl-NL"/>
        </w:rPr>
      </w:pPr>
      <w:r>
        <w:rPr>
          <w:color w:val="000000" w:themeColor="text1"/>
        </w:rPr>
        <w:t xml:space="preserve">3</w:t>
      </w:r>
      <w:r>
        <w:rPr>
          <w:color w:val="000000" w:themeColor="text1"/>
        </w:rPr>
        <w:t xml:space="preserve">. </w:t>
      </w:r>
      <w:r>
        <w:rPr>
          <w:color w:val="000000" w:themeColor="text1"/>
          <w:spacing w:val="2"/>
          <w:lang w:val="nl-NL"/>
        </w:rPr>
        <w:t xml:space="preserve">Chủ sở hữu các c</w:t>
      </w:r>
      <w:r>
        <w:rPr>
          <w:color w:val="000000" w:themeColor="text1"/>
          <w:lang w:val="vi-VN"/>
        </w:rPr>
        <w:t xml:space="preserve">ông </w:t>
      </w:r>
      <w:r>
        <w:rPr>
          <w:color w:val="000000" w:themeColor="text1"/>
        </w:rPr>
        <w:t xml:space="preserve">trình thủy điện</w:t>
      </w:r>
      <w:r>
        <w:rPr>
          <w:color w:val="000000" w:themeColor="text1"/>
          <w:lang w:val="vi-VN"/>
        </w:rPr>
        <w:t xml:space="preserve"> nhỏ trên địa bàn tỉnh Khánh Hòa</w:t>
      </w:r>
      <w:r>
        <w:rPr>
          <w:color w:val="000000" w:themeColor="text1"/>
        </w:rPr>
        <w:t xml:space="preserve"> (</w:t>
      </w:r>
      <w:r>
        <w:rPr>
          <w:color w:val="000000" w:themeColor="text1"/>
          <w:shd w:val="clear" w:color="auto" w:fill="ffffff"/>
        </w:rPr>
        <w:t xml:space="preserve">tổ chức, cá nhân đầu tư xây dựng hoặc được chuyển giao quyền sở hữu công trình thủy điện nhỏ).</w:t>
      </w:r>
      <w:r>
        <w:rPr>
          <w:b/>
          <w:color w:val="000000" w:themeColor="text1"/>
          <w:spacing w:val="2"/>
          <w:lang w:val="nl-NL"/>
        </w:rPr>
      </w:r>
    </w:p>
    <w:p>
      <w:pPr>
        <w:widowControl w:val="false"/>
        <w:pBdr/>
        <w:spacing w:after="120" w:line="276" w:lineRule="auto"/>
        <w:ind w:firstLine="720"/>
        <w:jc w:val="center"/>
        <w:rPr>
          <w:b/>
          <w:color w:val="000000" w:themeColor="text1"/>
          <w:spacing w:val="2"/>
          <w:lang w:val="nl-NL"/>
        </w:rPr>
      </w:pPr>
      <w:r>
        <w:rPr>
          <w:b/>
          <w:color w:val="000000" w:themeColor="text1"/>
          <w:spacing w:val="2"/>
          <w:lang w:val="nl-NL"/>
        </w:rPr>
        <w:t xml:space="preserve">Chương II</w:t>
      </w:r>
      <w:r>
        <w:rPr>
          <w:b/>
          <w:color w:val="000000" w:themeColor="text1"/>
          <w:spacing w:val="2"/>
          <w:lang w:val="nl-NL"/>
        </w:rPr>
      </w:r>
    </w:p>
    <w:p>
      <w:pPr>
        <w:widowControl w:val="false"/>
        <w:pBdr/>
        <w:spacing w:after="120" w:line="276" w:lineRule="auto"/>
        <w:ind w:firstLine="720"/>
        <w:jc w:val="center"/>
        <w:rPr>
          <w:b/>
          <w:color w:val="000000" w:themeColor="text1"/>
          <w:spacing w:val="2"/>
          <w:lang w:val="nl-NL"/>
        </w:rPr>
      </w:pPr>
      <w:r>
        <w:rPr>
          <w:b/>
          <w:color w:val="000000" w:themeColor="text1"/>
          <w:spacing w:val="2"/>
          <w:lang w:val="nl-NL"/>
        </w:rPr>
        <w:t xml:space="preserve">NHỮNG QUY ĐỊNH CỤ THỂ</w:t>
      </w:r>
      <w:r>
        <w:rPr>
          <w:b/>
          <w:color w:val="000000" w:themeColor="text1"/>
          <w:spacing w:val="2"/>
          <w:lang w:val="nl-NL"/>
        </w:rPr>
      </w:r>
    </w:p>
    <w:p>
      <w:pPr>
        <w:widowControl w:val="false"/>
        <w:pBdr/>
        <w:spacing w:after="120" w:line="276" w:lineRule="auto"/>
        <w:ind w:firstLine="720"/>
        <w:jc w:val="both"/>
        <w:rPr>
          <w:color w:val="000000" w:themeColor="text1"/>
          <w:spacing w:val="-2"/>
          <w:lang w:val="nb-NO"/>
        </w:rPr>
      </w:pPr>
      <w:r>
        <w:rPr>
          <w:b/>
          <w:color w:val="000000" w:themeColor="text1"/>
          <w:spacing w:val="2"/>
          <w:lang w:val="nl-NL"/>
        </w:rPr>
        <w:t xml:space="preserve">Điều </w:t>
      </w:r>
      <w:r>
        <w:rPr>
          <w:b/>
          <w:color w:val="000000" w:themeColor="text1"/>
          <w:spacing w:val="2"/>
          <w:lang w:val="nl-NL"/>
        </w:rPr>
        <w:t xml:space="preserve">3</w:t>
      </w:r>
      <w:r>
        <w:rPr>
          <w:b/>
          <w:color w:val="000000" w:themeColor="text1"/>
          <w:spacing w:val="2"/>
          <w:lang w:val="nl-NL"/>
        </w:rPr>
        <w:t xml:space="preserve">.</w:t>
      </w:r>
      <w:r>
        <w:rPr>
          <w:b/>
          <w:color w:val="000000" w:themeColor="text1"/>
          <w:spacing w:val="2"/>
          <w:lang w:val="nl-NL"/>
        </w:rPr>
        <w:t xml:space="preserve"> Nội dung p</w:t>
      </w:r>
      <w:r>
        <w:rPr>
          <w:b/>
          <w:color w:val="000000" w:themeColor="text1"/>
          <w:spacing w:val="-2"/>
          <w:lang w:val="nb-NO"/>
        </w:rPr>
        <w:t xml:space="preserve">hân</w:t>
      </w:r>
      <w:r>
        <w:rPr>
          <w:b/>
          <w:color w:val="000000" w:themeColor="text1"/>
          <w:spacing w:val="-2"/>
          <w:lang w:val="vi-VN"/>
        </w:rPr>
        <w:t xml:space="preserve"> cấp quản lý nhà nước về an toàn công trình thủy điện</w:t>
      </w:r>
      <w:r>
        <w:rPr>
          <w:b/>
          <w:color w:val="000000" w:themeColor="text1"/>
          <w:spacing w:val="-2"/>
        </w:rPr>
        <w:t xml:space="preserve"> nhỏ</w:t>
      </w:r>
      <w:r>
        <w:rPr>
          <w:color w:val="000000" w:themeColor="text1"/>
          <w:spacing w:val="-2"/>
          <w:lang w:val="nb-NO"/>
        </w:rPr>
        <w:t xml:space="preserve"> </w:t>
      </w:r>
      <w:r>
        <w:rPr>
          <w:color w:val="000000" w:themeColor="text1"/>
          <w:spacing w:val="-2"/>
          <w:lang w:val="nb-NO"/>
        </w:rPr>
      </w:r>
    </w:p>
    <w:p>
      <w:pPr>
        <w:pBdr/>
        <w:spacing w:after="120" w:line="276" w:lineRule="auto"/>
        <w:ind w:right="90" w:firstLine="578" w:left="142"/>
        <w:jc w:val="both"/>
        <w:rPr>
          <w:color w:val="000000" w:themeColor="text1"/>
          <w:spacing w:val="-2"/>
          <w:lang w:val="vi-VN"/>
        </w:rPr>
      </w:pPr>
      <w:r>
        <w:rPr>
          <w:color w:val="000000" w:themeColor="text1"/>
          <w:spacing w:val="2"/>
          <w:lang w:val="nl-NL"/>
        </w:rPr>
        <w:t xml:space="preserve">Phân cấp cho </w:t>
      </w:r>
      <w:r>
        <w:rPr>
          <w:color w:val="000000" w:themeColor="text1"/>
          <w:spacing w:val="2"/>
          <w:lang w:val="nl-NL"/>
        </w:rPr>
        <w:t xml:space="preserve">Ủy ban nhân dân cấp </w:t>
      </w:r>
      <w:r>
        <w:rPr>
          <w:color w:val="000000" w:themeColor="text1"/>
          <w:spacing w:val="2"/>
          <w:lang w:val="nl-NL"/>
        </w:rPr>
        <w:t xml:space="preserve">xã</w:t>
      </w:r>
      <w:r>
        <w:rPr>
          <w:color w:val="000000" w:themeColor="text1"/>
          <w:spacing w:val="2"/>
          <w:lang w:val="nl-NL"/>
        </w:rPr>
        <w:t xml:space="preserve"> </w:t>
      </w:r>
      <w:r>
        <w:rPr>
          <w:color w:val="000000" w:themeColor="text1"/>
          <w:spacing w:val="-2"/>
          <w:lang w:val="vi-VN" w:eastAsia="vi-VN"/>
        </w:rPr>
        <w:t xml:space="preserve">tổ chức thẩm định, phê duyệt quy trình vận hành hồ chứa thủy điện, phương án ứng phó tình huống khẩn cấp, phương án bảo vệ đập, hồ chứa thủy điện</w:t>
      </w:r>
      <w:r>
        <w:rPr>
          <w:color w:val="000000" w:themeColor="text1"/>
          <w:spacing w:val="-2"/>
          <w:lang w:val="vi-VN"/>
        </w:rPr>
        <w:t xml:space="preserve"> </w:t>
      </w:r>
      <w:r>
        <w:rPr>
          <w:color w:val="000000" w:themeColor="text1"/>
          <w:spacing w:val="-2"/>
          <w:lang w:val="vi-VN"/>
        </w:rPr>
        <w:t xml:space="preserve">đối với các công trình thủy điện nhỏ trên địa bàn </w:t>
      </w:r>
      <w:r>
        <w:rPr>
          <w:color w:val="000000" w:themeColor="text1"/>
          <w:spacing w:val="-2"/>
        </w:rPr>
        <w:t xml:space="preserve">01 xã </w:t>
      </w:r>
      <w:r>
        <w:rPr>
          <w:color w:val="000000" w:themeColor="text1"/>
          <w:spacing w:val="-2"/>
        </w:rPr>
        <w:t xml:space="preserve">theo</w:t>
      </w:r>
      <w:r>
        <w:rPr>
          <w:color w:val="000000" w:themeColor="text1"/>
          <w:spacing w:val="-2"/>
        </w:rPr>
        <w:t xml:space="preserve"> quy định tại Điều 33, Điều 34, Điều 35 </w:t>
      </w:r>
      <w:r>
        <w:rPr>
          <w:color w:val="000000" w:themeColor="text1"/>
          <w:lang w:val="nb-NO"/>
        </w:rPr>
        <w:t xml:space="preserve">Nghị định số </w:t>
      </w:r>
      <w:r>
        <w:rPr>
          <w:color w:val="000000" w:themeColor="text1"/>
        </w:rPr>
        <w:t xml:space="preserve">62/2025/NĐ-CP ngày 04 tháng 3 năm 2025 của Chính phủ ban hành Quy định chi tiết thi hành Luật Điện lực về bảo vệ công trình điện lực và an toàn điện lực</w:t>
      </w:r>
      <w:r>
        <w:rPr>
          <w:color w:val="000000" w:themeColor="text1"/>
          <w:spacing w:val="-2"/>
          <w:lang w:val="vi-VN"/>
        </w:rPr>
        <w:t xml:space="preserve">.</w:t>
      </w:r>
      <w:r>
        <w:rPr>
          <w:color w:val="000000" w:themeColor="text1"/>
          <w:spacing w:val="-2"/>
          <w:lang w:val="vi-VN"/>
        </w:rPr>
      </w:r>
    </w:p>
    <w:p>
      <w:pPr>
        <w:pBdr/>
        <w:spacing w:after="120" w:line="276" w:lineRule="auto"/>
        <w:ind w:right="90" w:firstLine="578" w:left="142"/>
        <w:jc w:val="both"/>
        <w:rPr>
          <w:color w:val="000000" w:themeColor="text1"/>
          <w:spacing w:val="-2"/>
          <w:lang w:val="vi-VN"/>
        </w:rPr>
      </w:pPr>
      <w:r>
        <w:rPr>
          <w:b/>
          <w:color w:val="000000" w:themeColor="text1"/>
          <w:spacing w:val="2"/>
          <w:lang w:val="nl-NL"/>
        </w:rPr>
        <w:t xml:space="preserve">Điều </w:t>
      </w:r>
      <w:r>
        <w:rPr>
          <w:b/>
          <w:color w:val="000000" w:themeColor="text1"/>
          <w:spacing w:val="2"/>
          <w:lang w:val="nl-NL"/>
        </w:rPr>
        <w:t xml:space="preserve">4</w:t>
      </w:r>
      <w:r>
        <w:rPr>
          <w:b/>
          <w:color w:val="000000" w:themeColor="text1"/>
          <w:spacing w:val="2"/>
          <w:lang w:val="nl-NL"/>
        </w:rPr>
        <w:t xml:space="preserve">. Trách nhiệm của Ủy ban nhân dân cấp xã</w:t>
      </w:r>
      <w:r>
        <w:rPr>
          <w:color w:val="000000" w:themeColor="text1"/>
          <w:spacing w:val="-2"/>
          <w:lang w:val="vi-VN"/>
        </w:rPr>
      </w:r>
    </w:p>
    <w:p>
      <w:pPr>
        <w:pBdr/>
        <w:spacing w:after="120" w:line="276" w:lineRule="auto"/>
        <w:ind w:firstLine="720"/>
        <w:jc w:val="both"/>
        <w:rPr>
          <w:color w:val="000000" w:themeColor="text1"/>
        </w:rPr>
      </w:pPr>
      <w:r>
        <w:rPr>
          <w:color w:val="000000" w:themeColor="text1"/>
          <w:shd w:val="clear" w:color="auto" w:fill="ffffff"/>
        </w:rPr>
        <w:t xml:space="preserve">1</w:t>
      </w:r>
      <w:r>
        <w:rPr>
          <w:color w:val="000000" w:themeColor="text1"/>
          <w:shd w:val="clear" w:color="auto" w:fill="ffffff"/>
        </w:rPr>
        <w:t xml:space="preserve">. </w:t>
      </w:r>
      <w:r>
        <w:rPr>
          <w:color w:val="000000" w:themeColor="text1"/>
          <w:shd w:val="clear" w:color="auto" w:fill="ffffff"/>
        </w:rPr>
        <w:t xml:space="preserve">Ti</w:t>
      </w:r>
      <w:r>
        <w:rPr>
          <w:color w:val="000000" w:themeColor="text1"/>
          <w:shd w:val="clear" w:color="auto" w:fill="ffffff"/>
          <w:lang w:val="vi-VN"/>
        </w:rPr>
        <w:t xml:space="preserve">ếp </w:t>
      </w:r>
      <w:r>
        <w:rPr>
          <w:color w:val="000000" w:themeColor="text1"/>
          <w:shd w:val="clear" w:color="auto" w:fill="ffffff"/>
          <w:lang w:val="vi-VN"/>
        </w:rPr>
        <w:t xml:space="preserve">nhận hồ sơ, thẩm định</w:t>
      </w:r>
      <w:r>
        <w:rPr>
          <w:color w:val="000000" w:themeColor="text1"/>
          <w:shd w:val="clear" w:color="auto" w:fill="ffffff"/>
        </w:rPr>
        <w:t xml:space="preserve">, phê duyệt</w:t>
      </w:r>
      <w:r>
        <w:rPr>
          <w:color w:val="000000" w:themeColor="text1"/>
          <w:shd w:val="clear" w:color="auto" w:fill="ffffff"/>
          <w:lang w:val="vi-VN"/>
        </w:rPr>
        <w:t xml:space="preserve"> quy tr</w:t>
      </w:r>
      <w:r>
        <w:rPr>
          <w:color w:val="000000" w:themeColor="text1"/>
          <w:shd w:val="clear" w:color="auto" w:fill="ffffff"/>
        </w:rPr>
        <w:t xml:space="preserve">ình v</w:t>
      </w:r>
      <w:r>
        <w:rPr>
          <w:color w:val="000000" w:themeColor="text1"/>
          <w:shd w:val="clear" w:color="auto" w:fill="ffffff"/>
          <w:lang w:val="vi-VN"/>
        </w:rPr>
        <w:t xml:space="preserve">ận h</w:t>
      </w:r>
      <w:r>
        <w:rPr>
          <w:color w:val="000000" w:themeColor="text1"/>
          <w:shd w:val="clear" w:color="auto" w:fill="ffffff"/>
        </w:rPr>
        <w:t xml:space="preserve">ành h</w:t>
      </w:r>
      <w:r>
        <w:rPr>
          <w:color w:val="000000" w:themeColor="text1"/>
          <w:shd w:val="clear" w:color="auto" w:fill="ffffff"/>
          <w:lang w:val="vi-VN"/>
        </w:rPr>
        <w:t xml:space="preserve">ồ chứa thủy điện, </w:t>
      </w:r>
      <w:r>
        <w:rPr>
          <w:color w:val="000000" w:themeColor="text1"/>
          <w:spacing w:val="-2"/>
          <w:lang w:val="vi-VN" w:eastAsia="vi-VN"/>
        </w:rPr>
        <w:t xml:space="preserve">phương án ứng phó tình huống khẩn cấp, phương án bảo vệ đập, hồ chứa thủy điện</w:t>
      </w:r>
      <w:r>
        <w:rPr>
          <w:color w:val="000000" w:themeColor="text1"/>
          <w:spacing w:val="-2"/>
          <w:lang w:eastAsia="vi-VN"/>
        </w:rPr>
        <w:t xml:space="preserve"> </w:t>
      </w:r>
      <w:r>
        <w:rPr>
          <w:color w:val="000000" w:themeColor="text1"/>
          <w:spacing w:val="-2"/>
          <w:lang w:val="vi-VN"/>
        </w:rPr>
        <w:t xml:space="preserve">đối với các công trình thủy điện nhỏ trên địa bàn </w:t>
      </w:r>
      <w:r>
        <w:rPr>
          <w:color w:val="000000" w:themeColor="text1"/>
          <w:spacing w:val="-2"/>
        </w:rPr>
        <w:t xml:space="preserve">01 xã</w:t>
      </w:r>
      <w:r>
        <w:rPr>
          <w:color w:val="000000" w:themeColor="text1"/>
          <w:spacing w:val="-2"/>
          <w:lang w:eastAsia="vi-VN"/>
        </w:rPr>
        <w:t xml:space="preserve"> </w:t>
      </w:r>
      <w:r>
        <w:rPr>
          <w:color w:val="000000" w:themeColor="text1"/>
          <w:spacing w:val="-2"/>
          <w:lang w:eastAsia="vi-VN"/>
        </w:rPr>
        <w:t xml:space="preserve">theo </w:t>
      </w:r>
      <w:r>
        <w:rPr>
          <w:color w:val="000000" w:themeColor="text1"/>
          <w:spacing w:val="-2"/>
        </w:rPr>
        <w:t xml:space="preserve">quy định tại Điều 33, Điều 34, Điều 35 </w:t>
      </w:r>
      <w:r>
        <w:rPr>
          <w:color w:val="000000" w:themeColor="text1"/>
          <w:lang w:val="nb-NO"/>
        </w:rPr>
        <w:t xml:space="preserve">Nghị định số </w:t>
      </w:r>
      <w:r>
        <w:rPr>
          <w:color w:val="000000" w:themeColor="text1"/>
        </w:rPr>
        <w:t xml:space="preserve">62/2025/NĐ-CP.</w:t>
      </w:r>
      <w:r>
        <w:rPr>
          <w:color w:val="000000" w:themeColor="text1"/>
        </w:rPr>
      </w:r>
    </w:p>
    <w:p>
      <w:pPr>
        <w:pBdr/>
        <w:spacing w:after="120" w:line="276" w:lineRule="auto"/>
        <w:ind w:firstLine="720"/>
        <w:jc w:val="both"/>
        <w:rPr>
          <w:color w:val="000000" w:themeColor="text1"/>
          <w:shd w:val="clear" w:color="auto" w:fill="ffffff"/>
        </w:rPr>
      </w:pPr>
      <w:r>
        <w:rPr>
          <w:color w:val="000000" w:themeColor="text1"/>
          <w:spacing w:val="-2"/>
          <w:lang w:eastAsia="vi-VN"/>
        </w:rPr>
        <w:t xml:space="preserve">2</w:t>
      </w:r>
      <w:r>
        <w:rPr>
          <w:color w:val="000000" w:themeColor="text1"/>
          <w:spacing w:val="-2"/>
          <w:lang w:eastAsia="vi-VN"/>
        </w:rPr>
        <w:t xml:space="preserve">. </w:t>
      </w:r>
      <w:r>
        <w:rPr>
          <w:color w:val="000000" w:themeColor="text1"/>
          <w:shd w:val="clear" w:color="auto" w:fill="ffffff"/>
          <w:lang w:val="en"/>
        </w:rPr>
        <w:t xml:space="preserve">Hư</w:t>
      </w:r>
      <w:r>
        <w:rPr>
          <w:color w:val="000000" w:themeColor="text1"/>
          <w:shd w:val="clear" w:color="auto" w:fill="ffffff"/>
          <w:lang w:val="vi-VN"/>
        </w:rPr>
        <w:t xml:space="preserve">ớng dẫn, tuy</w:t>
      </w:r>
      <w:r>
        <w:rPr>
          <w:color w:val="000000" w:themeColor="text1"/>
          <w:shd w:val="clear" w:color="auto" w:fill="ffffff"/>
        </w:rPr>
        <w:t xml:space="preserve">ên truy</w:t>
      </w:r>
      <w:r>
        <w:rPr>
          <w:color w:val="000000" w:themeColor="text1"/>
          <w:shd w:val="clear" w:color="auto" w:fill="ffffff"/>
          <w:lang w:val="vi-VN"/>
        </w:rPr>
        <w:t xml:space="preserve">ền phổ biến v</w:t>
      </w:r>
      <w:r>
        <w:rPr>
          <w:color w:val="000000" w:themeColor="text1"/>
          <w:shd w:val="clear" w:color="auto" w:fill="ffffff"/>
        </w:rPr>
        <w:t xml:space="preserve">à t</w:t>
      </w:r>
      <w:r>
        <w:rPr>
          <w:color w:val="000000" w:themeColor="text1"/>
          <w:shd w:val="clear" w:color="auto" w:fill="ffffff"/>
          <w:lang w:val="vi-VN"/>
        </w:rPr>
        <w:t xml:space="preserve">ổ chức thực hiện c</w:t>
      </w:r>
      <w:r>
        <w:rPr>
          <w:color w:val="000000" w:themeColor="text1"/>
          <w:shd w:val="clear" w:color="auto" w:fill="ffffff"/>
        </w:rPr>
        <w:t xml:space="preserve">ác văn b</w:t>
      </w:r>
      <w:r>
        <w:rPr>
          <w:color w:val="000000" w:themeColor="text1"/>
          <w:shd w:val="clear" w:color="auto" w:fill="ffffff"/>
          <w:lang w:val="vi-VN"/>
        </w:rPr>
        <w:t xml:space="preserve">ản quy phạm ph</w:t>
      </w:r>
      <w:r>
        <w:rPr>
          <w:color w:val="000000" w:themeColor="text1"/>
          <w:shd w:val="clear" w:color="auto" w:fill="ffffff"/>
        </w:rPr>
        <w:t xml:space="preserve">áp luật</w:t>
      </w:r>
      <w:r>
        <w:rPr>
          <w:color w:val="000000" w:themeColor="text1"/>
          <w:shd w:val="clear" w:color="auto" w:fill="ffffff"/>
          <w:lang w:val="vi-VN"/>
        </w:rPr>
        <w:t xml:space="preserve"> về </w:t>
      </w:r>
      <w:r>
        <w:rPr>
          <w:color w:val="000000" w:themeColor="text1"/>
          <w:shd w:val="clear" w:color="auto" w:fill="ffffff"/>
        </w:rPr>
        <w:t xml:space="preserve">an toàn công trình th</w:t>
      </w:r>
      <w:r>
        <w:rPr>
          <w:color w:val="000000" w:themeColor="text1"/>
          <w:shd w:val="clear" w:color="auto" w:fill="ffffff"/>
          <w:lang w:val="vi-VN"/>
        </w:rPr>
        <w:t xml:space="preserve">ủy điện tr</w:t>
      </w:r>
      <w:r>
        <w:rPr>
          <w:color w:val="000000" w:themeColor="text1"/>
          <w:shd w:val="clear" w:color="auto" w:fill="ffffff"/>
        </w:rPr>
        <w:t xml:space="preserve">ên đ</w:t>
      </w:r>
      <w:r>
        <w:rPr>
          <w:color w:val="000000" w:themeColor="text1"/>
          <w:shd w:val="clear" w:color="auto" w:fill="ffffff"/>
          <w:lang w:val="vi-VN"/>
        </w:rPr>
        <w:t xml:space="preserve">ịa b</w:t>
      </w:r>
      <w:r>
        <w:rPr>
          <w:color w:val="000000" w:themeColor="text1"/>
          <w:shd w:val="clear" w:color="auto" w:fill="ffffff"/>
        </w:rPr>
        <w:t xml:space="preserve">àn xã.</w:t>
      </w:r>
      <w:r>
        <w:rPr>
          <w:color w:val="000000" w:themeColor="text1"/>
          <w:shd w:val="clear" w:color="auto" w:fill="ffffff"/>
        </w:rPr>
      </w:r>
    </w:p>
    <w:p>
      <w:pPr>
        <w:pBdr/>
        <w:spacing w:after="120" w:line="276" w:lineRule="auto"/>
        <w:ind w:firstLine="720"/>
        <w:jc w:val="both"/>
        <w:rPr>
          <w:color w:val="000000" w:themeColor="text1"/>
        </w:rPr>
      </w:pPr>
      <w:r>
        <w:rPr>
          <w:color w:val="000000" w:themeColor="text1"/>
          <w:shd w:val="clear" w:color="auto" w:fill="ffffff"/>
        </w:rPr>
        <w:t xml:space="preserve">3</w:t>
      </w:r>
      <w:r>
        <w:rPr>
          <w:color w:val="000000" w:themeColor="text1"/>
          <w:shd w:val="clear" w:color="auto" w:fill="ffffff"/>
        </w:rPr>
        <w:t xml:space="preserve">. </w:t>
      </w:r>
      <w:r>
        <w:rPr>
          <w:color w:val="000000" w:themeColor="text1"/>
        </w:rPr>
        <w:t xml:space="preserve">Báo cáo </w:t>
      </w:r>
      <w:r>
        <w:rPr>
          <w:color w:val="000000" w:themeColor="text1"/>
          <w:spacing w:val="2"/>
          <w:lang w:val="nl-NL"/>
        </w:rPr>
        <w:t xml:space="preserve">Ủy ban nhân dân</w:t>
      </w:r>
      <w:r>
        <w:rPr>
          <w:color w:val="000000" w:themeColor="text1"/>
        </w:rPr>
        <w:t xml:space="preserve"> tỉnh</w:t>
      </w:r>
      <w:r>
        <w:rPr>
          <w:color w:val="000000" w:themeColor="text1"/>
        </w:rPr>
        <w:t xml:space="preserve"> </w:t>
      </w:r>
      <w:r>
        <w:rPr>
          <w:color w:val="000000" w:themeColor="text1"/>
        </w:rPr>
        <w:t xml:space="preserve">kết quả thực hiện việc </w:t>
      </w:r>
      <w:r>
        <w:rPr>
          <w:color w:val="000000" w:themeColor="text1"/>
        </w:rPr>
        <w:t xml:space="preserve">t</w:t>
      </w:r>
      <w:r>
        <w:rPr>
          <w:color w:val="000000" w:themeColor="text1"/>
          <w:spacing w:val="-2"/>
          <w:lang w:eastAsia="vi-VN"/>
        </w:rPr>
        <w:t xml:space="preserve">iế</w:t>
      </w:r>
      <w:r>
        <w:rPr>
          <w:color w:val="000000" w:themeColor="text1"/>
          <w:spacing w:val="-2"/>
          <w:lang w:eastAsia="vi-VN"/>
        </w:rPr>
        <w:t xml:space="preserve">p nhận, </w:t>
      </w:r>
      <w:r>
        <w:rPr>
          <w:color w:val="000000" w:themeColor="text1"/>
          <w:spacing w:val="-2"/>
          <w:lang w:eastAsia="vi-VN"/>
        </w:rPr>
        <w:t xml:space="preserve">kiểm tra, giám sát </w:t>
      </w:r>
      <w:r>
        <w:rPr>
          <w:color w:val="000000" w:themeColor="text1"/>
          <w:spacing w:val="-2"/>
          <w:lang w:eastAsia="vi-VN"/>
        </w:rPr>
        <w:t xml:space="preserve">phương </w:t>
      </w:r>
      <w:r>
        <w:rPr>
          <w:color w:val="000000" w:themeColor="text1"/>
          <w:spacing w:val="-2"/>
          <w:lang w:eastAsia="vi-VN"/>
        </w:rPr>
        <w:t xml:space="preserve">án tích nước lần đầu của chủ đầu tư đối với các công trình thủy điện nhỏ trên địa bàn </w:t>
      </w:r>
      <w:r>
        <w:rPr>
          <w:color w:val="000000" w:themeColor="text1"/>
          <w:spacing w:val="-2"/>
          <w:lang w:eastAsia="vi-VN"/>
        </w:rPr>
        <w:t xml:space="preserve">01 </w:t>
      </w:r>
      <w:r>
        <w:rPr>
          <w:color w:val="000000" w:themeColor="text1"/>
          <w:spacing w:val="-2"/>
          <w:lang w:eastAsia="vi-VN"/>
        </w:rPr>
        <w:t xml:space="preserve">xã </w:t>
      </w:r>
      <w:r>
        <w:rPr>
          <w:color w:val="000000" w:themeColor="text1"/>
          <w:spacing w:val="-2"/>
          <w:lang w:eastAsia="vi-VN"/>
        </w:rPr>
        <w:t xml:space="preserve">theo quy định tại khoản 2, 3 Điều 37 </w:t>
      </w:r>
      <w:r>
        <w:rPr>
          <w:color w:val="000000" w:themeColor="text1"/>
          <w:lang w:val="nb-NO"/>
        </w:rPr>
        <w:t xml:space="preserve">Nghị định số </w:t>
      </w:r>
      <w:r>
        <w:rPr>
          <w:color w:val="000000" w:themeColor="text1"/>
        </w:rPr>
        <w:t xml:space="preserve">62/2025/NĐ-CP ngày 04 tháng 3 năm 2025 của Chính phủ ban hành Quy định chi tiết thi hành Luật Điện lực về bảo vệ công trìn</w:t>
      </w:r>
      <w:r>
        <w:rPr>
          <w:color w:val="000000" w:themeColor="text1"/>
        </w:rPr>
        <w:t xml:space="preserve">h điện lực và an toàn điện lực.</w:t>
      </w:r>
      <w:r>
        <w:rPr>
          <w:color w:val="000000" w:themeColor="text1"/>
        </w:rPr>
        <w:t xml:space="preserve"> </w:t>
      </w:r>
      <w:r>
        <w:rPr>
          <w:color w:val="000000" w:themeColor="text1"/>
        </w:rPr>
      </w:r>
    </w:p>
    <w:p>
      <w:pPr>
        <w:pBdr/>
        <w:spacing w:after="120" w:line="276" w:lineRule="auto"/>
        <w:ind w:firstLine="720"/>
        <w:jc w:val="both"/>
        <w:rPr>
          <w:color w:val="000000" w:themeColor="text1"/>
          <w:shd w:val="clear" w:color="auto" w:fill="ffffff"/>
        </w:rPr>
      </w:pPr>
      <w:r>
        <w:rPr>
          <w:color w:val="000000" w:themeColor="text1"/>
        </w:rPr>
        <w:t xml:space="preserve">4</w:t>
      </w:r>
      <w:r>
        <w:rPr>
          <w:color w:val="000000" w:themeColor="text1"/>
        </w:rPr>
        <w:t xml:space="preserve">. </w:t>
      </w:r>
      <w:r>
        <w:rPr>
          <w:color w:val="000000" w:themeColor="text1"/>
          <w:shd w:val="clear" w:color="auto" w:fill="ffffff"/>
        </w:rPr>
        <w:t xml:space="preserve">Trước mùa mưa lũ h</w:t>
      </w:r>
      <w:r>
        <w:rPr>
          <w:color w:val="000000" w:themeColor="text1"/>
          <w:shd w:val="clear" w:color="auto" w:fill="ffffff"/>
        </w:rPr>
        <w:t xml:space="preserve">à</w:t>
      </w:r>
      <w:r>
        <w:rPr>
          <w:color w:val="000000" w:themeColor="text1"/>
          <w:shd w:val="clear" w:color="auto" w:fill="ffffff"/>
        </w:rPr>
        <w:t xml:space="preserve">ng năm, p</w:t>
      </w:r>
      <w:r>
        <w:rPr>
          <w:color w:val="000000" w:themeColor="text1"/>
        </w:rPr>
        <w:t xml:space="preserve">hối hợp </w:t>
      </w:r>
      <w:r>
        <w:rPr>
          <w:color w:val="000000" w:themeColor="text1"/>
          <w:shd w:val="clear" w:color="auto" w:fill="ffffff"/>
          <w:lang w:val="vi-VN"/>
        </w:rPr>
        <w:t xml:space="preserve">kiểm tra c</w:t>
      </w:r>
      <w:r>
        <w:rPr>
          <w:color w:val="000000" w:themeColor="text1"/>
          <w:shd w:val="clear" w:color="auto" w:fill="ffffff"/>
        </w:rPr>
        <w:t xml:space="preserve">ông tác đánh giá an toàn đ</w:t>
      </w:r>
      <w:r>
        <w:rPr>
          <w:color w:val="000000" w:themeColor="text1"/>
          <w:shd w:val="clear" w:color="auto" w:fill="ffffff"/>
          <w:lang w:val="vi-VN"/>
        </w:rPr>
        <w:t xml:space="preserve">ập, hồ chứa thủy điện của chủ sở hữu c</w:t>
      </w:r>
      <w:r>
        <w:rPr>
          <w:color w:val="000000" w:themeColor="text1"/>
          <w:shd w:val="clear" w:color="auto" w:fill="ffffff"/>
        </w:rPr>
        <w:t xml:space="preserve">ông trình th</w:t>
      </w:r>
      <w:r>
        <w:rPr>
          <w:color w:val="000000" w:themeColor="text1"/>
          <w:shd w:val="clear" w:color="auto" w:fill="ffffff"/>
          <w:lang w:val="vi-VN"/>
        </w:rPr>
        <w:t xml:space="preserve">ủy điện tr</w:t>
      </w:r>
      <w:r>
        <w:rPr>
          <w:color w:val="000000" w:themeColor="text1"/>
          <w:shd w:val="clear" w:color="auto" w:fill="ffffff"/>
        </w:rPr>
        <w:t xml:space="preserve">ên đ</w:t>
      </w:r>
      <w:r>
        <w:rPr>
          <w:color w:val="000000" w:themeColor="text1"/>
          <w:shd w:val="clear" w:color="auto" w:fill="ffffff"/>
          <w:lang w:val="vi-VN"/>
        </w:rPr>
        <w:t xml:space="preserve">ịa b</w:t>
      </w:r>
      <w:r>
        <w:rPr>
          <w:color w:val="000000" w:themeColor="text1"/>
          <w:shd w:val="clear" w:color="auto" w:fill="ffffff"/>
        </w:rPr>
        <w:t xml:space="preserve">àn</w:t>
      </w:r>
      <w:r>
        <w:rPr>
          <w:color w:val="000000" w:themeColor="text1"/>
          <w:shd w:val="clear" w:color="auto" w:fill="ffffff"/>
        </w:rPr>
        <w:t xml:space="preserve"> xã.</w:t>
      </w:r>
      <w:r>
        <w:rPr>
          <w:color w:val="000000" w:themeColor="text1"/>
          <w:shd w:val="clear" w:color="auto" w:fill="ffffff"/>
        </w:rPr>
      </w:r>
    </w:p>
    <w:p>
      <w:pPr>
        <w:pBdr/>
        <w:spacing w:after="120" w:line="276" w:lineRule="auto"/>
        <w:ind w:firstLine="720"/>
        <w:jc w:val="both"/>
        <w:rPr>
          <w:color w:val="000000" w:themeColor="text1"/>
          <w:shd w:val="clear" w:color="auto" w:fill="ffffff"/>
        </w:rPr>
      </w:pPr>
      <w:r>
        <w:rPr>
          <w:color w:val="000000" w:themeColor="text1"/>
          <w:shd w:val="clear" w:color="auto" w:fill="ffffff"/>
        </w:rPr>
        <w:t xml:space="preserve">5</w:t>
      </w:r>
      <w:r>
        <w:rPr>
          <w:color w:val="000000" w:themeColor="text1"/>
          <w:shd w:val="clear" w:color="auto" w:fill="ffffff"/>
        </w:rPr>
        <w:t xml:space="preserve">. </w:t>
      </w:r>
      <w:r>
        <w:rPr>
          <w:color w:val="000000" w:themeColor="text1"/>
        </w:rPr>
        <w:t xml:space="preserve">Phối hợp </w:t>
      </w:r>
      <w:r>
        <w:rPr>
          <w:color w:val="000000" w:themeColor="text1"/>
        </w:rPr>
        <w:t xml:space="preserve">với các </w:t>
      </w:r>
      <w:r>
        <w:rPr>
          <w:color w:val="000000" w:themeColor="text1"/>
        </w:rPr>
        <w:t xml:space="preserve">sở, ngành, đơn vị có liên quan thực hiện kiểm </w:t>
      </w:r>
      <w:r>
        <w:rPr>
          <w:color w:val="000000" w:themeColor="text1"/>
        </w:rPr>
        <w:t xml:space="preserve">định</w:t>
      </w:r>
      <w:r>
        <w:rPr>
          <w:color w:val="000000" w:themeColor="text1"/>
        </w:rPr>
        <w:t xml:space="preserve"> đột xuất đập, hồ chứa thủy điện </w:t>
      </w:r>
      <w:r>
        <w:rPr>
          <w:color w:val="000000" w:themeColor="text1"/>
          <w:shd w:val="clear" w:color="auto" w:fill="ffffff"/>
          <w:lang w:val="vi-VN"/>
        </w:rPr>
        <w:t xml:space="preserve">tr</w:t>
      </w:r>
      <w:r>
        <w:rPr>
          <w:color w:val="000000" w:themeColor="text1"/>
          <w:shd w:val="clear" w:color="auto" w:fill="ffffff"/>
        </w:rPr>
        <w:t xml:space="preserve">ên đ</w:t>
      </w:r>
      <w:r>
        <w:rPr>
          <w:color w:val="000000" w:themeColor="text1"/>
          <w:shd w:val="clear" w:color="auto" w:fill="ffffff"/>
          <w:lang w:val="vi-VN"/>
        </w:rPr>
        <w:t xml:space="preserve">ịa b</w:t>
      </w:r>
      <w:r>
        <w:rPr>
          <w:color w:val="000000" w:themeColor="text1"/>
          <w:shd w:val="clear" w:color="auto" w:fill="ffffff"/>
        </w:rPr>
        <w:t xml:space="preserve">àn xã</w:t>
      </w:r>
      <w:r>
        <w:rPr>
          <w:color w:val="000000" w:themeColor="text1"/>
          <w:shd w:val="clear" w:color="auto" w:fill="ffffff"/>
        </w:rPr>
        <w:t xml:space="preserve">.</w:t>
      </w:r>
      <w:r>
        <w:rPr>
          <w:color w:val="000000" w:themeColor="text1"/>
          <w:shd w:val="clear" w:color="auto" w:fill="ffffff"/>
        </w:rPr>
      </w:r>
    </w:p>
    <w:p>
      <w:pPr>
        <w:pBdr/>
        <w:spacing w:after="120" w:line="276" w:lineRule="auto"/>
        <w:ind w:firstLine="720"/>
        <w:jc w:val="both"/>
        <w:rPr>
          <w:color w:val="000000" w:themeColor="text1"/>
          <w:shd w:val="clear" w:color="auto" w:fill="ffffff"/>
        </w:rPr>
      </w:pPr>
      <w:r>
        <w:rPr>
          <w:color w:val="000000" w:themeColor="text1"/>
          <w:shd w:val="clear" w:color="auto" w:fill="ffffff"/>
        </w:rPr>
        <w:t xml:space="preserve">6</w:t>
      </w:r>
      <w:r>
        <w:rPr>
          <w:color w:val="000000" w:themeColor="text1"/>
          <w:shd w:val="clear" w:color="auto" w:fill="ffffff"/>
        </w:rPr>
        <w:t xml:space="preserve">. </w:t>
      </w:r>
      <w:r>
        <w:rPr>
          <w:color w:val="000000" w:themeColor="text1"/>
          <w:shd w:val="clear" w:color="auto" w:fill="ffffff"/>
          <w:lang w:val="en"/>
        </w:rPr>
        <w:t xml:space="preserve">T</w:t>
      </w:r>
      <w:r>
        <w:rPr>
          <w:color w:val="000000" w:themeColor="text1"/>
          <w:shd w:val="clear" w:color="auto" w:fill="ffffff"/>
          <w:lang w:val="vi-VN"/>
        </w:rPr>
        <w:t xml:space="preserve">ổ chức kiểm tra, xử l</w:t>
      </w:r>
      <w:r>
        <w:rPr>
          <w:color w:val="000000" w:themeColor="text1"/>
          <w:shd w:val="clear" w:color="auto" w:fill="ffffff"/>
        </w:rPr>
        <w:t xml:space="preserve">ý các vi ph</w:t>
      </w:r>
      <w:r>
        <w:rPr>
          <w:color w:val="000000" w:themeColor="text1"/>
          <w:shd w:val="clear" w:color="auto" w:fill="ffffff"/>
          <w:lang w:val="vi-VN"/>
        </w:rPr>
        <w:t xml:space="preserve">ạm h</w:t>
      </w:r>
      <w:r>
        <w:rPr>
          <w:color w:val="000000" w:themeColor="text1"/>
          <w:shd w:val="clear" w:color="auto" w:fill="ffffff"/>
        </w:rPr>
        <w:t xml:space="preserve">ành chính v</w:t>
      </w:r>
      <w:r>
        <w:rPr>
          <w:color w:val="000000" w:themeColor="text1"/>
          <w:shd w:val="clear" w:color="auto" w:fill="ffffff"/>
          <w:lang w:val="vi-VN"/>
        </w:rPr>
        <w:t xml:space="preserve">ề </w:t>
      </w:r>
      <w:r>
        <w:rPr>
          <w:color w:val="000000" w:themeColor="text1"/>
          <w:shd w:val="clear" w:color="auto" w:fill="ffffff"/>
        </w:rPr>
        <w:t xml:space="preserve">an toàn công trình th</w:t>
      </w:r>
      <w:r>
        <w:rPr>
          <w:color w:val="000000" w:themeColor="text1"/>
          <w:shd w:val="clear" w:color="auto" w:fill="ffffff"/>
          <w:lang w:val="vi-VN"/>
        </w:rPr>
        <w:t xml:space="preserve">ủy điện tr</w:t>
      </w:r>
      <w:r>
        <w:rPr>
          <w:color w:val="000000" w:themeColor="text1"/>
          <w:shd w:val="clear" w:color="auto" w:fill="ffffff"/>
        </w:rPr>
        <w:t xml:space="preserve">ên đ</w:t>
      </w:r>
      <w:r>
        <w:rPr>
          <w:color w:val="000000" w:themeColor="text1"/>
          <w:shd w:val="clear" w:color="auto" w:fill="ffffff"/>
          <w:lang w:val="vi-VN"/>
        </w:rPr>
        <w:t xml:space="preserve">ịa b</w:t>
      </w:r>
      <w:r>
        <w:rPr>
          <w:color w:val="000000" w:themeColor="text1"/>
          <w:shd w:val="clear" w:color="auto" w:fill="ffffff"/>
        </w:rPr>
        <w:t xml:space="preserve">àn</w:t>
      </w:r>
      <w:r>
        <w:rPr>
          <w:color w:val="000000" w:themeColor="text1"/>
          <w:shd w:val="clear" w:color="auto" w:fill="ffffff"/>
        </w:rPr>
        <w:t xml:space="preserve"> xã</w:t>
      </w:r>
      <w:r>
        <w:rPr>
          <w:color w:val="000000" w:themeColor="text1"/>
          <w:shd w:val="clear" w:color="auto" w:fill="ffffff"/>
        </w:rPr>
        <w:t xml:space="preserve"> theo quy định.</w:t>
      </w:r>
      <w:r>
        <w:rPr>
          <w:color w:val="000000" w:themeColor="text1"/>
          <w:shd w:val="clear" w:color="auto" w:fill="ffffff"/>
        </w:rPr>
      </w:r>
    </w:p>
    <w:p>
      <w:pPr>
        <w:pBdr/>
        <w:spacing w:after="120" w:line="276" w:lineRule="auto"/>
        <w:ind w:firstLine="720"/>
        <w:jc w:val="both"/>
        <w:rPr>
          <w:color w:val="000000" w:themeColor="text1"/>
          <w:spacing w:val="2"/>
          <w:lang w:val="nl-NL"/>
        </w:rPr>
      </w:pPr>
      <w:r>
        <w:rPr>
          <w:color w:val="000000" w:themeColor="text1"/>
          <w:shd w:val="clear" w:color="auto" w:fill="ffffff"/>
        </w:rPr>
        <w:t xml:space="preserve">7</w:t>
      </w:r>
      <w:r>
        <w:rPr>
          <w:color w:val="000000" w:themeColor="text1"/>
          <w:shd w:val="clear" w:color="auto" w:fill="ffffff"/>
        </w:rPr>
        <w:t xml:space="preserve">.</w:t>
      </w:r>
      <w:r>
        <w:rPr>
          <w:color w:val="000000" w:themeColor="text1"/>
          <w:shd w:val="clear" w:color="auto" w:fill="ffffff"/>
        </w:rPr>
        <w:t xml:space="preserve"> </w:t>
      </w:r>
      <w:r>
        <w:rPr>
          <w:color w:val="000000" w:themeColor="text1"/>
          <w:shd w:val="clear" w:color="auto" w:fill="ffffff"/>
        </w:rPr>
        <w:t xml:space="preserve">Định </w:t>
      </w:r>
      <w:r>
        <w:rPr>
          <w:color w:val="000000" w:themeColor="text1"/>
          <w:shd w:val="clear" w:color="auto" w:fill="ffffff"/>
        </w:rPr>
        <w:t xml:space="preserve">kỳ trước ngày </w:t>
      </w:r>
      <w:r>
        <w:rPr>
          <w:color w:val="000000" w:themeColor="text1"/>
          <w:shd w:val="clear" w:color="auto" w:fill="ffffff"/>
        </w:rPr>
        <w:t xml:space="preserve">1</w:t>
      </w:r>
      <w:r>
        <w:rPr>
          <w:color w:val="000000" w:themeColor="text1"/>
          <w:shd w:val="clear" w:color="auto" w:fill="ffffff"/>
        </w:rPr>
        <w:t xml:space="preserve">5</w:t>
      </w:r>
      <w:r>
        <w:rPr>
          <w:color w:val="000000" w:themeColor="text1"/>
          <w:shd w:val="clear" w:color="auto" w:fill="ffffff"/>
        </w:rPr>
        <w:t xml:space="preserve"> tháng </w:t>
      </w:r>
      <w:r>
        <w:rPr>
          <w:color w:val="000000" w:themeColor="text1"/>
          <w:shd w:val="clear" w:color="auto" w:fill="ffffff"/>
        </w:rPr>
        <w:t xml:space="preserve">01</w:t>
      </w:r>
      <w:r>
        <w:rPr>
          <w:color w:val="000000" w:themeColor="text1"/>
          <w:shd w:val="clear" w:color="auto" w:fill="ffffff"/>
        </w:rPr>
        <w:t xml:space="preserve"> h</w:t>
      </w:r>
      <w:r>
        <w:rPr>
          <w:color w:val="000000" w:themeColor="text1"/>
          <w:shd w:val="clear" w:color="auto" w:fill="ffffff"/>
        </w:rPr>
        <w:t xml:space="preserve">à</w:t>
      </w:r>
      <w:r>
        <w:rPr>
          <w:color w:val="000000" w:themeColor="text1"/>
          <w:shd w:val="clear" w:color="auto" w:fill="ffffff"/>
        </w:rPr>
        <w:t xml:space="preserve">ng năm</w:t>
      </w:r>
      <w:r>
        <w:rPr>
          <w:color w:val="000000" w:themeColor="text1"/>
          <w:shd w:val="clear" w:color="auto" w:fill="ffffff"/>
        </w:rPr>
        <w:t xml:space="preserve">,</w:t>
      </w:r>
      <w:r>
        <w:rPr>
          <w:color w:val="000000" w:themeColor="text1"/>
          <w:shd w:val="clear" w:color="auto" w:fill="ffffff"/>
        </w:rPr>
        <w:t xml:space="preserve"> báo cáo kết quả </w:t>
      </w:r>
      <w:r>
        <w:rPr>
          <w:color w:val="000000" w:themeColor="text1"/>
          <w:spacing w:val="-2"/>
          <w:lang w:val="vi-VN"/>
        </w:rPr>
        <w:t xml:space="preserve">quản lý nhà nước về an toàn công trình thủy điện</w:t>
      </w:r>
      <w:r>
        <w:rPr>
          <w:color w:val="000000" w:themeColor="text1"/>
          <w:spacing w:val="-2"/>
        </w:rPr>
        <w:t xml:space="preserve"> nhỏ trên địa bàn xã quản lý</w:t>
      </w:r>
      <w:r>
        <w:rPr>
          <w:color w:val="000000" w:themeColor="text1"/>
          <w:spacing w:val="-2"/>
        </w:rPr>
        <w:t xml:space="preserve">,</w:t>
      </w:r>
      <w:r>
        <w:rPr>
          <w:color w:val="000000" w:themeColor="text1"/>
          <w:spacing w:val="-2"/>
        </w:rPr>
        <w:t xml:space="preserve"> </w:t>
      </w:r>
      <w:r>
        <w:rPr>
          <w:color w:val="000000" w:themeColor="text1"/>
          <w:lang w:val="vi-VN"/>
        </w:rPr>
        <w:t xml:space="preserve">b</w:t>
      </w:r>
      <w:r>
        <w:rPr>
          <w:color w:val="000000" w:themeColor="text1"/>
        </w:rPr>
        <w:t xml:space="preserve">áo cáo hi</w:t>
      </w:r>
      <w:r>
        <w:rPr>
          <w:color w:val="000000" w:themeColor="text1"/>
          <w:lang w:val="vi-VN"/>
        </w:rPr>
        <w:t xml:space="preserve">ện trạng an to</w:t>
      </w:r>
      <w:r>
        <w:rPr>
          <w:color w:val="000000" w:themeColor="text1"/>
        </w:rPr>
        <w:t xml:space="preserve">àn đ</w:t>
      </w:r>
      <w:r>
        <w:rPr>
          <w:color w:val="000000" w:themeColor="text1"/>
          <w:lang w:val="vi-VN"/>
        </w:rPr>
        <w:t xml:space="preserve">ập, hồ chứa thủy điện</w:t>
      </w:r>
      <w:r>
        <w:rPr>
          <w:color w:val="000000" w:themeColor="text1"/>
          <w:spacing w:val="-2"/>
        </w:rPr>
        <w:t xml:space="preserve"> </w:t>
      </w:r>
      <w:r>
        <w:rPr>
          <w:color w:val="000000" w:themeColor="text1"/>
          <w:spacing w:val="-2"/>
        </w:rPr>
        <w:t xml:space="preserve">nhỏ trên địa bàn xã</w:t>
      </w:r>
      <w:r>
        <w:rPr>
          <w:color w:val="000000" w:themeColor="text1"/>
          <w:spacing w:val="-2"/>
        </w:rPr>
        <w:t xml:space="preserve"> </w:t>
      </w:r>
      <w:r>
        <w:rPr>
          <w:color w:val="000000" w:themeColor="text1"/>
          <w:spacing w:val="-2"/>
        </w:rPr>
        <w:t xml:space="preserve">về </w:t>
      </w:r>
      <w:r>
        <w:rPr>
          <w:color w:val="000000" w:themeColor="text1"/>
          <w:spacing w:val="2"/>
          <w:lang w:val="nl-NL"/>
        </w:rPr>
        <w:t xml:space="preserve">Ủy ban nhân dân tỉnh và</w:t>
      </w:r>
      <w:r>
        <w:rPr>
          <w:color w:val="000000" w:themeColor="text1"/>
          <w:spacing w:val="2"/>
          <w:lang w:val="nl-NL"/>
        </w:rPr>
        <w:t xml:space="preserve"> Sở Công Thương</w:t>
      </w:r>
      <w:r>
        <w:rPr>
          <w:color w:val="000000" w:themeColor="text1"/>
          <w:spacing w:val="2"/>
          <w:lang w:val="nl-NL"/>
        </w:rPr>
        <w:t xml:space="preserve"> (</w:t>
      </w:r>
      <w:r>
        <w:rPr>
          <w:color w:val="000000" w:themeColor="text1"/>
          <w:spacing w:val="2"/>
          <w:lang w:val="nl-NL"/>
        </w:rPr>
        <w:t xml:space="preserve">thời gian chốt số liệu báo cáo từ ngày 01 tháng 01 đến ngày 31</w:t>
      </w:r>
      <w:r>
        <w:rPr>
          <w:color w:val="000000" w:themeColor="text1"/>
          <w:spacing w:val="2"/>
          <w:lang w:val="nl-NL"/>
        </w:rPr>
        <w:t xml:space="preserve"> tháng 12 h</w:t>
      </w:r>
      <w:r>
        <w:rPr>
          <w:color w:val="000000" w:themeColor="text1"/>
          <w:spacing w:val="2"/>
          <w:lang w:val="nl-NL"/>
        </w:rPr>
        <w:t xml:space="preserve">à</w:t>
      </w:r>
      <w:r>
        <w:rPr>
          <w:color w:val="000000" w:themeColor="text1"/>
          <w:spacing w:val="2"/>
          <w:lang w:val="nl-NL"/>
        </w:rPr>
        <w:t xml:space="preserve">ng năm</w:t>
      </w:r>
      <w:r>
        <w:rPr>
          <w:color w:val="000000" w:themeColor="text1"/>
          <w:spacing w:val="2"/>
          <w:lang w:val="nl-NL"/>
        </w:rPr>
        <w:t xml:space="preserve">).</w:t>
      </w:r>
      <w:r>
        <w:rPr>
          <w:color w:val="000000" w:themeColor="text1"/>
          <w:spacing w:val="2"/>
          <w:lang w:val="nl-NL"/>
        </w:rPr>
        <w:t xml:space="preserve"> Báo cáo đột xuất</w:t>
      </w:r>
      <w:r>
        <w:rPr>
          <w:color w:val="000000" w:themeColor="text1"/>
          <w:spacing w:val="2"/>
          <w:lang w:val="nl-NL"/>
        </w:rPr>
        <w:t xml:space="preserve"> theo đề nghị</w:t>
      </w:r>
      <w:r>
        <w:rPr>
          <w:color w:val="000000" w:themeColor="text1"/>
          <w:spacing w:val="2"/>
          <w:lang w:val="nl-NL"/>
        </w:rPr>
        <w:t xml:space="preserve"> của Sở Công Thương, Ủy ban nhân dân tỉnh</w:t>
      </w:r>
      <w:r>
        <w:rPr>
          <w:color w:val="000000" w:themeColor="text1"/>
          <w:spacing w:val="2"/>
          <w:lang w:val="nl-NL"/>
        </w:rPr>
        <w:t xml:space="preserve">, Bộ Công Thương</w:t>
      </w:r>
      <w:r>
        <w:rPr>
          <w:color w:val="000000" w:themeColor="text1"/>
          <w:spacing w:val="2"/>
          <w:lang w:val="nl-NL"/>
        </w:rPr>
        <w:t xml:space="preserve"> và các đơn vị </w:t>
      </w:r>
      <w:r>
        <w:rPr>
          <w:color w:val="000000" w:themeColor="text1"/>
          <w:spacing w:val="2"/>
          <w:lang w:val="nl-NL"/>
        </w:rPr>
        <w:t xml:space="preserve">có chức năng </w:t>
      </w:r>
      <w:r>
        <w:rPr>
          <w:color w:val="000000" w:themeColor="text1"/>
          <w:spacing w:val="2"/>
          <w:lang w:val="nl-NL"/>
        </w:rPr>
        <w:t xml:space="preserve">liên quan.</w:t>
      </w:r>
      <w:r>
        <w:rPr>
          <w:color w:val="000000" w:themeColor="text1"/>
          <w:spacing w:val="2"/>
          <w:lang w:val="nl-NL"/>
        </w:rPr>
      </w:r>
    </w:p>
    <w:p>
      <w:pPr>
        <w:pBdr/>
        <w:spacing w:after="120" w:line="276" w:lineRule="auto"/>
        <w:ind w:firstLine="720"/>
        <w:jc w:val="both"/>
        <w:rPr>
          <w:b/>
          <w:color w:val="000000" w:themeColor="text1"/>
          <w:spacing w:val="2"/>
          <w:lang w:val="nl-NL"/>
        </w:rPr>
      </w:pPr>
      <w:r>
        <w:rPr>
          <w:b/>
          <w:color w:val="000000" w:themeColor="text1"/>
          <w:spacing w:val="2"/>
          <w:lang w:val="nl-NL"/>
        </w:rPr>
        <w:t xml:space="preserve">Điều </w:t>
      </w:r>
      <w:r>
        <w:rPr>
          <w:b/>
          <w:color w:val="000000" w:themeColor="text1"/>
          <w:spacing w:val="2"/>
          <w:lang w:val="nl-NL"/>
        </w:rPr>
        <w:t xml:space="preserve">5</w:t>
      </w:r>
      <w:r>
        <w:rPr>
          <w:b/>
          <w:color w:val="000000" w:themeColor="text1"/>
          <w:spacing w:val="2"/>
          <w:lang w:val="nl-NL"/>
        </w:rPr>
        <w:t xml:space="preserve">. Trách nhiệm của Sở Công Thương </w:t>
      </w:r>
      <w:r>
        <w:rPr>
          <w:b/>
          <w:color w:val="000000" w:themeColor="text1"/>
          <w:spacing w:val="2"/>
          <w:lang w:val="nl-NL"/>
        </w:rPr>
      </w:r>
    </w:p>
    <w:p>
      <w:pPr>
        <w:pBdr/>
        <w:spacing w:after="120" w:line="276" w:lineRule="auto"/>
        <w:ind w:firstLine="720"/>
        <w:jc w:val="both"/>
        <w:rPr>
          <w:color w:val="000000" w:themeColor="text1"/>
        </w:rPr>
      </w:pPr>
      <w:r>
        <w:rPr>
          <w:color w:val="000000" w:themeColor="text1"/>
        </w:rPr>
        <w:t xml:space="preserve">1</w:t>
      </w:r>
      <w:r>
        <w:rPr>
          <w:color w:val="000000" w:themeColor="text1"/>
        </w:rPr>
        <w:t xml:space="preserve">. </w:t>
      </w:r>
      <w:r>
        <w:rPr>
          <w:color w:val="000000" w:themeColor="text1"/>
        </w:rPr>
        <w:t xml:space="preserve">Là cơ quan đầu mối tham mưu </w:t>
      </w:r>
      <w:r>
        <w:rPr>
          <w:color w:val="000000" w:themeColor="text1"/>
          <w:spacing w:val="2"/>
          <w:lang w:val="nl-NL"/>
        </w:rPr>
        <w:t xml:space="preserve">Ủy ban nhân dân</w:t>
      </w:r>
      <w:r>
        <w:rPr>
          <w:color w:val="000000" w:themeColor="text1"/>
        </w:rPr>
        <w:t xml:space="preserve"> tỉnh thực hiện quản lý nhà nước về an toàn công trình thủy điện </w:t>
      </w:r>
      <w:r>
        <w:rPr>
          <w:color w:val="000000" w:themeColor="text1"/>
        </w:rPr>
        <w:t xml:space="preserve">nhỏ </w:t>
      </w:r>
      <w:r>
        <w:rPr>
          <w:color w:val="000000" w:themeColor="text1"/>
        </w:rPr>
        <w:t xml:space="preserve">trên địa bàn</w:t>
      </w:r>
      <w:r>
        <w:rPr>
          <w:color w:val="000000" w:themeColor="text1"/>
        </w:rPr>
        <w:t xml:space="preserve">.</w:t>
      </w:r>
      <w:r>
        <w:rPr>
          <w:color w:val="000000" w:themeColor="text1"/>
        </w:rPr>
      </w:r>
    </w:p>
    <w:p>
      <w:pPr>
        <w:pBdr/>
        <w:spacing w:after="120" w:line="276" w:lineRule="auto"/>
        <w:ind w:firstLine="720"/>
        <w:jc w:val="both"/>
        <w:rPr>
          <w:color w:val="000000" w:themeColor="text1"/>
        </w:rPr>
      </w:pPr>
      <w:r>
        <w:rPr>
          <w:color w:val="000000" w:themeColor="text1"/>
        </w:rPr>
        <w:t xml:space="preserve">2. </w:t>
      </w:r>
      <w:r>
        <w:rPr>
          <w:color w:val="000000" w:themeColor="text1"/>
        </w:rPr>
        <w:t xml:space="preserve">Tổ chức hướng dẫn cho Ủy ban nhân dân cấp xã tổ chức thực hiện nhiệm vụ được giao, tổng hợp, báo cáo kết quả thực hiện Quy định này theo quy định hiện hành.</w:t>
      </w:r>
      <w:r>
        <w:rPr>
          <w:color w:val="000000" w:themeColor="text1"/>
        </w:rPr>
      </w:r>
    </w:p>
    <w:p>
      <w:pPr>
        <w:pBdr/>
        <w:spacing w:after="120" w:line="276" w:lineRule="auto"/>
        <w:ind w:firstLine="720"/>
        <w:jc w:val="both"/>
        <w:rPr>
          <w:color w:val="000000" w:themeColor="text1"/>
        </w:rPr>
      </w:pPr>
      <w:r>
        <w:rPr>
          <w:color w:val="000000" w:themeColor="text1"/>
        </w:rPr>
        <w:t xml:space="preserve">3. H</w:t>
      </w:r>
      <w:r>
        <w:rPr>
          <w:color w:val="000000" w:themeColor="text1"/>
        </w:rPr>
        <w:t xml:space="preserve">à</w:t>
      </w:r>
      <w:r>
        <w:rPr>
          <w:color w:val="000000" w:themeColor="text1"/>
        </w:rPr>
        <w:t xml:space="preserve">ng năm, theo chỉ đạo của Ủy ban nhân dân tỉnh, Bộ Công Thương</w:t>
      </w:r>
      <w:r>
        <w:rPr>
          <w:color w:val="000000" w:themeColor="text1"/>
        </w:rPr>
        <w:t xml:space="preserve">, Sở Công Thương phối hợp với Ủy ban nhân dân cấp xã và các đơn vị có liên quan xây dựng kế hoạch </w:t>
      </w:r>
      <w:r>
        <w:rPr>
          <w:color w:val="000000" w:themeColor="text1"/>
        </w:rPr>
        <w:t xml:space="preserve">tổ chức kiểm tra công tác đánh giá an toàn đập, hồ chứa thủy điện của chủ sở hữu công trình thủy điện trên địa bàn tỉnh</w:t>
      </w:r>
      <w:r>
        <w:rPr>
          <w:color w:val="000000" w:themeColor="text1"/>
        </w:rPr>
        <w:t xml:space="preserve">.</w:t>
      </w:r>
      <w:r>
        <w:rPr>
          <w:color w:val="000000" w:themeColor="text1"/>
        </w:rPr>
      </w:r>
    </w:p>
    <w:p>
      <w:pPr>
        <w:pBdr/>
        <w:spacing w:after="120" w:line="276" w:lineRule="auto"/>
        <w:ind w:firstLine="720"/>
        <w:jc w:val="both"/>
        <w:rPr>
          <w:color w:val="000000" w:themeColor="text1"/>
          <w:spacing w:val="2"/>
          <w:lang w:val="nl-NL"/>
        </w:rPr>
      </w:pPr>
      <w:r>
        <w:rPr>
          <w:color w:val="000000" w:themeColor="text1"/>
        </w:rPr>
        <w:t xml:space="preserve">4</w:t>
      </w:r>
      <w:r>
        <w:rPr>
          <w:color w:val="000000" w:themeColor="text1"/>
        </w:rPr>
        <w:t xml:space="preserve">. </w:t>
      </w:r>
      <w:r>
        <w:rPr>
          <w:color w:val="000000" w:themeColor="text1"/>
          <w:spacing w:val="2"/>
          <w:lang w:val="nl-NL"/>
        </w:rPr>
        <w:t xml:space="preserve">Xây dựng kế hoạch và tổ chức kiểm tra việc thực hiện Quy đị</w:t>
      </w:r>
      <w:r>
        <w:rPr>
          <w:color w:val="000000" w:themeColor="text1"/>
          <w:spacing w:val="2"/>
          <w:lang w:val="nl-NL"/>
        </w:rPr>
        <w:t xml:space="preserve">nh này</w:t>
      </w:r>
      <w:r>
        <w:rPr>
          <w:color w:val="000000" w:themeColor="text1"/>
          <w:spacing w:val="2"/>
          <w:lang w:val="nl-NL"/>
        </w:rPr>
        <w:t xml:space="preserve">.</w:t>
      </w:r>
      <w:r>
        <w:rPr>
          <w:color w:val="000000" w:themeColor="text1"/>
          <w:spacing w:val="2"/>
          <w:lang w:val="nl-NL"/>
        </w:rPr>
      </w:r>
    </w:p>
    <w:p>
      <w:pPr>
        <w:pBdr/>
        <w:spacing w:after="120" w:line="276" w:lineRule="auto"/>
        <w:ind w:firstLine="720"/>
        <w:jc w:val="both"/>
        <w:rPr>
          <w:color w:val="000000" w:themeColor="text1"/>
          <w:highlight w:val="none"/>
        </w:rPr>
      </w:pPr>
      <w:r>
        <w:rPr>
          <w:color w:val="000000" w:themeColor="text1"/>
          <w:spacing w:val="2"/>
          <w:lang w:val="nl-NL"/>
        </w:rPr>
        <w:t xml:space="preserve">5. </w:t>
      </w:r>
      <w:r>
        <w:rPr>
          <w:color w:val="000000" w:themeColor="text1"/>
        </w:rPr>
        <w:t xml:space="preserve">Tham mưu Chủ tịch Ủy ban nhân dân tỉnh công bố danh mục và ban hành quy trình nội bộ, quy trình điện tử của các thủ tục hành chính liên quan đến các nội dung được phân cấp theo quy định hiện hành</w:t>
      </w:r>
      <w:r>
        <w:rPr>
          <w:color w:val="000000" w:themeColor="text1"/>
        </w:rPr>
        <w:t xml:space="preserve">.</w:t>
      </w:r>
      <w:r>
        <w:rPr>
          <w:color w:val="000000" w:themeColor="text1"/>
          <w:spacing w:val="2"/>
        </w:rPr>
      </w:r>
    </w:p>
    <w:p>
      <w:pPr>
        <w:pBdr/>
        <w:spacing w:after="120" w:line="276" w:lineRule="auto"/>
        <w:ind w:firstLine="720"/>
        <w:jc w:val="both"/>
        <w:rPr>
          <w:color w:val="000000" w:themeColor="text1"/>
          <w:spacing w:val="2"/>
        </w:rPr>
      </w:pPr>
      <w:r>
        <w:rPr>
          <w:color w:val="000000" w:themeColor="text1"/>
          <w:highlight w:val="none"/>
        </w:rPr>
      </w:r>
      <w:r>
        <w:rPr>
          <w:color w:val="000000" w:themeColor="text1"/>
          <w:highlight w:val="none"/>
        </w:rPr>
      </w:r>
    </w:p>
    <w:p>
      <w:pPr>
        <w:pBdr/>
        <w:spacing w:after="120" w:line="276" w:lineRule="auto"/>
        <w:ind w:firstLine="720"/>
        <w:jc w:val="both"/>
        <w:rPr>
          <w:b/>
          <w:color w:val="000000" w:themeColor="text1"/>
          <w:spacing w:val="2"/>
          <w:lang w:val="nl-NL"/>
        </w:rPr>
      </w:pPr>
      <w:r>
        <w:rPr>
          <w:b/>
          <w:color w:val="000000" w:themeColor="text1"/>
          <w:spacing w:val="2"/>
          <w:lang w:val="nl-NL"/>
        </w:rPr>
        <w:t xml:space="preserve">Điều </w:t>
      </w:r>
      <w:r>
        <w:rPr>
          <w:b/>
          <w:color w:val="000000" w:themeColor="text1"/>
          <w:spacing w:val="2"/>
          <w:lang w:val="nl-NL"/>
        </w:rPr>
        <w:t xml:space="preserve">6</w:t>
      </w:r>
      <w:r>
        <w:rPr>
          <w:b/>
          <w:color w:val="000000" w:themeColor="text1"/>
          <w:spacing w:val="2"/>
          <w:lang w:val="nl-NL"/>
        </w:rPr>
        <w:t xml:space="preserve">. Trách nhiệm của Sở Nông nghiệp và Môi trường</w:t>
      </w:r>
      <w:r>
        <w:rPr>
          <w:b/>
          <w:color w:val="000000" w:themeColor="text1"/>
          <w:spacing w:val="2"/>
          <w:lang w:val="nl-NL"/>
        </w:rPr>
      </w:r>
    </w:p>
    <w:p>
      <w:pPr>
        <w:pBdr/>
        <w:spacing w:after="120" w:line="276" w:lineRule="auto"/>
        <w:ind w:firstLine="720"/>
        <w:jc w:val="both"/>
        <w:rPr>
          <w:b/>
          <w:color w:val="000000" w:themeColor="text1"/>
          <w:spacing w:val="2"/>
          <w:lang w:val="nl-NL"/>
        </w:rPr>
      </w:pPr>
      <w:r>
        <w:rPr>
          <w:color w:val="000000" w:themeColor="text1"/>
          <w:spacing w:val="2"/>
          <w:lang w:val="nl-NL"/>
        </w:rPr>
        <w:t xml:space="preserve">1.</w:t>
      </w:r>
      <w:r>
        <w:rPr>
          <w:color w:val="000000" w:themeColor="text1"/>
          <w:spacing w:val="2"/>
          <w:lang w:val="nl-NL"/>
        </w:rPr>
        <w:t xml:space="preserve"> </w:t>
      </w:r>
      <w:r>
        <w:rPr>
          <w:color w:val="000000" w:themeColor="text1"/>
        </w:rPr>
        <w:t xml:space="preserve">Phối hợp t</w:t>
      </w:r>
      <w:r>
        <w:rPr>
          <w:color w:val="000000" w:themeColor="text1"/>
        </w:rPr>
        <w:t xml:space="preserve">ham gia ý ki</w:t>
      </w:r>
      <w:r>
        <w:rPr>
          <w:color w:val="000000" w:themeColor="text1"/>
        </w:rPr>
        <w:t xml:space="preserve">ến chuyên ngành trong quá trình Ủy ban nhân dân cấp xã thẩm định, phê duyệt quy trình vận hành hồ chứa thủy điện, phương án ứng phó tình huống khẩn cấp, phương án bảo vệ đập, hồ chứa thủy điện đối với công trình thủy điện nhỏ trên địa bàn xã theo quy định.</w:t>
      </w:r>
      <w:r>
        <w:rPr>
          <w:b/>
          <w:color w:val="000000" w:themeColor="text1"/>
          <w:spacing w:val="2"/>
          <w:lang w:val="nl-NL"/>
        </w:rPr>
      </w:r>
    </w:p>
    <w:p>
      <w:pPr>
        <w:pBdr/>
        <w:spacing w:after="120" w:line="276" w:lineRule="auto"/>
        <w:ind w:firstLine="720"/>
        <w:jc w:val="both"/>
        <w:rPr>
          <w:color w:val="000000" w:themeColor="text1"/>
        </w:rPr>
      </w:pPr>
      <w:r>
        <w:rPr>
          <w:color w:val="000000" w:themeColor="text1"/>
          <w:spacing w:val="2"/>
          <w:lang w:val="nl-NL"/>
        </w:rPr>
        <w:t xml:space="preserve">2.</w:t>
      </w:r>
      <w:r>
        <w:rPr>
          <w:color w:val="000000" w:themeColor="text1"/>
          <w:spacing w:val="2"/>
          <w:lang w:val="nl-NL"/>
        </w:rPr>
        <w:t xml:space="preserve"> </w:t>
      </w:r>
      <w:r>
        <w:rPr>
          <w:color w:val="000000" w:themeColor="text1"/>
        </w:rPr>
        <w:t xml:space="preserve">Phối hợp thực hiện hướng dẫn, kiểm tra </w:t>
      </w:r>
      <w:r>
        <w:rPr>
          <w:color w:val="000000" w:themeColor="text1"/>
        </w:rPr>
        <w:t xml:space="preserve">việc thực hiện các quy định của pháp luật về quản lý an toàn đập, hồ chứa nước; quan trắc khí tượng thủy văn chuyên dùng, tài nguyên nước, bảo vệ môi trường và các nội dung khác có liên quan đến vận hành công trình thủy điện.</w:t>
      </w:r>
      <w:r>
        <w:rPr>
          <w:color w:val="000000" w:themeColor="text1"/>
        </w:rPr>
      </w:r>
    </w:p>
    <w:p>
      <w:pPr>
        <w:pBdr/>
        <w:spacing w:after="120" w:line="276" w:lineRule="auto"/>
        <w:ind w:firstLine="720"/>
        <w:jc w:val="both"/>
        <w:rPr>
          <w:b/>
          <w:color w:val="000000" w:themeColor="text1"/>
          <w:spacing w:val="2"/>
          <w:lang w:val="nl-NL"/>
        </w:rPr>
      </w:pPr>
      <w:r>
        <w:rPr>
          <w:b/>
          <w:color w:val="000000" w:themeColor="text1"/>
          <w:spacing w:val="2"/>
          <w:lang w:val="nl-NL"/>
        </w:rPr>
        <w:t xml:space="preserve">Điều </w:t>
      </w:r>
      <w:r>
        <w:rPr>
          <w:b/>
          <w:color w:val="000000" w:themeColor="text1"/>
          <w:spacing w:val="2"/>
          <w:lang w:val="nl-NL"/>
        </w:rPr>
        <w:t xml:space="preserve">7</w:t>
      </w:r>
      <w:r>
        <w:rPr>
          <w:b/>
          <w:color w:val="000000" w:themeColor="text1"/>
          <w:spacing w:val="2"/>
          <w:lang w:val="nl-NL"/>
        </w:rPr>
        <w:t xml:space="preserve">. Trách nhiệm của Ban </w:t>
      </w:r>
      <w:r>
        <w:rPr>
          <w:b/>
          <w:color w:val="000000" w:themeColor="text1"/>
          <w:spacing w:val="2"/>
          <w:lang w:val="nl-NL"/>
        </w:rPr>
        <w:t xml:space="preserve">C</w:t>
      </w:r>
      <w:r>
        <w:rPr>
          <w:b/>
          <w:color w:val="000000" w:themeColor="text1"/>
          <w:spacing w:val="2"/>
          <w:lang w:val="nl-NL"/>
        </w:rPr>
        <w:t xml:space="preserve">hỉ huy </w:t>
      </w:r>
      <w:r>
        <w:rPr>
          <w:b/>
          <w:color w:val="000000" w:themeColor="text1"/>
          <w:spacing w:val="2"/>
          <w:lang w:val="nl-NL"/>
        </w:rPr>
        <w:t xml:space="preserve">Phòng </w:t>
      </w:r>
      <w:r>
        <w:rPr>
          <w:b/>
          <w:color w:val="000000" w:themeColor="text1"/>
          <w:spacing w:val="2"/>
          <w:lang w:val="nl-NL"/>
        </w:rPr>
        <w:t xml:space="preserve">thủ dân sự các cấp</w:t>
      </w:r>
      <w:r>
        <w:rPr>
          <w:b/>
          <w:color w:val="000000" w:themeColor="text1"/>
          <w:spacing w:val="2"/>
          <w:lang w:val="nl-NL"/>
        </w:rPr>
      </w:r>
    </w:p>
    <w:p>
      <w:pPr>
        <w:pBdr/>
        <w:spacing w:after="120" w:line="276" w:lineRule="auto"/>
        <w:ind w:firstLine="720"/>
        <w:jc w:val="both"/>
        <w:rPr>
          <w:color w:val="000000" w:themeColor="text1"/>
          <w:spacing w:val="-2"/>
          <w:lang w:val="vi-VN"/>
        </w:rPr>
      </w:pPr>
      <w:r>
        <w:rPr>
          <w:color w:val="000000" w:themeColor="text1"/>
          <w:spacing w:val="2"/>
          <w:lang w:val="nl-NL"/>
        </w:rPr>
        <w:t xml:space="preserve">1. </w:t>
      </w:r>
      <w:r>
        <w:rPr>
          <w:color w:val="000000" w:themeColor="text1"/>
          <w:spacing w:val="2"/>
          <w:lang w:val="nl-NL"/>
        </w:rPr>
        <w:t xml:space="preserve">Phối hợp</w:t>
      </w:r>
      <w:r>
        <w:rPr>
          <w:color w:val="000000" w:themeColor="text1"/>
          <w:spacing w:val="2"/>
          <w:lang w:val="nl-NL"/>
        </w:rPr>
        <w:t xml:space="preserve"> t</w:t>
      </w:r>
      <w:r>
        <w:rPr>
          <w:color w:val="000000" w:themeColor="text1"/>
        </w:rPr>
        <w:t xml:space="preserve">ham gia ý kiến đối với </w:t>
      </w:r>
      <w:r>
        <w:rPr>
          <w:color w:val="000000" w:themeColor="text1"/>
          <w:spacing w:val="-2"/>
          <w:lang w:val="vi-VN" w:eastAsia="vi-VN"/>
        </w:rPr>
        <w:t xml:space="preserve">quy trình vận hành hồ chứa thủy điện, phương án ứng phó tình huống khẩn cấp, phương án bảo vệ đập, hồ chứa thủy điện</w:t>
      </w:r>
      <w:r>
        <w:rPr>
          <w:color w:val="000000" w:themeColor="text1"/>
          <w:spacing w:val="-2"/>
          <w:lang w:val="vi-VN"/>
        </w:rPr>
        <w:t xml:space="preserve"> </w:t>
      </w:r>
      <w:r>
        <w:rPr>
          <w:color w:val="000000" w:themeColor="text1"/>
        </w:rPr>
        <w:t xml:space="preserve">của công trình thủy điện nhỏ nhằm bảo đảm phù hợp với yêu cầu phòng thủ dân sự, ứng phó sự cố, thiên tai và tìm kiếm cứu nạn trên địa bàn</w:t>
      </w:r>
      <w:r>
        <w:rPr>
          <w:color w:val="000000" w:themeColor="text1"/>
        </w:rPr>
        <w:t xml:space="preserve"> theo quy định.</w:t>
      </w:r>
      <w:r>
        <w:rPr>
          <w:color w:val="000000" w:themeColor="text1"/>
          <w:spacing w:val="-2"/>
          <w:lang w:val="vi-VN"/>
        </w:rPr>
      </w:r>
    </w:p>
    <w:p>
      <w:pPr>
        <w:pBdr/>
        <w:spacing w:after="120" w:line="276" w:lineRule="auto"/>
        <w:ind w:firstLine="720"/>
        <w:jc w:val="both"/>
        <w:rPr>
          <w:color w:val="000000" w:themeColor="text1"/>
        </w:rPr>
      </w:pPr>
      <w:r>
        <w:rPr>
          <w:color w:val="000000" w:themeColor="text1"/>
          <w:spacing w:val="-2"/>
        </w:rPr>
        <w:t xml:space="preserve">2. </w:t>
      </w:r>
      <w:r>
        <w:rPr>
          <w:color w:val="000000" w:themeColor="text1"/>
          <w:shd w:val="clear" w:color="auto" w:fill="ffffff"/>
          <w:lang w:val="vi-VN"/>
        </w:rPr>
        <w:t xml:space="preserve">Ban Chỉ huy </w:t>
      </w:r>
      <w:r>
        <w:rPr>
          <w:color w:val="000000" w:themeColor="text1"/>
          <w:shd w:val="clear" w:color="auto" w:fill="ffffff"/>
          <w:lang w:val="vi-VN"/>
        </w:rPr>
        <w:t xml:space="preserve">Ph</w:t>
      </w:r>
      <w:r>
        <w:rPr>
          <w:color w:val="000000" w:themeColor="text1"/>
          <w:shd w:val="clear" w:color="auto" w:fill="ffffff"/>
        </w:rPr>
        <w:t xml:space="preserve">òng </w:t>
      </w:r>
      <w:r>
        <w:rPr>
          <w:color w:val="000000" w:themeColor="text1"/>
          <w:shd w:val="clear" w:color="auto" w:fill="ffffff"/>
        </w:rPr>
        <w:t xml:space="preserve">th</w:t>
      </w:r>
      <w:r>
        <w:rPr>
          <w:color w:val="000000" w:themeColor="text1"/>
          <w:shd w:val="clear" w:color="auto" w:fill="ffffff"/>
          <w:lang w:val="vi-VN"/>
        </w:rPr>
        <w:t xml:space="preserve">ủ d</w:t>
      </w:r>
      <w:r>
        <w:rPr>
          <w:color w:val="000000" w:themeColor="text1"/>
          <w:shd w:val="clear" w:color="auto" w:fill="ffffff"/>
        </w:rPr>
        <w:t xml:space="preserve">ân s</w:t>
      </w:r>
      <w:r>
        <w:rPr>
          <w:color w:val="000000" w:themeColor="text1"/>
          <w:shd w:val="clear" w:color="auto" w:fill="ffffff"/>
          <w:lang w:val="vi-VN"/>
        </w:rPr>
        <w:t xml:space="preserve">ự cấp </w:t>
      </w:r>
      <w:r>
        <w:rPr>
          <w:color w:val="000000" w:themeColor="text1"/>
          <w:shd w:val="clear" w:color="auto" w:fill="ffffff"/>
        </w:rPr>
        <w:t xml:space="preserve">xã</w:t>
      </w:r>
      <w:r>
        <w:rPr>
          <w:color w:val="000000" w:themeColor="text1"/>
          <w:shd w:val="clear" w:color="auto" w:fill="ffffff"/>
          <w:lang w:val="vi-VN"/>
        </w:rPr>
        <w:t xml:space="preserve"> </w:t>
      </w:r>
      <w:r>
        <w:rPr>
          <w:color w:val="000000" w:themeColor="text1"/>
          <w:shd w:val="clear" w:color="auto" w:fill="ffffff"/>
        </w:rPr>
        <w:t xml:space="preserve">có trách nhi</w:t>
      </w:r>
      <w:r>
        <w:rPr>
          <w:color w:val="000000" w:themeColor="text1"/>
          <w:shd w:val="clear" w:color="auto" w:fill="ffffff"/>
          <w:lang w:val="vi-VN"/>
        </w:rPr>
        <w:t xml:space="preserve">ệm phối hợp </w:t>
      </w:r>
      <w:r>
        <w:rPr>
          <w:color w:val="000000" w:themeColor="text1"/>
          <w:shd w:val="clear" w:color="auto" w:fill="ffffff"/>
        </w:rPr>
        <w:t xml:space="preserve">với </w:t>
      </w:r>
      <w:r>
        <w:rPr>
          <w:color w:val="000000" w:themeColor="text1"/>
          <w:shd w:val="clear" w:color="auto" w:fill="ffffff"/>
          <w:lang w:val="vi-VN"/>
        </w:rPr>
        <w:t xml:space="preserve">Ủy ban nh</w:t>
      </w:r>
      <w:r>
        <w:rPr>
          <w:color w:val="000000" w:themeColor="text1"/>
          <w:shd w:val="clear" w:color="auto" w:fill="ffffff"/>
        </w:rPr>
        <w:t xml:space="preserve">ân dân c</w:t>
      </w:r>
      <w:r>
        <w:rPr>
          <w:color w:val="000000" w:themeColor="text1"/>
          <w:shd w:val="clear" w:color="auto" w:fill="ffffff"/>
          <w:lang w:val="vi-VN"/>
        </w:rPr>
        <w:t xml:space="preserve">ấp x</w:t>
      </w:r>
      <w:r>
        <w:rPr>
          <w:color w:val="000000" w:themeColor="text1"/>
          <w:shd w:val="clear" w:color="auto" w:fill="ffffff"/>
        </w:rPr>
        <w:t xml:space="preserve">ã</w:t>
      </w:r>
      <w:r>
        <w:rPr>
          <w:color w:val="000000" w:themeColor="text1"/>
          <w:shd w:val="clear" w:color="auto" w:fill="ffffff"/>
          <w:lang w:val="vi-VN"/>
        </w:rPr>
        <w:t xml:space="preserve"> </w:t>
      </w:r>
      <w:r>
        <w:rPr>
          <w:color w:val="000000" w:themeColor="text1"/>
          <w:shd w:val="clear" w:color="auto" w:fill="ffffff"/>
          <w:lang w:val="vi-VN"/>
        </w:rPr>
        <w:t xml:space="preserve">v</w:t>
      </w:r>
      <w:r>
        <w:rPr>
          <w:color w:val="000000" w:themeColor="text1"/>
          <w:shd w:val="clear" w:color="auto" w:fill="ffffff"/>
        </w:rPr>
        <w:t xml:space="preserve">à </w:t>
      </w:r>
      <w:r>
        <w:rPr>
          <w:color w:val="000000" w:themeColor="text1"/>
          <w:shd w:val="clear" w:color="auto" w:fill="ffffff"/>
          <w:lang w:val="vi-VN"/>
        </w:rPr>
        <w:t xml:space="preserve">chủ sở hữu c</w:t>
      </w:r>
      <w:r>
        <w:rPr>
          <w:color w:val="000000" w:themeColor="text1"/>
          <w:shd w:val="clear" w:color="auto" w:fill="ffffff"/>
        </w:rPr>
        <w:t xml:space="preserve">ông trình th</w:t>
      </w:r>
      <w:r>
        <w:rPr>
          <w:color w:val="000000" w:themeColor="text1"/>
          <w:shd w:val="clear" w:color="auto" w:fill="ffffff"/>
          <w:lang w:val="vi-VN"/>
        </w:rPr>
        <w:t xml:space="preserve">ủy điện </w:t>
      </w:r>
      <w:r>
        <w:rPr>
          <w:color w:val="000000" w:themeColor="text1"/>
          <w:shd w:val="clear" w:color="auto" w:fill="ffffff"/>
        </w:rPr>
        <w:t xml:space="preserve">th</w:t>
      </w:r>
      <w:r>
        <w:rPr>
          <w:color w:val="000000" w:themeColor="text1"/>
          <w:shd w:val="clear" w:color="auto" w:fill="ffffff"/>
          <w:lang w:val="vi-VN"/>
        </w:rPr>
        <w:t xml:space="preserve">ống nhất về nội dung lắp đặt hệ thống th</w:t>
      </w:r>
      <w:r>
        <w:rPr>
          <w:color w:val="000000" w:themeColor="text1"/>
          <w:shd w:val="clear" w:color="auto" w:fill="ffffff"/>
        </w:rPr>
        <w:t xml:space="preserve">ông tin, c</w:t>
      </w:r>
      <w:r>
        <w:rPr>
          <w:color w:val="000000" w:themeColor="text1"/>
          <w:shd w:val="clear" w:color="auto" w:fill="ffffff"/>
          <w:lang w:val="vi-VN"/>
        </w:rPr>
        <w:t xml:space="preserve">ảnh b</w:t>
      </w:r>
      <w:r>
        <w:rPr>
          <w:color w:val="000000" w:themeColor="text1"/>
          <w:shd w:val="clear" w:color="auto" w:fill="ffffff"/>
        </w:rPr>
        <w:t xml:space="preserve">áo an toàn v</w:t>
      </w:r>
      <w:r>
        <w:rPr>
          <w:color w:val="000000" w:themeColor="text1"/>
          <w:shd w:val="clear" w:color="auto" w:fill="ffffff"/>
          <w:lang w:val="vi-VN"/>
        </w:rPr>
        <w:t xml:space="preserve">ận h</w:t>
      </w:r>
      <w:r>
        <w:rPr>
          <w:color w:val="000000" w:themeColor="text1"/>
          <w:shd w:val="clear" w:color="auto" w:fill="ffffff"/>
        </w:rPr>
        <w:t xml:space="preserve">ành</w:t>
      </w:r>
      <w:r>
        <w:rPr>
          <w:color w:val="000000" w:themeColor="text1"/>
          <w:shd w:val="clear" w:color="auto" w:fill="ffffff"/>
        </w:rPr>
        <w:t xml:space="preserve"> theo quy định tại</w:t>
      </w:r>
      <w:r>
        <w:rPr>
          <w:color w:val="000000" w:themeColor="text1"/>
          <w:shd w:val="clear" w:color="auto" w:fill="ffffff"/>
        </w:rPr>
        <w:t xml:space="preserve"> khoản 3 Điều 44 </w:t>
      </w:r>
      <w:r>
        <w:rPr>
          <w:color w:val="000000" w:themeColor="text1"/>
          <w:lang w:val="nb-NO"/>
        </w:rPr>
        <w:t xml:space="preserve">Nghị định số </w:t>
      </w:r>
      <w:r>
        <w:rPr>
          <w:color w:val="000000" w:themeColor="text1"/>
        </w:rPr>
        <w:t xml:space="preserve">62/2025/NĐ-CP ngày 04 tháng 3 năm 2025 của Chính phủ ban hành Quy định chi tiết thi hành Luật Điện lực về bảo vệ công trình điện lực và an toàn điện lực.</w:t>
      </w:r>
      <w:r>
        <w:rPr>
          <w:color w:val="000000" w:themeColor="text1"/>
        </w:rPr>
      </w:r>
    </w:p>
    <w:p>
      <w:pPr>
        <w:pBdr/>
        <w:spacing w:after="120" w:line="276" w:lineRule="auto"/>
        <w:ind w:firstLine="720"/>
        <w:jc w:val="both"/>
        <w:rPr>
          <w:b/>
          <w:color w:val="000000" w:themeColor="text1"/>
          <w:spacing w:val="2"/>
        </w:rPr>
      </w:pPr>
      <w:r>
        <w:rPr>
          <w:color w:val="000000" w:themeColor="text1"/>
        </w:rPr>
        <w:t xml:space="preserve">3.</w:t>
      </w:r>
      <w:r>
        <w:rPr>
          <w:color w:val="000000" w:themeColor="text1"/>
        </w:rPr>
        <w:t xml:space="preserve"> Theo chức năng, nhiệm vụ được giao</w:t>
      </w:r>
      <w:r>
        <w:rPr>
          <w:color w:val="000000" w:themeColor="text1"/>
        </w:rPr>
        <w:t xml:space="preserve"> </w:t>
      </w:r>
      <w:r>
        <w:rPr>
          <w:color w:val="000000" w:themeColor="text1"/>
        </w:rPr>
        <w:t xml:space="preserve">ch</w:t>
      </w:r>
      <w:r>
        <w:rPr>
          <w:color w:val="000000" w:themeColor="text1"/>
        </w:rPr>
        <w:t xml:space="preserve">ỉ đạo, phối hợp chuẩn bị lực lượng, phương tiện, vật tư cần thiết; tổ chức truyền đạt thông tin cảnh báo, sơ tán dân cư, cứu hộ, cứu nạn, bảo đảm an ninh, trật tự tại khu vực bị ảnh hưởng khi xảy ra ngập lụt, xả lũ khẩn cấp hoặc sự cố công trình thủy điện.</w:t>
      </w:r>
      <w:r>
        <w:rPr>
          <w:b/>
          <w:color w:val="000000" w:themeColor="text1"/>
          <w:spacing w:val="2"/>
        </w:rPr>
      </w:r>
    </w:p>
    <w:p>
      <w:pPr>
        <w:pBdr/>
        <w:spacing w:after="120" w:line="276" w:lineRule="auto"/>
        <w:ind w:firstLine="720"/>
        <w:jc w:val="both"/>
        <w:rPr>
          <w:b/>
          <w:color w:val="000000" w:themeColor="text1"/>
          <w:spacing w:val="2"/>
          <w:lang w:val="nl-NL"/>
        </w:rPr>
      </w:pPr>
      <w:r>
        <w:rPr>
          <w:b/>
          <w:color w:val="000000" w:themeColor="text1"/>
          <w:spacing w:val="2"/>
          <w:lang w:val="nl-NL"/>
        </w:rPr>
        <w:t xml:space="preserve">Điều </w:t>
      </w:r>
      <w:r>
        <w:rPr>
          <w:b/>
          <w:color w:val="000000" w:themeColor="text1"/>
          <w:spacing w:val="2"/>
          <w:lang w:val="nl-NL"/>
        </w:rPr>
        <w:t xml:space="preserve">8</w:t>
      </w:r>
      <w:r>
        <w:rPr>
          <w:b/>
          <w:color w:val="000000" w:themeColor="text1"/>
          <w:spacing w:val="2"/>
          <w:lang w:val="nl-NL"/>
        </w:rPr>
        <w:t xml:space="preserve">. Trách nhiệm của Sở Tài chính</w:t>
      </w:r>
      <w:r>
        <w:rPr>
          <w:b/>
          <w:color w:val="000000" w:themeColor="text1"/>
          <w:spacing w:val="2"/>
          <w:lang w:val="nl-NL"/>
        </w:rPr>
      </w:r>
    </w:p>
    <w:p>
      <w:pPr>
        <w:pBdr/>
        <w:spacing w:after="120" w:line="276" w:lineRule="auto"/>
        <w:ind w:firstLine="720"/>
        <w:jc w:val="both"/>
        <w:rPr>
          <w:color w:val="000000" w:themeColor="text1"/>
        </w:rPr>
      </w:pPr>
      <w:r>
        <w:rPr>
          <w:color w:val="000000" w:themeColor="text1"/>
        </w:rPr>
        <w:t xml:space="preserve">Căn cứ khả năng ngân sách địa phương, tham mưu </w:t>
      </w:r>
      <w:r>
        <w:rPr>
          <w:color w:val="000000" w:themeColor="text1"/>
        </w:rPr>
        <w:t xml:space="preserve">Ủy ban nhân dân</w:t>
      </w:r>
      <w:r>
        <w:rPr>
          <w:color w:val="000000" w:themeColor="text1"/>
        </w:rPr>
        <w:t xml:space="preserve"> tỉnh bố trí kinh phí hà</w:t>
      </w:r>
      <w:r>
        <w:rPr>
          <w:color w:val="000000" w:themeColor="text1"/>
        </w:rPr>
        <w:t xml:space="preserve">ng năm, đảm bảo điều kiện cần thiết để các cơ quan quản lý nhà nước thực hiện trách nhiệm được phân cấp theo đúng Quy định này. </w:t>
      </w:r>
      <w:r>
        <w:rPr>
          <w:color w:val="000000" w:themeColor="text1"/>
        </w:rPr>
      </w:r>
    </w:p>
    <w:p>
      <w:pPr>
        <w:pBdr/>
        <w:spacing w:after="120" w:line="276" w:lineRule="auto"/>
        <w:ind w:firstLine="720"/>
        <w:jc w:val="both"/>
        <w:rPr>
          <w:b/>
          <w:color w:val="000000" w:themeColor="text1"/>
          <w:spacing w:val="2"/>
          <w:lang w:val="nl-NL"/>
        </w:rPr>
      </w:pPr>
      <w:r/>
      <w:bookmarkStart w:id="3" w:name="dieu_4"/>
      <w:r>
        <w:rPr>
          <w:b/>
          <w:color w:val="000000" w:themeColor="text1"/>
          <w:spacing w:val="2"/>
          <w:lang w:val="nl-NL"/>
        </w:rPr>
        <w:t xml:space="preserve">Điều </w:t>
      </w:r>
      <w:r>
        <w:rPr>
          <w:b/>
          <w:color w:val="000000" w:themeColor="text1"/>
          <w:spacing w:val="2"/>
          <w:lang w:val="nl-NL"/>
        </w:rPr>
        <w:t xml:space="preserve">9</w:t>
      </w:r>
      <w:r>
        <w:rPr>
          <w:b/>
          <w:color w:val="000000" w:themeColor="text1"/>
          <w:spacing w:val="2"/>
          <w:lang w:val="nl-NL"/>
        </w:rPr>
        <w:t xml:space="preserve">. </w:t>
      </w:r>
      <w:bookmarkEnd w:id="3"/>
      <w:r>
        <w:rPr>
          <w:b/>
          <w:color w:val="000000" w:themeColor="text1"/>
          <w:spacing w:val="2"/>
          <w:lang w:val="nl-NL"/>
        </w:rPr>
        <w:t xml:space="preserve">Trách nhiệm của Sở Nội vụ</w:t>
      </w:r>
      <w:r>
        <w:rPr>
          <w:b/>
          <w:color w:val="000000" w:themeColor="text1"/>
          <w:spacing w:val="2"/>
          <w:lang w:val="nl-NL"/>
        </w:rPr>
      </w:r>
    </w:p>
    <w:p>
      <w:pPr>
        <w:pBdr/>
        <w:spacing w:after="120" w:line="276" w:lineRule="auto"/>
        <w:ind w:firstLine="720"/>
        <w:jc w:val="both"/>
        <w:rPr>
          <w:color w:val="000000" w:themeColor="text1"/>
          <w:highlight w:val="none"/>
        </w:rPr>
      </w:pPr>
      <w:r>
        <w:rPr>
          <w:color w:val="000000" w:themeColor="text1"/>
        </w:rPr>
        <w:t xml:space="preserve">Th</w:t>
      </w:r>
      <w:r>
        <w:rPr>
          <w:color w:val="000000" w:themeColor="text1"/>
        </w:rPr>
        <w:t xml:space="preserve">eo chức năng, nhiệm vụ được giao, phối hợp hướng dẫn Ủy ban nhân dân cấp xã chủ trì thực hiện việc quản lý, sử dụng, bố trí và sắp xếp nhân lực phục vụ công tác quản lý nhà nước về an toàn công trình thủy điện trên địa bàn theo quy định phân cấp hiện hành.</w:t>
      </w:r>
      <w:r>
        <w:rPr>
          <w:color w:val="000000" w:themeColor="text1"/>
        </w:rPr>
      </w:r>
    </w:p>
    <w:p>
      <w:pPr>
        <w:pBdr/>
        <w:spacing w:after="120" w:line="276" w:lineRule="auto"/>
        <w:ind w:firstLine="720"/>
        <w:jc w:val="both"/>
        <w:rPr>
          <w:color w:val="000000" w:themeColor="text1"/>
        </w:rPr>
      </w:pPr>
      <w:r>
        <w:rPr>
          <w:color w:val="000000" w:themeColor="text1"/>
          <w:highlight w:val="none"/>
        </w:rPr>
      </w:r>
      <w:r>
        <w:rPr>
          <w:color w:val="000000" w:themeColor="text1"/>
          <w:highlight w:val="none"/>
        </w:rPr>
      </w:r>
    </w:p>
    <w:p>
      <w:pPr>
        <w:pBdr/>
        <w:spacing w:after="120" w:line="276" w:lineRule="auto"/>
        <w:ind w:firstLine="720"/>
        <w:jc w:val="both"/>
        <w:rPr>
          <w:b/>
          <w:color w:val="000000" w:themeColor="text1"/>
        </w:rPr>
      </w:pPr>
      <w:r>
        <w:rPr>
          <w:b/>
          <w:color w:val="000000" w:themeColor="text1"/>
        </w:rPr>
        <w:t xml:space="preserve">Điều 1</w:t>
      </w:r>
      <w:r>
        <w:rPr>
          <w:b/>
          <w:color w:val="000000" w:themeColor="text1"/>
        </w:rPr>
        <w:t xml:space="preserve">0</w:t>
      </w:r>
      <w:r>
        <w:rPr>
          <w:b/>
          <w:color w:val="000000" w:themeColor="text1"/>
        </w:rPr>
        <w:t xml:space="preserve">. </w:t>
      </w:r>
      <w:r>
        <w:rPr>
          <w:b/>
          <w:color w:val="000000" w:themeColor="text1"/>
          <w:spacing w:val="2"/>
          <w:lang w:val="nl-NL"/>
        </w:rPr>
        <w:t xml:space="preserve">Trách nhiệm của c</w:t>
      </w:r>
      <w:r>
        <w:rPr>
          <w:b/>
          <w:color w:val="000000" w:themeColor="text1"/>
        </w:rPr>
        <w:t xml:space="preserve">ác sở, ngành, đơn vị </w:t>
      </w:r>
      <w:r>
        <w:rPr>
          <w:b/>
          <w:color w:val="000000" w:themeColor="text1"/>
        </w:rPr>
        <w:t xml:space="preserve">khác </w:t>
      </w:r>
      <w:r>
        <w:rPr>
          <w:b/>
          <w:color w:val="000000" w:themeColor="text1"/>
        </w:rPr>
        <w:t xml:space="preserve">có liên quan</w:t>
      </w:r>
      <w:r>
        <w:rPr>
          <w:b/>
          <w:color w:val="000000" w:themeColor="text1"/>
        </w:rPr>
      </w:r>
    </w:p>
    <w:p>
      <w:pPr>
        <w:pBdr/>
        <w:spacing w:after="120" w:line="276" w:lineRule="auto"/>
        <w:ind w:firstLine="720"/>
        <w:jc w:val="both"/>
        <w:rPr>
          <w:color w:val="000000" w:themeColor="text1"/>
          <w:spacing w:val="2"/>
          <w:shd w:val="clear" w:color="auto" w:fill="ffffff"/>
        </w:rPr>
      </w:pPr>
      <w:r>
        <w:rPr>
          <w:color w:val="000000" w:themeColor="text1"/>
          <w:spacing w:val="2"/>
          <w:shd w:val="clear" w:color="auto" w:fill="ffffff"/>
        </w:rPr>
        <w:t xml:space="preserve">Theo</w:t>
      </w:r>
      <w:r>
        <w:rPr>
          <w:color w:val="000000" w:themeColor="text1"/>
          <w:spacing w:val="2"/>
          <w:shd w:val="clear" w:color="auto" w:fill="ffffff"/>
        </w:rPr>
        <w:t xml:space="preserve"> chức năng, nhiệm vụ được giao, chủ động phối hợp với Sở Công Thương, Ủy ban nhân dân cấp xã</w:t>
      </w:r>
      <w:r>
        <w:rPr>
          <w:color w:val="000000" w:themeColor="text1"/>
          <w:spacing w:val="2"/>
          <w:shd w:val="clear" w:color="auto" w:fill="ffffff"/>
        </w:rPr>
        <w:t xml:space="preserve"> trong việc</w:t>
      </w:r>
      <w:r>
        <w:rPr>
          <w:color w:val="000000" w:themeColor="text1"/>
          <w:spacing w:val="2"/>
          <w:shd w:val="clear" w:color="auto" w:fill="ffffff"/>
        </w:rPr>
        <w:t xml:space="preserve"> triển khai </w:t>
      </w:r>
      <w:r>
        <w:rPr>
          <w:color w:val="000000" w:themeColor="text1"/>
        </w:rPr>
        <w:t xml:space="preserve">công tác quản lý nhà nước về an toàn công trình thủy điện</w:t>
      </w:r>
      <w:r>
        <w:rPr>
          <w:color w:val="000000" w:themeColor="text1"/>
        </w:rPr>
        <w:t xml:space="preserve">.</w:t>
      </w:r>
      <w:r>
        <w:rPr>
          <w:color w:val="000000" w:themeColor="text1"/>
          <w:spacing w:val="2"/>
          <w:shd w:val="clear" w:color="auto" w:fill="ffffff"/>
        </w:rPr>
      </w:r>
    </w:p>
    <w:p>
      <w:pPr>
        <w:pBdr/>
        <w:spacing w:after="120" w:line="276" w:lineRule="auto"/>
        <w:ind w:firstLine="720"/>
        <w:jc w:val="center"/>
        <w:rPr>
          <w:b/>
          <w:color w:val="000000" w:themeColor="text1"/>
          <w:spacing w:val="2"/>
        </w:rPr>
      </w:pPr>
      <w:r>
        <w:rPr>
          <w:b/>
          <w:color w:val="000000" w:themeColor="text1"/>
          <w:spacing w:val="2"/>
        </w:rPr>
        <w:t xml:space="preserve">Chương III</w:t>
      </w:r>
      <w:r>
        <w:rPr>
          <w:b/>
          <w:color w:val="000000" w:themeColor="text1"/>
          <w:spacing w:val="2"/>
        </w:rPr>
      </w:r>
    </w:p>
    <w:p>
      <w:pPr>
        <w:pBdr/>
        <w:spacing w:after="120" w:line="276" w:lineRule="auto"/>
        <w:ind w:firstLine="720"/>
        <w:jc w:val="center"/>
        <w:rPr>
          <w:b/>
          <w:color w:val="000000" w:themeColor="text1"/>
          <w:spacing w:val="2"/>
        </w:rPr>
      </w:pPr>
      <w:r>
        <w:rPr>
          <w:b/>
          <w:color w:val="000000" w:themeColor="text1"/>
          <w:spacing w:val="2"/>
        </w:rPr>
        <w:t xml:space="preserve">ĐIỀU KHOẢN THI HÀNH</w:t>
      </w:r>
      <w:r>
        <w:rPr>
          <w:b/>
          <w:color w:val="000000" w:themeColor="text1"/>
          <w:spacing w:val="2"/>
        </w:rPr>
      </w:r>
    </w:p>
    <w:p>
      <w:pPr>
        <w:pBdr/>
        <w:spacing w:after="120" w:line="276" w:lineRule="auto"/>
        <w:ind w:firstLine="720"/>
        <w:jc w:val="both"/>
        <w:rPr>
          <w:b/>
          <w:bCs/>
          <w:color w:val="000000" w:themeColor="text1"/>
          <w:lang w:eastAsia="vi-VN"/>
        </w:rPr>
      </w:pPr>
      <w:r>
        <w:rPr>
          <w:b/>
          <w:bCs/>
          <w:color w:val="000000" w:themeColor="text1"/>
          <w:lang w:eastAsia="vi-VN"/>
        </w:rPr>
        <w:t xml:space="preserve">Điều 1</w:t>
      </w:r>
      <w:r>
        <w:rPr>
          <w:b/>
          <w:bCs/>
          <w:color w:val="000000" w:themeColor="text1"/>
          <w:lang w:eastAsia="vi-VN"/>
        </w:rPr>
        <w:t xml:space="preserve">1</w:t>
      </w:r>
      <w:r>
        <w:rPr>
          <w:b/>
          <w:bCs/>
          <w:color w:val="000000" w:themeColor="text1"/>
          <w:lang w:eastAsia="vi-VN"/>
        </w:rPr>
        <w:t xml:space="preserve">. Điều khoản chuyển tiếp</w:t>
      </w:r>
      <w:r>
        <w:rPr>
          <w:b/>
          <w:bCs/>
          <w:color w:val="000000" w:themeColor="text1"/>
          <w:lang w:eastAsia="vi-VN"/>
        </w:rPr>
      </w:r>
    </w:p>
    <w:p>
      <w:pPr>
        <w:widowControl w:val="false"/>
        <w:pBdr/>
        <w:spacing w:after="120" w:line="276" w:lineRule="auto"/>
        <w:ind w:firstLine="720"/>
        <w:jc w:val="both"/>
        <w:rPr>
          <w:i/>
          <w:color w:val="000000" w:themeColor="text1"/>
        </w:rPr>
      </w:pPr>
      <w:r>
        <w:rPr>
          <w:color w:val="000000" w:themeColor="text1"/>
          <w:shd w:val="clear" w:color="auto" w:fill="ffffff"/>
          <w:lang w:val="en"/>
        </w:rPr>
        <w:t xml:space="preserve">Đ</w:t>
      </w:r>
      <w:r>
        <w:rPr>
          <w:color w:val="000000" w:themeColor="text1"/>
          <w:shd w:val="clear" w:color="auto" w:fill="ffffff"/>
          <w:lang w:val="vi-VN"/>
        </w:rPr>
        <w:t xml:space="preserve">ối với</w:t>
      </w:r>
      <w:r>
        <w:rPr>
          <w:color w:val="000000" w:themeColor="text1"/>
          <w:shd w:val="clear" w:color="auto" w:fill="ffffff"/>
        </w:rPr>
        <w:t xml:space="preserve"> các hồ sơ thủ tục hành chính liên quan đến nội dung phân cấp </w:t>
      </w:r>
      <w:r>
        <w:rPr>
          <w:color w:val="000000" w:themeColor="text1"/>
          <w:shd w:val="clear" w:color="auto" w:fill="ffffff"/>
          <w:lang w:val="vi-VN"/>
        </w:rPr>
        <w:t xml:space="preserve">đ</w:t>
      </w:r>
      <w:r>
        <w:rPr>
          <w:color w:val="000000" w:themeColor="text1"/>
          <w:shd w:val="clear" w:color="auto" w:fill="ffffff"/>
        </w:rPr>
        <w:t xml:space="preserve">ã được tiếp nhận</w:t>
      </w:r>
      <w:r>
        <w:rPr>
          <w:color w:val="000000" w:themeColor="text1"/>
          <w:shd w:val="clear" w:color="auto" w:fill="ffffff"/>
        </w:rPr>
        <w:t xml:space="preserve"> và đang thực hiện trước ngày </w:t>
      </w:r>
      <w:r>
        <w:rPr>
          <w:color w:val="000000" w:themeColor="text1"/>
          <w:shd w:val="clear" w:color="auto" w:fill="ffffff"/>
        </w:rPr>
        <w:t xml:space="preserve">Quyết định này có hi</w:t>
      </w:r>
      <w:r>
        <w:rPr>
          <w:color w:val="000000" w:themeColor="text1"/>
          <w:shd w:val="clear" w:color="auto" w:fill="ffffff"/>
          <w:lang w:val="vi-VN"/>
        </w:rPr>
        <w:t xml:space="preserve">ệu lực thi h</w:t>
      </w:r>
      <w:r>
        <w:rPr>
          <w:color w:val="000000" w:themeColor="text1"/>
          <w:shd w:val="clear" w:color="auto" w:fill="ffffff"/>
        </w:rPr>
        <w:t xml:space="preserve">ành </w:t>
      </w:r>
      <w:r>
        <w:rPr>
          <w:color w:val="000000" w:themeColor="text1"/>
          <w:shd w:val="clear" w:color="auto" w:fill="ffffff"/>
          <w:lang w:val="vi-VN"/>
        </w:rPr>
        <w:t xml:space="preserve">được </w:t>
      </w:r>
      <w:r>
        <w:rPr>
          <w:color w:val="000000" w:themeColor="text1"/>
          <w:shd w:val="clear" w:color="auto" w:fill="ffffff"/>
        </w:rPr>
        <w:t xml:space="preserve">tiếp tục giải quyết theo trình tự, thủ tục, thẩm quyền </w:t>
      </w:r>
      <w:r>
        <w:rPr>
          <w:color w:val="000000" w:themeColor="text1"/>
          <w:shd w:val="clear" w:color="auto" w:fill="ffffff"/>
        </w:rPr>
        <w:t xml:space="preserve">quy định tại </w:t>
      </w:r>
      <w:r>
        <w:rPr>
          <w:color w:val="000000" w:themeColor="text1"/>
          <w:lang w:val="nb-NO"/>
        </w:rPr>
        <w:t xml:space="preserve">Nghị định số </w:t>
      </w:r>
      <w:r>
        <w:rPr>
          <w:color w:val="000000" w:themeColor="text1"/>
        </w:rPr>
        <w:t xml:space="preserve">62/2025/NĐ-CP ngày 04 tháng 3 năm 2025 của Chính phủ ban hành Quy định chi tiết thi hành Luật Điện lực về bảo vệ công trình điện lực và an toàn điện lực</w:t>
      </w:r>
      <w:r>
        <w:rPr>
          <w:color w:val="000000" w:themeColor="text1"/>
        </w:rPr>
        <w:t xml:space="preserve">.</w:t>
      </w:r>
      <w:r>
        <w:rPr>
          <w:i/>
          <w:color w:val="000000" w:themeColor="text1"/>
        </w:rPr>
      </w:r>
    </w:p>
    <w:p>
      <w:pPr>
        <w:pBdr/>
        <w:spacing w:after="120" w:line="276" w:lineRule="auto"/>
        <w:ind w:firstLine="720"/>
        <w:jc w:val="both"/>
        <w:rPr>
          <w:color w:val="000000" w:themeColor="text1"/>
        </w:rPr>
      </w:pPr>
      <w:r>
        <w:rPr>
          <w:b/>
          <w:bCs/>
          <w:color w:val="000000" w:themeColor="text1"/>
          <w:lang w:val="vi-VN" w:eastAsia="vi-VN"/>
        </w:rPr>
        <w:t xml:space="preserve">Điều </w:t>
      </w:r>
      <w:r>
        <w:rPr>
          <w:b/>
          <w:bCs/>
          <w:color w:val="000000" w:themeColor="text1"/>
          <w:lang w:eastAsia="vi-VN"/>
        </w:rPr>
        <w:t xml:space="preserve">1</w:t>
      </w:r>
      <w:r>
        <w:rPr>
          <w:b/>
          <w:bCs/>
          <w:color w:val="000000" w:themeColor="text1"/>
          <w:lang w:eastAsia="vi-VN"/>
        </w:rPr>
        <w:t xml:space="preserve">2</w:t>
      </w:r>
      <w:r>
        <w:rPr>
          <w:b/>
          <w:bCs/>
          <w:color w:val="000000" w:themeColor="text1"/>
          <w:lang w:val="vi-VN" w:eastAsia="vi-VN"/>
        </w:rPr>
        <w:t xml:space="preserve">. Tổ chức thực hiện</w:t>
      </w:r>
      <w:r>
        <w:rPr>
          <w:color w:val="000000" w:themeColor="text1"/>
        </w:rPr>
      </w:r>
    </w:p>
    <w:p>
      <w:pPr>
        <w:pBdr/>
        <w:spacing w:after="120" w:line="276" w:lineRule="auto"/>
        <w:ind w:firstLine="720"/>
        <w:jc w:val="both"/>
        <w:rPr>
          <w:color w:val="000000" w:themeColor="text1"/>
        </w:rPr>
      </w:pPr>
      <w:r>
        <w:rPr>
          <w:color w:val="000000" w:themeColor="text1"/>
          <w:spacing w:val="2"/>
        </w:rPr>
        <w:t xml:space="preserve">1. </w:t>
      </w:r>
      <w:r>
        <w:rPr>
          <w:color w:val="000000" w:themeColor="text1"/>
        </w:rPr>
        <w:t xml:space="preserve">Ủy ban </w:t>
      </w:r>
      <w:r>
        <w:rPr>
          <w:color w:val="000000" w:themeColor="text1"/>
          <w:spacing w:val="2"/>
        </w:rPr>
        <w:t xml:space="preserve">nhân dân cấp xã có trách nhiệm thực hiện các nhiệm vụ được giao theo Quy định này. </w:t>
      </w:r>
      <w:r>
        <w:rPr>
          <w:color w:val="000000" w:themeColor="text1"/>
        </w:rPr>
      </w:r>
    </w:p>
    <w:p>
      <w:pPr>
        <w:pBdr/>
        <w:spacing w:after="120" w:line="276" w:lineRule="auto"/>
        <w:ind w:firstLine="720"/>
        <w:jc w:val="both"/>
        <w:rPr>
          <w:color w:val="000000" w:themeColor="text1"/>
        </w:rPr>
      </w:pPr>
      <w:r>
        <w:rPr>
          <w:color w:val="000000" w:themeColor="text1"/>
        </w:rPr>
        <w:t xml:space="preserve">2. </w:t>
      </w:r>
      <w:r>
        <w:rPr>
          <w:color w:val="000000" w:themeColor="text1"/>
          <w:spacing w:val="2"/>
        </w:rPr>
        <w:t xml:space="preserve">Sở Công Thương có trách nhiệm chủ trì, phối hợp với các Sở, ban, ngành, Ủy ban nhân dân cấp xã, các đơn vị có liên quan tổ chức triển khai thực hiện Quy định này.</w:t>
      </w:r>
      <w:r>
        <w:rPr>
          <w:color w:val="000000" w:themeColor="text1"/>
        </w:rPr>
      </w:r>
    </w:p>
    <w:p>
      <w:pPr>
        <w:widowControl w:val="false"/>
        <w:pBdr/>
        <w:spacing w:after="120" w:line="276" w:lineRule="auto"/>
        <w:ind w:firstLine="720"/>
        <w:jc w:val="both"/>
        <w:rPr>
          <w:color w:val="000000" w:themeColor="text1"/>
          <w:spacing w:val="-2"/>
          <w:lang w:val="nb-NO"/>
        </w:rPr>
      </w:pPr>
      <w:r>
        <w:rPr>
          <w:color w:val="000000" w:themeColor="text1"/>
          <w:spacing w:val="2"/>
        </w:rPr>
        <w:t xml:space="preserve">3</w:t>
      </w:r>
      <w:r>
        <w:rPr>
          <w:color w:val="000000" w:themeColor="text1"/>
          <w:spacing w:val="2"/>
        </w:rPr>
        <w:t xml:space="preserve">. </w:t>
      </w:r>
      <w:r>
        <w:rPr>
          <w:color w:val="000000" w:themeColor="text1"/>
          <w:shd w:val="clear" w:color="auto" w:fill="ffffff"/>
          <w:lang w:val="vi-VN"/>
        </w:rPr>
        <w:t xml:space="preserve">Chủ sở hữu c</w:t>
      </w:r>
      <w:r>
        <w:rPr>
          <w:color w:val="000000" w:themeColor="text1"/>
          <w:shd w:val="clear" w:color="auto" w:fill="ffffff"/>
        </w:rPr>
        <w:t xml:space="preserve">ông trình th</w:t>
      </w:r>
      <w:r>
        <w:rPr>
          <w:color w:val="000000" w:themeColor="text1"/>
          <w:shd w:val="clear" w:color="auto" w:fill="ffffff"/>
          <w:lang w:val="vi-VN"/>
        </w:rPr>
        <w:t xml:space="preserve">ủy điện</w:t>
      </w:r>
      <w:r>
        <w:rPr>
          <w:color w:val="000000" w:themeColor="text1"/>
          <w:shd w:val="clear" w:color="auto" w:fill="ffffff"/>
        </w:rPr>
        <w:t xml:space="preserve"> nhỏ</w:t>
      </w:r>
      <w:r>
        <w:rPr>
          <w:color w:val="000000" w:themeColor="text1"/>
          <w:shd w:val="clear" w:color="auto" w:fill="ffffff"/>
          <w:lang w:val="vi-VN"/>
        </w:rPr>
        <w:t xml:space="preserve"> tr</w:t>
      </w:r>
      <w:r>
        <w:rPr>
          <w:color w:val="000000" w:themeColor="text1"/>
          <w:shd w:val="clear" w:color="auto" w:fill="ffffff"/>
        </w:rPr>
        <w:t xml:space="preserve">ên đ</w:t>
      </w:r>
      <w:r>
        <w:rPr>
          <w:color w:val="000000" w:themeColor="text1"/>
          <w:shd w:val="clear" w:color="auto" w:fill="ffffff"/>
          <w:lang w:val="vi-VN"/>
        </w:rPr>
        <w:t xml:space="preserve">ịa b</w:t>
      </w:r>
      <w:r>
        <w:rPr>
          <w:color w:val="000000" w:themeColor="text1"/>
          <w:shd w:val="clear" w:color="auto" w:fill="ffffff"/>
        </w:rPr>
        <w:t xml:space="preserve">àn t</w:t>
      </w:r>
      <w:r>
        <w:rPr>
          <w:color w:val="000000" w:themeColor="text1"/>
          <w:shd w:val="clear" w:color="auto" w:fill="ffffff"/>
          <w:lang w:val="vi-VN"/>
        </w:rPr>
        <w:t xml:space="preserve">ỉnh</w:t>
      </w:r>
      <w:r>
        <w:rPr>
          <w:color w:val="000000" w:themeColor="text1"/>
          <w:shd w:val="clear" w:color="auto" w:fill="ffffff"/>
        </w:rPr>
        <w:t xml:space="preserve"> </w:t>
      </w:r>
      <w:r>
        <w:rPr>
          <w:color w:val="000000" w:themeColor="text1"/>
          <w:spacing w:val="-2"/>
          <w:lang w:val="nb-NO"/>
        </w:rPr>
        <w:t xml:space="preserve">có trách nhiệm tuân thủ các quy định về đảm bảo an toàn công trình thủy điện theo quy định của pháp luật hiện hành.</w:t>
      </w:r>
      <w:r>
        <w:rPr>
          <w:color w:val="000000" w:themeColor="text1"/>
          <w:spacing w:val="-2"/>
          <w:lang w:val="nb-NO"/>
        </w:rPr>
      </w:r>
    </w:p>
    <w:p>
      <w:pPr>
        <w:widowControl w:val="false"/>
        <w:pBdr/>
        <w:spacing w:after="120" w:line="276" w:lineRule="auto"/>
        <w:ind w:firstLine="720"/>
        <w:jc w:val="both"/>
        <w:rPr>
          <w:color w:val="000000" w:themeColor="text1"/>
          <w:spacing w:val="2"/>
        </w:rPr>
      </w:pPr>
      <w:r>
        <w:rPr>
          <w:color w:val="000000" w:themeColor="text1"/>
          <w:shd w:val="clear" w:color="auto" w:fill="ffffff"/>
          <w:lang w:val="en"/>
        </w:rPr>
        <w:t xml:space="preserve">4. </w:t>
      </w:r>
      <w:r>
        <w:rPr>
          <w:color w:val="000000" w:themeColor="text1"/>
        </w:rPr>
        <w:t xml:space="preserve">Trong quá trình triển khai thực hiện, trường hợp có khó khăn, vướng mắc,</w:t>
      </w:r>
      <w:r>
        <w:rPr>
          <w:color w:val="000000" w:themeColor="text1"/>
        </w:rPr>
        <w:t xml:space="preserve"> các</w:t>
      </w:r>
      <w:r>
        <w:rPr>
          <w:color w:val="000000" w:themeColor="text1"/>
        </w:rPr>
        <w:t xml:space="preserve"> </w:t>
      </w:r>
      <w:r>
        <w:rPr>
          <w:color w:val="000000" w:themeColor="text1"/>
        </w:rPr>
        <w:t xml:space="preserve">Sở, ban, ngành, Ủy ban nhân dân cấp xã</w:t>
      </w:r>
      <w:r>
        <w:rPr>
          <w:color w:val="000000" w:themeColor="text1"/>
        </w:rPr>
        <w:t xml:space="preserve"> và các đơn vị liên quan</w:t>
      </w:r>
      <w:r>
        <w:rPr>
          <w:color w:val="000000" w:themeColor="text1"/>
        </w:rPr>
        <w:t xml:space="preserve"> kịp thời báo cáo về Sở Công Thương </w:t>
      </w:r>
      <w:r>
        <w:rPr>
          <w:color w:val="000000" w:themeColor="text1"/>
        </w:rPr>
        <w:t xml:space="preserve">để </w:t>
      </w:r>
      <w:r>
        <w:rPr>
          <w:color w:val="000000" w:themeColor="text1"/>
        </w:rPr>
        <w:t xml:space="preserve">tổng hợp</w:t>
      </w:r>
      <w:r>
        <w:rPr>
          <w:color w:val="000000" w:themeColor="text1"/>
        </w:rPr>
        <w:t xml:space="preserve"> trình</w:t>
      </w:r>
      <w:r>
        <w:rPr>
          <w:color w:val="000000" w:themeColor="text1"/>
        </w:rPr>
        <w:t xml:space="preserve"> </w:t>
      </w:r>
      <w:r>
        <w:rPr>
          <w:color w:val="000000" w:themeColor="text1"/>
        </w:rPr>
        <w:t xml:space="preserve">Ủy ban nhân dân</w:t>
      </w:r>
      <w:r>
        <w:rPr>
          <w:color w:val="000000" w:themeColor="text1"/>
        </w:rPr>
        <w:t xml:space="preserve"> tỉnh xem xét, quyết định./.</w:t>
      </w:r>
      <w:r>
        <w:rPr>
          <w:color w:val="000000" w:themeColor="text1"/>
          <w:spacing w:val="2"/>
        </w:rPr>
        <w:t xml:space="preserve"> </w:t>
      </w:r>
      <w:r>
        <w:rPr>
          <w:color w:val="000000" w:themeColor="text1"/>
          <w:spacing w:val="2"/>
        </w:rPr>
      </w:r>
    </w:p>
    <w:p>
      <w:pPr>
        <w:widowControl w:val="false"/>
        <w:pBdr/>
        <w:spacing w:after="120" w:line="276" w:lineRule="auto"/>
        <w:ind w:firstLine="720"/>
        <w:jc w:val="both"/>
        <w:rPr>
          <w:color w:val="000000" w:themeColor="text1"/>
        </w:rPr>
      </w:pPr>
      <w:r>
        <w:rPr>
          <w:color w:val="000000" w:themeColor="text1"/>
        </w:rPr>
      </w:r>
      <w:r>
        <w:rPr>
          <w:color w:val="000000" w:themeColor="text1"/>
        </w:rPr>
      </w:r>
    </w:p>
    <w:sectPr>
      <w:footnotePr/>
      <w:endnotePr/>
      <w:type w:val="nextPage"/>
      <w:pgSz w:h="16840" w:orient="portrait" w:w="11907"/>
      <w:pgMar w:top="1134" w:right="1134" w:bottom="1134" w:left="1701" w:header="714" w:footer="720" w:gutter="0"/>
      <w:pgNumType w:start="1"/>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Wingdings">
    <w:panose1 w:val="05010000000000000000"/>
  </w:font>
  <w:font w:name="Tahoma">
    <w:panose1 w:val="020B0604030504040204"/>
  </w:font>
  <w:font w:name="Microsoft Sans Serif">
    <w:panose1 w:val="020B0604020202020204"/>
  </w:font>
  <w:font w:name="Cambria">
    <w:panose1 w:val="02040503050406030204"/>
  </w:font>
  <w:font w:name="Courier New">
    <w:panose1 w:val="02070309020205020404"/>
  </w:font>
  <w:font w:name=".VnTime">
    <w:panose1 w:val="020B0603030804020204"/>
  </w:font>
  <w:font w:name="Arial">
    <w:panose1 w:val="020B0604020202020204"/>
  </w:font>
  <w:font w:name="Times New Roman">
    <w:panose1 w:val="02020603050405020304"/>
  </w:font>
  <w:font w:name="Calibri">
    <w:panose1 w:val="020F0502020204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83"/>
      <w:pBdr/>
      <w:spacing/>
      <w:ind/>
      <w:jc w:val="right"/>
      <w:rPr/>
    </w:pPr>
    <w:r>
      <w:fldChar w:fldCharType="begin"/>
    </w:r>
    <w:r>
      <w:instrText xml:space="preserve"> PAGE   \* MERGEFORMAT </w:instrText>
    </w:r>
    <w:r>
      <w:fldChar w:fldCharType="separate"/>
    </w:r>
    <w:r>
      <w:t xml:space="preserve">54</w:t>
    </w:r>
    <w:r>
      <w:fldChar w:fldCharType="end"/>
    </w:r>
    <w:r/>
  </w:p>
  <w:p>
    <w:pPr>
      <w:pStyle w:val="783"/>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81"/>
      <w:pBdr/>
      <w:spacing/>
      <w:ind/>
      <w:jc w:val="center"/>
      <w:rPr/>
    </w:pPr>
    <w:r>
      <w:fldChar w:fldCharType="begin"/>
    </w:r>
    <w:r>
      <w:instrText xml:space="preserve"> PAGE   \* MERGEFORMAT </w:instrText>
    </w:r>
    <w:r>
      <w:fldChar w:fldCharType="separate"/>
    </w:r>
    <w:r>
      <w:t xml:space="preserve">4</w:t>
    </w:r>
    <w:r>
      <w:fldChar w:fldCharType="end"/>
    </w:r>
    <w:r/>
  </w:p>
  <w:p>
    <w:pPr>
      <w:pStyle w:val="781"/>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81"/>
      <w:pBdr/>
      <w:tabs>
        <w:tab w:val="clear" w:leader="none" w:pos="4320"/>
        <w:tab w:val="clear" w:leader="none" w:pos="8640"/>
      </w:tabs>
      <w:spacing/>
      <w:ind/>
      <w:rPr/>
    </w:pPr>
    <w:r>
      <w:tab/>
    </w:r>
    <w:r/>
  </w:p>
  <w:p>
    <w:pPr>
      <w:pStyle w:val="781"/>
      <w:pBdr/>
      <w:tabs>
        <w:tab w:val="clear" w:leader="none" w:pos="4320"/>
        <w:tab w:val="clear" w:leader="none" w:pos="8640"/>
        <w:tab w:val="left" w:leader="none" w:pos="9105"/>
      </w:tabs>
      <w:spacing/>
      <w:ind/>
      <w:rPr/>
    </w:pPr>
    <w:r>
      <w:tab/>
    </w:r>
    <w:r/>
  </w:p>
  <w:p>
    <w:pPr>
      <w:pStyle w:val="781"/>
      <w:pBdr/>
      <w:spacing/>
      <w:ind w:firstLine="720"/>
      <w:rPr>
        <w:sz w:val="2"/>
        <w:szCs w:val="2"/>
      </w:rPr>
    </w:pPr>
    <w:r>
      <w:rPr>
        <w:sz w:val="2"/>
        <w:szCs w:val="2"/>
      </w:rPr>
    </w:r>
    <w:r>
      <w:rPr>
        <w:sz w:val="2"/>
        <w:szCs w:val="2"/>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786"/>
      </w:pPr>
      <w:rPr>
        <w:b w:val="0"/>
        <w:color w:val="auto"/>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lvl w:ilvl="0">
      <w:isLgl w:val="false"/>
      <w:lvlJc w:val="left"/>
      <w:lvlText w:val="%1."/>
      <w:numFmt w:val="decimal"/>
      <w:pPr>
        <w:pBdr/>
        <w:spacing/>
        <w:ind w:hanging="360" w:left="928"/>
      </w:pPr>
      <w:rPr>
        <w:b w:val="0"/>
        <w:color w:val="auto"/>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lvl w:ilvl="0">
      <w:isLgl w:val="false"/>
      <w:lvlJc w:val="left"/>
      <w:lvlText w:val="%1."/>
      <w:numFmt w:val="decimal"/>
      <w:pPr>
        <w:pBdr/>
        <w:spacing/>
        <w:ind w:hanging="360" w:left="720"/>
      </w:pPr>
      <w:rPr>
        <w:b/>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lvl w:ilvl="0">
      <w:isLgl w:val="false"/>
      <w:lvlJc w:val="left"/>
      <w:lvlText w:val="%1."/>
      <w:numFmt w:val="decimal"/>
      <w:pPr>
        <w:pBdr/>
        <w:spacing/>
        <w:ind w:hanging="360" w:left="720"/>
      </w:pPr>
      <w:rPr>
        <w:b w:val="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lvl w:ilvl="0">
      <w:isLgl w:val="false"/>
      <w:lvlJc w:val="left"/>
      <w:lvlText w:val="%1."/>
      <w:numFmt w:val="decimal"/>
      <w:pPr>
        <w:pBdr/>
        <w:spacing/>
        <w:ind w:hanging="360" w:left="720"/>
      </w:pPr>
      <w:rPr>
        <w:b w:val="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
    <w:lvl w:ilvl="0">
      <w:isLgl w:val="false"/>
      <w:lvlJc w:val="left"/>
      <w:lvlText w:val="%1."/>
      <w:numFmt w:val="decimal"/>
      <w:pPr>
        <w:pBdr/>
        <w:spacing/>
        <w:ind w:hanging="360" w:left="720"/>
      </w:pPr>
      <w:rPr>
        <w:b w:val="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
    <w:lvl w:ilvl="0">
      <w:isLgl w:val="false"/>
      <w:lvlJc w:val="left"/>
      <w:lvlText w:val="%1."/>
      <w:numFmt w:val="decimal"/>
      <w:pPr>
        <w:pBdr/>
        <w:spacing/>
        <w:ind w:hanging="360" w:left="1070"/>
      </w:pPr>
      <w:rPr>
        <w:b w:val="0"/>
        <w:color w:val="auto"/>
      </w:rPr>
      <w:start w:val="1"/>
      <w:suff w:val="tab"/>
    </w:lvl>
    <w:lvl w:ilvl="1">
      <w:isLgl w:val="false"/>
      <w:lvlJc w:val="left"/>
      <w:lvlText w:val="%2."/>
      <w:numFmt w:val="lowerLetter"/>
      <w:pPr>
        <w:pBdr/>
        <w:spacing/>
        <w:ind w:hanging="360" w:left="1724"/>
      </w:pPr>
      <w:rPr/>
      <w:start w:val="1"/>
      <w:suff w:val="tab"/>
    </w:lvl>
    <w:lvl w:ilvl="2">
      <w:isLgl w:val="false"/>
      <w:lvlJc w:val="right"/>
      <w:lvlText w:val="%3."/>
      <w:numFmt w:val="lowerRoman"/>
      <w:pPr>
        <w:pBdr/>
        <w:spacing/>
        <w:ind w:hanging="180" w:left="2444"/>
      </w:pPr>
      <w:rPr/>
      <w:start w:val="1"/>
      <w:suff w:val="tab"/>
    </w:lvl>
    <w:lvl w:ilvl="3">
      <w:isLgl w:val="false"/>
      <w:lvlJc w:val="left"/>
      <w:lvlText w:val="%4."/>
      <w:numFmt w:val="decimal"/>
      <w:pPr>
        <w:pBdr/>
        <w:spacing/>
        <w:ind w:hanging="360" w:left="3164"/>
      </w:pPr>
      <w:rPr/>
      <w:start w:val="1"/>
      <w:suff w:val="tab"/>
    </w:lvl>
    <w:lvl w:ilvl="4">
      <w:isLgl w:val="false"/>
      <w:lvlJc w:val="left"/>
      <w:lvlText w:val="%5."/>
      <w:numFmt w:val="lowerLetter"/>
      <w:pPr>
        <w:pBdr/>
        <w:spacing/>
        <w:ind w:hanging="360" w:left="3884"/>
      </w:pPr>
      <w:rPr/>
      <w:start w:val="1"/>
      <w:suff w:val="tab"/>
    </w:lvl>
    <w:lvl w:ilvl="5">
      <w:isLgl w:val="false"/>
      <w:lvlJc w:val="right"/>
      <w:lvlText w:val="%6."/>
      <w:numFmt w:val="lowerRoman"/>
      <w:pPr>
        <w:pBdr/>
        <w:spacing/>
        <w:ind w:hanging="180" w:left="4604"/>
      </w:pPr>
      <w:rPr/>
      <w:start w:val="1"/>
      <w:suff w:val="tab"/>
    </w:lvl>
    <w:lvl w:ilvl="6">
      <w:isLgl w:val="false"/>
      <w:lvlJc w:val="left"/>
      <w:lvlText w:val="%7."/>
      <w:numFmt w:val="decimal"/>
      <w:pPr>
        <w:pBdr/>
        <w:spacing/>
        <w:ind w:hanging="360" w:left="5324"/>
      </w:pPr>
      <w:rPr/>
      <w:start w:val="1"/>
      <w:suff w:val="tab"/>
    </w:lvl>
    <w:lvl w:ilvl="7">
      <w:isLgl w:val="false"/>
      <w:lvlJc w:val="left"/>
      <w:lvlText w:val="%8."/>
      <w:numFmt w:val="lowerLetter"/>
      <w:pPr>
        <w:pBdr/>
        <w:spacing/>
        <w:ind w:hanging="360" w:left="6044"/>
      </w:pPr>
      <w:rPr/>
      <w:start w:val="1"/>
      <w:suff w:val="tab"/>
    </w:lvl>
    <w:lvl w:ilvl="8">
      <w:isLgl w:val="false"/>
      <w:lvlJc w:val="right"/>
      <w:lvlText w:val="%9."/>
      <w:numFmt w:val="lowerRoman"/>
      <w:pPr>
        <w:pBdr/>
        <w:spacing/>
        <w:ind w:hanging="180" w:left="6764"/>
      </w:pPr>
      <w:rPr/>
      <w:start w:val="1"/>
      <w:suff w:val="tab"/>
    </w:lvl>
  </w:abstractNum>
  <w:abstractNum w:abstractNumId="7">
    <w:lvl w:ilvl="0">
      <w:isLgl w:val="false"/>
      <w:lvlJc w:val="left"/>
      <w:lvlText w:val="-"/>
      <w:numFmt w:val="bullet"/>
      <w:pPr>
        <w:pBdr/>
        <w:spacing/>
        <w:ind w:hanging="360" w:left="720"/>
      </w:pPr>
      <w:rPr>
        <w:rFonts w:hint="default" w:ascii="Times New Roman" w:hAnsi="Times New Roman" w:eastAsia="Times New Roman" w:cs="Times New Roman"/>
      </w:rPr>
      <w:start w:val="2"/>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8"/>
  </w:num>
  <w:num w:numId="2">
    <w:abstractNumId w:val="2"/>
  </w:num>
  <w:num w:numId="3">
    <w:abstractNumId w:val="9"/>
  </w:num>
  <w:num w:numId="4">
    <w:abstractNumId w:val="4"/>
  </w:num>
  <w:num w:numId="5">
    <w:abstractNumId w:val="6"/>
  </w:num>
  <w:num w:numId="6">
    <w:abstractNumId w:val="5"/>
  </w:num>
  <w:num w:numId="7">
    <w:abstractNumId w:val="1"/>
  </w:num>
  <w:num w:numId="8">
    <w:abstractNumId w:val="3"/>
  </w:num>
  <w:num w:numId="9">
    <w:abstractNumId w:val="0"/>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Times New Roman"/>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Light"/>
    <w:basedOn w:val="77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77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77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77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77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77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77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77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77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77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77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77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77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77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77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77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77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77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77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77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77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77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77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77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77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77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77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77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77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77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77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77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77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77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7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7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7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7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7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7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7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77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77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77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77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77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77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77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77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77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77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77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77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77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77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7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7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7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7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7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7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7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77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77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77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77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77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77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77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77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77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77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77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77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77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77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77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77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77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77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77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77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77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77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77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77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77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77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77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77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77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77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77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77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77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77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77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77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77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1">
    <w:name w:val="List Table 7 Colorful - Accent 2"/>
    <w:basedOn w:val="77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2">
    <w:name w:val="List Table 7 Colorful - Accent 3"/>
    <w:basedOn w:val="77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3">
    <w:name w:val="List Table 7 Colorful - Accent 4"/>
    <w:basedOn w:val="77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4">
    <w:name w:val="List Table 7 Colorful - Accent 5"/>
    <w:basedOn w:val="77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5">
    <w:name w:val="List Table 7 Colorful - Accent 6"/>
    <w:basedOn w:val="77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6">
    <w:name w:val="Lined - Accent"/>
    <w:basedOn w:val="7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7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7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7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7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7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7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77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77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77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77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77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77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77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77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77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77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77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77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77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77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2"/>
    <w:basedOn w:val="774"/>
    <w:next w:val="774"/>
    <w:link w:val="15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0">
    <w:name w:val="Heading 3"/>
    <w:basedOn w:val="774"/>
    <w:next w:val="774"/>
    <w:link w:val="15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1">
    <w:name w:val="Heading 4"/>
    <w:basedOn w:val="774"/>
    <w:next w:val="774"/>
    <w:link w:val="15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2">
    <w:name w:val="Heading 5"/>
    <w:basedOn w:val="774"/>
    <w:next w:val="774"/>
    <w:link w:val="15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3">
    <w:name w:val="Heading 6"/>
    <w:basedOn w:val="774"/>
    <w:next w:val="774"/>
    <w:link w:val="15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4">
    <w:name w:val="Heading 7"/>
    <w:basedOn w:val="774"/>
    <w:next w:val="774"/>
    <w:link w:val="1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5">
    <w:name w:val="Heading 8"/>
    <w:basedOn w:val="774"/>
    <w:next w:val="774"/>
    <w:link w:val="1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6">
    <w:name w:val="Heading 9"/>
    <w:basedOn w:val="774"/>
    <w:next w:val="774"/>
    <w:link w:val="1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2 Char"/>
    <w:basedOn w:val="776"/>
    <w:link w:val="139"/>
    <w:uiPriority w:val="9"/>
    <w:pPr>
      <w:pBdr/>
      <w:spacing/>
      <w:ind/>
    </w:pPr>
    <w:rPr>
      <w:rFonts w:ascii="Arial" w:hAnsi="Arial" w:eastAsia="Arial" w:cs="Arial"/>
      <w:color w:val="0f4761" w:themeColor="accent1" w:themeShade="BF"/>
      <w:sz w:val="32"/>
      <w:szCs w:val="32"/>
    </w:rPr>
  </w:style>
  <w:style w:type="character" w:styleId="151">
    <w:name w:val="Heading 3 Char"/>
    <w:basedOn w:val="776"/>
    <w:link w:val="140"/>
    <w:uiPriority w:val="9"/>
    <w:pPr>
      <w:pBdr/>
      <w:spacing/>
      <w:ind/>
    </w:pPr>
    <w:rPr>
      <w:rFonts w:ascii="Arial" w:hAnsi="Arial" w:eastAsia="Arial" w:cs="Arial"/>
      <w:color w:val="0f4761" w:themeColor="accent1" w:themeShade="BF"/>
      <w:sz w:val="28"/>
      <w:szCs w:val="28"/>
    </w:rPr>
  </w:style>
  <w:style w:type="character" w:styleId="152">
    <w:name w:val="Heading 4 Char"/>
    <w:basedOn w:val="776"/>
    <w:link w:val="141"/>
    <w:uiPriority w:val="9"/>
    <w:pPr>
      <w:pBdr/>
      <w:spacing/>
      <w:ind/>
    </w:pPr>
    <w:rPr>
      <w:rFonts w:ascii="Arial" w:hAnsi="Arial" w:eastAsia="Arial" w:cs="Arial"/>
      <w:i/>
      <w:iCs/>
      <w:color w:val="0f4761" w:themeColor="accent1" w:themeShade="BF"/>
    </w:rPr>
  </w:style>
  <w:style w:type="character" w:styleId="153">
    <w:name w:val="Heading 5 Char"/>
    <w:basedOn w:val="776"/>
    <w:link w:val="142"/>
    <w:uiPriority w:val="9"/>
    <w:pPr>
      <w:pBdr/>
      <w:spacing/>
      <w:ind/>
    </w:pPr>
    <w:rPr>
      <w:rFonts w:ascii="Arial" w:hAnsi="Arial" w:eastAsia="Arial" w:cs="Arial"/>
      <w:color w:val="0f4761" w:themeColor="accent1" w:themeShade="BF"/>
    </w:rPr>
  </w:style>
  <w:style w:type="character" w:styleId="154">
    <w:name w:val="Heading 6 Char"/>
    <w:basedOn w:val="776"/>
    <w:link w:val="143"/>
    <w:uiPriority w:val="9"/>
    <w:pPr>
      <w:pBdr/>
      <w:spacing/>
      <w:ind/>
    </w:pPr>
    <w:rPr>
      <w:rFonts w:ascii="Arial" w:hAnsi="Arial" w:eastAsia="Arial" w:cs="Arial"/>
      <w:i/>
      <w:iCs/>
      <w:color w:val="595959" w:themeColor="text1" w:themeTint="A6"/>
    </w:rPr>
  </w:style>
  <w:style w:type="character" w:styleId="155">
    <w:name w:val="Heading 7 Char"/>
    <w:basedOn w:val="776"/>
    <w:link w:val="144"/>
    <w:uiPriority w:val="9"/>
    <w:pPr>
      <w:pBdr/>
      <w:spacing/>
      <w:ind/>
    </w:pPr>
    <w:rPr>
      <w:rFonts w:ascii="Arial" w:hAnsi="Arial" w:eastAsia="Arial" w:cs="Arial"/>
      <w:color w:val="595959" w:themeColor="text1" w:themeTint="A6"/>
    </w:rPr>
  </w:style>
  <w:style w:type="character" w:styleId="156">
    <w:name w:val="Heading 8 Char"/>
    <w:basedOn w:val="776"/>
    <w:link w:val="145"/>
    <w:uiPriority w:val="9"/>
    <w:pPr>
      <w:pBdr/>
      <w:spacing/>
      <w:ind/>
    </w:pPr>
    <w:rPr>
      <w:rFonts w:ascii="Arial" w:hAnsi="Arial" w:eastAsia="Arial" w:cs="Arial"/>
      <w:i/>
      <w:iCs/>
      <w:color w:val="272727" w:themeColor="text1" w:themeTint="D8"/>
    </w:rPr>
  </w:style>
  <w:style w:type="character" w:styleId="157">
    <w:name w:val="Heading 9 Char"/>
    <w:basedOn w:val="776"/>
    <w:link w:val="146"/>
    <w:uiPriority w:val="9"/>
    <w:pPr>
      <w:pBdr/>
      <w:spacing/>
      <w:ind/>
    </w:pPr>
    <w:rPr>
      <w:rFonts w:ascii="Arial" w:hAnsi="Arial" w:eastAsia="Arial" w:cs="Arial"/>
      <w:i/>
      <w:iCs/>
      <w:color w:val="272727" w:themeColor="text1" w:themeTint="D8"/>
    </w:rPr>
  </w:style>
  <w:style w:type="character" w:styleId="159">
    <w:name w:val="Title Char"/>
    <w:basedOn w:val="776"/>
    <w:link w:val="791"/>
    <w:uiPriority w:val="10"/>
    <w:pPr>
      <w:pBdr/>
      <w:spacing/>
      <w:ind/>
    </w:pPr>
    <w:rPr>
      <w:rFonts w:ascii="Arial" w:hAnsi="Arial" w:eastAsia="Arial" w:cs="Arial"/>
      <w:spacing w:val="-10"/>
      <w:sz w:val="56"/>
      <w:szCs w:val="56"/>
    </w:rPr>
  </w:style>
  <w:style w:type="paragraph" w:styleId="160">
    <w:name w:val="Subtitle"/>
    <w:basedOn w:val="774"/>
    <w:next w:val="774"/>
    <w:link w:val="161"/>
    <w:uiPriority w:val="11"/>
    <w:qFormat/>
    <w:pPr>
      <w:numPr>
        <w:ilvl w:val="1"/>
      </w:numPr>
      <w:pBdr/>
      <w:spacing/>
      <w:ind/>
    </w:pPr>
    <w:rPr>
      <w:color w:val="595959" w:themeColor="text1" w:themeTint="A6"/>
      <w:spacing w:val="15"/>
      <w:sz w:val="28"/>
      <w:szCs w:val="28"/>
    </w:rPr>
  </w:style>
  <w:style w:type="character" w:styleId="161">
    <w:name w:val="Subtitle Char"/>
    <w:basedOn w:val="776"/>
    <w:link w:val="160"/>
    <w:uiPriority w:val="11"/>
    <w:pPr>
      <w:pBdr/>
      <w:spacing/>
      <w:ind/>
    </w:pPr>
    <w:rPr>
      <w:color w:val="595959" w:themeColor="text1" w:themeTint="A6"/>
      <w:spacing w:val="15"/>
      <w:sz w:val="28"/>
      <w:szCs w:val="28"/>
    </w:rPr>
  </w:style>
  <w:style w:type="paragraph" w:styleId="162">
    <w:name w:val="Quote"/>
    <w:basedOn w:val="774"/>
    <w:next w:val="774"/>
    <w:link w:val="163"/>
    <w:uiPriority w:val="29"/>
    <w:qFormat/>
    <w:pPr>
      <w:pBdr/>
      <w:spacing w:before="160"/>
      <w:ind/>
      <w:jc w:val="center"/>
    </w:pPr>
    <w:rPr>
      <w:i/>
      <w:iCs/>
      <w:color w:val="404040" w:themeColor="text1" w:themeTint="BF"/>
    </w:rPr>
  </w:style>
  <w:style w:type="character" w:styleId="163">
    <w:name w:val="Quote Char"/>
    <w:basedOn w:val="776"/>
    <w:link w:val="162"/>
    <w:uiPriority w:val="29"/>
    <w:pPr>
      <w:pBdr/>
      <w:spacing/>
      <w:ind/>
    </w:pPr>
    <w:rPr>
      <w:i/>
      <w:iCs/>
      <w:color w:val="404040" w:themeColor="text1" w:themeTint="BF"/>
    </w:rPr>
  </w:style>
  <w:style w:type="character" w:styleId="165">
    <w:name w:val="Intense Emphasis"/>
    <w:basedOn w:val="776"/>
    <w:uiPriority w:val="21"/>
    <w:qFormat/>
    <w:pPr>
      <w:pBdr/>
      <w:spacing/>
      <w:ind/>
    </w:pPr>
    <w:rPr>
      <w:i/>
      <w:iCs/>
      <w:color w:val="0f4761" w:themeColor="accent1" w:themeShade="BF"/>
    </w:rPr>
  </w:style>
  <w:style w:type="paragraph" w:styleId="166">
    <w:name w:val="Intense Quote"/>
    <w:basedOn w:val="774"/>
    <w:next w:val="774"/>
    <w:link w:val="16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7">
    <w:name w:val="Intense Quote Char"/>
    <w:basedOn w:val="776"/>
    <w:link w:val="166"/>
    <w:uiPriority w:val="30"/>
    <w:pPr>
      <w:pBdr/>
      <w:spacing/>
      <w:ind/>
    </w:pPr>
    <w:rPr>
      <w:i/>
      <w:iCs/>
      <w:color w:val="0f4761" w:themeColor="accent1" w:themeShade="BF"/>
    </w:rPr>
  </w:style>
  <w:style w:type="character" w:styleId="168">
    <w:name w:val="Intense Reference"/>
    <w:basedOn w:val="776"/>
    <w:uiPriority w:val="32"/>
    <w:qFormat/>
    <w:pPr>
      <w:pBdr/>
      <w:spacing/>
      <w:ind/>
    </w:pPr>
    <w:rPr>
      <w:b/>
      <w:bCs/>
      <w:smallCaps/>
      <w:color w:val="0f4761" w:themeColor="accent1" w:themeShade="BF"/>
      <w:spacing w:val="5"/>
    </w:rPr>
  </w:style>
  <w:style w:type="paragraph" w:styleId="169">
    <w:name w:val="No Spacing"/>
    <w:basedOn w:val="774"/>
    <w:uiPriority w:val="1"/>
    <w:qFormat/>
    <w:pPr>
      <w:pBdr/>
      <w:spacing w:after="0" w:line="240" w:lineRule="auto"/>
      <w:ind/>
    </w:pPr>
  </w:style>
  <w:style w:type="character" w:styleId="170">
    <w:name w:val="Subtle Emphasis"/>
    <w:basedOn w:val="776"/>
    <w:uiPriority w:val="19"/>
    <w:qFormat/>
    <w:pPr>
      <w:pBdr/>
      <w:spacing/>
      <w:ind/>
    </w:pPr>
    <w:rPr>
      <w:i/>
      <w:iCs/>
      <w:color w:val="404040" w:themeColor="text1" w:themeTint="BF"/>
    </w:rPr>
  </w:style>
  <w:style w:type="character" w:styleId="171">
    <w:name w:val="Emphasis"/>
    <w:basedOn w:val="776"/>
    <w:uiPriority w:val="20"/>
    <w:qFormat/>
    <w:pPr>
      <w:pBdr/>
      <w:spacing/>
      <w:ind/>
    </w:pPr>
    <w:rPr>
      <w:i/>
      <w:iCs/>
    </w:rPr>
  </w:style>
  <w:style w:type="character" w:styleId="173">
    <w:name w:val="Subtle Reference"/>
    <w:basedOn w:val="776"/>
    <w:uiPriority w:val="31"/>
    <w:qFormat/>
    <w:pPr>
      <w:pBdr/>
      <w:spacing/>
      <w:ind/>
    </w:pPr>
    <w:rPr>
      <w:smallCaps/>
      <w:color w:val="5a5a5a" w:themeColor="text1" w:themeTint="A5"/>
    </w:rPr>
  </w:style>
  <w:style w:type="character" w:styleId="174">
    <w:name w:val="Book Title"/>
    <w:basedOn w:val="776"/>
    <w:uiPriority w:val="33"/>
    <w:qFormat/>
    <w:pPr>
      <w:pBdr/>
      <w:spacing/>
      <w:ind/>
    </w:pPr>
    <w:rPr>
      <w:b/>
      <w:bCs/>
      <w:i/>
      <w:iCs/>
      <w:spacing w:val="5"/>
    </w:rPr>
  </w:style>
  <w:style w:type="character" w:styleId="176">
    <w:name w:val="Header Char"/>
    <w:basedOn w:val="776"/>
    <w:link w:val="781"/>
    <w:uiPriority w:val="99"/>
    <w:pPr>
      <w:pBdr/>
      <w:spacing/>
      <w:ind/>
    </w:pPr>
  </w:style>
  <w:style w:type="paragraph" w:styleId="179">
    <w:name w:val="Caption"/>
    <w:basedOn w:val="774"/>
    <w:next w:val="774"/>
    <w:uiPriority w:val="35"/>
    <w:unhideWhenUsed/>
    <w:qFormat/>
    <w:pPr>
      <w:pBdr/>
      <w:spacing w:after="200" w:line="240" w:lineRule="auto"/>
      <w:ind/>
    </w:pPr>
    <w:rPr>
      <w:i/>
      <w:iCs/>
      <w:color w:val="0e2841" w:themeColor="text2"/>
      <w:sz w:val="18"/>
      <w:szCs w:val="18"/>
    </w:rPr>
  </w:style>
  <w:style w:type="paragraph" w:styleId="180">
    <w:name w:val="footnote text"/>
    <w:basedOn w:val="774"/>
    <w:link w:val="181"/>
    <w:uiPriority w:val="99"/>
    <w:semiHidden/>
    <w:unhideWhenUsed/>
    <w:pPr>
      <w:pBdr/>
      <w:spacing w:after="0" w:line="240" w:lineRule="auto"/>
      <w:ind/>
    </w:pPr>
    <w:rPr>
      <w:sz w:val="20"/>
      <w:szCs w:val="20"/>
    </w:rPr>
  </w:style>
  <w:style w:type="character" w:styleId="181">
    <w:name w:val="Footnote Text Char"/>
    <w:basedOn w:val="776"/>
    <w:link w:val="180"/>
    <w:uiPriority w:val="99"/>
    <w:semiHidden/>
    <w:pPr>
      <w:pBdr/>
      <w:spacing/>
      <w:ind/>
    </w:pPr>
    <w:rPr>
      <w:sz w:val="20"/>
      <w:szCs w:val="20"/>
    </w:rPr>
  </w:style>
  <w:style w:type="character" w:styleId="182">
    <w:name w:val="footnote reference"/>
    <w:basedOn w:val="776"/>
    <w:uiPriority w:val="99"/>
    <w:semiHidden/>
    <w:unhideWhenUsed/>
    <w:pPr>
      <w:pBdr/>
      <w:spacing/>
      <w:ind/>
    </w:pPr>
    <w:rPr>
      <w:vertAlign w:val="superscript"/>
    </w:rPr>
  </w:style>
  <w:style w:type="paragraph" w:styleId="183">
    <w:name w:val="endnote text"/>
    <w:basedOn w:val="774"/>
    <w:link w:val="184"/>
    <w:uiPriority w:val="99"/>
    <w:semiHidden/>
    <w:unhideWhenUsed/>
    <w:pPr>
      <w:pBdr/>
      <w:spacing w:after="0" w:line="240" w:lineRule="auto"/>
      <w:ind/>
    </w:pPr>
    <w:rPr>
      <w:sz w:val="20"/>
      <w:szCs w:val="20"/>
    </w:rPr>
  </w:style>
  <w:style w:type="character" w:styleId="184">
    <w:name w:val="Endnote Text Char"/>
    <w:basedOn w:val="776"/>
    <w:link w:val="183"/>
    <w:uiPriority w:val="99"/>
    <w:semiHidden/>
    <w:pPr>
      <w:pBdr/>
      <w:spacing/>
      <w:ind/>
    </w:pPr>
    <w:rPr>
      <w:sz w:val="20"/>
      <w:szCs w:val="20"/>
    </w:rPr>
  </w:style>
  <w:style w:type="character" w:styleId="185">
    <w:name w:val="endnote reference"/>
    <w:basedOn w:val="776"/>
    <w:uiPriority w:val="99"/>
    <w:semiHidden/>
    <w:unhideWhenUsed/>
    <w:pPr>
      <w:pBdr/>
      <w:spacing/>
      <w:ind/>
    </w:pPr>
    <w:rPr>
      <w:vertAlign w:val="superscript"/>
    </w:rPr>
  </w:style>
  <w:style w:type="character" w:styleId="187">
    <w:name w:val="FollowedHyperlink"/>
    <w:basedOn w:val="776"/>
    <w:uiPriority w:val="99"/>
    <w:semiHidden/>
    <w:unhideWhenUsed/>
    <w:pPr>
      <w:pBdr/>
      <w:spacing/>
      <w:ind/>
    </w:pPr>
    <w:rPr>
      <w:color w:val="954f72" w:themeColor="followedHyperlink"/>
      <w:u w:val="single"/>
    </w:rPr>
  </w:style>
  <w:style w:type="paragraph" w:styleId="188">
    <w:name w:val="toc 1"/>
    <w:basedOn w:val="774"/>
    <w:next w:val="774"/>
    <w:uiPriority w:val="39"/>
    <w:unhideWhenUsed/>
    <w:pPr>
      <w:pBdr/>
      <w:spacing w:after="100"/>
      <w:ind/>
    </w:pPr>
  </w:style>
  <w:style w:type="paragraph" w:styleId="189">
    <w:name w:val="toc 2"/>
    <w:basedOn w:val="774"/>
    <w:next w:val="774"/>
    <w:uiPriority w:val="39"/>
    <w:unhideWhenUsed/>
    <w:pPr>
      <w:pBdr/>
      <w:spacing w:after="100"/>
      <w:ind w:left="220"/>
    </w:pPr>
  </w:style>
  <w:style w:type="paragraph" w:styleId="190">
    <w:name w:val="toc 3"/>
    <w:basedOn w:val="774"/>
    <w:next w:val="774"/>
    <w:uiPriority w:val="39"/>
    <w:unhideWhenUsed/>
    <w:pPr>
      <w:pBdr/>
      <w:spacing w:after="100"/>
      <w:ind w:left="440"/>
    </w:pPr>
  </w:style>
  <w:style w:type="paragraph" w:styleId="191">
    <w:name w:val="toc 4"/>
    <w:basedOn w:val="774"/>
    <w:next w:val="774"/>
    <w:uiPriority w:val="39"/>
    <w:unhideWhenUsed/>
    <w:pPr>
      <w:pBdr/>
      <w:spacing w:after="100"/>
      <w:ind w:left="660"/>
    </w:pPr>
  </w:style>
  <w:style w:type="paragraph" w:styleId="192">
    <w:name w:val="toc 5"/>
    <w:basedOn w:val="774"/>
    <w:next w:val="774"/>
    <w:uiPriority w:val="39"/>
    <w:unhideWhenUsed/>
    <w:pPr>
      <w:pBdr/>
      <w:spacing w:after="100"/>
      <w:ind w:left="880"/>
    </w:pPr>
  </w:style>
  <w:style w:type="paragraph" w:styleId="193">
    <w:name w:val="toc 6"/>
    <w:basedOn w:val="774"/>
    <w:next w:val="774"/>
    <w:uiPriority w:val="39"/>
    <w:unhideWhenUsed/>
    <w:pPr>
      <w:pBdr/>
      <w:spacing w:after="100"/>
      <w:ind w:left="1100"/>
    </w:pPr>
  </w:style>
  <w:style w:type="paragraph" w:styleId="194">
    <w:name w:val="toc 7"/>
    <w:basedOn w:val="774"/>
    <w:next w:val="774"/>
    <w:uiPriority w:val="39"/>
    <w:unhideWhenUsed/>
    <w:pPr>
      <w:pBdr/>
      <w:spacing w:after="100"/>
      <w:ind w:left="1320"/>
    </w:pPr>
  </w:style>
  <w:style w:type="paragraph" w:styleId="195">
    <w:name w:val="toc 8"/>
    <w:basedOn w:val="774"/>
    <w:next w:val="774"/>
    <w:uiPriority w:val="39"/>
    <w:unhideWhenUsed/>
    <w:pPr>
      <w:pBdr/>
      <w:spacing w:after="100"/>
      <w:ind w:left="1540"/>
    </w:pPr>
  </w:style>
  <w:style w:type="paragraph" w:styleId="196">
    <w:name w:val="toc 9"/>
    <w:basedOn w:val="774"/>
    <w:next w:val="774"/>
    <w:uiPriority w:val="39"/>
    <w:unhideWhenUsed/>
    <w:pPr>
      <w:pBdr/>
      <w:spacing w:after="100"/>
      <w:ind w:left="1760"/>
    </w:pPr>
  </w:style>
  <w:style w:type="character" w:styleId="197">
    <w:name w:val="Placeholder Text"/>
    <w:basedOn w:val="776"/>
    <w:uiPriority w:val="99"/>
    <w:semiHidden/>
    <w:pPr>
      <w:pBdr/>
      <w:spacing/>
      <w:ind/>
    </w:pPr>
    <w:rPr>
      <w:color w:val="666666"/>
    </w:rPr>
  </w:style>
  <w:style w:type="paragraph" w:styleId="207">
    <w:name w:val="TOC Heading"/>
    <w:uiPriority w:val="39"/>
    <w:unhideWhenUsed/>
    <w:pPr>
      <w:pBdr/>
      <w:spacing/>
      <w:ind/>
    </w:pPr>
  </w:style>
  <w:style w:type="paragraph" w:styleId="208">
    <w:name w:val="table of figures"/>
    <w:basedOn w:val="774"/>
    <w:next w:val="774"/>
    <w:uiPriority w:val="99"/>
    <w:unhideWhenUsed/>
    <w:pPr>
      <w:pBdr/>
      <w:spacing w:after="0" w:afterAutospacing="0"/>
      <w:ind/>
    </w:pPr>
  </w:style>
  <w:style w:type="paragraph" w:styleId="774" w:default="1">
    <w:name w:val="Normal"/>
    <w:qFormat/>
    <w:pPr>
      <w:pBdr/>
      <w:spacing/>
      <w:ind/>
    </w:pPr>
    <w:rPr>
      <w:rFonts w:ascii="Times New Roman" w:hAnsi="Times New Roman" w:eastAsia="Times New Roman"/>
      <w:sz w:val="28"/>
      <w:szCs w:val="28"/>
    </w:rPr>
  </w:style>
  <w:style w:type="paragraph" w:styleId="775">
    <w:name w:val="Heading 1"/>
    <w:basedOn w:val="774"/>
    <w:next w:val="774"/>
    <w:link w:val="780"/>
    <w:qFormat/>
    <w:pPr>
      <w:keepNext w:val="true"/>
      <w:pBdr/>
      <w:spacing w:before="240"/>
      <w:ind/>
      <w:jc w:val="center"/>
      <w:outlineLvl w:val="0"/>
    </w:pPr>
    <w:rPr>
      <w:rFonts w:ascii=".VnTime" w:hAnsi=".VnTime"/>
      <w:b/>
      <w:bCs/>
      <w:sz w:val="26"/>
      <w:szCs w:val="26"/>
    </w:rPr>
  </w:style>
  <w:style w:type="character" w:styleId="776" w:default="1">
    <w:name w:val="Default Paragraph Font"/>
    <w:uiPriority w:val="1"/>
    <w:semiHidden/>
    <w:unhideWhenUsed/>
    <w:pPr>
      <w:pBdr/>
      <w:spacing/>
      <w:ind/>
    </w:pPr>
  </w:style>
  <w:style w:type="table" w:styleId="77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78" w:default="1">
    <w:name w:val="No List"/>
    <w:uiPriority w:val="99"/>
    <w:semiHidden/>
    <w:unhideWhenUsed/>
    <w:pPr>
      <w:pBdr/>
      <w:spacing/>
      <w:ind/>
    </w:pPr>
  </w:style>
  <w:style w:type="character" w:styleId="779" w:customStyle="1">
    <w:name w:val="Heading 1 Char"/>
    <w:uiPriority w:val="9"/>
    <w:pPr>
      <w:pBdr/>
      <w:spacing/>
      <w:ind/>
    </w:pPr>
    <w:rPr>
      <w:rFonts w:ascii="Cambria" w:hAnsi="Cambria" w:eastAsia="Times New Roman" w:cs="Times New Roman"/>
      <w:b/>
      <w:bCs/>
      <w:color w:val="365f91"/>
      <w:sz w:val="28"/>
      <w:szCs w:val="28"/>
    </w:rPr>
  </w:style>
  <w:style w:type="character" w:styleId="780" w:customStyle="1">
    <w:name w:val="Đầu đề 1 Char"/>
    <w:link w:val="775"/>
    <w:pPr>
      <w:pBdr/>
      <w:spacing/>
      <w:ind/>
    </w:pPr>
    <w:rPr>
      <w:rFonts w:ascii=".VnTime" w:hAnsi=".VnTime" w:eastAsia="Times New Roman" w:cs=".VnTime"/>
      <w:b/>
      <w:bCs/>
      <w:sz w:val="26"/>
      <w:szCs w:val="26"/>
    </w:rPr>
  </w:style>
  <w:style w:type="paragraph" w:styleId="781">
    <w:name w:val="Header"/>
    <w:basedOn w:val="774"/>
    <w:link w:val="782"/>
    <w:uiPriority w:val="99"/>
    <w:pPr>
      <w:pBdr/>
      <w:tabs>
        <w:tab w:val="center" w:leader="none" w:pos="4320"/>
        <w:tab w:val="right" w:leader="none" w:pos="8640"/>
      </w:tabs>
      <w:spacing/>
      <w:ind/>
    </w:pPr>
  </w:style>
  <w:style w:type="character" w:styleId="782" w:customStyle="1">
    <w:name w:val="Đầu trang Char"/>
    <w:link w:val="781"/>
    <w:uiPriority w:val="99"/>
    <w:pPr>
      <w:pBdr/>
      <w:spacing/>
      <w:ind/>
    </w:pPr>
    <w:rPr>
      <w:rFonts w:ascii="Times New Roman" w:hAnsi="Times New Roman" w:eastAsia="Times New Roman" w:cs="Times New Roman"/>
      <w:sz w:val="28"/>
      <w:szCs w:val="28"/>
    </w:rPr>
  </w:style>
  <w:style w:type="paragraph" w:styleId="783">
    <w:name w:val="Footer"/>
    <w:basedOn w:val="774"/>
    <w:link w:val="785"/>
    <w:uiPriority w:val="99"/>
    <w:pPr>
      <w:pBdr/>
      <w:tabs>
        <w:tab w:val="center" w:leader="none" w:pos="4320"/>
        <w:tab w:val="right" w:leader="none" w:pos="8640"/>
      </w:tabs>
      <w:spacing/>
      <w:ind/>
    </w:pPr>
  </w:style>
  <w:style w:type="character" w:styleId="784" w:customStyle="1">
    <w:name w:val="Footer Char"/>
    <w:uiPriority w:val="99"/>
    <w:pPr>
      <w:pBdr/>
      <w:spacing/>
      <w:ind/>
    </w:pPr>
    <w:rPr>
      <w:rFonts w:ascii="Times New Roman" w:hAnsi="Times New Roman" w:eastAsia="Times New Roman" w:cs="Times New Roman"/>
      <w:sz w:val="28"/>
      <w:szCs w:val="28"/>
    </w:rPr>
  </w:style>
  <w:style w:type="character" w:styleId="785" w:customStyle="1">
    <w:name w:val="Chân trang Char"/>
    <w:link w:val="783"/>
    <w:uiPriority w:val="99"/>
    <w:pPr>
      <w:pBdr/>
      <w:spacing/>
      <w:ind/>
    </w:pPr>
    <w:rPr>
      <w:rFonts w:ascii="Times New Roman" w:hAnsi="Times New Roman" w:eastAsia="Times New Roman" w:cs="Times New Roman"/>
      <w:sz w:val="28"/>
      <w:szCs w:val="28"/>
    </w:rPr>
  </w:style>
  <w:style w:type="paragraph" w:styleId="786">
    <w:name w:val="Normal (Web)"/>
    <w:basedOn w:val="774"/>
    <w:uiPriority w:val="99"/>
    <w:pPr>
      <w:pBdr/>
      <w:spacing w:after="100" w:afterAutospacing="1" w:before="100" w:beforeAutospacing="1"/>
      <w:ind/>
    </w:pPr>
    <w:rPr>
      <w:sz w:val="24"/>
      <w:szCs w:val="24"/>
    </w:rPr>
  </w:style>
  <w:style w:type="character" w:styleId="787" w:customStyle="1">
    <w:name w:val="Body text (4)_"/>
    <w:link w:val="788"/>
    <w:pPr>
      <w:pBdr/>
      <w:spacing/>
      <w:ind/>
    </w:pPr>
    <w:rPr>
      <w:rFonts w:ascii="Microsoft Sans Serif" w:hAnsi="Microsoft Sans Serif"/>
      <w:i/>
      <w:iCs/>
      <w:sz w:val="8"/>
      <w:szCs w:val="8"/>
      <w:shd w:val="clear" w:color="auto" w:fill="ffffff"/>
    </w:rPr>
  </w:style>
  <w:style w:type="paragraph" w:styleId="788" w:customStyle="1">
    <w:name w:val="Body text (4)"/>
    <w:basedOn w:val="774"/>
    <w:link w:val="787"/>
    <w:pPr>
      <w:widowControl w:val="false"/>
      <w:pBdr/>
      <w:shd w:val="clear" w:color="auto" w:fill="ffffff"/>
      <w:spacing w:line="240" w:lineRule="atLeast"/>
      <w:ind/>
      <w:jc w:val="both"/>
    </w:pPr>
    <w:rPr>
      <w:rFonts w:ascii="Microsoft Sans Serif" w:hAnsi="Microsoft Sans Serif" w:eastAsia="Calibri"/>
      <w:i/>
      <w:iCs/>
      <w:sz w:val="8"/>
      <w:szCs w:val="8"/>
    </w:rPr>
  </w:style>
  <w:style w:type="paragraph" w:styleId="789">
    <w:name w:val="Balloon Text"/>
    <w:basedOn w:val="774"/>
    <w:link w:val="790"/>
    <w:uiPriority w:val="99"/>
    <w:semiHidden/>
    <w:unhideWhenUsed/>
    <w:pPr>
      <w:pBdr/>
      <w:spacing/>
      <w:ind/>
    </w:pPr>
    <w:rPr>
      <w:rFonts w:ascii="Tahoma" w:hAnsi="Tahoma"/>
      <w:sz w:val="16"/>
      <w:szCs w:val="16"/>
    </w:rPr>
  </w:style>
  <w:style w:type="character" w:styleId="790" w:customStyle="1">
    <w:name w:val="Bóng chú thích Char"/>
    <w:link w:val="789"/>
    <w:uiPriority w:val="99"/>
    <w:semiHidden/>
    <w:pPr>
      <w:pBdr/>
      <w:spacing/>
      <w:ind/>
    </w:pPr>
    <w:rPr>
      <w:rFonts w:ascii="Tahoma" w:hAnsi="Tahoma" w:eastAsia="Times New Roman" w:cs="Tahoma"/>
      <w:sz w:val="16"/>
      <w:szCs w:val="16"/>
    </w:rPr>
  </w:style>
  <w:style w:type="paragraph" w:styleId="791">
    <w:name w:val="Title"/>
    <w:basedOn w:val="774"/>
    <w:link w:val="792"/>
    <w:qFormat/>
    <w:pPr>
      <w:pBdr/>
      <w:spacing w:after="120"/>
      <w:ind/>
      <w:jc w:val="center"/>
    </w:pPr>
    <w:rPr>
      <w:b/>
      <w:bCs/>
      <w:color w:val="0000ff"/>
      <w:sz w:val="36"/>
      <w:szCs w:val="36"/>
    </w:rPr>
  </w:style>
  <w:style w:type="character" w:styleId="792" w:customStyle="1">
    <w:name w:val="Tiêu đề Char"/>
    <w:basedOn w:val="776"/>
    <w:link w:val="791"/>
    <w:pPr>
      <w:pBdr/>
      <w:spacing/>
      <w:ind/>
    </w:pPr>
    <w:rPr>
      <w:rFonts w:ascii="Times New Roman" w:hAnsi="Times New Roman" w:eastAsia="Times New Roman"/>
      <w:b/>
      <w:bCs/>
      <w:color w:val="0000ff"/>
      <w:sz w:val="36"/>
      <w:szCs w:val="36"/>
    </w:rPr>
  </w:style>
  <w:style w:type="character" w:styleId="793" w:customStyle="1">
    <w:name w:val="Font Style21"/>
    <w:pPr>
      <w:pBdr/>
      <w:spacing/>
      <w:ind/>
    </w:pPr>
    <w:rPr>
      <w:rFonts w:ascii="Times New Roman" w:hAnsi="Times New Roman" w:cs="Times New Roman"/>
      <w:color w:val="000000"/>
      <w:sz w:val="24"/>
      <w:szCs w:val="24"/>
    </w:rPr>
  </w:style>
  <w:style w:type="table" w:styleId="794">
    <w:name w:val="Table Grid"/>
    <w:basedOn w:val="777"/>
    <w:uiPriority w:val="5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795" w:customStyle="1">
    <w:name w:val="fontstyle01"/>
    <w:pPr>
      <w:pBdr/>
      <w:spacing/>
      <w:ind/>
    </w:pPr>
    <w:rPr>
      <w:rFonts w:hint="default" w:ascii="Times New Roman" w:hAnsi="Times New Roman" w:cs="Times New Roman"/>
      <w:b w:val="0"/>
      <w:bCs w:val="0"/>
      <w:i w:val="0"/>
      <w:iCs w:val="0"/>
      <w:color w:val="000000"/>
      <w:sz w:val="28"/>
      <w:szCs w:val="28"/>
    </w:rPr>
  </w:style>
  <w:style w:type="character" w:styleId="796">
    <w:name w:val="Hyperlink"/>
    <w:uiPriority w:val="99"/>
    <w:semiHidden/>
    <w:unhideWhenUsed/>
    <w:pPr>
      <w:pBdr/>
      <w:spacing/>
      <w:ind/>
    </w:pPr>
    <w:rPr>
      <w:color w:val="0000ff"/>
      <w:u w:val="single"/>
    </w:rPr>
  </w:style>
  <w:style w:type="paragraph" w:styleId="797">
    <w:name w:val="List Paragraph"/>
    <w:basedOn w:val="774"/>
    <w:uiPriority w:val="34"/>
    <w:qFormat/>
    <w:pPr>
      <w:pBdr/>
      <w:spacing/>
      <w:ind w:left="720"/>
      <w:contextualSpacing w:val="true"/>
    </w:pPr>
  </w:style>
  <w:style w:type="character" w:styleId="798">
    <w:name w:val="Strong"/>
    <w:basedOn w:val="776"/>
    <w:uiPriority w:val="22"/>
    <w:qFormat/>
    <w:pPr>
      <w:pBdr/>
      <w:spacing/>
      <w:ind/>
    </w:pPr>
    <w:rPr>
      <w:b/>
      <w:bC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customXml" Target="../customXml/item1.xml" /><Relationship Id="rId13" Type="http://schemas.openxmlformats.org/officeDocument/2006/relationships/hyperlink" Target="https://thuvienphapluat.vn/van-ban/Van-hoa-Xa-hoi/Luat-phong-chong-thien-tai-nam-2013-197310.aspx" TargetMode="External"/><Relationship Id="rId14" Type="http://schemas.openxmlformats.org/officeDocument/2006/relationships/hyperlink" Target="https://thuvienphapluat.vn/van-ban/Tai-nguyen-Moi-truong/Luat-tai-nguyen-nuoc-2012-142767.aspx"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229B20-2356-465A-BEB5-62DDA1E546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onlyoffice/9.0.0.168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Windows User</dc:creator>
  <cp:keywords/>
  <cp:lastModifiedBy> pdnam*e1fc9b23-0c13-457c-80e9-e8dc386f6977</cp:lastModifiedBy>
  <cp:revision>24</cp:revision>
  <dcterms:created xsi:type="dcterms:W3CDTF">2026-07-06T14:38:00Z</dcterms:created>
  <dcterms:modified xsi:type="dcterms:W3CDTF">2026-07-16T07:23:36Z</dcterms:modified>
</cp:coreProperties>
</file>