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4" w:type="dxa"/>
        <w:tblCellSpacing w:w="0" w:type="dxa"/>
        <w:tblInd w:w="-601" w:type="dxa"/>
        <w:shd w:val="clear" w:color="auto" w:fill="FFFFFF"/>
        <w:tblCellMar>
          <w:left w:w="0" w:type="dxa"/>
          <w:right w:w="0" w:type="dxa"/>
        </w:tblCellMar>
        <w:tblLook w:val="04A0" w:firstRow="1" w:lastRow="0" w:firstColumn="1" w:lastColumn="0" w:noHBand="0" w:noVBand="1"/>
      </w:tblPr>
      <w:tblGrid>
        <w:gridCol w:w="3686"/>
        <w:gridCol w:w="6378"/>
      </w:tblGrid>
      <w:tr w:rsidR="005816EB" w:rsidRPr="005816EB" w:rsidTr="00662D4C">
        <w:trPr>
          <w:trHeight w:val="992"/>
          <w:tblCellSpacing w:w="0" w:type="dxa"/>
        </w:trPr>
        <w:tc>
          <w:tcPr>
            <w:tcW w:w="3686" w:type="dxa"/>
            <w:shd w:val="clear" w:color="auto" w:fill="FFFFFF"/>
            <w:tcMar>
              <w:top w:w="0" w:type="dxa"/>
              <w:left w:w="108" w:type="dxa"/>
              <w:bottom w:w="0" w:type="dxa"/>
              <w:right w:w="108" w:type="dxa"/>
            </w:tcMar>
            <w:hideMark/>
          </w:tcPr>
          <w:p w:rsidR="00D047A6" w:rsidRPr="005816EB" w:rsidRDefault="00D047A6" w:rsidP="00662D4C">
            <w:pPr>
              <w:jc w:val="center"/>
              <w:rPr>
                <w:rFonts w:eastAsia="Times New Roman"/>
                <w:sz w:val="26"/>
                <w:szCs w:val="26"/>
                <w:lang w:val="en-US" w:eastAsia="vi-VN"/>
              </w:rPr>
            </w:pPr>
            <w:r w:rsidRPr="005816EB">
              <w:rPr>
                <w:rFonts w:eastAsia="Times New Roman"/>
                <w:b/>
                <w:bCs/>
                <w:noProof/>
                <w:sz w:val="26"/>
                <w:szCs w:val="26"/>
                <w:lang w:val="en-US" w:eastAsia="en-US"/>
              </w:rPr>
              <mc:AlternateContent>
                <mc:Choice Requires="wps">
                  <w:drawing>
                    <wp:anchor distT="0" distB="0" distL="114300" distR="114300" simplePos="0" relativeHeight="251660288" behindDoc="0" locked="0" layoutInCell="1" allowOverlap="1" wp14:anchorId="1C069DD9" wp14:editId="44E23FA9">
                      <wp:simplePos x="0" y="0"/>
                      <wp:positionH relativeFrom="column">
                        <wp:posOffset>815340</wp:posOffset>
                      </wp:positionH>
                      <wp:positionV relativeFrom="paragraph">
                        <wp:posOffset>385795</wp:posOffset>
                      </wp:positionV>
                      <wp:extent cx="561975" cy="635"/>
                      <wp:effectExtent l="0" t="0" r="9525" b="374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 cy="6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986B16" id="_x0000_t32" coordsize="21600,21600" o:spt="32" o:oned="t" path="m,l21600,21600e" filled="f">
                      <v:path arrowok="t" fillok="f" o:connecttype="none"/>
                      <o:lock v:ext="edit" shapetype="t"/>
                    </v:shapetype>
                    <v:shape id="Straight Arrow Connector 3" o:spid="_x0000_s1026" type="#_x0000_t32" style="position:absolute;margin-left:64.2pt;margin-top:30.4pt;width:44.2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" strokeweight="1pt"/>
                  </w:pict>
                </mc:Fallback>
              </mc:AlternateContent>
            </w:r>
            <w:r w:rsidRPr="005816EB">
              <w:rPr>
                <w:rFonts w:eastAsia="Times New Roman"/>
                <w:b/>
                <w:bCs/>
                <w:sz w:val="26"/>
                <w:szCs w:val="26"/>
                <w:lang w:val="en-US" w:eastAsia="vi-VN"/>
              </w:rPr>
              <w:t xml:space="preserve"> </w:t>
            </w:r>
            <w:r w:rsidRPr="005816EB">
              <w:rPr>
                <w:rFonts w:eastAsia="Times New Roman"/>
                <w:b/>
                <w:bCs/>
                <w:sz w:val="26"/>
                <w:szCs w:val="26"/>
                <w:lang w:eastAsia="vi-VN"/>
              </w:rPr>
              <w:t>HỘI ĐỒNG NHÂN DÂN</w:t>
            </w:r>
            <w:r w:rsidRPr="005816EB">
              <w:rPr>
                <w:rFonts w:eastAsia="Times New Roman"/>
                <w:b/>
                <w:bCs/>
                <w:sz w:val="26"/>
                <w:szCs w:val="26"/>
                <w:lang w:eastAsia="vi-VN"/>
              </w:rPr>
              <w:br/>
              <w:t xml:space="preserve">TỈNH </w:t>
            </w:r>
            <w:r w:rsidRPr="005816EB">
              <w:rPr>
                <w:rFonts w:eastAsia="Times New Roman"/>
                <w:b/>
                <w:bCs/>
                <w:sz w:val="26"/>
                <w:szCs w:val="26"/>
                <w:lang w:val="en-US" w:eastAsia="vi-VN"/>
              </w:rPr>
              <w:t>ĐẮK LẮK</w:t>
            </w:r>
            <w:r w:rsidRPr="005816EB">
              <w:rPr>
                <w:rFonts w:eastAsia="Times New Roman"/>
                <w:b/>
                <w:bCs/>
                <w:sz w:val="26"/>
                <w:szCs w:val="26"/>
                <w:lang w:eastAsia="vi-VN"/>
              </w:rPr>
              <w:br/>
            </w:r>
          </w:p>
        </w:tc>
        <w:tc>
          <w:tcPr>
            <w:tcW w:w="6378" w:type="dxa"/>
            <w:shd w:val="clear" w:color="auto" w:fill="FFFFFF"/>
            <w:tcMar>
              <w:top w:w="0" w:type="dxa"/>
              <w:left w:w="108" w:type="dxa"/>
              <w:bottom w:w="0" w:type="dxa"/>
              <w:right w:w="108" w:type="dxa"/>
            </w:tcMar>
            <w:hideMark/>
          </w:tcPr>
          <w:p w:rsidR="00D047A6" w:rsidRPr="005816EB" w:rsidRDefault="00D047A6" w:rsidP="00662D4C">
            <w:pPr>
              <w:jc w:val="center"/>
              <w:rPr>
                <w:rFonts w:eastAsia="Times New Roman"/>
                <w:sz w:val="28"/>
                <w:szCs w:val="28"/>
                <w:lang w:val="en-US" w:eastAsia="vi-VN"/>
              </w:rPr>
            </w:pPr>
            <w:r w:rsidRPr="005816EB">
              <w:rPr>
                <w:rFonts w:eastAsia="Times New Roman"/>
                <w:b/>
                <w:bCs/>
                <w:noProof/>
                <w:sz w:val="26"/>
                <w:szCs w:val="26"/>
                <w:lang w:val="en-US" w:eastAsia="en-US"/>
              </w:rPr>
              <mc:AlternateContent>
                <mc:Choice Requires="wps">
                  <w:drawing>
                    <wp:anchor distT="0" distB="0" distL="114300" distR="114300" simplePos="0" relativeHeight="251659264" behindDoc="0" locked="0" layoutInCell="1" allowOverlap="1" wp14:anchorId="2DCE0D94" wp14:editId="54EBBF8E">
                      <wp:simplePos x="0" y="0"/>
                      <wp:positionH relativeFrom="column">
                        <wp:posOffset>877570</wp:posOffset>
                      </wp:positionH>
                      <wp:positionV relativeFrom="paragraph">
                        <wp:posOffset>421005</wp:posOffset>
                      </wp:positionV>
                      <wp:extent cx="2143760" cy="635"/>
                      <wp:effectExtent l="11430" t="7620" r="6985" b="1079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760" cy="6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C3F76B" id="Straight Arrow Connector 2" o:spid="_x0000_s1026" type="#_x0000_t32" style="position:absolute;margin-left:69.1pt;margin-top:33.15pt;width:168.8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" strokeweight="1pt"/>
                  </w:pict>
                </mc:Fallback>
              </mc:AlternateContent>
            </w:r>
            <w:r w:rsidRPr="005816EB">
              <w:rPr>
                <w:rFonts w:eastAsia="Times New Roman"/>
                <w:b/>
                <w:bCs/>
                <w:sz w:val="26"/>
                <w:szCs w:val="26"/>
                <w:lang w:eastAsia="vi-VN"/>
              </w:rPr>
              <w:t>CỘNG HÒA XÃ HỘI CHỦ NGHĨA VIỆT NAM</w:t>
            </w:r>
            <w:r w:rsidRPr="005816EB">
              <w:rPr>
                <w:rFonts w:eastAsia="Times New Roman"/>
                <w:b/>
                <w:bCs/>
                <w:sz w:val="28"/>
                <w:szCs w:val="28"/>
                <w:lang w:eastAsia="vi-VN"/>
              </w:rPr>
              <w:br/>
              <w:t>Độc lập - Tự do - Hạnh phúc</w:t>
            </w:r>
            <w:r w:rsidRPr="005816EB">
              <w:rPr>
                <w:rFonts w:eastAsia="Times New Roman"/>
                <w:b/>
                <w:bCs/>
                <w:sz w:val="28"/>
                <w:szCs w:val="28"/>
                <w:lang w:eastAsia="vi-VN"/>
              </w:rPr>
              <w:br/>
            </w:r>
          </w:p>
        </w:tc>
      </w:tr>
      <w:tr w:rsidR="005816EB" w:rsidRPr="005816EB" w:rsidTr="00662D4C">
        <w:trPr>
          <w:trHeight w:val="106"/>
          <w:tblCellSpacing w:w="0" w:type="dxa"/>
        </w:trPr>
        <w:tc>
          <w:tcPr>
            <w:tcW w:w="3686" w:type="dxa"/>
            <w:shd w:val="clear" w:color="auto" w:fill="FFFFFF"/>
            <w:tcMar>
              <w:top w:w="0" w:type="dxa"/>
              <w:left w:w="108" w:type="dxa"/>
              <w:bottom w:w="0" w:type="dxa"/>
              <w:right w:w="108" w:type="dxa"/>
            </w:tcMar>
            <w:hideMark/>
          </w:tcPr>
          <w:p w:rsidR="00D047A6" w:rsidRPr="005816EB" w:rsidRDefault="00D047A6" w:rsidP="00904E1F">
            <w:pPr>
              <w:jc w:val="center"/>
              <w:rPr>
                <w:rFonts w:eastAsia="Times New Roman"/>
                <w:sz w:val="26"/>
                <w:szCs w:val="26"/>
                <w:lang w:eastAsia="vi-VN"/>
              </w:rPr>
            </w:pPr>
            <w:r w:rsidRPr="005816EB">
              <w:rPr>
                <w:rFonts w:eastAsia="Times New Roman"/>
                <w:sz w:val="26"/>
                <w:szCs w:val="26"/>
                <w:lang w:eastAsia="vi-VN"/>
              </w:rPr>
              <w:t>Số: </w:t>
            </w:r>
            <w:r w:rsidRPr="005816EB">
              <w:rPr>
                <w:rFonts w:eastAsia="Times New Roman"/>
                <w:sz w:val="26"/>
                <w:szCs w:val="26"/>
                <w:lang w:val="en-US" w:eastAsia="vi-VN"/>
              </w:rPr>
              <w:t xml:space="preserve"> </w:t>
            </w:r>
            <w:r w:rsidR="00904E1F">
              <w:rPr>
                <w:rFonts w:eastAsia="Times New Roman"/>
                <w:sz w:val="26"/>
                <w:szCs w:val="26"/>
                <w:lang w:val="en-US" w:eastAsia="vi-VN"/>
              </w:rPr>
              <w:t>13</w:t>
            </w:r>
            <w:r w:rsidRPr="005816EB">
              <w:rPr>
                <w:rFonts w:eastAsia="Times New Roman"/>
                <w:sz w:val="26"/>
                <w:szCs w:val="26"/>
                <w:lang w:val="en-US" w:eastAsia="vi-VN"/>
              </w:rPr>
              <w:t xml:space="preserve">  </w:t>
            </w:r>
            <w:r w:rsidRPr="005816EB">
              <w:rPr>
                <w:rFonts w:eastAsia="Times New Roman"/>
                <w:sz w:val="26"/>
                <w:szCs w:val="26"/>
                <w:lang w:eastAsia="vi-VN"/>
              </w:rPr>
              <w:t>/20</w:t>
            </w:r>
            <w:r w:rsidRPr="005816EB">
              <w:rPr>
                <w:rFonts w:eastAsia="Times New Roman"/>
                <w:sz w:val="26"/>
                <w:szCs w:val="26"/>
                <w:lang w:val="en-US" w:eastAsia="vi-VN"/>
              </w:rPr>
              <w:t>21</w:t>
            </w:r>
            <w:r w:rsidRPr="005816EB">
              <w:rPr>
                <w:rFonts w:eastAsia="Times New Roman"/>
                <w:sz w:val="26"/>
                <w:szCs w:val="26"/>
                <w:lang w:eastAsia="vi-VN"/>
              </w:rPr>
              <w:t>/NQ-HĐND</w:t>
            </w:r>
          </w:p>
        </w:tc>
        <w:tc>
          <w:tcPr>
            <w:tcW w:w="6378" w:type="dxa"/>
            <w:shd w:val="clear" w:color="auto" w:fill="FFFFFF"/>
            <w:tcMar>
              <w:top w:w="0" w:type="dxa"/>
              <w:left w:w="108" w:type="dxa"/>
              <w:bottom w:w="0" w:type="dxa"/>
              <w:right w:w="108" w:type="dxa"/>
            </w:tcMar>
            <w:hideMark/>
          </w:tcPr>
          <w:p w:rsidR="00D047A6" w:rsidRPr="005816EB" w:rsidRDefault="00D047A6" w:rsidP="00904E1F">
            <w:pPr>
              <w:jc w:val="center"/>
              <w:rPr>
                <w:rFonts w:eastAsia="Times New Roman"/>
                <w:sz w:val="28"/>
                <w:szCs w:val="28"/>
                <w:lang w:val="en-US" w:eastAsia="vi-VN"/>
              </w:rPr>
            </w:pPr>
            <w:r w:rsidRPr="005816EB">
              <w:rPr>
                <w:rFonts w:eastAsia="Times New Roman"/>
                <w:i/>
                <w:iCs/>
                <w:sz w:val="28"/>
                <w:szCs w:val="28"/>
                <w:lang w:val="en-US" w:eastAsia="vi-VN"/>
              </w:rPr>
              <w:t>Đắk Lắk</w:t>
            </w:r>
            <w:r w:rsidRPr="005816EB">
              <w:rPr>
                <w:rFonts w:eastAsia="Times New Roman"/>
                <w:i/>
                <w:iCs/>
                <w:sz w:val="28"/>
                <w:szCs w:val="28"/>
                <w:lang w:eastAsia="vi-VN"/>
              </w:rPr>
              <w:t>, ngày </w:t>
            </w:r>
            <w:r w:rsidR="00904E1F">
              <w:rPr>
                <w:rFonts w:eastAsia="Times New Roman"/>
                <w:i/>
                <w:iCs/>
                <w:sz w:val="28"/>
                <w:szCs w:val="28"/>
                <w:lang w:val="en-US" w:eastAsia="vi-VN"/>
              </w:rPr>
              <w:t>20</w:t>
            </w:r>
            <w:r w:rsidRPr="005816EB">
              <w:rPr>
                <w:rFonts w:eastAsia="Times New Roman"/>
                <w:i/>
                <w:iCs/>
                <w:sz w:val="28"/>
                <w:szCs w:val="28"/>
                <w:lang w:val="en-US" w:eastAsia="vi-VN"/>
              </w:rPr>
              <w:t xml:space="preserve">  </w:t>
            </w:r>
            <w:r w:rsidRPr="005816EB">
              <w:rPr>
                <w:rFonts w:eastAsia="Times New Roman"/>
                <w:i/>
                <w:iCs/>
                <w:sz w:val="28"/>
                <w:szCs w:val="28"/>
                <w:lang w:eastAsia="vi-VN"/>
              </w:rPr>
              <w:t>tháng</w:t>
            </w:r>
            <w:r w:rsidRPr="005816EB">
              <w:rPr>
                <w:rFonts w:eastAsia="Times New Roman"/>
                <w:i/>
                <w:iCs/>
                <w:sz w:val="28"/>
                <w:szCs w:val="28"/>
                <w:lang w:val="en-US" w:eastAsia="vi-VN"/>
              </w:rPr>
              <w:t xml:space="preserve"> 12 </w:t>
            </w:r>
            <w:r w:rsidRPr="005816EB">
              <w:rPr>
                <w:rFonts w:eastAsia="Times New Roman"/>
                <w:i/>
                <w:iCs/>
                <w:sz w:val="28"/>
                <w:szCs w:val="28"/>
                <w:lang w:eastAsia="vi-VN"/>
              </w:rPr>
              <w:t>năm 20</w:t>
            </w:r>
            <w:r w:rsidRPr="005816EB">
              <w:rPr>
                <w:rFonts w:eastAsia="Times New Roman"/>
                <w:i/>
                <w:iCs/>
                <w:sz w:val="28"/>
                <w:szCs w:val="28"/>
                <w:lang w:val="en-US" w:eastAsia="vi-VN"/>
              </w:rPr>
              <w:t>21</w:t>
            </w:r>
          </w:p>
        </w:tc>
      </w:tr>
    </w:tbl>
    <w:p w:rsidR="00D047A6" w:rsidRPr="005816EB" w:rsidRDefault="00D047A6" w:rsidP="00D047A6">
      <w:pPr>
        <w:shd w:val="clear" w:color="auto" w:fill="FFFFFF"/>
        <w:tabs>
          <w:tab w:val="left" w:pos="4599"/>
          <w:tab w:val="left" w:pos="5259"/>
          <w:tab w:val="left" w:pos="5674"/>
          <w:tab w:val="left" w:pos="5998"/>
        </w:tabs>
        <w:spacing w:line="288" w:lineRule="auto"/>
        <w:rPr>
          <w:rFonts w:eastAsia="Times New Roman"/>
          <w:b/>
          <w:bCs/>
          <w:sz w:val="48"/>
          <w:szCs w:val="28"/>
          <w:lang w:val="en-US" w:eastAsia="vi-VN"/>
        </w:rPr>
      </w:pPr>
      <w:r w:rsidRPr="005816EB">
        <w:rPr>
          <w:rFonts w:eastAsia="Times New Roman"/>
          <w:b/>
          <w:bCs/>
          <w:sz w:val="38"/>
          <w:szCs w:val="28"/>
          <w:lang w:val="en-US" w:eastAsia="vi-VN"/>
        </w:rPr>
        <w:tab/>
      </w:r>
      <w:r w:rsidRPr="005816EB">
        <w:rPr>
          <w:rFonts w:eastAsia="Times New Roman"/>
          <w:b/>
          <w:bCs/>
          <w:sz w:val="38"/>
          <w:szCs w:val="28"/>
          <w:lang w:val="en-US" w:eastAsia="vi-VN"/>
        </w:rPr>
        <w:tab/>
      </w:r>
      <w:r w:rsidRPr="005816EB">
        <w:rPr>
          <w:rFonts w:eastAsia="Times New Roman"/>
          <w:b/>
          <w:bCs/>
          <w:sz w:val="48"/>
          <w:szCs w:val="28"/>
          <w:lang w:val="en-US" w:eastAsia="vi-VN"/>
        </w:rPr>
        <w:tab/>
      </w:r>
      <w:r w:rsidRPr="005816EB">
        <w:rPr>
          <w:rFonts w:eastAsia="Times New Roman"/>
          <w:b/>
          <w:bCs/>
          <w:sz w:val="48"/>
          <w:szCs w:val="28"/>
          <w:lang w:val="en-US" w:eastAsia="vi-VN"/>
        </w:rPr>
        <w:tab/>
      </w:r>
    </w:p>
    <w:p w:rsidR="00D047A6" w:rsidRPr="005816EB" w:rsidRDefault="00D047A6" w:rsidP="00851834">
      <w:pPr>
        <w:shd w:val="clear" w:color="auto" w:fill="FFFFFF"/>
        <w:jc w:val="center"/>
        <w:rPr>
          <w:rFonts w:eastAsia="Times New Roman"/>
          <w:sz w:val="28"/>
          <w:szCs w:val="28"/>
          <w:lang w:eastAsia="vi-VN"/>
        </w:rPr>
      </w:pPr>
      <w:r w:rsidRPr="005816EB">
        <w:rPr>
          <w:rFonts w:eastAsia="Times New Roman"/>
          <w:b/>
          <w:bCs/>
          <w:sz w:val="28"/>
          <w:szCs w:val="28"/>
          <w:lang w:eastAsia="vi-VN"/>
        </w:rPr>
        <w:t>NGHỊ QUYẾT</w:t>
      </w:r>
    </w:p>
    <w:p w:rsidR="00D047A6" w:rsidRPr="005816EB" w:rsidRDefault="00D047A6" w:rsidP="00851834">
      <w:pPr>
        <w:shd w:val="clear" w:color="auto" w:fill="FFFFFF"/>
        <w:jc w:val="center"/>
        <w:rPr>
          <w:rFonts w:eastAsia="Times New Roman"/>
          <w:b/>
          <w:sz w:val="26"/>
          <w:szCs w:val="26"/>
          <w:lang w:val="en-US" w:eastAsia="vi-VN"/>
        </w:rPr>
      </w:pPr>
      <w:r w:rsidRPr="005816EB">
        <w:rPr>
          <w:rFonts w:eastAsia="Times New Roman"/>
          <w:b/>
          <w:sz w:val="26"/>
          <w:szCs w:val="26"/>
          <w:lang w:val="en-US" w:eastAsia="vi-VN"/>
        </w:rPr>
        <w:t>Quy định việc xử lý các cơ sở không đảm bảo yêu cầu về phòng cháy</w:t>
      </w:r>
    </w:p>
    <w:p w:rsidR="00D047A6" w:rsidRPr="005816EB" w:rsidRDefault="00D047A6" w:rsidP="00851834">
      <w:pPr>
        <w:shd w:val="clear" w:color="auto" w:fill="FFFFFF"/>
        <w:jc w:val="center"/>
        <w:rPr>
          <w:rFonts w:eastAsia="Times New Roman"/>
          <w:b/>
          <w:sz w:val="26"/>
          <w:szCs w:val="26"/>
          <w:lang w:val="en-US" w:eastAsia="vi-VN"/>
        </w:rPr>
      </w:pPr>
      <w:r w:rsidRPr="005816EB">
        <w:rPr>
          <w:rFonts w:eastAsia="Times New Roman"/>
          <w:b/>
          <w:sz w:val="26"/>
          <w:szCs w:val="26"/>
          <w:lang w:val="en-US" w:eastAsia="vi-VN"/>
        </w:rPr>
        <w:t>và chữa cháy trên địa bàn tỉnh được đưa vào sử dụng trước ngày Luật Phòng cháy và chữa cháy số 27/2001/QH10 có hiệu lực</w:t>
      </w:r>
    </w:p>
    <w:p w:rsidR="00D047A6" w:rsidRPr="005816EB" w:rsidRDefault="00851834" w:rsidP="00851834">
      <w:pPr>
        <w:shd w:val="clear" w:color="auto" w:fill="FFFFFF"/>
        <w:tabs>
          <w:tab w:val="left" w:pos="0"/>
        </w:tabs>
        <w:rPr>
          <w:rFonts w:eastAsia="Times New Roman"/>
          <w:b/>
          <w:bCs/>
          <w:sz w:val="54"/>
          <w:szCs w:val="28"/>
          <w:lang w:eastAsia="vi-VN"/>
        </w:rPr>
      </w:pPr>
      <w:r w:rsidRPr="005816EB">
        <w:rPr>
          <w:rFonts w:eastAsia="Times New Roman"/>
          <w:b/>
          <w:bCs/>
          <w:noProof/>
          <w:sz w:val="26"/>
          <w:szCs w:val="26"/>
          <w:lang w:val="en-US" w:eastAsia="en-US"/>
        </w:rPr>
        <mc:AlternateContent>
          <mc:Choice Requires="wps">
            <w:drawing>
              <wp:anchor distT="0" distB="0" distL="114300" distR="114300" simplePos="0" relativeHeight="251661312" behindDoc="0" locked="0" layoutInCell="1" allowOverlap="1" wp14:anchorId="4C2788B3" wp14:editId="23B42BF2">
                <wp:simplePos x="0" y="0"/>
                <wp:positionH relativeFrom="column">
                  <wp:posOffset>1982470</wp:posOffset>
                </wp:positionH>
                <wp:positionV relativeFrom="paragraph">
                  <wp:posOffset>20320</wp:posOffset>
                </wp:positionV>
                <wp:extent cx="1711960" cy="0"/>
                <wp:effectExtent l="0" t="0" r="2159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336350" id="Straight Arrow Connector 1" o:spid="_x0000_s1026" type="#_x0000_t32" style="position:absolute;margin-left:156.1pt;margin-top:1.6pt;width:134.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" strokeweight="1pt"/>
            </w:pict>
          </mc:Fallback>
        </mc:AlternateContent>
      </w:r>
      <w:r w:rsidR="00D047A6" w:rsidRPr="005816EB">
        <w:rPr>
          <w:rFonts w:eastAsia="Times New Roman"/>
          <w:b/>
          <w:bCs/>
          <w:sz w:val="42"/>
          <w:szCs w:val="28"/>
          <w:lang w:eastAsia="vi-VN"/>
        </w:rPr>
        <w:tab/>
      </w:r>
      <w:r w:rsidR="00D047A6" w:rsidRPr="005816EB">
        <w:rPr>
          <w:rFonts w:eastAsia="Times New Roman"/>
          <w:b/>
          <w:bCs/>
          <w:sz w:val="42"/>
          <w:szCs w:val="28"/>
          <w:lang w:eastAsia="vi-VN"/>
        </w:rPr>
        <w:tab/>
      </w:r>
      <w:r w:rsidR="00D047A6" w:rsidRPr="005816EB">
        <w:rPr>
          <w:rFonts w:eastAsia="Times New Roman"/>
          <w:b/>
          <w:bCs/>
          <w:sz w:val="42"/>
          <w:szCs w:val="28"/>
          <w:lang w:eastAsia="vi-VN"/>
        </w:rPr>
        <w:tab/>
      </w:r>
    </w:p>
    <w:p w:rsidR="00D047A6" w:rsidRPr="005816EB" w:rsidRDefault="00D047A6" w:rsidP="00D047A6">
      <w:pPr>
        <w:shd w:val="clear" w:color="auto" w:fill="FFFFFF"/>
        <w:jc w:val="center"/>
        <w:rPr>
          <w:rFonts w:eastAsia="Times New Roman"/>
          <w:b/>
          <w:bCs/>
          <w:sz w:val="28"/>
          <w:szCs w:val="28"/>
          <w:lang w:val="en-US" w:eastAsia="vi-VN"/>
        </w:rPr>
      </w:pPr>
      <w:r w:rsidRPr="005816EB">
        <w:rPr>
          <w:rFonts w:eastAsia="Times New Roman"/>
          <w:b/>
          <w:bCs/>
          <w:sz w:val="28"/>
          <w:szCs w:val="28"/>
          <w:lang w:eastAsia="vi-VN"/>
        </w:rPr>
        <w:t xml:space="preserve">HỘI ĐỒNG NHÂN DÂN TỈNH </w:t>
      </w:r>
      <w:r w:rsidRPr="005816EB">
        <w:rPr>
          <w:rFonts w:eastAsia="Times New Roman"/>
          <w:b/>
          <w:bCs/>
          <w:sz w:val="28"/>
          <w:szCs w:val="28"/>
          <w:lang w:val="en-US" w:eastAsia="vi-VN"/>
        </w:rPr>
        <w:t>ĐẮK LẮK</w:t>
      </w:r>
      <w:r w:rsidRPr="005816EB">
        <w:rPr>
          <w:rFonts w:eastAsia="Times New Roman"/>
          <w:b/>
          <w:bCs/>
          <w:sz w:val="28"/>
          <w:szCs w:val="28"/>
          <w:lang w:eastAsia="vi-VN"/>
        </w:rPr>
        <w:br/>
        <w:t xml:space="preserve">KHÓA </w:t>
      </w:r>
      <w:r w:rsidRPr="005816EB">
        <w:rPr>
          <w:rFonts w:eastAsia="Times New Roman"/>
          <w:b/>
          <w:bCs/>
          <w:sz w:val="28"/>
          <w:szCs w:val="28"/>
          <w:lang w:val="en-US" w:eastAsia="vi-VN"/>
        </w:rPr>
        <w:t>X,</w:t>
      </w:r>
      <w:r w:rsidRPr="005816EB">
        <w:rPr>
          <w:rFonts w:eastAsia="Times New Roman"/>
          <w:b/>
          <w:bCs/>
          <w:sz w:val="28"/>
          <w:szCs w:val="28"/>
          <w:lang w:eastAsia="vi-VN"/>
        </w:rPr>
        <w:t xml:space="preserve"> KỲ HỌP THỨ </w:t>
      </w:r>
      <w:r w:rsidRPr="005816EB">
        <w:rPr>
          <w:rFonts w:eastAsia="Times New Roman"/>
          <w:b/>
          <w:bCs/>
          <w:sz w:val="28"/>
          <w:szCs w:val="28"/>
          <w:lang w:val="en-US" w:eastAsia="vi-VN"/>
        </w:rPr>
        <w:t>BA</w:t>
      </w:r>
    </w:p>
    <w:p w:rsidR="00D047A6" w:rsidRPr="005816EB" w:rsidRDefault="00D047A6" w:rsidP="00D047A6">
      <w:pPr>
        <w:shd w:val="clear" w:color="auto" w:fill="FFFFFF"/>
        <w:tabs>
          <w:tab w:val="left" w:pos="6059"/>
          <w:tab w:val="left" w:pos="6430"/>
        </w:tabs>
        <w:rPr>
          <w:rFonts w:eastAsia="Times New Roman"/>
          <w:b/>
          <w:bCs/>
          <w:sz w:val="38"/>
          <w:szCs w:val="28"/>
          <w:lang w:val="en-US" w:eastAsia="vi-VN"/>
        </w:rPr>
      </w:pPr>
      <w:r w:rsidRPr="005816EB">
        <w:rPr>
          <w:rFonts w:eastAsia="Times New Roman"/>
          <w:b/>
          <w:bCs/>
          <w:sz w:val="40"/>
          <w:szCs w:val="28"/>
          <w:lang w:val="en-US" w:eastAsia="vi-VN"/>
        </w:rPr>
        <w:tab/>
      </w:r>
      <w:r w:rsidRPr="005816EB">
        <w:rPr>
          <w:rFonts w:eastAsia="Times New Roman"/>
          <w:b/>
          <w:bCs/>
          <w:sz w:val="46"/>
          <w:szCs w:val="28"/>
          <w:lang w:val="en-US" w:eastAsia="vi-VN"/>
        </w:rPr>
        <w:tab/>
      </w:r>
    </w:p>
    <w:p w:rsidR="00D047A6" w:rsidRPr="005816EB" w:rsidRDefault="00D047A6" w:rsidP="00D047A6">
      <w:pPr>
        <w:shd w:val="clear" w:color="auto" w:fill="FFFFFF"/>
        <w:jc w:val="center"/>
        <w:rPr>
          <w:rFonts w:eastAsia="Times New Roman"/>
          <w:b/>
          <w:bCs/>
          <w:sz w:val="2"/>
          <w:szCs w:val="28"/>
          <w:lang w:val="en-US" w:eastAsia="vi-VN"/>
        </w:rPr>
      </w:pPr>
    </w:p>
    <w:p w:rsidR="00D047A6" w:rsidRPr="005816EB" w:rsidRDefault="00D047A6" w:rsidP="005816EB">
      <w:pPr>
        <w:shd w:val="clear" w:color="auto" w:fill="FFFFFF"/>
        <w:spacing w:before="120" w:after="120" w:line="288" w:lineRule="auto"/>
        <w:ind w:firstLine="567"/>
        <w:jc w:val="both"/>
        <w:rPr>
          <w:rFonts w:eastAsia="Times New Roman"/>
          <w:sz w:val="28"/>
          <w:szCs w:val="28"/>
        </w:rPr>
      </w:pPr>
      <w:r w:rsidRPr="005816EB">
        <w:rPr>
          <w:rFonts w:eastAsia="Times New Roman"/>
          <w:i/>
          <w:iCs/>
          <w:sz w:val="28"/>
          <w:szCs w:val="28"/>
        </w:rPr>
        <w:t xml:space="preserve">Căn cứ Luật Tổ chức </w:t>
      </w:r>
      <w:r w:rsidRPr="005816EB">
        <w:rPr>
          <w:rFonts w:eastAsia="Times New Roman"/>
          <w:i/>
          <w:iCs/>
          <w:sz w:val="28"/>
          <w:szCs w:val="28"/>
          <w:lang w:val="en-US"/>
        </w:rPr>
        <w:t>c</w:t>
      </w:r>
      <w:r w:rsidRPr="005816EB">
        <w:rPr>
          <w:rFonts w:eastAsia="Times New Roman"/>
          <w:i/>
          <w:iCs/>
          <w:sz w:val="28"/>
          <w:szCs w:val="28"/>
        </w:rPr>
        <w:t xml:space="preserve">hính quyền địa phương </w:t>
      </w:r>
      <w:r w:rsidRPr="005816EB">
        <w:rPr>
          <w:rFonts w:eastAsia="Times New Roman"/>
          <w:i/>
          <w:iCs/>
          <w:sz w:val="28"/>
          <w:szCs w:val="28"/>
          <w:lang w:val="en-US"/>
        </w:rPr>
        <w:t xml:space="preserve">ngày 19 tháng 6 năm </w:t>
      </w:r>
      <w:r w:rsidRPr="005816EB">
        <w:rPr>
          <w:rFonts w:eastAsia="Times New Roman"/>
          <w:i/>
          <w:iCs/>
          <w:sz w:val="28"/>
          <w:szCs w:val="28"/>
        </w:rPr>
        <w:t xml:space="preserve">2015; Luật Sửa đổi, bổ sung một số điều của Luật Tổ chức Chính phủ và Luật Tổ chức chính quyền địa phương </w:t>
      </w:r>
      <w:r w:rsidRPr="005816EB">
        <w:rPr>
          <w:rFonts w:eastAsia="Times New Roman"/>
          <w:i/>
          <w:iCs/>
          <w:sz w:val="28"/>
          <w:szCs w:val="28"/>
          <w:lang w:val="en-US"/>
        </w:rPr>
        <w:t xml:space="preserve">ngày 22 tháng 11 năm </w:t>
      </w:r>
      <w:r w:rsidRPr="005816EB">
        <w:rPr>
          <w:rFonts w:eastAsia="Times New Roman"/>
          <w:i/>
          <w:iCs/>
          <w:sz w:val="28"/>
          <w:szCs w:val="28"/>
        </w:rPr>
        <w:t>2019;</w:t>
      </w:r>
    </w:p>
    <w:p w:rsidR="00D047A6" w:rsidRPr="005816EB" w:rsidRDefault="00D047A6" w:rsidP="005816EB">
      <w:pPr>
        <w:shd w:val="clear" w:color="auto" w:fill="FFFFFF"/>
        <w:spacing w:before="120" w:after="120" w:line="288" w:lineRule="auto"/>
        <w:ind w:firstLine="567"/>
        <w:jc w:val="both"/>
        <w:rPr>
          <w:rFonts w:eastAsia="Times New Roman"/>
          <w:sz w:val="28"/>
          <w:szCs w:val="28"/>
        </w:rPr>
      </w:pPr>
      <w:r w:rsidRPr="005816EB">
        <w:rPr>
          <w:rFonts w:eastAsia="Times New Roman"/>
          <w:i/>
          <w:iCs/>
          <w:sz w:val="28"/>
          <w:szCs w:val="28"/>
        </w:rPr>
        <w:t xml:space="preserve">Căn cứ Luật Phòng cháy và chữa cháy </w:t>
      </w:r>
      <w:r w:rsidRPr="005816EB">
        <w:rPr>
          <w:rFonts w:eastAsia="Times New Roman"/>
          <w:i/>
          <w:iCs/>
          <w:sz w:val="28"/>
          <w:szCs w:val="28"/>
          <w:lang w:val="en-US"/>
        </w:rPr>
        <w:t xml:space="preserve">ngày 29 tháng 6 năm </w:t>
      </w:r>
      <w:r w:rsidRPr="005816EB">
        <w:rPr>
          <w:rFonts w:eastAsia="Times New Roman"/>
          <w:i/>
          <w:iCs/>
          <w:sz w:val="28"/>
          <w:szCs w:val="28"/>
        </w:rPr>
        <w:t>2001; Luật Sửa đổi, bổ sung một số điều của Luật Phòng cháy và chữa cháy</w:t>
      </w:r>
      <w:r w:rsidRPr="005816EB">
        <w:rPr>
          <w:rFonts w:eastAsia="Times New Roman"/>
          <w:i/>
          <w:iCs/>
          <w:sz w:val="28"/>
          <w:szCs w:val="28"/>
          <w:lang w:val="en-US"/>
        </w:rPr>
        <w:t xml:space="preserve"> ngày 22 tháng 11 năm </w:t>
      </w:r>
      <w:r w:rsidRPr="005816EB">
        <w:rPr>
          <w:rFonts w:eastAsia="Times New Roman"/>
          <w:i/>
          <w:iCs/>
          <w:sz w:val="28"/>
          <w:szCs w:val="28"/>
        </w:rPr>
        <w:t>2013;</w:t>
      </w:r>
    </w:p>
    <w:p w:rsidR="00D047A6" w:rsidRPr="005816EB" w:rsidRDefault="00D047A6" w:rsidP="005816EB">
      <w:pPr>
        <w:shd w:val="clear" w:color="auto" w:fill="FFFFFF"/>
        <w:spacing w:before="120" w:after="120" w:line="288" w:lineRule="auto"/>
        <w:ind w:firstLine="567"/>
        <w:jc w:val="both"/>
        <w:rPr>
          <w:rFonts w:eastAsia="Times New Roman"/>
          <w:spacing w:val="-6"/>
          <w:sz w:val="28"/>
          <w:szCs w:val="28"/>
        </w:rPr>
      </w:pPr>
      <w:r w:rsidRPr="005816EB">
        <w:rPr>
          <w:rFonts w:eastAsia="Times New Roman"/>
          <w:i/>
          <w:iCs/>
          <w:spacing w:val="-6"/>
          <w:sz w:val="28"/>
          <w:szCs w:val="28"/>
        </w:rPr>
        <w:t>Căn cứ Nghị định số </w:t>
      </w:r>
      <w:hyperlink r:id="rId6" w:tgtFrame="_blank" w:tooltip="Nghị định 136/2020/NĐ-CP" w:history="1">
        <w:r w:rsidRPr="005816EB">
          <w:rPr>
            <w:rFonts w:eastAsia="Times New Roman"/>
            <w:i/>
            <w:iCs/>
            <w:spacing w:val="-6"/>
            <w:sz w:val="28"/>
            <w:szCs w:val="28"/>
          </w:rPr>
          <w:t>136/2020/NĐ-CP</w:t>
        </w:r>
      </w:hyperlink>
      <w:r w:rsidRPr="005816EB">
        <w:rPr>
          <w:rFonts w:eastAsia="Times New Roman"/>
          <w:i/>
          <w:iCs/>
          <w:spacing w:val="-6"/>
          <w:sz w:val="28"/>
          <w:szCs w:val="28"/>
        </w:rPr>
        <w:t> ngày 24</w:t>
      </w:r>
      <w:r w:rsidRPr="005816EB">
        <w:rPr>
          <w:rFonts w:eastAsia="Times New Roman"/>
          <w:i/>
          <w:iCs/>
          <w:spacing w:val="-6"/>
          <w:sz w:val="28"/>
          <w:szCs w:val="28"/>
          <w:lang w:val="en-US"/>
        </w:rPr>
        <w:t xml:space="preserve"> tháng </w:t>
      </w:r>
      <w:r w:rsidRPr="005816EB">
        <w:rPr>
          <w:rFonts w:eastAsia="Times New Roman"/>
          <w:i/>
          <w:iCs/>
          <w:spacing w:val="-6"/>
          <w:sz w:val="28"/>
          <w:szCs w:val="28"/>
        </w:rPr>
        <w:t>11</w:t>
      </w:r>
      <w:r w:rsidRPr="005816EB">
        <w:rPr>
          <w:rFonts w:eastAsia="Times New Roman"/>
          <w:i/>
          <w:iCs/>
          <w:spacing w:val="-6"/>
          <w:sz w:val="28"/>
          <w:szCs w:val="28"/>
          <w:lang w:val="en-US"/>
        </w:rPr>
        <w:t xml:space="preserve"> năm </w:t>
      </w:r>
      <w:r w:rsidRPr="005816EB">
        <w:rPr>
          <w:rFonts w:eastAsia="Times New Roman"/>
          <w:i/>
          <w:iCs/>
          <w:spacing w:val="-6"/>
          <w:sz w:val="28"/>
          <w:szCs w:val="28"/>
        </w:rPr>
        <w:t xml:space="preserve">2020 của Chính phủ </w:t>
      </w:r>
      <w:r w:rsidRPr="005816EB">
        <w:rPr>
          <w:rFonts w:eastAsia="Times New Roman"/>
          <w:i/>
          <w:iCs/>
          <w:spacing w:val="-6"/>
          <w:sz w:val="28"/>
          <w:szCs w:val="28"/>
          <w:lang w:val="en-US"/>
        </w:rPr>
        <w:t>q</w:t>
      </w:r>
      <w:r w:rsidRPr="005816EB">
        <w:rPr>
          <w:rFonts w:eastAsia="Times New Roman"/>
          <w:i/>
          <w:iCs/>
          <w:spacing w:val="-6"/>
          <w:sz w:val="28"/>
          <w:szCs w:val="28"/>
        </w:rPr>
        <w:t xml:space="preserve">uy định chi tiết một số điều </w:t>
      </w:r>
      <w:r w:rsidRPr="005816EB">
        <w:rPr>
          <w:rFonts w:eastAsia="Times New Roman"/>
          <w:i/>
          <w:iCs/>
          <w:spacing w:val="-6"/>
          <w:sz w:val="28"/>
          <w:szCs w:val="28"/>
          <w:lang w:val="en-US"/>
        </w:rPr>
        <w:t xml:space="preserve">và biện pháp thi hành </w:t>
      </w:r>
      <w:r w:rsidRPr="005816EB">
        <w:rPr>
          <w:rFonts w:eastAsia="Times New Roman"/>
          <w:i/>
          <w:iCs/>
          <w:spacing w:val="-6"/>
          <w:sz w:val="28"/>
          <w:szCs w:val="28"/>
        </w:rPr>
        <w:t>Luật Phòng cháy và chữa cháy và Luật Sửa đổi, bổ sung một số điều của Luật Phòng cháy và chữa cháy;</w:t>
      </w:r>
    </w:p>
    <w:p w:rsidR="00D047A6" w:rsidRPr="005816EB" w:rsidRDefault="00D047A6" w:rsidP="005816EB">
      <w:pPr>
        <w:shd w:val="clear" w:color="auto" w:fill="FFFFFF"/>
        <w:spacing w:before="120" w:after="120" w:line="288" w:lineRule="auto"/>
        <w:ind w:firstLine="567"/>
        <w:jc w:val="both"/>
        <w:rPr>
          <w:rFonts w:eastAsia="Times New Roman"/>
          <w:i/>
          <w:iCs/>
          <w:spacing w:val="-2"/>
          <w:sz w:val="28"/>
          <w:szCs w:val="28"/>
          <w:lang w:val="en-US"/>
        </w:rPr>
      </w:pPr>
      <w:r w:rsidRPr="005816EB">
        <w:rPr>
          <w:rFonts w:eastAsia="Times New Roman"/>
          <w:i/>
          <w:iCs/>
          <w:spacing w:val="-2"/>
          <w:sz w:val="28"/>
          <w:szCs w:val="28"/>
        </w:rPr>
        <w:t>Căn cứ Thông tư số </w:t>
      </w:r>
      <w:hyperlink r:id="rId7" w:tgtFrame="_blank" w:tooltip="Thông tư 149/2020/TT-BCA" w:history="1">
        <w:r w:rsidRPr="005816EB">
          <w:rPr>
            <w:rFonts w:eastAsia="Times New Roman"/>
            <w:i/>
            <w:iCs/>
            <w:spacing w:val="-2"/>
            <w:sz w:val="28"/>
            <w:szCs w:val="28"/>
          </w:rPr>
          <w:t>149/2020/TT-BCA</w:t>
        </w:r>
      </w:hyperlink>
      <w:r w:rsidRPr="005816EB">
        <w:rPr>
          <w:rFonts w:eastAsia="Times New Roman"/>
          <w:i/>
          <w:iCs/>
          <w:spacing w:val="-2"/>
          <w:sz w:val="28"/>
          <w:szCs w:val="28"/>
        </w:rPr>
        <w:t> ngày 3</w:t>
      </w:r>
      <w:r w:rsidRPr="005816EB">
        <w:rPr>
          <w:rFonts w:eastAsia="Times New Roman"/>
          <w:i/>
          <w:iCs/>
          <w:spacing w:val="-2"/>
          <w:sz w:val="28"/>
          <w:szCs w:val="28"/>
          <w:lang w:val="en-US"/>
        </w:rPr>
        <w:t xml:space="preserve">1 tháng </w:t>
      </w:r>
      <w:r w:rsidRPr="005816EB">
        <w:rPr>
          <w:rFonts w:eastAsia="Times New Roman"/>
          <w:i/>
          <w:iCs/>
          <w:spacing w:val="-2"/>
          <w:sz w:val="28"/>
          <w:szCs w:val="28"/>
        </w:rPr>
        <w:t>12</w:t>
      </w:r>
      <w:r w:rsidRPr="005816EB">
        <w:rPr>
          <w:rFonts w:eastAsia="Times New Roman"/>
          <w:i/>
          <w:iCs/>
          <w:spacing w:val="-2"/>
          <w:sz w:val="28"/>
          <w:szCs w:val="28"/>
          <w:lang w:val="en-US"/>
        </w:rPr>
        <w:t xml:space="preserve"> năm </w:t>
      </w:r>
      <w:r w:rsidRPr="005816EB">
        <w:rPr>
          <w:rFonts w:eastAsia="Times New Roman"/>
          <w:i/>
          <w:iCs/>
          <w:spacing w:val="-2"/>
          <w:sz w:val="28"/>
          <w:szCs w:val="28"/>
        </w:rPr>
        <w:t xml:space="preserve">2020 của Bộ trưởng Bộ Công an </w:t>
      </w:r>
      <w:r w:rsidRPr="005816EB">
        <w:rPr>
          <w:rFonts w:eastAsia="Times New Roman"/>
          <w:i/>
          <w:iCs/>
          <w:spacing w:val="-2"/>
          <w:sz w:val="28"/>
          <w:szCs w:val="28"/>
          <w:lang w:val="en-US"/>
        </w:rPr>
        <w:t>q</w:t>
      </w:r>
      <w:r w:rsidRPr="005816EB">
        <w:rPr>
          <w:rFonts w:eastAsia="Times New Roman"/>
          <w:i/>
          <w:iCs/>
          <w:spacing w:val="-2"/>
          <w:sz w:val="28"/>
          <w:szCs w:val="28"/>
        </w:rPr>
        <w:t>uy định chi tiết một số điều</w:t>
      </w:r>
      <w:r w:rsidRPr="005816EB">
        <w:rPr>
          <w:rFonts w:eastAsia="Times New Roman"/>
          <w:i/>
          <w:iCs/>
          <w:spacing w:val="-2"/>
          <w:sz w:val="28"/>
          <w:szCs w:val="28"/>
          <w:lang w:val="en-US"/>
        </w:rPr>
        <w:t xml:space="preserve"> và biện pháp thi hành Luật Phòng cháy và chữa cháy và Luật Sửa đổi, bổ sung một số điều của Luật Phòng cháy và chữa cháy và </w:t>
      </w:r>
      <w:r w:rsidRPr="005816EB">
        <w:rPr>
          <w:rFonts w:eastAsia="Times New Roman"/>
          <w:i/>
          <w:iCs/>
          <w:spacing w:val="-2"/>
          <w:sz w:val="28"/>
          <w:szCs w:val="28"/>
        </w:rPr>
        <w:t>Nghị định số </w:t>
      </w:r>
      <w:hyperlink r:id="rId8" w:tgtFrame="_blank" w:tooltip="Nghị định 136/2020/NĐ-CP" w:history="1">
        <w:r w:rsidRPr="005816EB">
          <w:rPr>
            <w:rFonts w:eastAsia="Times New Roman"/>
            <w:i/>
            <w:iCs/>
            <w:spacing w:val="-2"/>
            <w:sz w:val="28"/>
            <w:szCs w:val="28"/>
          </w:rPr>
          <w:t>136/2020/NĐ-CP</w:t>
        </w:r>
      </w:hyperlink>
      <w:r w:rsidRPr="005816EB">
        <w:rPr>
          <w:rFonts w:eastAsia="Times New Roman"/>
          <w:i/>
          <w:iCs/>
          <w:spacing w:val="-2"/>
          <w:sz w:val="28"/>
          <w:szCs w:val="28"/>
        </w:rPr>
        <w:t> ngày 24</w:t>
      </w:r>
      <w:r w:rsidRPr="005816EB">
        <w:rPr>
          <w:rFonts w:eastAsia="Times New Roman"/>
          <w:i/>
          <w:iCs/>
          <w:spacing w:val="-2"/>
          <w:sz w:val="28"/>
          <w:szCs w:val="28"/>
          <w:lang w:val="en-US"/>
        </w:rPr>
        <w:t xml:space="preserve"> tháng </w:t>
      </w:r>
      <w:r w:rsidRPr="005816EB">
        <w:rPr>
          <w:rFonts w:eastAsia="Times New Roman"/>
          <w:i/>
          <w:iCs/>
          <w:spacing w:val="-2"/>
          <w:sz w:val="28"/>
          <w:szCs w:val="28"/>
        </w:rPr>
        <w:t>11</w:t>
      </w:r>
      <w:r w:rsidRPr="005816EB">
        <w:rPr>
          <w:rFonts w:eastAsia="Times New Roman"/>
          <w:i/>
          <w:iCs/>
          <w:spacing w:val="-2"/>
          <w:sz w:val="28"/>
          <w:szCs w:val="28"/>
          <w:lang w:val="en-US"/>
        </w:rPr>
        <w:t xml:space="preserve"> năm </w:t>
      </w:r>
      <w:r w:rsidRPr="005816EB">
        <w:rPr>
          <w:rFonts w:eastAsia="Times New Roman"/>
          <w:i/>
          <w:iCs/>
          <w:spacing w:val="-2"/>
          <w:sz w:val="28"/>
          <w:szCs w:val="28"/>
        </w:rPr>
        <w:t xml:space="preserve">2020 của Chính phủ </w:t>
      </w:r>
      <w:r w:rsidRPr="005816EB">
        <w:rPr>
          <w:rFonts w:eastAsia="Times New Roman"/>
          <w:i/>
          <w:iCs/>
          <w:spacing w:val="-2"/>
          <w:sz w:val="28"/>
          <w:szCs w:val="28"/>
          <w:lang w:val="en-US"/>
        </w:rPr>
        <w:t>q</w:t>
      </w:r>
      <w:r w:rsidRPr="005816EB">
        <w:rPr>
          <w:rFonts w:eastAsia="Times New Roman"/>
          <w:i/>
          <w:iCs/>
          <w:spacing w:val="-2"/>
          <w:sz w:val="28"/>
          <w:szCs w:val="28"/>
        </w:rPr>
        <w:t xml:space="preserve">uy định chi tiết một số điều </w:t>
      </w:r>
      <w:r w:rsidRPr="005816EB">
        <w:rPr>
          <w:rFonts w:eastAsia="Times New Roman"/>
          <w:i/>
          <w:iCs/>
          <w:spacing w:val="-2"/>
          <w:sz w:val="28"/>
          <w:szCs w:val="28"/>
          <w:lang w:val="en-US"/>
        </w:rPr>
        <w:t xml:space="preserve">và biện pháp thi hành </w:t>
      </w:r>
      <w:r w:rsidRPr="005816EB">
        <w:rPr>
          <w:rFonts w:eastAsia="Times New Roman"/>
          <w:i/>
          <w:iCs/>
          <w:spacing w:val="-2"/>
          <w:sz w:val="28"/>
          <w:szCs w:val="28"/>
        </w:rPr>
        <w:t>Luật Phòng cháy và chữa cháy và Luật Sửa đổi, bổ sung một số điều của Luật Phòng cháy và chữa cháy</w:t>
      </w:r>
      <w:r w:rsidRPr="005816EB">
        <w:rPr>
          <w:rFonts w:eastAsia="Times New Roman"/>
          <w:i/>
          <w:iCs/>
          <w:spacing w:val="-2"/>
          <w:sz w:val="28"/>
          <w:szCs w:val="28"/>
          <w:lang w:val="en-US"/>
        </w:rPr>
        <w:t>;</w:t>
      </w:r>
    </w:p>
    <w:p w:rsidR="00D047A6" w:rsidRPr="005816EB" w:rsidRDefault="00D047A6" w:rsidP="005816EB">
      <w:pPr>
        <w:shd w:val="clear" w:color="auto" w:fill="FFFFFF"/>
        <w:spacing w:before="120" w:after="120" w:line="288" w:lineRule="auto"/>
        <w:ind w:firstLine="567"/>
        <w:jc w:val="both"/>
        <w:rPr>
          <w:rFonts w:eastAsia="Times New Roman"/>
          <w:spacing w:val="-4"/>
          <w:sz w:val="28"/>
          <w:szCs w:val="28"/>
          <w:lang w:val="en-US"/>
        </w:rPr>
      </w:pPr>
      <w:r w:rsidRPr="005816EB">
        <w:rPr>
          <w:rFonts w:eastAsia="Times New Roman"/>
          <w:i/>
          <w:iCs/>
          <w:spacing w:val="-4"/>
          <w:sz w:val="28"/>
          <w:szCs w:val="28"/>
          <w:lang w:val="en-US"/>
        </w:rPr>
        <w:t>Căn cứ Thông tư số 02/2021/TT-BXD ngày 19 tháng 5 năm 2021 của Bộ trưởng Bộ Xây dựng ban hành QCVN06:2021/BXD Quy chuẩn kỹ thuật quốc gia về an toàn cháy cho nhà và công trình;</w:t>
      </w:r>
    </w:p>
    <w:p w:rsidR="00D047A6" w:rsidRPr="005816EB" w:rsidRDefault="00D047A6" w:rsidP="005816EB">
      <w:pPr>
        <w:pStyle w:val="NoSpacing"/>
        <w:spacing w:before="120" w:after="120" w:line="288" w:lineRule="auto"/>
        <w:ind w:firstLine="567"/>
        <w:jc w:val="both"/>
        <w:rPr>
          <w:rFonts w:eastAsia="Times New Roman"/>
          <w:i/>
          <w:iCs/>
          <w:sz w:val="28"/>
          <w:szCs w:val="28"/>
          <w:lang w:val="en-US"/>
        </w:rPr>
      </w:pPr>
      <w:r w:rsidRPr="005816EB">
        <w:rPr>
          <w:rFonts w:eastAsia="Times New Roman"/>
          <w:i/>
          <w:iCs/>
          <w:sz w:val="28"/>
          <w:szCs w:val="28"/>
        </w:rPr>
        <w:t>Xét Tờ trình số</w:t>
      </w:r>
      <w:r w:rsidRPr="005816EB">
        <w:rPr>
          <w:rFonts w:eastAsia="Times New Roman"/>
          <w:i/>
          <w:iCs/>
          <w:sz w:val="28"/>
          <w:szCs w:val="28"/>
          <w:lang w:val="en-US"/>
        </w:rPr>
        <w:t xml:space="preserve"> 112</w:t>
      </w:r>
      <w:r w:rsidRPr="005816EB">
        <w:rPr>
          <w:rFonts w:eastAsia="Times New Roman"/>
          <w:i/>
          <w:iCs/>
          <w:sz w:val="28"/>
          <w:szCs w:val="28"/>
        </w:rPr>
        <w:t xml:space="preserve">/TTr-UBND ngày </w:t>
      </w:r>
      <w:r w:rsidRPr="005816EB">
        <w:rPr>
          <w:rFonts w:eastAsia="Times New Roman"/>
          <w:i/>
          <w:iCs/>
          <w:sz w:val="28"/>
          <w:szCs w:val="28"/>
          <w:lang w:val="en-US"/>
        </w:rPr>
        <w:t xml:space="preserve">04 tháng 11 năm </w:t>
      </w:r>
      <w:r w:rsidRPr="005816EB">
        <w:rPr>
          <w:rFonts w:eastAsia="Times New Roman"/>
          <w:i/>
          <w:iCs/>
          <w:sz w:val="28"/>
          <w:szCs w:val="28"/>
        </w:rPr>
        <w:t xml:space="preserve">2021 của Ủy ban nhân dân tỉnh về việc đề nghị ban hành Nghị quyết của Hội đồng nhân dân tỉnh quy định </w:t>
      </w:r>
      <w:r w:rsidRPr="005816EB">
        <w:rPr>
          <w:rFonts w:eastAsia="Times New Roman"/>
          <w:i/>
          <w:iCs/>
          <w:sz w:val="28"/>
          <w:szCs w:val="28"/>
          <w:lang w:val="en-US"/>
        </w:rPr>
        <w:t>việc</w:t>
      </w:r>
      <w:r w:rsidRPr="005816EB">
        <w:rPr>
          <w:rFonts w:eastAsia="Times New Roman"/>
          <w:i/>
          <w:iCs/>
          <w:sz w:val="28"/>
          <w:szCs w:val="28"/>
        </w:rPr>
        <w:t xml:space="preserve"> xử lý các cơ sở không đảm bảo yêu cầu v</w:t>
      </w:r>
      <w:r w:rsidRPr="005816EB">
        <w:rPr>
          <w:sz w:val="28"/>
          <w:szCs w:val="28"/>
        </w:rPr>
        <w:t>ề phòng cháy và chữa cháy được đưa vào sử dụng trước ngày Luật Phòng</w:t>
      </w:r>
      <w:r w:rsidRPr="005816EB">
        <w:rPr>
          <w:rFonts w:eastAsia="Times New Roman"/>
          <w:i/>
          <w:iCs/>
          <w:sz w:val="28"/>
          <w:szCs w:val="28"/>
        </w:rPr>
        <w:t xml:space="preserve"> cháy và chữa cháy </w:t>
      </w:r>
      <w:r w:rsidRPr="005816EB">
        <w:rPr>
          <w:rFonts w:eastAsia="Times New Roman"/>
          <w:i/>
          <w:iCs/>
          <w:sz w:val="28"/>
          <w:szCs w:val="28"/>
          <w:lang w:val="en-US"/>
        </w:rPr>
        <w:t xml:space="preserve">số </w:t>
      </w:r>
      <w:r w:rsidRPr="005816EB">
        <w:rPr>
          <w:rFonts w:eastAsia="Times New Roman"/>
          <w:i/>
          <w:sz w:val="28"/>
          <w:szCs w:val="28"/>
          <w:lang w:val="en-US" w:eastAsia="vi-VN"/>
        </w:rPr>
        <w:t>27/2001/QH10</w:t>
      </w:r>
      <w:r w:rsidRPr="005816EB">
        <w:rPr>
          <w:rFonts w:eastAsia="Times New Roman"/>
          <w:i/>
          <w:iCs/>
          <w:sz w:val="28"/>
          <w:szCs w:val="28"/>
          <w:lang w:val="en-US"/>
        </w:rPr>
        <w:t xml:space="preserve"> </w:t>
      </w:r>
      <w:r w:rsidRPr="005816EB">
        <w:rPr>
          <w:rFonts w:eastAsia="Times New Roman"/>
          <w:i/>
          <w:iCs/>
          <w:sz w:val="28"/>
          <w:szCs w:val="28"/>
        </w:rPr>
        <w:t>có hiệu lực; Báo cáo thẩm tra</w:t>
      </w:r>
      <w:r w:rsidRPr="005816EB">
        <w:rPr>
          <w:rFonts w:eastAsia="Times New Roman"/>
          <w:i/>
          <w:iCs/>
          <w:sz w:val="28"/>
          <w:szCs w:val="28"/>
          <w:lang w:val="en-US"/>
        </w:rPr>
        <w:t xml:space="preserve"> số 149/BC-HĐND ngày 03 tháng 12 năm 2021</w:t>
      </w:r>
      <w:r w:rsidRPr="005816EB">
        <w:rPr>
          <w:rFonts w:eastAsia="Times New Roman"/>
          <w:i/>
          <w:iCs/>
          <w:sz w:val="28"/>
          <w:szCs w:val="28"/>
        </w:rPr>
        <w:t xml:space="preserve"> của Ban </w:t>
      </w:r>
      <w:r w:rsidRPr="005816EB">
        <w:rPr>
          <w:rFonts w:eastAsia="Times New Roman"/>
          <w:i/>
          <w:iCs/>
          <w:sz w:val="28"/>
          <w:szCs w:val="28"/>
        </w:rPr>
        <w:lastRenderedPageBreak/>
        <w:t>Pháp chế</w:t>
      </w:r>
      <w:r w:rsidRPr="005816EB">
        <w:rPr>
          <w:rFonts w:eastAsia="Times New Roman"/>
          <w:i/>
          <w:iCs/>
          <w:sz w:val="28"/>
          <w:szCs w:val="28"/>
          <w:lang w:val="en-US"/>
        </w:rPr>
        <w:t>, Hội dồng nhân dân tỉnh;</w:t>
      </w:r>
      <w:r w:rsidRPr="005816EB">
        <w:rPr>
          <w:rFonts w:eastAsia="Times New Roman"/>
          <w:i/>
          <w:iCs/>
          <w:sz w:val="28"/>
          <w:szCs w:val="28"/>
        </w:rPr>
        <w:t xml:space="preserve"> ý kiến thảo luận của đại biểu</w:t>
      </w:r>
      <w:r w:rsidRPr="005816EB">
        <w:rPr>
          <w:rFonts w:eastAsia="Times New Roman"/>
          <w:i/>
          <w:iCs/>
          <w:sz w:val="28"/>
          <w:szCs w:val="28"/>
          <w:lang w:val="en-US"/>
        </w:rPr>
        <w:t xml:space="preserve"> Hội đồng nhân dân tỉnh tại kỳ họp.</w:t>
      </w:r>
    </w:p>
    <w:p w:rsidR="00D047A6" w:rsidRPr="005816EB" w:rsidRDefault="00D047A6" w:rsidP="005816EB">
      <w:pPr>
        <w:shd w:val="clear" w:color="auto" w:fill="FFFFFF"/>
        <w:spacing w:before="120" w:after="120" w:line="288" w:lineRule="auto"/>
        <w:jc w:val="center"/>
        <w:rPr>
          <w:rFonts w:eastAsia="Times New Roman"/>
          <w:b/>
          <w:bCs/>
          <w:sz w:val="28"/>
          <w:szCs w:val="28"/>
          <w:lang w:val="en-US" w:eastAsia="vi-VN"/>
        </w:rPr>
      </w:pPr>
      <w:r w:rsidRPr="005816EB">
        <w:rPr>
          <w:rFonts w:eastAsia="Times New Roman"/>
          <w:b/>
          <w:bCs/>
          <w:sz w:val="28"/>
          <w:szCs w:val="28"/>
          <w:lang w:eastAsia="vi-VN"/>
        </w:rPr>
        <w:t>QUYẾT NGHỊ:</w:t>
      </w:r>
    </w:p>
    <w:p w:rsidR="00D047A6" w:rsidRPr="005816EB" w:rsidRDefault="00D047A6" w:rsidP="0021471A">
      <w:pPr>
        <w:shd w:val="clear" w:color="auto" w:fill="FFFFFF"/>
        <w:spacing w:before="120" w:after="120" w:line="288" w:lineRule="auto"/>
        <w:ind w:firstLine="567"/>
        <w:jc w:val="both"/>
        <w:rPr>
          <w:rFonts w:eastAsia="Times New Roman"/>
          <w:b/>
          <w:sz w:val="28"/>
          <w:szCs w:val="28"/>
        </w:rPr>
      </w:pPr>
      <w:bookmarkStart w:id="0" w:name="dieu_1"/>
      <w:r w:rsidRPr="005816EB">
        <w:rPr>
          <w:rFonts w:eastAsia="Times New Roman"/>
          <w:b/>
          <w:bCs/>
          <w:sz w:val="28"/>
          <w:szCs w:val="28"/>
        </w:rPr>
        <w:t>Điều 1. Phạm vi điều chỉnh, đối tượng áp dụng</w:t>
      </w:r>
    </w:p>
    <w:p w:rsidR="00D047A6" w:rsidRPr="005816EB" w:rsidRDefault="00D047A6" w:rsidP="0021471A">
      <w:pPr>
        <w:shd w:val="clear" w:color="auto" w:fill="FFFFFF"/>
        <w:spacing w:before="120" w:after="120" w:line="288" w:lineRule="auto"/>
        <w:ind w:firstLine="567"/>
        <w:jc w:val="both"/>
        <w:rPr>
          <w:rFonts w:eastAsia="Times New Roman"/>
          <w:sz w:val="28"/>
          <w:szCs w:val="28"/>
          <w:lang w:val="en-US"/>
        </w:rPr>
      </w:pPr>
      <w:r w:rsidRPr="005816EB">
        <w:rPr>
          <w:rFonts w:eastAsia="Times New Roman"/>
          <w:sz w:val="28"/>
          <w:szCs w:val="28"/>
        </w:rPr>
        <w:t>1. Phạm vi điều chỉnh</w:t>
      </w:r>
    </w:p>
    <w:p w:rsidR="00D047A6" w:rsidRPr="005816EB" w:rsidRDefault="00D047A6" w:rsidP="005816EB">
      <w:pPr>
        <w:spacing w:before="120" w:after="120" w:line="276" w:lineRule="auto"/>
        <w:ind w:firstLine="567"/>
        <w:jc w:val="both"/>
        <w:rPr>
          <w:b/>
          <w:sz w:val="28"/>
          <w:szCs w:val="28"/>
        </w:rPr>
      </w:pPr>
      <w:r w:rsidRPr="005816EB">
        <w:rPr>
          <w:sz w:val="28"/>
          <w:szCs w:val="28"/>
        </w:rPr>
        <w:t>Nghị quyết này quy định việc xử lý đối với</w:t>
      </w:r>
      <w:r w:rsidRPr="005816EB">
        <w:rPr>
          <w:sz w:val="28"/>
          <w:szCs w:val="28"/>
          <w:lang w:val="en-US"/>
        </w:rPr>
        <w:t xml:space="preserve"> c</w:t>
      </w:r>
      <w:r w:rsidRPr="005816EB">
        <w:rPr>
          <w:sz w:val="28"/>
          <w:szCs w:val="28"/>
        </w:rPr>
        <w:t xml:space="preserve">ác cơ sở </w:t>
      </w:r>
      <w:r w:rsidRPr="005816EB">
        <w:rPr>
          <w:sz w:val="28"/>
          <w:szCs w:val="28"/>
          <w:lang w:val="en-US"/>
        </w:rPr>
        <w:t xml:space="preserve">trên địa bàn tỉnh </w:t>
      </w:r>
      <w:r w:rsidRPr="005816EB">
        <w:rPr>
          <w:sz w:val="28"/>
          <w:szCs w:val="28"/>
        </w:rPr>
        <w:t xml:space="preserve">không đảm bảo yêu cầu về phòng cháy và chữa cháy </w:t>
      </w:r>
      <w:r w:rsidRPr="005816EB">
        <w:rPr>
          <w:sz w:val="28"/>
          <w:szCs w:val="28"/>
          <w:lang w:val="en-US"/>
        </w:rPr>
        <w:t xml:space="preserve">(sau đây viết tắt là PCCC) </w:t>
      </w:r>
      <w:r w:rsidRPr="005816EB">
        <w:rPr>
          <w:sz w:val="28"/>
          <w:szCs w:val="28"/>
        </w:rPr>
        <w:t>được đưa vào s</w:t>
      </w:r>
      <w:r w:rsidRPr="005816EB">
        <w:rPr>
          <w:sz w:val="28"/>
          <w:szCs w:val="28"/>
          <w:lang w:val="en-US"/>
        </w:rPr>
        <w:t>ử</w:t>
      </w:r>
      <w:r w:rsidRPr="005816EB">
        <w:rPr>
          <w:sz w:val="28"/>
          <w:szCs w:val="28"/>
        </w:rPr>
        <w:t xml:space="preserve"> dụng trước ngày</w:t>
      </w:r>
      <w:r w:rsidRPr="005816EB">
        <w:rPr>
          <w:sz w:val="28"/>
          <w:szCs w:val="28"/>
          <w:lang w:val="en-US"/>
        </w:rPr>
        <w:t xml:space="preserve"> </w:t>
      </w:r>
      <w:r w:rsidRPr="005816EB">
        <w:rPr>
          <w:sz w:val="28"/>
          <w:szCs w:val="28"/>
        </w:rPr>
        <w:t>Luật Phòng cháy</w:t>
      </w:r>
      <w:r w:rsidRPr="005816EB">
        <w:rPr>
          <w:sz w:val="28"/>
          <w:szCs w:val="28"/>
          <w:lang w:val="en-US"/>
        </w:rPr>
        <w:t xml:space="preserve"> và</w:t>
      </w:r>
      <w:r w:rsidRPr="005816EB">
        <w:rPr>
          <w:sz w:val="28"/>
          <w:szCs w:val="28"/>
        </w:rPr>
        <w:t xml:space="preserve"> chữa cháy </w:t>
      </w:r>
      <w:r w:rsidRPr="005816EB">
        <w:rPr>
          <w:sz w:val="28"/>
          <w:szCs w:val="28"/>
          <w:lang w:val="en-US"/>
        </w:rPr>
        <w:t xml:space="preserve">số 27/2001/QH10 </w:t>
      </w:r>
      <w:r w:rsidRPr="005816EB">
        <w:rPr>
          <w:sz w:val="28"/>
          <w:szCs w:val="28"/>
        </w:rPr>
        <w:t>có hiệu lực.</w:t>
      </w:r>
    </w:p>
    <w:p w:rsidR="00D047A6" w:rsidRPr="005816EB" w:rsidRDefault="00D047A6" w:rsidP="005816EB">
      <w:pPr>
        <w:shd w:val="clear" w:color="auto" w:fill="FFFFFF"/>
        <w:spacing w:before="120" w:after="120" w:line="276" w:lineRule="auto"/>
        <w:ind w:firstLine="567"/>
        <w:jc w:val="both"/>
        <w:rPr>
          <w:rFonts w:eastAsia="Times New Roman"/>
          <w:sz w:val="28"/>
          <w:szCs w:val="28"/>
          <w:lang w:val="en-US"/>
        </w:rPr>
      </w:pPr>
      <w:r w:rsidRPr="005816EB">
        <w:rPr>
          <w:rFonts w:eastAsia="Times New Roman"/>
          <w:sz w:val="28"/>
          <w:szCs w:val="28"/>
        </w:rPr>
        <w:t>2. Đối tượng áp dụng</w:t>
      </w:r>
    </w:p>
    <w:p w:rsidR="00D047A6" w:rsidRPr="005816EB" w:rsidRDefault="00D047A6" w:rsidP="005816EB">
      <w:pPr>
        <w:shd w:val="clear" w:color="auto" w:fill="FFFFFF"/>
        <w:spacing w:before="120" w:after="120" w:line="276" w:lineRule="auto"/>
        <w:ind w:firstLine="567"/>
        <w:jc w:val="both"/>
        <w:rPr>
          <w:rFonts w:eastAsia="Times New Roman"/>
          <w:sz w:val="28"/>
          <w:szCs w:val="28"/>
          <w:lang w:val="en-US"/>
        </w:rPr>
      </w:pPr>
      <w:r w:rsidRPr="005816EB">
        <w:rPr>
          <w:rFonts w:eastAsia="Times New Roman"/>
          <w:sz w:val="28"/>
          <w:szCs w:val="28"/>
          <w:lang w:val="en-US"/>
        </w:rPr>
        <w:t xml:space="preserve">a) </w:t>
      </w:r>
      <w:r w:rsidRPr="005816EB">
        <w:rPr>
          <w:rFonts w:eastAsia="Times New Roman"/>
          <w:sz w:val="28"/>
          <w:szCs w:val="28"/>
        </w:rPr>
        <w:t xml:space="preserve">Cơ quan, tổ chức, hộ gia đình và cá nhân có cơ sở trên địa bàn </w:t>
      </w:r>
      <w:r w:rsidRPr="005816EB">
        <w:rPr>
          <w:rFonts w:eastAsia="Times New Roman"/>
          <w:sz w:val="28"/>
          <w:szCs w:val="28"/>
          <w:lang w:val="en-US"/>
        </w:rPr>
        <w:t xml:space="preserve">tỉnh Đắk Lắk </w:t>
      </w:r>
      <w:r w:rsidRPr="005816EB">
        <w:rPr>
          <w:rFonts w:eastAsia="Times New Roman"/>
          <w:sz w:val="28"/>
          <w:szCs w:val="28"/>
        </w:rPr>
        <w:t>thuộc phạm vi điều chỉnh tại khoản 1</w:t>
      </w:r>
      <w:r w:rsidRPr="005816EB">
        <w:rPr>
          <w:rFonts w:eastAsia="Times New Roman"/>
          <w:sz w:val="28"/>
          <w:szCs w:val="28"/>
          <w:lang w:val="en-US"/>
        </w:rPr>
        <w:t xml:space="preserve"> </w:t>
      </w:r>
      <w:r w:rsidRPr="005816EB">
        <w:rPr>
          <w:rFonts w:eastAsia="Times New Roman"/>
          <w:sz w:val="28"/>
          <w:szCs w:val="28"/>
        </w:rPr>
        <w:t>Điều này.</w:t>
      </w:r>
    </w:p>
    <w:p w:rsidR="00D047A6" w:rsidRPr="005816EB" w:rsidRDefault="00D047A6" w:rsidP="005816EB">
      <w:pPr>
        <w:shd w:val="clear" w:color="auto" w:fill="FFFFFF"/>
        <w:spacing w:before="120" w:after="120" w:line="276" w:lineRule="auto"/>
        <w:ind w:firstLine="567"/>
        <w:jc w:val="both"/>
        <w:rPr>
          <w:rFonts w:eastAsia="Times New Roman"/>
          <w:sz w:val="28"/>
          <w:szCs w:val="28"/>
          <w:lang w:val="en-US"/>
        </w:rPr>
      </w:pPr>
      <w:r w:rsidRPr="005816EB">
        <w:rPr>
          <w:rFonts w:eastAsia="Times New Roman"/>
          <w:sz w:val="28"/>
          <w:szCs w:val="28"/>
          <w:lang w:val="en-US"/>
        </w:rPr>
        <w:t>b)</w:t>
      </w:r>
      <w:r w:rsidRPr="005816EB">
        <w:rPr>
          <w:rFonts w:eastAsia="Times New Roman"/>
          <w:sz w:val="28"/>
          <w:szCs w:val="28"/>
        </w:rPr>
        <w:t xml:space="preserve"> Cơ quan, tổ chức, hộ gia đình</w:t>
      </w:r>
      <w:r w:rsidRPr="005816EB">
        <w:rPr>
          <w:rFonts w:eastAsia="Times New Roman"/>
          <w:sz w:val="28"/>
          <w:szCs w:val="28"/>
          <w:lang w:val="en-US"/>
        </w:rPr>
        <w:t xml:space="preserve"> và</w:t>
      </w:r>
      <w:r w:rsidRPr="005816EB">
        <w:rPr>
          <w:rFonts w:eastAsia="Times New Roman"/>
          <w:sz w:val="28"/>
          <w:szCs w:val="28"/>
        </w:rPr>
        <w:t xml:space="preserve"> cá nhân </w:t>
      </w:r>
      <w:r w:rsidRPr="005816EB">
        <w:rPr>
          <w:rFonts w:eastAsia="Times New Roman"/>
          <w:sz w:val="28"/>
          <w:szCs w:val="28"/>
          <w:lang w:val="en-US"/>
        </w:rPr>
        <w:t xml:space="preserve">khác </w:t>
      </w:r>
      <w:r w:rsidRPr="005816EB">
        <w:rPr>
          <w:rFonts w:eastAsia="Times New Roman"/>
          <w:sz w:val="28"/>
          <w:szCs w:val="28"/>
        </w:rPr>
        <w:t xml:space="preserve">có liên quan đến hoạt động PCCC trên địa bàn tỉnh </w:t>
      </w:r>
      <w:r w:rsidRPr="005816EB">
        <w:rPr>
          <w:rFonts w:eastAsia="Times New Roman"/>
          <w:sz w:val="28"/>
          <w:szCs w:val="28"/>
          <w:lang w:val="en-US"/>
        </w:rPr>
        <w:t>Đắk Lắk</w:t>
      </w:r>
      <w:r w:rsidRPr="005816EB">
        <w:rPr>
          <w:rFonts w:eastAsia="Times New Roman"/>
          <w:sz w:val="28"/>
          <w:szCs w:val="28"/>
        </w:rPr>
        <w:t>.</w:t>
      </w:r>
    </w:p>
    <w:p w:rsidR="00D047A6" w:rsidRPr="005816EB" w:rsidRDefault="00D047A6" w:rsidP="005816EB">
      <w:pPr>
        <w:shd w:val="clear" w:color="auto" w:fill="FFFFFF"/>
        <w:spacing w:before="120" w:after="120" w:line="276" w:lineRule="auto"/>
        <w:ind w:firstLine="567"/>
        <w:jc w:val="both"/>
        <w:rPr>
          <w:rFonts w:eastAsia="Times New Roman"/>
          <w:sz w:val="28"/>
          <w:szCs w:val="28"/>
          <w:lang w:val="en-US"/>
        </w:rPr>
      </w:pPr>
      <w:r w:rsidRPr="005816EB">
        <w:rPr>
          <w:rFonts w:eastAsia="Times New Roman"/>
          <w:sz w:val="28"/>
          <w:szCs w:val="28"/>
          <w:lang w:val="en-US"/>
        </w:rPr>
        <w:t>3. Các nội dung khác không quy định tại Nghị quyết này thì thực hiện theo quy định của pháp luật hiện hành có liên quan. Trường hợp các văn bản quy phạm pháp luật được áp dụng tại Nghị quyết này được sửa đổi, bổ sung, thay thế thì áp dụng theo các văn bản sửa đổi, bổ sung hoặc thay thế.</w:t>
      </w:r>
    </w:p>
    <w:p w:rsidR="00D047A6" w:rsidRPr="005816EB" w:rsidRDefault="00D047A6" w:rsidP="005816EB">
      <w:pPr>
        <w:shd w:val="clear" w:color="auto" w:fill="FFFFFF"/>
        <w:spacing w:before="120" w:after="120" w:line="276" w:lineRule="auto"/>
        <w:ind w:firstLine="567"/>
        <w:jc w:val="both"/>
        <w:rPr>
          <w:rFonts w:eastAsia="Times New Roman"/>
          <w:b/>
          <w:sz w:val="28"/>
          <w:szCs w:val="28"/>
        </w:rPr>
      </w:pPr>
      <w:bookmarkStart w:id="1" w:name="dieu_2"/>
      <w:r w:rsidRPr="005816EB">
        <w:rPr>
          <w:rFonts w:eastAsia="Times New Roman"/>
          <w:b/>
          <w:bCs/>
          <w:sz w:val="28"/>
          <w:szCs w:val="28"/>
        </w:rPr>
        <w:t>Điều 2. Giải thích từ ngữ</w:t>
      </w:r>
      <w:bookmarkEnd w:id="1"/>
    </w:p>
    <w:p w:rsidR="00D047A6" w:rsidRPr="005816EB" w:rsidRDefault="00D047A6" w:rsidP="005816EB">
      <w:pPr>
        <w:pStyle w:val="normal-p"/>
        <w:spacing w:before="120" w:beforeAutospacing="0" w:after="120" w:afterAutospacing="0" w:line="276" w:lineRule="auto"/>
        <w:ind w:firstLine="567"/>
        <w:jc w:val="both"/>
        <w:rPr>
          <w:rStyle w:val="normal-h1"/>
          <w:spacing w:val="-4"/>
          <w:sz w:val="28"/>
          <w:szCs w:val="28"/>
        </w:rPr>
      </w:pPr>
      <w:r w:rsidRPr="005816EB">
        <w:rPr>
          <w:bCs/>
          <w:spacing w:val="-4"/>
          <w:sz w:val="28"/>
          <w:szCs w:val="28"/>
        </w:rPr>
        <w:t xml:space="preserve">1. </w:t>
      </w:r>
      <w:r w:rsidRPr="005816EB">
        <w:rPr>
          <w:rStyle w:val="normal-h1"/>
          <w:i/>
          <w:iCs/>
          <w:spacing w:val="-4"/>
          <w:sz w:val="28"/>
          <w:szCs w:val="28"/>
        </w:rPr>
        <w:t>Cơ sở:</w:t>
      </w:r>
      <w:r w:rsidRPr="005816EB">
        <w:rPr>
          <w:rStyle w:val="normal-h1"/>
          <w:spacing w:val="-4"/>
          <w:sz w:val="28"/>
          <w:szCs w:val="28"/>
        </w:rPr>
        <w:t> là nơi sản xuất, kinh doanh, công trình công cộng, trụ sở làm việc, khu chung cư và công trình độc lập khác theo danh mục do Chính phủ quy định.</w:t>
      </w:r>
    </w:p>
    <w:p w:rsidR="00D047A6" w:rsidRPr="005816EB" w:rsidRDefault="00D047A6" w:rsidP="005816EB">
      <w:pPr>
        <w:shd w:val="clear" w:color="auto" w:fill="FFFFFF"/>
        <w:spacing w:before="120" w:after="120" w:line="276" w:lineRule="auto"/>
        <w:ind w:firstLine="567"/>
        <w:jc w:val="both"/>
        <w:rPr>
          <w:rFonts w:eastAsia="Times New Roman"/>
          <w:sz w:val="28"/>
          <w:szCs w:val="28"/>
        </w:rPr>
      </w:pPr>
      <w:r w:rsidRPr="005816EB">
        <w:rPr>
          <w:rFonts w:eastAsia="Times New Roman"/>
          <w:iCs/>
          <w:sz w:val="28"/>
          <w:szCs w:val="28"/>
          <w:lang w:val="en-US"/>
        </w:rPr>
        <w:t>2</w:t>
      </w:r>
      <w:r w:rsidRPr="005816EB">
        <w:rPr>
          <w:rFonts w:eastAsia="Times New Roman"/>
          <w:iCs/>
          <w:sz w:val="28"/>
          <w:szCs w:val="28"/>
        </w:rPr>
        <w:t xml:space="preserve">. </w:t>
      </w:r>
      <w:r w:rsidRPr="005816EB">
        <w:rPr>
          <w:rFonts w:eastAsia="Times New Roman"/>
          <w:i/>
          <w:iCs/>
          <w:sz w:val="28"/>
          <w:szCs w:val="28"/>
        </w:rPr>
        <w:t>Cơ sở đảm bảo yêu cầu về PCCC</w:t>
      </w:r>
      <w:r w:rsidRPr="005816EB">
        <w:rPr>
          <w:rFonts w:eastAsia="Times New Roman"/>
          <w:i/>
          <w:iCs/>
          <w:sz w:val="28"/>
          <w:szCs w:val="28"/>
          <w:lang w:val="en-US"/>
        </w:rPr>
        <w:t>:</w:t>
      </w:r>
      <w:r w:rsidRPr="005816EB">
        <w:rPr>
          <w:rFonts w:eastAsia="Times New Roman"/>
          <w:sz w:val="28"/>
          <w:szCs w:val="28"/>
        </w:rPr>
        <w:t> </w:t>
      </w:r>
      <w:r w:rsidRPr="005816EB">
        <w:rPr>
          <w:rFonts w:eastAsia="Times New Roman"/>
          <w:sz w:val="28"/>
          <w:szCs w:val="28"/>
          <w:lang w:val="en-US"/>
        </w:rPr>
        <w:t>l</w:t>
      </w:r>
      <w:r w:rsidRPr="005816EB">
        <w:rPr>
          <w:rFonts w:eastAsia="Times New Roman"/>
          <w:sz w:val="28"/>
          <w:szCs w:val="28"/>
        </w:rPr>
        <w:t xml:space="preserve">à cơ sở đáp ứng các </w:t>
      </w:r>
      <w:r w:rsidRPr="005816EB">
        <w:rPr>
          <w:rFonts w:eastAsia="Times New Roman"/>
          <w:sz w:val="28"/>
          <w:szCs w:val="28"/>
          <w:lang w:val="en-US"/>
        </w:rPr>
        <w:t>nội dung</w:t>
      </w:r>
      <w:r w:rsidRPr="005816EB">
        <w:rPr>
          <w:rFonts w:eastAsia="Times New Roman"/>
          <w:sz w:val="28"/>
          <w:szCs w:val="28"/>
        </w:rPr>
        <w:t xml:space="preserve"> quy định tại Điều 20 Luật </w:t>
      </w:r>
      <w:r w:rsidRPr="005816EB">
        <w:rPr>
          <w:rFonts w:eastAsia="Times New Roman"/>
          <w:sz w:val="28"/>
          <w:szCs w:val="28"/>
          <w:lang w:val="en-US"/>
        </w:rPr>
        <w:t>PCCC.</w:t>
      </w:r>
    </w:p>
    <w:p w:rsidR="00D047A6" w:rsidRPr="005816EB" w:rsidRDefault="00D047A6" w:rsidP="005816EB">
      <w:pPr>
        <w:shd w:val="clear" w:color="auto" w:fill="FFFFFF"/>
        <w:spacing w:before="120" w:after="120" w:line="276" w:lineRule="auto"/>
        <w:ind w:firstLine="567"/>
        <w:jc w:val="both"/>
        <w:rPr>
          <w:rFonts w:eastAsia="Times New Roman"/>
          <w:sz w:val="28"/>
          <w:szCs w:val="28"/>
        </w:rPr>
      </w:pPr>
      <w:r w:rsidRPr="005816EB">
        <w:rPr>
          <w:rFonts w:eastAsia="Times New Roman"/>
          <w:iCs/>
          <w:sz w:val="28"/>
          <w:szCs w:val="28"/>
          <w:lang w:val="en-US"/>
        </w:rPr>
        <w:t>3</w:t>
      </w:r>
      <w:r w:rsidRPr="005816EB">
        <w:rPr>
          <w:rFonts w:eastAsia="Times New Roman"/>
          <w:iCs/>
          <w:sz w:val="28"/>
          <w:szCs w:val="28"/>
        </w:rPr>
        <w:t xml:space="preserve">. </w:t>
      </w:r>
      <w:r w:rsidRPr="005816EB">
        <w:rPr>
          <w:rFonts w:eastAsia="Times New Roman"/>
          <w:i/>
          <w:iCs/>
          <w:sz w:val="28"/>
          <w:szCs w:val="28"/>
        </w:rPr>
        <w:t>Cơ sở không đảm bảo yêu cầu về PCCC:</w:t>
      </w:r>
      <w:r w:rsidRPr="005816EB">
        <w:rPr>
          <w:rFonts w:eastAsia="Times New Roman"/>
          <w:sz w:val="28"/>
          <w:szCs w:val="28"/>
        </w:rPr>
        <w:t> </w:t>
      </w:r>
      <w:r w:rsidRPr="005816EB">
        <w:rPr>
          <w:rFonts w:eastAsia="Times New Roman"/>
          <w:sz w:val="28"/>
          <w:szCs w:val="28"/>
          <w:lang w:val="en-US"/>
        </w:rPr>
        <w:t>l</w:t>
      </w:r>
      <w:r w:rsidRPr="005816EB">
        <w:rPr>
          <w:rFonts w:eastAsia="Times New Roman"/>
          <w:sz w:val="28"/>
          <w:szCs w:val="28"/>
        </w:rPr>
        <w:t xml:space="preserve">à cơ sở không đáp ứng ít nhất một trong các </w:t>
      </w:r>
      <w:r w:rsidRPr="005816EB">
        <w:rPr>
          <w:rFonts w:eastAsia="Times New Roman"/>
          <w:sz w:val="28"/>
          <w:szCs w:val="28"/>
          <w:lang w:val="en-US"/>
        </w:rPr>
        <w:t xml:space="preserve">yêu cầu, biện pháp </w:t>
      </w:r>
      <w:r w:rsidRPr="005816EB">
        <w:rPr>
          <w:rFonts w:eastAsia="Times New Roman"/>
          <w:sz w:val="28"/>
          <w:szCs w:val="28"/>
        </w:rPr>
        <w:t xml:space="preserve">quy định tại Điều 20 Luật </w:t>
      </w:r>
      <w:r w:rsidRPr="005816EB">
        <w:rPr>
          <w:rFonts w:eastAsia="Times New Roman"/>
          <w:sz w:val="28"/>
          <w:szCs w:val="28"/>
          <w:lang w:val="en-US"/>
        </w:rPr>
        <w:t>PCCC</w:t>
      </w:r>
      <w:r w:rsidRPr="005816EB">
        <w:rPr>
          <w:rFonts w:eastAsia="Times New Roman"/>
          <w:sz w:val="28"/>
          <w:szCs w:val="28"/>
        </w:rPr>
        <w:t>.</w:t>
      </w:r>
    </w:p>
    <w:p w:rsidR="00D047A6" w:rsidRPr="005816EB" w:rsidRDefault="00D047A6" w:rsidP="005816EB">
      <w:pPr>
        <w:shd w:val="clear" w:color="auto" w:fill="FFFFFF"/>
        <w:tabs>
          <w:tab w:val="left" w:pos="567"/>
        </w:tabs>
        <w:spacing w:before="120" w:after="120" w:line="276" w:lineRule="auto"/>
        <w:ind w:firstLine="567"/>
        <w:jc w:val="both"/>
        <w:rPr>
          <w:rFonts w:eastAsia="Times New Roman"/>
          <w:b/>
          <w:bCs/>
          <w:sz w:val="28"/>
          <w:szCs w:val="28"/>
          <w:lang w:val="en-US" w:eastAsia="vi-VN"/>
        </w:rPr>
      </w:pPr>
      <w:r w:rsidRPr="005816EB">
        <w:rPr>
          <w:rFonts w:eastAsia="Times New Roman"/>
          <w:b/>
          <w:bCs/>
          <w:sz w:val="28"/>
          <w:szCs w:val="28"/>
          <w:lang w:eastAsia="vi-VN"/>
        </w:rPr>
        <w:t>Điều 3. Nguyên tắc áp dụng</w:t>
      </w:r>
    </w:p>
    <w:p w:rsidR="00D047A6" w:rsidRPr="005816EB" w:rsidRDefault="00D047A6" w:rsidP="005816EB">
      <w:pPr>
        <w:shd w:val="clear" w:color="auto" w:fill="FFFFFF"/>
        <w:spacing w:before="120" w:after="120" w:line="276" w:lineRule="auto"/>
        <w:ind w:firstLine="567"/>
        <w:jc w:val="both"/>
        <w:rPr>
          <w:rFonts w:eastAsia="Times New Roman"/>
          <w:sz w:val="28"/>
          <w:szCs w:val="28"/>
          <w:lang w:val="en-US"/>
        </w:rPr>
      </w:pPr>
      <w:r w:rsidRPr="005816EB">
        <w:rPr>
          <w:rFonts w:eastAsia="Times New Roman"/>
          <w:sz w:val="28"/>
          <w:szCs w:val="28"/>
        </w:rPr>
        <w:t xml:space="preserve">1. Tuân thủ việc áp dụng các </w:t>
      </w:r>
      <w:r w:rsidRPr="005816EB">
        <w:rPr>
          <w:rFonts w:eastAsia="Times New Roman"/>
          <w:sz w:val="28"/>
          <w:szCs w:val="28"/>
          <w:lang w:val="en-US"/>
        </w:rPr>
        <w:t>văn bản quy phạm pháp luật hiện hành</w:t>
      </w:r>
      <w:r w:rsidRPr="005816EB">
        <w:rPr>
          <w:rFonts w:eastAsia="Times New Roman"/>
          <w:sz w:val="28"/>
          <w:szCs w:val="28"/>
        </w:rPr>
        <w:t xml:space="preserve"> về PCCC</w:t>
      </w:r>
      <w:r w:rsidRPr="005816EB">
        <w:rPr>
          <w:rFonts w:eastAsia="Times New Roman"/>
          <w:sz w:val="28"/>
          <w:szCs w:val="28"/>
          <w:lang w:val="en-US"/>
        </w:rPr>
        <w:t>; trường hợp không thể thực hiện đầy đủ các yêu cầu về PCCC theo quy định thì được áp dụng quy định tại Nghị quyết này.</w:t>
      </w:r>
    </w:p>
    <w:p w:rsidR="00D047A6" w:rsidRPr="005816EB" w:rsidRDefault="00D047A6" w:rsidP="005816EB">
      <w:pPr>
        <w:shd w:val="clear" w:color="auto" w:fill="FFFFFF"/>
        <w:spacing w:before="120" w:after="120" w:line="276" w:lineRule="auto"/>
        <w:ind w:firstLine="567"/>
        <w:jc w:val="both"/>
        <w:rPr>
          <w:rFonts w:eastAsia="Times New Roman"/>
          <w:sz w:val="28"/>
          <w:szCs w:val="28"/>
          <w:lang w:val="en-US"/>
        </w:rPr>
      </w:pPr>
      <w:r w:rsidRPr="005816EB">
        <w:rPr>
          <w:rFonts w:eastAsia="Times New Roman"/>
          <w:sz w:val="28"/>
          <w:szCs w:val="28"/>
          <w:lang w:val="en-US"/>
        </w:rPr>
        <w:t xml:space="preserve">2. Tạo điều kiện thuận lợi cho cơ quan, tổ chức, hộ gia đình, cá nhân ổn định hoạt động sản xuất, kinh doanh lâu dài. </w:t>
      </w:r>
    </w:p>
    <w:p w:rsidR="00D047A6" w:rsidRPr="005816EB" w:rsidRDefault="00D047A6" w:rsidP="005816EB">
      <w:pPr>
        <w:shd w:val="clear" w:color="auto" w:fill="FFFFFF"/>
        <w:spacing w:before="120" w:after="120" w:line="276" w:lineRule="auto"/>
        <w:ind w:firstLine="567"/>
        <w:jc w:val="both"/>
        <w:rPr>
          <w:rFonts w:eastAsia="Times New Roman"/>
          <w:sz w:val="28"/>
          <w:szCs w:val="28"/>
          <w:lang w:val="en-US"/>
        </w:rPr>
      </w:pPr>
      <w:r w:rsidRPr="005816EB">
        <w:rPr>
          <w:rFonts w:eastAsia="Times New Roman"/>
          <w:sz w:val="28"/>
          <w:szCs w:val="28"/>
          <w:lang w:val="en-US"/>
        </w:rPr>
        <w:t xml:space="preserve">3. Đáp ứng yêu cầu công tác </w:t>
      </w:r>
      <w:r w:rsidRPr="005816EB">
        <w:rPr>
          <w:rFonts w:eastAsia="Times New Roman"/>
          <w:sz w:val="28"/>
          <w:szCs w:val="28"/>
        </w:rPr>
        <w:t xml:space="preserve">quản lý </w:t>
      </w:r>
      <w:r w:rsidRPr="005816EB">
        <w:rPr>
          <w:rFonts w:eastAsia="Times New Roman"/>
          <w:sz w:val="28"/>
          <w:szCs w:val="28"/>
          <w:lang w:val="en-US"/>
        </w:rPr>
        <w:t>N</w:t>
      </w:r>
      <w:r w:rsidRPr="005816EB">
        <w:rPr>
          <w:rFonts w:eastAsia="Times New Roman"/>
          <w:sz w:val="28"/>
          <w:szCs w:val="28"/>
        </w:rPr>
        <w:t>hà nước về PCCC theo hướng ổn định</w:t>
      </w:r>
      <w:r w:rsidRPr="005816EB">
        <w:rPr>
          <w:rFonts w:eastAsia="Times New Roman"/>
          <w:sz w:val="28"/>
          <w:szCs w:val="28"/>
          <w:lang w:val="en-US"/>
        </w:rPr>
        <w:t xml:space="preserve"> phục vụ</w:t>
      </w:r>
      <w:r w:rsidRPr="005816EB">
        <w:rPr>
          <w:rFonts w:eastAsia="Times New Roman"/>
          <w:sz w:val="28"/>
          <w:szCs w:val="28"/>
        </w:rPr>
        <w:t xml:space="preserve"> phát triển </w:t>
      </w:r>
      <w:r w:rsidRPr="005816EB">
        <w:rPr>
          <w:rFonts w:eastAsia="Times New Roman"/>
          <w:sz w:val="28"/>
          <w:szCs w:val="28"/>
          <w:lang w:val="en-US"/>
        </w:rPr>
        <w:t>kinh tế bền vững, bảo đảm an toàn tính mạng, sức khỏe con người, tài sản của Nhà nước, cơ quan, tổ chức và Nhân dân</w:t>
      </w:r>
      <w:r w:rsidRPr="005816EB">
        <w:rPr>
          <w:rFonts w:eastAsia="Times New Roman"/>
          <w:sz w:val="28"/>
          <w:szCs w:val="28"/>
        </w:rPr>
        <w:t>.</w:t>
      </w:r>
    </w:p>
    <w:p w:rsidR="00D047A6" w:rsidRPr="005816EB" w:rsidRDefault="00D047A6" w:rsidP="0021471A">
      <w:pPr>
        <w:shd w:val="clear" w:color="auto" w:fill="FFFFFF"/>
        <w:tabs>
          <w:tab w:val="left" w:pos="567"/>
        </w:tabs>
        <w:spacing w:before="120" w:after="120" w:line="288" w:lineRule="auto"/>
        <w:ind w:firstLine="567"/>
        <w:jc w:val="both"/>
        <w:rPr>
          <w:rFonts w:eastAsia="Times New Roman"/>
          <w:b/>
          <w:bCs/>
          <w:sz w:val="28"/>
          <w:szCs w:val="28"/>
          <w:lang w:val="en-US" w:eastAsia="vi-VN"/>
        </w:rPr>
      </w:pPr>
      <w:r w:rsidRPr="005816EB">
        <w:rPr>
          <w:rFonts w:eastAsia="Times New Roman"/>
          <w:b/>
          <w:bCs/>
          <w:sz w:val="28"/>
          <w:szCs w:val="28"/>
          <w:lang w:eastAsia="vi-VN"/>
        </w:rPr>
        <w:lastRenderedPageBreak/>
        <w:t xml:space="preserve">Điều 4. Quy định </w:t>
      </w:r>
      <w:r w:rsidRPr="005816EB">
        <w:rPr>
          <w:rFonts w:eastAsia="Times New Roman"/>
          <w:b/>
          <w:bCs/>
          <w:sz w:val="28"/>
          <w:szCs w:val="28"/>
          <w:lang w:val="en-US" w:eastAsia="vi-VN"/>
        </w:rPr>
        <w:t>giải pháp kỹ thuật</w:t>
      </w:r>
      <w:r w:rsidRPr="005816EB">
        <w:rPr>
          <w:rFonts w:eastAsia="Times New Roman"/>
          <w:b/>
          <w:bCs/>
          <w:sz w:val="28"/>
          <w:szCs w:val="28"/>
          <w:lang w:eastAsia="vi-VN"/>
        </w:rPr>
        <w:t xml:space="preserve"> đối với cơ sở không đảm bảo yêu cầu về </w:t>
      </w:r>
      <w:r w:rsidRPr="005816EB">
        <w:rPr>
          <w:rFonts w:eastAsia="Times New Roman"/>
          <w:b/>
          <w:bCs/>
          <w:sz w:val="28"/>
          <w:szCs w:val="28"/>
          <w:lang w:val="en-US" w:eastAsia="vi-VN"/>
        </w:rPr>
        <w:t>phòng cháy chữa cháy</w:t>
      </w:r>
      <w:r w:rsidRPr="005816EB">
        <w:rPr>
          <w:rFonts w:eastAsia="Times New Roman"/>
          <w:b/>
          <w:bCs/>
          <w:sz w:val="28"/>
          <w:szCs w:val="28"/>
          <w:lang w:eastAsia="vi-VN"/>
        </w:rPr>
        <w:t xml:space="preserve"> đưa vào sử dụng trước ngày Luật </w:t>
      </w:r>
      <w:r w:rsidRPr="005816EB">
        <w:rPr>
          <w:rFonts w:eastAsia="Times New Roman"/>
          <w:b/>
          <w:bCs/>
          <w:sz w:val="28"/>
          <w:szCs w:val="28"/>
          <w:lang w:val="en-US" w:eastAsia="vi-VN"/>
        </w:rPr>
        <w:t>Phòng cháy và chữa cháy</w:t>
      </w:r>
      <w:r w:rsidRPr="005816EB">
        <w:rPr>
          <w:rFonts w:eastAsia="Times New Roman"/>
          <w:b/>
          <w:bCs/>
          <w:sz w:val="28"/>
          <w:szCs w:val="28"/>
          <w:lang w:eastAsia="vi-VN"/>
        </w:rPr>
        <w:t xml:space="preserve"> có hiệu lực</w:t>
      </w:r>
    </w:p>
    <w:p w:rsidR="00D047A6" w:rsidRPr="005816EB" w:rsidRDefault="00D047A6" w:rsidP="0021471A">
      <w:pPr>
        <w:pStyle w:val="Heading1"/>
        <w:spacing w:before="60" w:after="60" w:line="288" w:lineRule="auto"/>
        <w:ind w:left="0" w:right="49" w:firstLine="567"/>
        <w:jc w:val="both"/>
        <w:rPr>
          <w:b w:val="0"/>
        </w:rPr>
      </w:pPr>
      <w:r w:rsidRPr="005816EB">
        <w:rPr>
          <w:b w:val="0"/>
        </w:rPr>
        <w:t xml:space="preserve">Cơ quan, tổ chức, hộ gia đình, cá nhân có cơ sở không đảm bảo yêu cầu về </w:t>
      </w:r>
      <w:r w:rsidRPr="005816EB">
        <w:rPr>
          <w:b w:val="0"/>
          <w:lang w:val="en-US"/>
        </w:rPr>
        <w:t>PCCC</w:t>
      </w:r>
      <w:r w:rsidRPr="005816EB">
        <w:rPr>
          <w:b w:val="0"/>
        </w:rPr>
        <w:t xml:space="preserve"> trên địa bàn tỉnh </w:t>
      </w:r>
      <w:r w:rsidRPr="005816EB">
        <w:rPr>
          <w:b w:val="0"/>
          <w:lang w:val="en-US"/>
        </w:rPr>
        <w:t>Đắk Lắk</w:t>
      </w:r>
      <w:r w:rsidRPr="005816EB">
        <w:rPr>
          <w:b w:val="0"/>
        </w:rPr>
        <w:t xml:space="preserve"> </w:t>
      </w:r>
      <w:r w:rsidRPr="005816EB">
        <w:rPr>
          <w:b w:val="0"/>
          <w:lang w:val="en-US"/>
        </w:rPr>
        <w:t xml:space="preserve">được </w:t>
      </w:r>
      <w:r w:rsidRPr="005816EB">
        <w:rPr>
          <w:b w:val="0"/>
        </w:rPr>
        <w:t xml:space="preserve">đưa vào sử dụng trước ngày </w:t>
      </w:r>
      <w:r w:rsidRPr="005816EB">
        <w:rPr>
          <w:b w:val="0"/>
          <w:lang w:val="en-US"/>
        </w:rPr>
        <w:t>Luật PCCC có hiệu lực</w:t>
      </w:r>
      <w:r w:rsidRPr="005816EB">
        <w:rPr>
          <w:b w:val="0"/>
        </w:rPr>
        <w:t xml:space="preserve"> phải thực hiện các biện pháp khắc phục đối với từng nội dung không đảm bảo </w:t>
      </w:r>
      <w:r w:rsidRPr="005816EB">
        <w:rPr>
          <w:b w:val="0"/>
          <w:lang w:val="en-US"/>
        </w:rPr>
        <w:t>yêu cầu</w:t>
      </w:r>
      <w:r w:rsidRPr="005816EB">
        <w:rPr>
          <w:b w:val="0"/>
        </w:rPr>
        <w:t xml:space="preserve"> về </w:t>
      </w:r>
      <w:r w:rsidRPr="005816EB">
        <w:rPr>
          <w:b w:val="0"/>
          <w:lang w:val="en-US"/>
        </w:rPr>
        <w:t>PCCC</w:t>
      </w:r>
      <w:r w:rsidRPr="005816EB">
        <w:rPr>
          <w:b w:val="0"/>
        </w:rPr>
        <w:t>, cụ thể</w:t>
      </w:r>
      <w:r w:rsidRPr="005816EB">
        <w:rPr>
          <w:b w:val="0"/>
          <w:lang w:val="en-US"/>
        </w:rPr>
        <w:t xml:space="preserve"> như sau</w:t>
      </w:r>
      <w:r w:rsidRPr="005816EB">
        <w:rPr>
          <w:b w:val="0"/>
        </w:rPr>
        <w:t>:</w:t>
      </w:r>
    </w:p>
    <w:p w:rsidR="00D047A6" w:rsidRPr="005816EB" w:rsidRDefault="00D047A6" w:rsidP="0021471A">
      <w:pPr>
        <w:shd w:val="clear" w:color="auto" w:fill="FFFFFF"/>
        <w:spacing w:before="60" w:after="60" w:line="288" w:lineRule="auto"/>
        <w:ind w:firstLine="567"/>
        <w:jc w:val="both"/>
        <w:rPr>
          <w:rFonts w:eastAsia="Times New Roman"/>
          <w:iCs/>
          <w:sz w:val="28"/>
          <w:szCs w:val="28"/>
          <w:lang w:val="en-US"/>
        </w:rPr>
      </w:pPr>
      <w:r w:rsidRPr="005816EB">
        <w:rPr>
          <w:rFonts w:eastAsia="Times New Roman"/>
          <w:iCs/>
          <w:sz w:val="28"/>
          <w:szCs w:val="28"/>
          <w:lang w:val="en-US"/>
        </w:rPr>
        <w:t>1. Bậc chịu lửa</w:t>
      </w:r>
    </w:p>
    <w:p w:rsidR="00D047A6" w:rsidRPr="005816EB" w:rsidRDefault="00D047A6" w:rsidP="0021471A">
      <w:pPr>
        <w:shd w:val="clear" w:color="auto" w:fill="FFFFFF"/>
        <w:spacing w:before="60" w:after="60" w:line="288" w:lineRule="auto"/>
        <w:ind w:firstLine="567"/>
        <w:jc w:val="both"/>
        <w:rPr>
          <w:rFonts w:eastAsia="Times New Roman"/>
          <w:iCs/>
          <w:spacing w:val="-2"/>
          <w:sz w:val="28"/>
          <w:szCs w:val="28"/>
          <w:lang w:val="en-US"/>
        </w:rPr>
      </w:pPr>
      <w:r w:rsidRPr="005816EB">
        <w:rPr>
          <w:rFonts w:eastAsia="Times New Roman"/>
          <w:iCs/>
          <w:sz w:val="28"/>
          <w:szCs w:val="28"/>
          <w:lang w:val="en-US"/>
        </w:rPr>
        <w:t>a) Sử dụng vật liệu phù hợp lắp đặt trần, tường ngăn cháy để nâng cao giới hạn chịu lửa của các cấu kiện bảo đảm theo quy định;</w:t>
      </w:r>
    </w:p>
    <w:p w:rsidR="00D047A6" w:rsidRPr="005816EB" w:rsidRDefault="00D047A6" w:rsidP="0021471A">
      <w:pPr>
        <w:shd w:val="clear" w:color="auto" w:fill="FFFFFF"/>
        <w:spacing w:before="60" w:after="60" w:line="288" w:lineRule="auto"/>
        <w:ind w:firstLine="567"/>
        <w:jc w:val="both"/>
        <w:rPr>
          <w:rFonts w:eastAsia="Times New Roman"/>
          <w:iCs/>
          <w:sz w:val="28"/>
          <w:szCs w:val="28"/>
          <w:lang w:val="en-US"/>
        </w:rPr>
      </w:pPr>
      <w:r w:rsidRPr="005816EB">
        <w:rPr>
          <w:rFonts w:eastAsia="Times New Roman"/>
          <w:iCs/>
          <w:sz w:val="28"/>
          <w:szCs w:val="28"/>
          <w:lang w:val="en-US"/>
        </w:rPr>
        <w:t>b) Đối với các kết cấu của nhà, công trình như cột, dầm, sàn, hệ kết cấu dỡ, mái, tường… có giới hạn chịu lửa thấp hơn quy định thì bổ sung hệ thống chữa cháy tự động sprinkler, màn nước ngăn cháy, sơn chống cháy, bọc bằng gạch, trát bằng thạch cao hoặc xi măng, bê tông hoặc bê tông đá bọt phun lên cấu kiện để tăng giới hạn chịu lửa.</w:t>
      </w:r>
    </w:p>
    <w:p w:rsidR="00D047A6" w:rsidRPr="005816EB" w:rsidRDefault="00D047A6" w:rsidP="0021471A">
      <w:pPr>
        <w:shd w:val="clear" w:color="auto" w:fill="FFFFFF"/>
        <w:spacing w:before="60" w:after="60" w:line="288" w:lineRule="auto"/>
        <w:ind w:firstLine="567"/>
        <w:jc w:val="both"/>
        <w:rPr>
          <w:rFonts w:eastAsia="Times New Roman"/>
          <w:sz w:val="28"/>
          <w:szCs w:val="28"/>
          <w:lang w:val="en-US"/>
        </w:rPr>
      </w:pPr>
      <w:r w:rsidRPr="005816EB">
        <w:rPr>
          <w:rFonts w:eastAsia="Times New Roman"/>
          <w:iCs/>
          <w:sz w:val="28"/>
          <w:szCs w:val="28"/>
          <w:lang w:val="en-US"/>
        </w:rPr>
        <w:t>2.</w:t>
      </w:r>
      <w:r w:rsidRPr="005816EB">
        <w:rPr>
          <w:rFonts w:eastAsia="Times New Roman"/>
          <w:iCs/>
          <w:sz w:val="28"/>
          <w:szCs w:val="28"/>
        </w:rPr>
        <w:t xml:space="preserve"> </w:t>
      </w:r>
      <w:r w:rsidRPr="005816EB">
        <w:rPr>
          <w:rFonts w:eastAsia="Times New Roman"/>
          <w:iCs/>
          <w:sz w:val="28"/>
          <w:szCs w:val="28"/>
          <w:lang w:val="en-US"/>
        </w:rPr>
        <w:t>G</w:t>
      </w:r>
      <w:r w:rsidRPr="005816EB">
        <w:rPr>
          <w:rFonts w:eastAsia="Times New Roman"/>
          <w:iCs/>
          <w:sz w:val="28"/>
          <w:szCs w:val="28"/>
        </w:rPr>
        <w:t xml:space="preserve">iao thông </w:t>
      </w:r>
      <w:r w:rsidRPr="005816EB">
        <w:rPr>
          <w:rFonts w:eastAsia="Times New Roman"/>
          <w:iCs/>
          <w:sz w:val="28"/>
          <w:szCs w:val="28"/>
          <w:lang w:val="en-US"/>
        </w:rPr>
        <w:t xml:space="preserve">phục vụ </w:t>
      </w:r>
      <w:r w:rsidRPr="005816EB">
        <w:rPr>
          <w:rFonts w:eastAsia="Times New Roman"/>
          <w:iCs/>
          <w:sz w:val="28"/>
          <w:szCs w:val="28"/>
        </w:rPr>
        <w:t>chữa cháy</w:t>
      </w:r>
    </w:p>
    <w:p w:rsidR="00D047A6" w:rsidRPr="005816EB" w:rsidRDefault="00D047A6" w:rsidP="0021471A">
      <w:pPr>
        <w:shd w:val="clear" w:color="auto" w:fill="FFFFFF"/>
        <w:spacing w:before="60" w:after="60" w:line="288" w:lineRule="auto"/>
        <w:ind w:firstLine="567"/>
        <w:jc w:val="both"/>
        <w:rPr>
          <w:rFonts w:eastAsia="Times New Roman"/>
          <w:sz w:val="28"/>
          <w:szCs w:val="28"/>
          <w:lang w:val="en-US"/>
        </w:rPr>
      </w:pPr>
      <w:r w:rsidRPr="005816EB">
        <w:rPr>
          <w:rFonts w:eastAsia="Times New Roman"/>
          <w:sz w:val="28"/>
          <w:szCs w:val="28"/>
          <w:lang w:val="en-US"/>
        </w:rPr>
        <w:t>a)</w:t>
      </w:r>
      <w:r w:rsidRPr="005816EB">
        <w:rPr>
          <w:rFonts w:eastAsia="Times New Roman"/>
          <w:sz w:val="28"/>
          <w:szCs w:val="28"/>
        </w:rPr>
        <w:t xml:space="preserve"> </w:t>
      </w:r>
      <w:r w:rsidRPr="005816EB">
        <w:rPr>
          <w:rFonts w:eastAsia="Times New Roman"/>
          <w:sz w:val="28"/>
          <w:szCs w:val="28"/>
          <w:lang w:val="en-US"/>
        </w:rPr>
        <w:t>Khai thác</w:t>
      </w:r>
      <w:r w:rsidRPr="005816EB">
        <w:rPr>
          <w:rFonts w:eastAsia="Times New Roman"/>
          <w:sz w:val="28"/>
          <w:szCs w:val="28"/>
        </w:rPr>
        <w:t xml:space="preserve"> khả năng tiếp cận</w:t>
      </w:r>
      <w:r w:rsidRPr="005816EB">
        <w:rPr>
          <w:rFonts w:eastAsia="Times New Roman"/>
          <w:sz w:val="28"/>
          <w:szCs w:val="28"/>
          <w:lang w:val="en-US"/>
        </w:rPr>
        <w:t xml:space="preserve"> đến cơ sở</w:t>
      </w:r>
      <w:r w:rsidRPr="005816EB">
        <w:rPr>
          <w:rFonts w:eastAsia="Times New Roman"/>
          <w:sz w:val="28"/>
          <w:szCs w:val="28"/>
        </w:rPr>
        <w:t xml:space="preserve"> thông qua đường giao thông nội bộ của </w:t>
      </w:r>
      <w:r w:rsidRPr="005816EB">
        <w:rPr>
          <w:rFonts w:eastAsia="Times New Roman"/>
          <w:sz w:val="28"/>
          <w:szCs w:val="28"/>
          <w:lang w:val="en-US"/>
        </w:rPr>
        <w:t>các cơ sở</w:t>
      </w:r>
      <w:r w:rsidRPr="005816EB">
        <w:rPr>
          <w:rFonts w:eastAsia="Times New Roman"/>
          <w:sz w:val="28"/>
          <w:szCs w:val="28"/>
        </w:rPr>
        <w:t xml:space="preserve"> liền kề</w:t>
      </w:r>
      <w:r w:rsidRPr="005816EB">
        <w:rPr>
          <w:rFonts w:eastAsia="Times New Roman"/>
          <w:sz w:val="28"/>
          <w:szCs w:val="28"/>
          <w:lang w:val="en-US"/>
        </w:rPr>
        <w:t xml:space="preserve"> nếu đảm bảo đường, bãi đỗ cho xe chữa cháy; xây dựng quy chế phối hợp giữa các cơ sở để đảm bảo được yêu cầu của đường và bãi đỗ cho xe chữa cháy khi có cháy, nổ, tai nạn, sự cố xảy ra;</w:t>
      </w:r>
    </w:p>
    <w:p w:rsidR="00D047A6" w:rsidRPr="005816EB" w:rsidRDefault="00D047A6" w:rsidP="0021471A">
      <w:pPr>
        <w:shd w:val="clear" w:color="auto" w:fill="FFFFFF"/>
        <w:spacing w:before="60" w:after="60" w:line="288" w:lineRule="auto"/>
        <w:ind w:firstLine="567"/>
        <w:jc w:val="both"/>
        <w:rPr>
          <w:rFonts w:eastAsia="Times New Roman"/>
          <w:sz w:val="28"/>
          <w:szCs w:val="28"/>
          <w:lang w:val="en-US"/>
        </w:rPr>
      </w:pPr>
      <w:r w:rsidRPr="005816EB">
        <w:rPr>
          <w:rFonts w:eastAsia="Times New Roman"/>
          <w:sz w:val="28"/>
          <w:szCs w:val="28"/>
          <w:lang w:val="en-US"/>
        </w:rPr>
        <w:t>b) Đối với các cơ sở trong đô thị, cho phép tiếp cận từ trên mái của các cơ sở liền kề nhau;</w:t>
      </w:r>
    </w:p>
    <w:p w:rsidR="00D047A6" w:rsidRPr="005816EB" w:rsidRDefault="00D047A6" w:rsidP="0021471A">
      <w:pPr>
        <w:shd w:val="clear" w:color="auto" w:fill="FFFFFF"/>
        <w:spacing w:before="60" w:after="60" w:line="288" w:lineRule="auto"/>
        <w:ind w:firstLine="567"/>
        <w:jc w:val="both"/>
        <w:rPr>
          <w:rFonts w:eastAsia="Times New Roman"/>
          <w:sz w:val="28"/>
          <w:szCs w:val="28"/>
          <w:lang w:val="en-US"/>
        </w:rPr>
      </w:pPr>
      <w:r w:rsidRPr="005816EB">
        <w:rPr>
          <w:rFonts w:eastAsia="Times New Roman"/>
          <w:sz w:val="28"/>
          <w:szCs w:val="28"/>
          <w:lang w:val="en-US"/>
        </w:rPr>
        <w:t xml:space="preserve">c) </w:t>
      </w:r>
      <w:r w:rsidRPr="005816EB">
        <w:rPr>
          <w:rFonts w:eastAsia="Times New Roman"/>
          <w:sz w:val="28"/>
          <w:szCs w:val="28"/>
        </w:rPr>
        <w:t xml:space="preserve">Trang bị máy bơm chữa cháy khiêng tay </w:t>
      </w:r>
      <w:r w:rsidRPr="005816EB">
        <w:rPr>
          <w:rFonts w:eastAsia="Times New Roman"/>
          <w:sz w:val="28"/>
          <w:szCs w:val="28"/>
          <w:lang w:val="en-US"/>
        </w:rPr>
        <w:t>và đảm bảo nguồn nước để phục vụ chữa cháy;</w:t>
      </w:r>
    </w:p>
    <w:p w:rsidR="00D047A6" w:rsidRPr="005816EB" w:rsidRDefault="00D047A6" w:rsidP="0021471A">
      <w:pPr>
        <w:shd w:val="clear" w:color="auto" w:fill="FFFFFF"/>
        <w:spacing w:before="60" w:after="60" w:line="288" w:lineRule="auto"/>
        <w:ind w:firstLine="567"/>
        <w:jc w:val="both"/>
        <w:rPr>
          <w:rFonts w:eastAsia="Times New Roman"/>
          <w:sz w:val="28"/>
          <w:szCs w:val="28"/>
          <w:lang w:val="en-US"/>
        </w:rPr>
      </w:pPr>
      <w:r w:rsidRPr="005816EB">
        <w:rPr>
          <w:rFonts w:eastAsia="Times New Roman"/>
          <w:sz w:val="28"/>
          <w:szCs w:val="28"/>
          <w:lang w:val="en-US"/>
        </w:rPr>
        <w:t>d) Lắp đặt bổ sung hệ thống lăng giá phun nước (monitor) được điều khiển bằng tay trong cơ sở dọc theo chiều dài phía xe chữa cháy không tiếp cận được, khoảng cách giữa các lăng theo bán kính bảo vệ của lăng giá; hệ thống lăng giá này được kết nối với hệ thống chữa cháy bằng nước của cơ sở và họng chờ tiếp nước từ xe chữa cháy tại vị trí xe chữa cháy có thể tiếp cận được;</w:t>
      </w:r>
    </w:p>
    <w:p w:rsidR="00D047A6" w:rsidRPr="005816EB" w:rsidRDefault="00D047A6" w:rsidP="0021471A">
      <w:pPr>
        <w:shd w:val="clear" w:color="auto" w:fill="FFFFFF"/>
        <w:spacing w:before="60" w:after="60" w:line="288" w:lineRule="auto"/>
        <w:ind w:firstLine="567"/>
        <w:jc w:val="both"/>
        <w:rPr>
          <w:rFonts w:eastAsia="Times New Roman"/>
          <w:sz w:val="28"/>
          <w:szCs w:val="28"/>
          <w:lang w:val="en-US"/>
        </w:rPr>
      </w:pPr>
      <w:r w:rsidRPr="005816EB">
        <w:rPr>
          <w:rFonts w:eastAsia="Times New Roman"/>
          <w:sz w:val="28"/>
          <w:szCs w:val="28"/>
          <w:lang w:val="en-US"/>
        </w:rPr>
        <w:t>đ) Bổ sung các họng tiếp nước từ chỗ xe chữa cháy có thể triển khai tiếp nước đến hệ thống chữa cháy của cơ sở. Nếu</w:t>
      </w:r>
      <w:r w:rsidRPr="005816EB">
        <w:rPr>
          <w:rFonts w:eastAsia="Times New Roman"/>
          <w:sz w:val="28"/>
          <w:szCs w:val="28"/>
        </w:rPr>
        <w:t xml:space="preserve"> cơ sở</w:t>
      </w:r>
      <w:r w:rsidRPr="005816EB">
        <w:rPr>
          <w:rFonts w:eastAsia="Times New Roman"/>
          <w:sz w:val="28"/>
          <w:szCs w:val="28"/>
          <w:lang w:val="en-US"/>
        </w:rPr>
        <w:t xml:space="preserve"> </w:t>
      </w:r>
      <w:r w:rsidRPr="005816EB">
        <w:rPr>
          <w:rFonts w:eastAsia="Times New Roman"/>
          <w:sz w:val="28"/>
          <w:szCs w:val="28"/>
        </w:rPr>
        <w:t>có đường nội bộ</w:t>
      </w:r>
      <w:r w:rsidRPr="005816EB">
        <w:rPr>
          <w:rFonts w:eastAsia="Times New Roman"/>
          <w:sz w:val="28"/>
          <w:szCs w:val="28"/>
          <w:lang w:val="en-US"/>
        </w:rPr>
        <w:t xml:space="preserve"> </w:t>
      </w:r>
      <w:r w:rsidRPr="005816EB">
        <w:rPr>
          <w:rFonts w:eastAsia="Times New Roman"/>
          <w:sz w:val="28"/>
          <w:szCs w:val="28"/>
        </w:rPr>
        <w:t>kích thước nhỏ hơn 3,5</w:t>
      </w:r>
      <w:r w:rsidRPr="005816EB">
        <w:rPr>
          <w:rFonts w:eastAsia="Times New Roman"/>
          <w:sz w:val="28"/>
          <w:szCs w:val="28"/>
          <w:lang w:val="en-US"/>
        </w:rPr>
        <w:t xml:space="preserve"> </w:t>
      </w:r>
      <w:r w:rsidRPr="005816EB">
        <w:rPr>
          <w:rFonts w:eastAsia="Times New Roman"/>
          <w:sz w:val="28"/>
          <w:szCs w:val="28"/>
        </w:rPr>
        <w:t>m</w:t>
      </w:r>
      <w:r w:rsidRPr="005816EB">
        <w:rPr>
          <w:rFonts w:eastAsia="Times New Roman"/>
          <w:sz w:val="28"/>
          <w:szCs w:val="28"/>
          <w:lang w:val="en-US"/>
        </w:rPr>
        <w:t>ét thì</w:t>
      </w:r>
      <w:r w:rsidRPr="005816EB">
        <w:rPr>
          <w:rFonts w:eastAsia="Times New Roman"/>
          <w:sz w:val="28"/>
          <w:szCs w:val="28"/>
        </w:rPr>
        <w:t xml:space="preserve"> phải mở thêm các cửa tiếp cận từ ngoài vào trong</w:t>
      </w:r>
      <w:r w:rsidRPr="005816EB">
        <w:rPr>
          <w:rFonts w:eastAsia="Times New Roman"/>
          <w:sz w:val="28"/>
          <w:szCs w:val="28"/>
          <w:lang w:val="en-US"/>
        </w:rPr>
        <w:t xml:space="preserve">; </w:t>
      </w:r>
      <w:r w:rsidRPr="005816EB">
        <w:rPr>
          <w:rFonts w:eastAsia="Times New Roman"/>
          <w:sz w:val="28"/>
          <w:szCs w:val="28"/>
        </w:rPr>
        <w:t xml:space="preserve">tại </w:t>
      </w:r>
      <w:r w:rsidRPr="005816EB">
        <w:rPr>
          <w:rFonts w:eastAsia="Times New Roman"/>
          <w:sz w:val="28"/>
          <w:szCs w:val="28"/>
          <w:lang w:val="en-US"/>
        </w:rPr>
        <w:t>mỗi</w:t>
      </w:r>
      <w:r w:rsidRPr="005816EB">
        <w:rPr>
          <w:rFonts w:eastAsia="Times New Roman"/>
          <w:sz w:val="28"/>
          <w:szCs w:val="28"/>
        </w:rPr>
        <w:t xml:space="preserve"> vị trí cửa phải bố trí họng nước chữa cháy ngoài</w:t>
      </w:r>
      <w:r w:rsidRPr="005816EB">
        <w:rPr>
          <w:rFonts w:eastAsia="Times New Roman"/>
          <w:sz w:val="28"/>
          <w:szCs w:val="28"/>
          <w:lang w:val="en-US"/>
        </w:rPr>
        <w:t xml:space="preserve"> nhà </w:t>
      </w:r>
      <w:r w:rsidRPr="005816EB">
        <w:rPr>
          <w:rFonts w:eastAsia="Times New Roman"/>
          <w:sz w:val="28"/>
          <w:szCs w:val="28"/>
        </w:rPr>
        <w:t>được kết nối trực tiếp</w:t>
      </w:r>
      <w:r w:rsidRPr="005816EB">
        <w:rPr>
          <w:rFonts w:eastAsia="Times New Roman"/>
          <w:sz w:val="28"/>
          <w:szCs w:val="28"/>
          <w:lang w:val="en-US"/>
        </w:rPr>
        <w:t xml:space="preserve"> đến</w:t>
      </w:r>
      <w:r w:rsidRPr="005816EB">
        <w:rPr>
          <w:rFonts w:eastAsia="Times New Roman"/>
          <w:sz w:val="28"/>
          <w:szCs w:val="28"/>
        </w:rPr>
        <w:t xml:space="preserve"> </w:t>
      </w:r>
      <w:r w:rsidRPr="005816EB">
        <w:rPr>
          <w:rFonts w:eastAsia="Times New Roman"/>
          <w:sz w:val="28"/>
          <w:szCs w:val="28"/>
          <w:lang w:val="en-US"/>
        </w:rPr>
        <w:t xml:space="preserve">đường ống cấp nước có bố trí họng tiếp nước </w:t>
      </w:r>
      <w:r w:rsidRPr="005816EB">
        <w:rPr>
          <w:rFonts w:eastAsia="Times New Roman"/>
          <w:sz w:val="28"/>
          <w:szCs w:val="28"/>
        </w:rPr>
        <w:t>tại vị trí xe chữa cháy có thể tiếp cận được</w:t>
      </w:r>
      <w:r w:rsidRPr="005816EB">
        <w:rPr>
          <w:rFonts w:eastAsia="Times New Roman"/>
          <w:sz w:val="28"/>
          <w:szCs w:val="28"/>
          <w:lang w:val="en-US"/>
        </w:rPr>
        <w:t>;</w:t>
      </w:r>
    </w:p>
    <w:p w:rsidR="00D047A6" w:rsidRPr="005816EB" w:rsidRDefault="00D047A6" w:rsidP="0021471A">
      <w:pPr>
        <w:shd w:val="clear" w:color="auto" w:fill="FFFFFF"/>
        <w:spacing w:before="60" w:after="60" w:line="288" w:lineRule="auto"/>
        <w:ind w:firstLine="567"/>
        <w:jc w:val="both"/>
        <w:rPr>
          <w:rFonts w:eastAsia="Times New Roman"/>
          <w:sz w:val="28"/>
          <w:szCs w:val="28"/>
          <w:lang w:val="en-US"/>
        </w:rPr>
      </w:pPr>
      <w:r w:rsidRPr="005816EB">
        <w:rPr>
          <w:rFonts w:eastAsia="Times New Roman"/>
          <w:sz w:val="28"/>
          <w:szCs w:val="28"/>
          <w:lang w:val="en-US"/>
        </w:rPr>
        <w:t>e) Trang bị mặt nạ lọc độc trên mỗi tầng để phục vụ người sử dụng trong quá trình thoát nạn.</w:t>
      </w:r>
    </w:p>
    <w:p w:rsidR="00D047A6" w:rsidRPr="005816EB" w:rsidRDefault="00D047A6" w:rsidP="00AF32C7">
      <w:pPr>
        <w:shd w:val="clear" w:color="auto" w:fill="FFFFFF"/>
        <w:spacing w:before="80" w:after="80" w:line="288" w:lineRule="auto"/>
        <w:ind w:firstLine="567"/>
        <w:jc w:val="both"/>
        <w:rPr>
          <w:rFonts w:eastAsia="Times New Roman"/>
          <w:sz w:val="28"/>
          <w:szCs w:val="28"/>
        </w:rPr>
      </w:pPr>
      <w:r w:rsidRPr="005816EB">
        <w:rPr>
          <w:rFonts w:eastAsia="Times New Roman"/>
          <w:iCs/>
          <w:sz w:val="28"/>
          <w:szCs w:val="28"/>
          <w:lang w:val="en-US"/>
        </w:rPr>
        <w:lastRenderedPageBreak/>
        <w:t>3.</w:t>
      </w:r>
      <w:r w:rsidRPr="005816EB">
        <w:rPr>
          <w:rFonts w:eastAsia="Times New Roman"/>
          <w:iCs/>
          <w:sz w:val="28"/>
          <w:szCs w:val="28"/>
        </w:rPr>
        <w:t xml:space="preserve"> Khoảng cách an toàn </w:t>
      </w:r>
      <w:r w:rsidRPr="005816EB">
        <w:rPr>
          <w:rFonts w:eastAsia="Times New Roman"/>
          <w:iCs/>
          <w:sz w:val="28"/>
          <w:szCs w:val="28"/>
          <w:lang w:val="en-US"/>
        </w:rPr>
        <w:t>phòng cháy, chữa cháy</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rPr>
        <w:t>a) Trang bị bổ sung đầu phun</w:t>
      </w:r>
      <w:r w:rsidRPr="005816EB">
        <w:rPr>
          <w:rFonts w:eastAsia="Times New Roman"/>
          <w:sz w:val="28"/>
          <w:szCs w:val="28"/>
          <w:lang w:val="en-US"/>
        </w:rPr>
        <w:t xml:space="preserve"> </w:t>
      </w:r>
      <w:r w:rsidRPr="005816EB">
        <w:rPr>
          <w:rFonts w:eastAsia="Times New Roman"/>
          <w:sz w:val="28"/>
          <w:szCs w:val="28"/>
        </w:rPr>
        <w:t>sprinkler</w:t>
      </w:r>
      <w:r w:rsidRPr="005816EB">
        <w:rPr>
          <w:rFonts w:eastAsia="Times New Roman"/>
          <w:sz w:val="28"/>
          <w:szCs w:val="28"/>
          <w:lang w:val="en-US"/>
        </w:rPr>
        <w:t xml:space="preserve"> </w:t>
      </w:r>
      <w:r w:rsidRPr="005816EB">
        <w:rPr>
          <w:rFonts w:eastAsia="Times New Roman"/>
          <w:sz w:val="28"/>
          <w:szCs w:val="28"/>
        </w:rPr>
        <w:t>tự động</w:t>
      </w:r>
      <w:r w:rsidRPr="005816EB">
        <w:rPr>
          <w:rFonts w:eastAsia="Times New Roman"/>
          <w:sz w:val="28"/>
          <w:szCs w:val="28"/>
          <w:lang w:val="en-US"/>
        </w:rPr>
        <w:t xml:space="preserve"> </w:t>
      </w:r>
      <w:r w:rsidRPr="005816EB">
        <w:rPr>
          <w:rFonts w:eastAsia="Times New Roman"/>
          <w:sz w:val="28"/>
          <w:szCs w:val="28"/>
        </w:rPr>
        <w:t>hoặc màn nước ngăn cháy trên các ô cửa sổ, vách kính, tại vị trí bố trí các vật liệu không bảo đảm giới hạn chịu lửa;</w:t>
      </w:r>
    </w:p>
    <w:p w:rsidR="00D047A6" w:rsidRPr="005816EB" w:rsidRDefault="00D047A6" w:rsidP="00AF32C7">
      <w:pPr>
        <w:shd w:val="clear" w:color="auto" w:fill="FFFFFF"/>
        <w:spacing w:before="80" w:after="80" w:line="288" w:lineRule="auto"/>
        <w:ind w:firstLine="567"/>
        <w:jc w:val="both"/>
        <w:rPr>
          <w:rFonts w:eastAsia="Times New Roman"/>
          <w:spacing w:val="-2"/>
          <w:sz w:val="28"/>
          <w:szCs w:val="28"/>
          <w:lang w:val="en-US"/>
        </w:rPr>
      </w:pPr>
      <w:r w:rsidRPr="005816EB">
        <w:rPr>
          <w:rFonts w:eastAsia="Times New Roman"/>
          <w:spacing w:val="-2"/>
          <w:sz w:val="28"/>
          <w:szCs w:val="28"/>
          <w:lang w:val="en-US"/>
        </w:rPr>
        <w:t xml:space="preserve">b) Tăng giới hạn chịu lửa các cấu kiện xây dựng chính, các vật liệu nằm trên tường ngoài của cơ sở; xây bổ sung tường, vách ngăn cháy ở mặt tiếp giáp với các cơ sở xung quanh hoặc ốp tấm, vật liệu chống cháy bên trong các cửa sổ, lỗ cửa; </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c) Bổ sung giải pháp phân vùng ngăn cháy, bố trí chất cháy cách xa tường tiếp giáp với cơ sở xung quanh; giảm tải trọng chất cháy bố trí trong cơ sở.</w:t>
      </w:r>
    </w:p>
    <w:p w:rsidR="00D047A6" w:rsidRPr="005816EB" w:rsidRDefault="00D047A6" w:rsidP="00AF32C7">
      <w:pPr>
        <w:shd w:val="clear" w:color="auto" w:fill="FFFFFF"/>
        <w:tabs>
          <w:tab w:val="left" w:pos="567"/>
        </w:tabs>
        <w:spacing w:before="80" w:after="80" w:line="288" w:lineRule="auto"/>
        <w:ind w:firstLine="567"/>
        <w:jc w:val="both"/>
        <w:rPr>
          <w:rFonts w:eastAsia="Times New Roman"/>
          <w:bCs/>
          <w:sz w:val="28"/>
          <w:szCs w:val="28"/>
          <w:lang w:val="en-US" w:eastAsia="vi-VN"/>
        </w:rPr>
      </w:pPr>
      <w:r w:rsidRPr="005816EB">
        <w:rPr>
          <w:rFonts w:eastAsia="Times New Roman"/>
          <w:bCs/>
          <w:sz w:val="28"/>
          <w:szCs w:val="28"/>
          <w:lang w:val="en-US" w:eastAsia="vi-VN"/>
        </w:rPr>
        <w:t>4. Bố trí mặt bằng, công năng sử dụng</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a) Điều chỉnh công năng phù hợp với quy định tại Bảng H.5 Phụ lục H ban hành kèm theo</w:t>
      </w:r>
      <w:r w:rsidRPr="005816EB">
        <w:rPr>
          <w:rFonts w:eastAsia="Times New Roman"/>
          <w:i/>
          <w:iCs/>
          <w:sz w:val="28"/>
          <w:szCs w:val="28"/>
          <w:lang w:val="en-US"/>
        </w:rPr>
        <w:t xml:space="preserve"> </w:t>
      </w:r>
      <w:r w:rsidRPr="005816EB">
        <w:rPr>
          <w:rFonts w:eastAsia="Times New Roman"/>
          <w:iCs/>
          <w:sz w:val="28"/>
          <w:szCs w:val="28"/>
          <w:lang w:val="en-US"/>
        </w:rPr>
        <w:t>Thông tư số 02/2021/TT-BXD</w:t>
      </w:r>
      <w:r w:rsidRPr="005816EB">
        <w:rPr>
          <w:rFonts w:eastAsia="Times New Roman"/>
          <w:sz w:val="28"/>
          <w:szCs w:val="28"/>
          <w:lang w:val="en-US"/>
        </w:rPr>
        <w:t xml:space="preserve"> </w:t>
      </w:r>
      <w:r w:rsidRPr="005816EB">
        <w:rPr>
          <w:rFonts w:eastAsia="Times New Roman"/>
          <w:iCs/>
          <w:sz w:val="28"/>
          <w:szCs w:val="28"/>
          <w:lang w:val="en-US"/>
        </w:rPr>
        <w:t>ngày 19/5/2021 của Bộ trưởng Bộ Xây dựng ban hành QCVN 06:2021/BXD Quy chuẩn kỹ thuật quốc gia về an toàn cháy cho nhà và công trình;</w:t>
      </w:r>
    </w:p>
    <w:p w:rsidR="00D047A6" w:rsidRPr="005816EB" w:rsidRDefault="00D047A6" w:rsidP="00AF32C7">
      <w:pPr>
        <w:shd w:val="clear" w:color="auto" w:fill="FFFFFF"/>
        <w:spacing w:before="80" w:after="80" w:line="288" w:lineRule="auto"/>
        <w:ind w:firstLine="567"/>
        <w:jc w:val="both"/>
        <w:rPr>
          <w:rFonts w:eastAsia="Times New Roman"/>
          <w:sz w:val="28"/>
          <w:szCs w:val="28"/>
        </w:rPr>
      </w:pPr>
      <w:r w:rsidRPr="005816EB">
        <w:rPr>
          <w:rFonts w:eastAsia="Times New Roman"/>
          <w:sz w:val="28"/>
          <w:szCs w:val="28"/>
          <w:lang w:val="en-US"/>
        </w:rPr>
        <w:t>b)</w:t>
      </w:r>
      <w:r w:rsidRPr="005816EB">
        <w:rPr>
          <w:rFonts w:eastAsia="Times New Roman"/>
          <w:sz w:val="28"/>
          <w:szCs w:val="28"/>
        </w:rPr>
        <w:t xml:space="preserve"> Quá trình vận hành, hoạt động </w:t>
      </w:r>
      <w:r w:rsidRPr="005816EB">
        <w:rPr>
          <w:rFonts w:eastAsia="Times New Roman"/>
          <w:sz w:val="28"/>
          <w:szCs w:val="28"/>
          <w:lang w:val="en-US"/>
        </w:rPr>
        <w:t xml:space="preserve">phải </w:t>
      </w:r>
      <w:r w:rsidRPr="005816EB">
        <w:rPr>
          <w:rFonts w:eastAsia="Times New Roman"/>
          <w:sz w:val="28"/>
          <w:szCs w:val="28"/>
        </w:rPr>
        <w:t xml:space="preserve">hạn chế số người đối với các công năng bố trí ở các tầng cao hoặc các tầng hầm của </w:t>
      </w:r>
      <w:r w:rsidRPr="005816EB">
        <w:rPr>
          <w:rFonts w:eastAsia="Times New Roman"/>
          <w:sz w:val="28"/>
          <w:szCs w:val="28"/>
          <w:lang w:val="en-US"/>
        </w:rPr>
        <w:t>cơ sở</w:t>
      </w:r>
      <w:r w:rsidRPr="005816EB">
        <w:rPr>
          <w:rFonts w:eastAsia="Times New Roman"/>
          <w:sz w:val="28"/>
          <w:szCs w:val="28"/>
        </w:rPr>
        <w:t xml:space="preserve"> để bảo đảm thoát nạn nhanh chóng không bị ùn tắc khi tổ chức thoát nạn;</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c)</w:t>
      </w:r>
      <w:r w:rsidRPr="005816EB">
        <w:rPr>
          <w:rFonts w:eastAsia="Times New Roman"/>
          <w:sz w:val="28"/>
          <w:szCs w:val="28"/>
        </w:rPr>
        <w:t xml:space="preserve"> Bố trí công năng </w:t>
      </w:r>
      <w:r w:rsidRPr="005816EB">
        <w:rPr>
          <w:rFonts w:eastAsia="Times New Roman"/>
          <w:sz w:val="28"/>
          <w:szCs w:val="28"/>
          <w:lang w:val="en-US"/>
        </w:rPr>
        <w:t xml:space="preserve">sử dụng </w:t>
      </w:r>
      <w:r w:rsidRPr="005816EB">
        <w:rPr>
          <w:rFonts w:eastAsia="Times New Roman"/>
          <w:sz w:val="28"/>
          <w:szCs w:val="28"/>
        </w:rPr>
        <w:t xml:space="preserve">trong </w:t>
      </w:r>
      <w:r w:rsidRPr="005816EB">
        <w:rPr>
          <w:rFonts w:eastAsia="Times New Roman"/>
          <w:sz w:val="28"/>
          <w:szCs w:val="28"/>
          <w:lang w:val="en-US"/>
        </w:rPr>
        <w:t>cơ sở</w:t>
      </w:r>
      <w:r w:rsidRPr="005816EB">
        <w:rPr>
          <w:rFonts w:eastAsia="Times New Roman"/>
          <w:sz w:val="28"/>
          <w:szCs w:val="28"/>
        </w:rPr>
        <w:t xml:space="preserve"> cần tính toán đến thời gian sử dụng trong ngày, thể trạng, lứa tuổi của người sử dụng để đưa ra phương án thoát nạn an toàn cho các khu vực</w:t>
      </w:r>
      <w:r w:rsidRPr="005816EB">
        <w:rPr>
          <w:rFonts w:eastAsia="Times New Roman"/>
          <w:sz w:val="28"/>
          <w:szCs w:val="28"/>
          <w:lang w:val="en-US"/>
        </w:rPr>
        <w:t>.</w:t>
      </w:r>
      <w:r w:rsidRPr="005816EB">
        <w:rPr>
          <w:rFonts w:eastAsia="Times New Roman"/>
          <w:sz w:val="28"/>
          <w:szCs w:val="28"/>
        </w:rPr>
        <w:t xml:space="preserve"> Đối với các </w:t>
      </w:r>
      <w:r w:rsidRPr="005816EB">
        <w:rPr>
          <w:rFonts w:eastAsia="Times New Roman"/>
          <w:sz w:val="28"/>
          <w:szCs w:val="28"/>
          <w:lang w:val="en-US"/>
        </w:rPr>
        <w:t xml:space="preserve">khu vực </w:t>
      </w:r>
      <w:r w:rsidRPr="005816EB">
        <w:rPr>
          <w:rFonts w:eastAsia="Times New Roman"/>
          <w:sz w:val="28"/>
          <w:szCs w:val="28"/>
        </w:rPr>
        <w:t>có nhóm người hạn chế về vận động như</w:t>
      </w:r>
      <w:r w:rsidRPr="005816EB">
        <w:rPr>
          <w:rFonts w:eastAsia="Times New Roman"/>
          <w:sz w:val="28"/>
          <w:szCs w:val="28"/>
          <w:lang w:val="en-US"/>
        </w:rPr>
        <w:t>:</w:t>
      </w:r>
      <w:r w:rsidRPr="005816EB">
        <w:rPr>
          <w:rFonts w:eastAsia="Times New Roman"/>
          <w:sz w:val="28"/>
          <w:szCs w:val="28"/>
        </w:rPr>
        <w:t xml:space="preserve"> trẻ em, người già, người bệnh, người </w:t>
      </w:r>
      <w:r w:rsidRPr="005816EB">
        <w:rPr>
          <w:rFonts w:eastAsia="Times New Roman"/>
          <w:sz w:val="28"/>
          <w:szCs w:val="28"/>
          <w:lang w:val="en-US"/>
        </w:rPr>
        <w:t>khuyết</w:t>
      </w:r>
      <w:r w:rsidRPr="005816EB">
        <w:rPr>
          <w:rFonts w:eastAsia="Times New Roman"/>
          <w:sz w:val="28"/>
          <w:szCs w:val="28"/>
        </w:rPr>
        <w:t xml:space="preserve"> tật</w:t>
      </w:r>
      <w:r w:rsidRPr="005816EB">
        <w:rPr>
          <w:rFonts w:eastAsia="Times New Roman"/>
          <w:sz w:val="28"/>
          <w:szCs w:val="28"/>
          <w:lang w:val="en-US"/>
        </w:rPr>
        <w:t>…</w:t>
      </w:r>
      <w:r w:rsidRPr="005816EB">
        <w:rPr>
          <w:rFonts w:eastAsia="Times New Roman"/>
          <w:sz w:val="28"/>
          <w:szCs w:val="28"/>
        </w:rPr>
        <w:t xml:space="preserve"> phải điều chỉnh bố trí ở các tầng thấp</w:t>
      </w:r>
      <w:r w:rsidRPr="005816EB">
        <w:rPr>
          <w:rFonts w:eastAsia="Times New Roman"/>
          <w:sz w:val="28"/>
          <w:szCs w:val="28"/>
          <w:lang w:val="en-US"/>
        </w:rPr>
        <w:t>;</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d)</w:t>
      </w:r>
      <w:r w:rsidRPr="005816EB">
        <w:rPr>
          <w:rFonts w:eastAsia="Times New Roman"/>
          <w:sz w:val="28"/>
          <w:szCs w:val="28"/>
        </w:rPr>
        <w:t xml:space="preserve"> </w:t>
      </w:r>
      <w:r w:rsidRPr="005816EB">
        <w:rPr>
          <w:rFonts w:eastAsia="Times New Roman"/>
          <w:sz w:val="28"/>
          <w:szCs w:val="28"/>
          <w:lang w:val="en-US"/>
        </w:rPr>
        <w:t>Lắp đặt 03 nguồn điện cấp cho bơm chữa cháy và</w:t>
      </w:r>
      <w:r w:rsidRPr="005816EB">
        <w:rPr>
          <w:sz w:val="28"/>
          <w:szCs w:val="28"/>
          <w:lang w:val="en-US"/>
        </w:rPr>
        <w:t xml:space="preserve"> </w:t>
      </w:r>
      <w:r w:rsidRPr="005816EB">
        <w:rPr>
          <w:sz w:val="28"/>
          <w:szCs w:val="28"/>
        </w:rPr>
        <w:t>camera giám sát trạng thái phòng bơm</w:t>
      </w:r>
      <w:r w:rsidRPr="005816EB">
        <w:rPr>
          <w:sz w:val="28"/>
          <w:szCs w:val="28"/>
          <w:lang w:val="en-US"/>
        </w:rPr>
        <w:t xml:space="preserve">; </w:t>
      </w:r>
      <w:r w:rsidRPr="005816EB">
        <w:rPr>
          <w:sz w:val="28"/>
          <w:szCs w:val="28"/>
        </w:rPr>
        <w:t>bố trí nút ấn điều khiển bơm tại phòng trực chống cháy; chế độ ngắt của bơm chữa cháy phải bằng tay</w:t>
      </w:r>
      <w:r w:rsidRPr="005816EB">
        <w:rPr>
          <w:sz w:val="28"/>
          <w:szCs w:val="28"/>
          <w:lang w:val="en-US"/>
        </w:rPr>
        <w:t>,</w:t>
      </w:r>
      <w:r w:rsidRPr="005816EB">
        <w:rPr>
          <w:sz w:val="28"/>
          <w:szCs w:val="28"/>
        </w:rPr>
        <w:t xml:space="preserve"> không được tự ngắt bằng công tắc áp lực</w:t>
      </w:r>
      <w:r w:rsidRPr="005816EB">
        <w:rPr>
          <w:sz w:val="28"/>
          <w:szCs w:val="28"/>
          <w:lang w:val="en-US"/>
        </w:rPr>
        <w:t>.</w:t>
      </w:r>
    </w:p>
    <w:p w:rsidR="00D047A6" w:rsidRPr="005816EB" w:rsidRDefault="00D047A6" w:rsidP="00AF32C7">
      <w:pPr>
        <w:shd w:val="clear" w:color="auto" w:fill="FFFFFF"/>
        <w:tabs>
          <w:tab w:val="left" w:pos="567"/>
        </w:tabs>
        <w:spacing w:before="80" w:after="80" w:line="288" w:lineRule="auto"/>
        <w:ind w:firstLine="567"/>
        <w:jc w:val="both"/>
        <w:rPr>
          <w:rFonts w:eastAsia="Times New Roman"/>
          <w:iCs/>
          <w:sz w:val="28"/>
          <w:szCs w:val="28"/>
          <w:lang w:val="en-US"/>
        </w:rPr>
      </w:pPr>
      <w:r w:rsidRPr="005816EB">
        <w:rPr>
          <w:rFonts w:eastAsia="Times New Roman"/>
          <w:bCs/>
          <w:spacing w:val="-2"/>
          <w:sz w:val="28"/>
          <w:szCs w:val="28"/>
          <w:lang w:val="en-US" w:eastAsia="vi-VN"/>
        </w:rPr>
        <w:t>5. Giải pháp ngăn cháy lan</w:t>
      </w:r>
    </w:p>
    <w:p w:rsidR="00D047A6" w:rsidRPr="005816EB" w:rsidRDefault="00D047A6" w:rsidP="00AF32C7">
      <w:pPr>
        <w:shd w:val="clear" w:color="auto" w:fill="FFFFFF"/>
        <w:tabs>
          <w:tab w:val="left" w:pos="567"/>
        </w:tabs>
        <w:spacing w:before="80" w:after="80" w:line="288" w:lineRule="auto"/>
        <w:ind w:firstLine="567"/>
        <w:jc w:val="both"/>
        <w:rPr>
          <w:rFonts w:eastAsia="Times New Roman"/>
          <w:iCs/>
          <w:sz w:val="28"/>
          <w:szCs w:val="28"/>
          <w:lang w:val="en-US"/>
        </w:rPr>
      </w:pPr>
      <w:r w:rsidRPr="005816EB">
        <w:rPr>
          <w:rFonts w:eastAsia="Times New Roman"/>
          <w:iCs/>
          <w:sz w:val="28"/>
          <w:szCs w:val="28"/>
          <w:lang w:val="en-US"/>
        </w:rPr>
        <w:t>a) Nâng bậc chịu lửa của công trình để bảo đảm diện tích khoang cháy theo quy định bằng cách tăng giới hạn chịu lửa của các cấu kiện xây dựng;</w:t>
      </w:r>
    </w:p>
    <w:p w:rsidR="00D047A6" w:rsidRPr="005816EB" w:rsidRDefault="00D047A6" w:rsidP="00AF32C7">
      <w:pPr>
        <w:shd w:val="clear" w:color="auto" w:fill="FFFFFF"/>
        <w:tabs>
          <w:tab w:val="left" w:pos="567"/>
        </w:tabs>
        <w:spacing w:before="80" w:after="80" w:line="288" w:lineRule="auto"/>
        <w:ind w:firstLine="567"/>
        <w:jc w:val="both"/>
        <w:rPr>
          <w:rFonts w:eastAsia="Times New Roman"/>
          <w:iCs/>
          <w:sz w:val="28"/>
          <w:szCs w:val="28"/>
          <w:lang w:val="en-US"/>
        </w:rPr>
      </w:pPr>
      <w:r w:rsidRPr="005816EB">
        <w:rPr>
          <w:rFonts w:eastAsia="Times New Roman"/>
          <w:sz w:val="28"/>
          <w:szCs w:val="28"/>
          <w:lang w:val="en-US"/>
        </w:rPr>
        <w:t>b) Bổ sung hệ thống chữa cháy sprinkler, màn nước ngăn cháy để bảo vệ cấu kiện xây dựng trước tác động của đám cháy, tăng giới hạn chịu lửa của các cấu kiện này;</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 xml:space="preserve">c) Cho phép thay đổi tường ngăn cháy bằng vùng ngăn cháy với chiều rộng không nhỏ hơn 12 mét. Các phòng trong vùng ngăn cháy không được sử dụng hay bảo quản các chất khí, chất lỏng và vật liệu dễ cháy cũng như các quá trình tạo bụi dễ cháy. Giới hạn chịu lửa của các cấu kiện và bộ phận của cơ sở trong vùng ngăn cháy phải đảm bảo tối thiểu 45 phút đối với tường ngăn giữa vùng ngăn cháy và </w:t>
      </w:r>
      <w:r w:rsidRPr="005816EB">
        <w:rPr>
          <w:rFonts w:eastAsia="Times New Roman"/>
          <w:sz w:val="28"/>
          <w:szCs w:val="28"/>
          <w:lang w:val="en-US"/>
        </w:rPr>
        <w:lastRenderedPageBreak/>
        <w:t xml:space="preserve">các khu vực khác; tối thiểu 15 phút đối với vách ngăn; tối thiểu 150 phút đối với cột và tối thiểu 45 phút đối với sàn, mái và tường ngoài; </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Trong các cơ sở một tầng có bậc chịu lửa III, IV, V không sử dụng bảo quản các chất khí, chất lỏng dễ cháy, không có các quá trình tạo ra bụi dễ cháy cho phép thay thế tường ngăn cháy bằng vùng ngăn cháy với chiều rộng không nhỏ hơn 06 mét;</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d) Tại các vị trí không thể bố trí các tường, vách ngăn cháy theo quy định thì cho phép thiết kế giải pháp màn nước ngăn cháy nhưng phải đảm bảo ngăn chặn lan truyền của khói giữa các khoang cháy;</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đ)</w:t>
      </w:r>
      <w:r w:rsidRPr="005816EB">
        <w:rPr>
          <w:rFonts w:eastAsia="Times New Roman"/>
          <w:sz w:val="28"/>
          <w:szCs w:val="28"/>
        </w:rPr>
        <w:t xml:space="preserve"> Bổ sung các hệ thống, thiết bị chữa cháy như hệ thống chữa cháy tự động </w:t>
      </w:r>
      <w:r w:rsidRPr="005816EB">
        <w:rPr>
          <w:rFonts w:eastAsia="Times New Roman"/>
          <w:sz w:val="28"/>
          <w:szCs w:val="28"/>
          <w:lang w:val="en-US"/>
        </w:rPr>
        <w:t>s</w:t>
      </w:r>
      <w:r w:rsidRPr="005816EB">
        <w:rPr>
          <w:rFonts w:eastAsia="Times New Roman"/>
          <w:sz w:val="28"/>
          <w:szCs w:val="28"/>
        </w:rPr>
        <w:t>prinkler, thiết bị chữa cháy tự động bằng bột, khí nhằm hạn chế diện tích, cường độ và thời gian cháy</w:t>
      </w:r>
      <w:r w:rsidRPr="005816EB">
        <w:rPr>
          <w:rFonts w:eastAsia="Times New Roman"/>
          <w:sz w:val="28"/>
          <w:szCs w:val="28"/>
          <w:lang w:val="en-US"/>
        </w:rPr>
        <w:t>;</w:t>
      </w:r>
    </w:p>
    <w:p w:rsidR="00D047A6" w:rsidRPr="005816EB" w:rsidRDefault="00D047A6" w:rsidP="00AF32C7">
      <w:pPr>
        <w:shd w:val="clear" w:color="auto" w:fill="FFFFFF"/>
        <w:spacing w:before="80" w:after="80" w:line="288" w:lineRule="auto"/>
        <w:ind w:firstLine="567"/>
        <w:jc w:val="both"/>
        <w:rPr>
          <w:rFonts w:eastAsia="Times New Roman"/>
          <w:spacing w:val="-2"/>
          <w:sz w:val="28"/>
          <w:szCs w:val="28"/>
          <w:lang w:val="en-US"/>
        </w:rPr>
      </w:pPr>
      <w:r w:rsidRPr="005816EB">
        <w:rPr>
          <w:rFonts w:eastAsia="Times New Roman"/>
          <w:spacing w:val="-2"/>
          <w:sz w:val="28"/>
          <w:szCs w:val="28"/>
          <w:lang w:val="en-US"/>
        </w:rPr>
        <w:t>e)</w:t>
      </w:r>
      <w:r w:rsidRPr="005816EB">
        <w:rPr>
          <w:rFonts w:eastAsia="Times New Roman"/>
          <w:spacing w:val="-2"/>
          <w:sz w:val="28"/>
          <w:szCs w:val="28"/>
        </w:rPr>
        <w:t xml:space="preserve"> Giảm số lượng chất hàng nguy hiểm cháy, nổ, sắp xếp hàng hóa tạo khoảng cách an toàn PCCC đến khu vực có nguồn nhiệt, nguồn lửa, thiết bị điện.</w:t>
      </w:r>
    </w:p>
    <w:p w:rsidR="00D047A6" w:rsidRPr="005816EB" w:rsidRDefault="00D047A6" w:rsidP="00AF32C7">
      <w:pPr>
        <w:shd w:val="clear" w:color="auto" w:fill="FFFFFF"/>
        <w:tabs>
          <w:tab w:val="left" w:pos="567"/>
        </w:tabs>
        <w:spacing w:before="80" w:after="80" w:line="288" w:lineRule="auto"/>
        <w:ind w:firstLine="567"/>
        <w:jc w:val="both"/>
        <w:rPr>
          <w:rFonts w:eastAsia="Times New Roman"/>
          <w:bCs/>
          <w:spacing w:val="-4"/>
          <w:sz w:val="28"/>
          <w:szCs w:val="28"/>
          <w:lang w:val="en-US" w:eastAsia="vi-VN"/>
        </w:rPr>
      </w:pPr>
      <w:r w:rsidRPr="005816EB">
        <w:rPr>
          <w:rFonts w:eastAsia="Times New Roman"/>
          <w:bCs/>
          <w:spacing w:val="-4"/>
          <w:sz w:val="28"/>
          <w:szCs w:val="28"/>
          <w:lang w:val="en-US" w:eastAsia="vi-VN"/>
        </w:rPr>
        <w:t>6. Giải pháp thoát nạn</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a)</w:t>
      </w:r>
      <w:r w:rsidRPr="005816EB">
        <w:rPr>
          <w:rFonts w:eastAsia="Times New Roman"/>
          <w:sz w:val="28"/>
          <w:szCs w:val="28"/>
        </w:rPr>
        <w:t xml:space="preserve"> Bổ sung </w:t>
      </w:r>
      <w:r w:rsidRPr="005816EB">
        <w:rPr>
          <w:rFonts w:eastAsia="Times New Roman"/>
          <w:sz w:val="28"/>
          <w:szCs w:val="28"/>
          <w:lang w:val="en-US"/>
        </w:rPr>
        <w:t xml:space="preserve">thêm </w:t>
      </w:r>
      <w:r w:rsidRPr="005816EB">
        <w:rPr>
          <w:rFonts w:eastAsia="Times New Roman"/>
          <w:sz w:val="28"/>
          <w:szCs w:val="28"/>
        </w:rPr>
        <w:t xml:space="preserve">lối ra thoát nạn thứ </w:t>
      </w:r>
      <w:r w:rsidRPr="005816EB">
        <w:rPr>
          <w:rFonts w:eastAsia="Times New Roman"/>
          <w:sz w:val="28"/>
          <w:szCs w:val="28"/>
          <w:lang w:val="en-US"/>
        </w:rPr>
        <w:t xml:space="preserve">hai </w:t>
      </w:r>
      <w:r w:rsidRPr="005816EB">
        <w:rPr>
          <w:rFonts w:eastAsia="Times New Roman"/>
          <w:sz w:val="28"/>
          <w:szCs w:val="28"/>
        </w:rPr>
        <w:t>là thang sắt ngoài nhà</w:t>
      </w:r>
      <w:r w:rsidRPr="005816EB">
        <w:rPr>
          <w:rFonts w:eastAsia="Times New Roman"/>
          <w:sz w:val="28"/>
          <w:szCs w:val="28"/>
          <w:lang w:val="en-US"/>
        </w:rPr>
        <w:t>; bổ sung</w:t>
      </w:r>
      <w:r w:rsidRPr="005816EB">
        <w:rPr>
          <w:rFonts w:eastAsia="Times New Roman"/>
          <w:sz w:val="28"/>
          <w:szCs w:val="28"/>
        </w:rPr>
        <w:t xml:space="preserve"> lối thoát nạn khẩn cấp</w:t>
      </w:r>
      <w:r w:rsidRPr="005816EB">
        <w:rPr>
          <w:rFonts w:eastAsia="Times New Roman"/>
          <w:sz w:val="28"/>
          <w:szCs w:val="28"/>
          <w:lang w:val="en-US"/>
        </w:rPr>
        <w:t>,</w:t>
      </w:r>
      <w:r w:rsidRPr="005816EB">
        <w:rPr>
          <w:rFonts w:eastAsia="Times New Roman"/>
          <w:sz w:val="28"/>
          <w:szCs w:val="28"/>
        </w:rPr>
        <w:t xml:space="preserve"> lối đi qua ban công, lô gia hoặc mái sang các </w:t>
      </w:r>
      <w:r w:rsidRPr="005816EB">
        <w:rPr>
          <w:rFonts w:eastAsia="Times New Roman"/>
          <w:sz w:val="28"/>
          <w:szCs w:val="28"/>
          <w:lang w:val="en-US"/>
        </w:rPr>
        <w:t>cơ sở</w:t>
      </w:r>
      <w:r w:rsidRPr="005816EB">
        <w:rPr>
          <w:rFonts w:eastAsia="Times New Roman"/>
          <w:sz w:val="28"/>
          <w:szCs w:val="28"/>
        </w:rPr>
        <w:t xml:space="preserve"> liền kề có cùng độ cao</w:t>
      </w:r>
      <w:r w:rsidRPr="005816EB">
        <w:rPr>
          <w:rFonts w:eastAsia="Times New Roman"/>
          <w:sz w:val="28"/>
          <w:szCs w:val="28"/>
          <w:lang w:val="en-US"/>
        </w:rPr>
        <w:t>;</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b) Hạn chế số người có mặt cùng lúc trong cơ sở để bảo đảm mật độ, dòng người thoát nạn;</w:t>
      </w:r>
    </w:p>
    <w:p w:rsidR="00D047A6" w:rsidRPr="005816EB" w:rsidRDefault="00D047A6" w:rsidP="00AF32C7">
      <w:pPr>
        <w:shd w:val="clear" w:color="auto" w:fill="FFFFFF"/>
        <w:spacing w:before="80" w:after="80" w:line="288" w:lineRule="auto"/>
        <w:ind w:firstLine="567"/>
        <w:jc w:val="both"/>
        <w:rPr>
          <w:rFonts w:eastAsia="Times New Roman"/>
          <w:sz w:val="28"/>
          <w:szCs w:val="28"/>
        </w:rPr>
      </w:pPr>
      <w:r w:rsidRPr="005816EB">
        <w:rPr>
          <w:rFonts w:eastAsia="Times New Roman"/>
          <w:sz w:val="28"/>
          <w:szCs w:val="28"/>
          <w:lang w:val="en-US"/>
        </w:rPr>
        <w:t>c)</w:t>
      </w:r>
      <w:r w:rsidRPr="005816EB">
        <w:rPr>
          <w:rFonts w:eastAsia="Times New Roman"/>
          <w:sz w:val="28"/>
          <w:szCs w:val="28"/>
        </w:rPr>
        <w:t xml:space="preserve"> </w:t>
      </w:r>
      <w:r w:rsidRPr="005816EB">
        <w:rPr>
          <w:rFonts w:eastAsia="Times New Roman"/>
          <w:sz w:val="28"/>
          <w:szCs w:val="28"/>
          <w:lang w:val="en-US"/>
        </w:rPr>
        <w:t>Trang bị các thiết bị phục vụ thoát nạn như:</w:t>
      </w:r>
      <w:r w:rsidRPr="005816EB">
        <w:rPr>
          <w:rFonts w:eastAsia="Times New Roman"/>
          <w:sz w:val="28"/>
          <w:szCs w:val="28"/>
        </w:rPr>
        <w:t xml:space="preserve"> </w:t>
      </w:r>
      <w:r w:rsidRPr="005816EB">
        <w:rPr>
          <w:rFonts w:eastAsia="Times New Roman"/>
          <w:sz w:val="28"/>
          <w:szCs w:val="28"/>
          <w:lang w:val="en-US"/>
        </w:rPr>
        <w:t>t</w:t>
      </w:r>
      <w:r w:rsidRPr="005816EB">
        <w:rPr>
          <w:rFonts w:eastAsia="Times New Roman"/>
          <w:sz w:val="28"/>
          <w:szCs w:val="28"/>
        </w:rPr>
        <w:t>hang dây, thang móc, ống tụt, dây hạ chậm</w:t>
      </w:r>
      <w:r w:rsidRPr="005816EB">
        <w:rPr>
          <w:rFonts w:eastAsia="Times New Roman"/>
          <w:sz w:val="28"/>
          <w:szCs w:val="28"/>
          <w:lang w:val="en-US"/>
        </w:rPr>
        <w:t>,</w:t>
      </w:r>
      <w:r w:rsidRPr="005816EB">
        <w:rPr>
          <w:rFonts w:eastAsia="Times New Roman"/>
          <w:sz w:val="28"/>
          <w:szCs w:val="28"/>
        </w:rPr>
        <w:t xml:space="preserve"> mặt nạ</w:t>
      </w:r>
      <w:r w:rsidRPr="005816EB">
        <w:rPr>
          <w:rFonts w:eastAsia="Times New Roman"/>
          <w:sz w:val="28"/>
          <w:szCs w:val="28"/>
          <w:lang w:val="en-US"/>
        </w:rPr>
        <w:t xml:space="preserve"> lọc độc </w:t>
      </w:r>
      <w:r w:rsidRPr="005816EB">
        <w:rPr>
          <w:rFonts w:eastAsia="Times New Roman"/>
          <w:sz w:val="28"/>
          <w:szCs w:val="28"/>
        </w:rPr>
        <w:t xml:space="preserve">để </w:t>
      </w:r>
      <w:r w:rsidRPr="005816EB">
        <w:rPr>
          <w:rFonts w:eastAsia="Times New Roman"/>
          <w:sz w:val="28"/>
          <w:szCs w:val="28"/>
          <w:lang w:val="en-US"/>
        </w:rPr>
        <w:t>thoát hiểm khẩn cấp trong trường hợp xảy ra cháy, nổ</w:t>
      </w:r>
      <w:r w:rsidRPr="005816EB">
        <w:rPr>
          <w:rFonts w:eastAsia="Times New Roman"/>
          <w:sz w:val="28"/>
          <w:szCs w:val="28"/>
        </w:rPr>
        <w:t>;</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d)</w:t>
      </w:r>
      <w:r w:rsidRPr="005816EB">
        <w:rPr>
          <w:rFonts w:eastAsia="Times New Roman"/>
          <w:sz w:val="28"/>
          <w:szCs w:val="28"/>
        </w:rPr>
        <w:t xml:space="preserve"> </w:t>
      </w:r>
      <w:r w:rsidRPr="005816EB">
        <w:rPr>
          <w:rFonts w:eastAsia="Times New Roman"/>
          <w:sz w:val="28"/>
          <w:szCs w:val="28"/>
          <w:lang w:val="en-US"/>
        </w:rPr>
        <w:t>Nếu</w:t>
      </w:r>
      <w:r w:rsidRPr="005816EB">
        <w:rPr>
          <w:rFonts w:eastAsia="Times New Roman"/>
          <w:sz w:val="28"/>
          <w:szCs w:val="28"/>
        </w:rPr>
        <w:t> bố trí các thang hở, thang rẻ quạt</w:t>
      </w:r>
      <w:r w:rsidRPr="005816EB">
        <w:rPr>
          <w:rFonts w:eastAsia="Times New Roman"/>
          <w:sz w:val="28"/>
          <w:szCs w:val="28"/>
          <w:lang w:val="en-US"/>
        </w:rPr>
        <w:t xml:space="preserve"> thì </w:t>
      </w:r>
      <w:r w:rsidRPr="005816EB">
        <w:rPr>
          <w:rFonts w:eastAsia="Times New Roman"/>
          <w:sz w:val="28"/>
          <w:szCs w:val="28"/>
        </w:rPr>
        <w:t>phải bổ sung các giải pháp ngăn cháy, chống tụ khói, chỉ dẫn thoát nạn cho các thang bộ này như: Các cửa sập ngăn cháy trước lối vào thang</w:t>
      </w:r>
      <w:r w:rsidRPr="005816EB">
        <w:rPr>
          <w:rFonts w:eastAsia="Times New Roman"/>
          <w:sz w:val="28"/>
          <w:szCs w:val="28"/>
          <w:lang w:val="en-US"/>
        </w:rPr>
        <w:t>;</w:t>
      </w:r>
      <w:r w:rsidRPr="005816EB">
        <w:rPr>
          <w:rFonts w:eastAsia="Times New Roman"/>
          <w:sz w:val="28"/>
          <w:szCs w:val="28"/>
        </w:rPr>
        <w:t xml:space="preserve"> các quạt cắt gió ngăn hành lang và khu vực cầu thang bộ</w:t>
      </w:r>
      <w:r w:rsidRPr="005816EB">
        <w:rPr>
          <w:rFonts w:eastAsia="Times New Roman"/>
          <w:sz w:val="28"/>
          <w:szCs w:val="28"/>
          <w:lang w:val="en-US"/>
        </w:rPr>
        <w:t>;</w:t>
      </w:r>
      <w:r w:rsidRPr="005816EB">
        <w:rPr>
          <w:rFonts w:eastAsia="Times New Roman"/>
          <w:sz w:val="28"/>
          <w:szCs w:val="28"/>
        </w:rPr>
        <w:t xml:space="preserve"> sơn phản quang chỉ dẫn tại các bậc thang rẻ quạt để nhận biết</w:t>
      </w:r>
      <w:r w:rsidRPr="005816EB">
        <w:rPr>
          <w:rFonts w:eastAsia="Times New Roman"/>
          <w:sz w:val="28"/>
          <w:szCs w:val="28"/>
          <w:lang w:val="en-US"/>
        </w:rPr>
        <w:t>; trang bị bổ sung đầu phun chữa cháy sprinkler tự động tại vị trí hành lang trước khi vào cầu thang hở hoặc có giải pháp mở các ô thoáng ở mặt ngoài của cầu thang bộ trong nhà để đảm bảo cầu thang được thông gió, thoát khói tự nhiên…;</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đ) Tăng cường biện pháp bảo vệ người trên đường thoát nạn bằng các giải pháp bố trí mặt bằng không gian;</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e) Hạn chế tính nguy hiểm cháy của vật liệu xây dựng nằm trên bề mặt kết cấu gian phòng, hành lang, đường thoát nạn;</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g) Bổ sung trang bị các phương tiện, hệ thống kỹ thuật về PCCC như: hệ thống báo cháy, chữa cháy tự động, các loại bình chữa cháy xách tay…;</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lastRenderedPageBreak/>
        <w:t>h) Bổ sung giải pháp về thông báo, tổ chức thoát nạn bằng hệ thống thông báo, hướng dẫn thoát nạn hoặc bố trí người trực 24/24 giờ để kịp thời báo động và hướng dẫn thoát nạn;</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i)</w:t>
      </w:r>
      <w:r w:rsidRPr="005816EB">
        <w:rPr>
          <w:rFonts w:eastAsia="Times New Roman"/>
          <w:sz w:val="28"/>
          <w:szCs w:val="28"/>
        </w:rPr>
        <w:t xml:space="preserve"> Cho phép sử dụng thang cuốn</w:t>
      </w:r>
      <w:r w:rsidRPr="005816EB">
        <w:rPr>
          <w:rFonts w:eastAsia="Times New Roman"/>
          <w:sz w:val="28"/>
          <w:szCs w:val="28"/>
          <w:lang w:val="en-US"/>
        </w:rPr>
        <w:t>, thang leo</w:t>
      </w:r>
      <w:r w:rsidRPr="005816EB">
        <w:rPr>
          <w:rFonts w:eastAsia="Times New Roman"/>
          <w:sz w:val="28"/>
          <w:szCs w:val="28"/>
        </w:rPr>
        <w:t xml:space="preserve"> để thoát nạn</w:t>
      </w:r>
      <w:r w:rsidRPr="005816EB">
        <w:rPr>
          <w:rFonts w:eastAsia="Times New Roman"/>
          <w:sz w:val="28"/>
          <w:szCs w:val="28"/>
          <w:lang w:val="en-US"/>
        </w:rPr>
        <w:t>; t</w:t>
      </w:r>
      <w:r w:rsidRPr="005816EB">
        <w:rPr>
          <w:rFonts w:eastAsia="Times New Roman"/>
          <w:sz w:val="28"/>
          <w:szCs w:val="28"/>
        </w:rPr>
        <w:t xml:space="preserve">hang cuốn phải </w:t>
      </w:r>
      <w:r w:rsidRPr="005816EB">
        <w:rPr>
          <w:rFonts w:eastAsia="Times New Roman"/>
          <w:sz w:val="28"/>
          <w:szCs w:val="28"/>
          <w:lang w:val="en-US"/>
        </w:rPr>
        <w:t xml:space="preserve">được </w:t>
      </w:r>
      <w:r w:rsidRPr="005816EB">
        <w:rPr>
          <w:rFonts w:eastAsia="Times New Roman"/>
          <w:sz w:val="28"/>
          <w:szCs w:val="28"/>
        </w:rPr>
        <w:t xml:space="preserve">liên động với </w:t>
      </w:r>
      <w:r w:rsidRPr="005816EB">
        <w:rPr>
          <w:rFonts w:eastAsia="Times New Roman"/>
          <w:sz w:val="28"/>
          <w:szCs w:val="28"/>
          <w:lang w:val="en-US"/>
        </w:rPr>
        <w:t xml:space="preserve">hệ thống </w:t>
      </w:r>
      <w:r w:rsidRPr="005816EB">
        <w:rPr>
          <w:rFonts w:eastAsia="Times New Roman"/>
          <w:sz w:val="28"/>
          <w:szCs w:val="28"/>
        </w:rPr>
        <w:t>báo cháy</w:t>
      </w:r>
      <w:r w:rsidRPr="005816EB">
        <w:rPr>
          <w:rFonts w:eastAsia="Times New Roman"/>
          <w:sz w:val="28"/>
          <w:szCs w:val="28"/>
          <w:lang w:val="en-US"/>
        </w:rPr>
        <w:t xml:space="preserve"> tự động (tự động dừng hoạt động khi có tín hiệu báo cháy),</w:t>
      </w:r>
      <w:r w:rsidRPr="005816EB">
        <w:rPr>
          <w:rFonts w:eastAsia="Times New Roman"/>
          <w:sz w:val="28"/>
          <w:szCs w:val="28"/>
        </w:rPr>
        <w:t xml:space="preserve"> </w:t>
      </w:r>
      <w:r w:rsidRPr="005816EB">
        <w:rPr>
          <w:rFonts w:eastAsia="Times New Roman"/>
          <w:sz w:val="28"/>
          <w:szCs w:val="28"/>
          <w:lang w:val="en-US"/>
        </w:rPr>
        <w:t xml:space="preserve">bổ sung </w:t>
      </w:r>
      <w:r w:rsidRPr="005816EB">
        <w:rPr>
          <w:rFonts w:eastAsia="Times New Roman"/>
          <w:sz w:val="28"/>
          <w:szCs w:val="28"/>
        </w:rPr>
        <w:t>sơn phản quang</w:t>
      </w:r>
      <w:r w:rsidRPr="005816EB">
        <w:rPr>
          <w:rFonts w:eastAsia="Times New Roman"/>
          <w:sz w:val="28"/>
          <w:szCs w:val="28"/>
          <w:lang w:val="en-US"/>
        </w:rPr>
        <w:t xml:space="preserve"> b</w:t>
      </w:r>
      <w:r w:rsidRPr="005816EB">
        <w:rPr>
          <w:rFonts w:eastAsia="Times New Roman"/>
          <w:sz w:val="28"/>
          <w:szCs w:val="28"/>
        </w:rPr>
        <w:t xml:space="preserve">ậc thang </w:t>
      </w:r>
      <w:r w:rsidRPr="005816EB">
        <w:rPr>
          <w:rFonts w:eastAsia="Times New Roman"/>
          <w:sz w:val="28"/>
          <w:szCs w:val="28"/>
          <w:lang w:val="en-US"/>
        </w:rPr>
        <w:t>cuốn</w:t>
      </w:r>
      <w:r w:rsidRPr="005816EB">
        <w:rPr>
          <w:rFonts w:eastAsia="Times New Roman"/>
          <w:sz w:val="28"/>
          <w:szCs w:val="28"/>
        </w:rPr>
        <w:t xml:space="preserve">, trang bị đèn </w:t>
      </w:r>
      <w:r w:rsidRPr="005816EB">
        <w:rPr>
          <w:rFonts w:eastAsia="Times New Roman"/>
          <w:sz w:val="28"/>
          <w:szCs w:val="28"/>
          <w:lang w:val="en-US"/>
        </w:rPr>
        <w:t>chiếu sáng sự cố, đèn chỉ dẫn thoát nạn.</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iCs/>
          <w:sz w:val="28"/>
          <w:szCs w:val="28"/>
          <w:lang w:val="en-US"/>
        </w:rPr>
        <w:t>7.</w:t>
      </w:r>
      <w:r w:rsidRPr="005816EB">
        <w:rPr>
          <w:rFonts w:eastAsia="Times New Roman"/>
          <w:iCs/>
          <w:sz w:val="28"/>
          <w:szCs w:val="28"/>
        </w:rPr>
        <w:t xml:space="preserve"> Trang bị hệ thống, phương tiện, thiết bị </w:t>
      </w:r>
      <w:r w:rsidRPr="005816EB">
        <w:rPr>
          <w:rFonts w:eastAsia="Times New Roman"/>
          <w:bCs/>
          <w:sz w:val="28"/>
          <w:szCs w:val="28"/>
          <w:lang w:val="en-US" w:eastAsia="vi-VN"/>
        </w:rPr>
        <w:t>phòng cháy chữa cháy</w:t>
      </w:r>
    </w:p>
    <w:p w:rsidR="00D047A6" w:rsidRPr="005816EB" w:rsidRDefault="00D047A6" w:rsidP="00AF32C7">
      <w:pPr>
        <w:shd w:val="clear" w:color="auto" w:fill="FFFFFF"/>
        <w:spacing w:before="80" w:after="80" w:line="288" w:lineRule="auto"/>
        <w:ind w:firstLine="567"/>
        <w:jc w:val="both"/>
        <w:rPr>
          <w:rFonts w:eastAsia="Times New Roman"/>
          <w:sz w:val="28"/>
          <w:szCs w:val="28"/>
        </w:rPr>
      </w:pPr>
      <w:r w:rsidRPr="005816EB">
        <w:rPr>
          <w:rFonts w:eastAsia="Times New Roman"/>
          <w:sz w:val="28"/>
          <w:szCs w:val="28"/>
          <w:lang w:val="en-US"/>
        </w:rPr>
        <w:t>a)</w:t>
      </w:r>
      <w:r w:rsidRPr="005816EB">
        <w:rPr>
          <w:rFonts w:eastAsia="Times New Roman"/>
          <w:sz w:val="28"/>
          <w:szCs w:val="28"/>
        </w:rPr>
        <w:t xml:space="preserve"> Sử dụng hệ thống báo cháy tự động không dây đối với các công trình quy mô nhỏ và vừa để thay thế hệ thống báo cháy thông thường;</w:t>
      </w:r>
    </w:p>
    <w:p w:rsidR="00D047A6" w:rsidRPr="005816EB" w:rsidRDefault="00D047A6" w:rsidP="00AF32C7">
      <w:pPr>
        <w:shd w:val="clear" w:color="auto" w:fill="FFFFFF"/>
        <w:spacing w:before="80" w:after="80" w:line="288" w:lineRule="auto"/>
        <w:ind w:firstLine="567"/>
        <w:jc w:val="both"/>
        <w:rPr>
          <w:rFonts w:eastAsia="Times New Roman"/>
          <w:sz w:val="28"/>
          <w:szCs w:val="28"/>
        </w:rPr>
      </w:pPr>
      <w:r w:rsidRPr="005816EB">
        <w:rPr>
          <w:rFonts w:eastAsia="Times New Roman"/>
          <w:sz w:val="28"/>
          <w:szCs w:val="28"/>
          <w:lang w:val="en-US"/>
        </w:rPr>
        <w:t>b)</w:t>
      </w:r>
      <w:r w:rsidRPr="005816EB">
        <w:rPr>
          <w:rFonts w:eastAsia="Times New Roman"/>
          <w:sz w:val="28"/>
          <w:szCs w:val="28"/>
        </w:rPr>
        <w:t xml:space="preserve"> </w:t>
      </w:r>
      <w:r w:rsidRPr="005816EB">
        <w:rPr>
          <w:rFonts w:eastAsia="Times New Roman"/>
          <w:sz w:val="28"/>
          <w:szCs w:val="28"/>
          <w:lang w:val="en-US"/>
        </w:rPr>
        <w:t>Đối với c</w:t>
      </w:r>
      <w:r w:rsidRPr="005816EB">
        <w:rPr>
          <w:rFonts w:eastAsia="Times New Roman"/>
          <w:sz w:val="28"/>
          <w:szCs w:val="28"/>
        </w:rPr>
        <w:t xml:space="preserve">ác công trình hiện hữu, không phải thi công, sửa chữa ảnh hưởng đến kết cấu của </w:t>
      </w:r>
      <w:r w:rsidRPr="005816EB">
        <w:rPr>
          <w:rFonts w:eastAsia="Times New Roman"/>
          <w:sz w:val="28"/>
          <w:szCs w:val="28"/>
          <w:lang w:val="en-US"/>
        </w:rPr>
        <w:t>cơ sở</w:t>
      </w:r>
      <w:r w:rsidRPr="005816EB">
        <w:rPr>
          <w:rFonts w:eastAsia="Times New Roman"/>
          <w:sz w:val="28"/>
          <w:szCs w:val="28"/>
        </w:rPr>
        <w:t xml:space="preserve"> </w:t>
      </w:r>
      <w:r w:rsidRPr="005816EB">
        <w:rPr>
          <w:rFonts w:eastAsia="Times New Roman"/>
          <w:sz w:val="28"/>
          <w:szCs w:val="28"/>
          <w:lang w:val="en-US"/>
        </w:rPr>
        <w:t xml:space="preserve">thì </w:t>
      </w:r>
      <w:r w:rsidRPr="005816EB">
        <w:rPr>
          <w:rFonts w:eastAsia="Times New Roman"/>
          <w:sz w:val="28"/>
          <w:szCs w:val="28"/>
        </w:rPr>
        <w:t>trang bị các hệ thống, thiết bị PCCC mới theo các tiêu chuẩn, quy chuẩn về PCCC của nước ngoài như</w:t>
      </w:r>
      <w:r w:rsidRPr="005816EB">
        <w:rPr>
          <w:rFonts w:eastAsia="Times New Roman"/>
          <w:sz w:val="28"/>
          <w:szCs w:val="28"/>
          <w:lang w:val="en-US"/>
        </w:rPr>
        <w:t>:</w:t>
      </w:r>
      <w:r w:rsidRPr="005816EB">
        <w:rPr>
          <w:rFonts w:eastAsia="Times New Roman"/>
          <w:sz w:val="28"/>
          <w:szCs w:val="28"/>
        </w:rPr>
        <w:t xml:space="preserve"> hệ thống báo cháy không dây, hệ thống chữa cháy tự động bằng khí </w:t>
      </w:r>
      <w:r w:rsidRPr="005816EB">
        <w:rPr>
          <w:rFonts w:eastAsia="Times New Roman"/>
          <w:sz w:val="28"/>
          <w:szCs w:val="28"/>
          <w:lang w:val="en-US"/>
        </w:rPr>
        <w:t>(</w:t>
      </w:r>
      <w:r w:rsidRPr="005816EB">
        <w:rPr>
          <w:rFonts w:eastAsia="Times New Roman"/>
          <w:sz w:val="28"/>
          <w:szCs w:val="28"/>
        </w:rPr>
        <w:t>aerosol</w:t>
      </w:r>
      <w:r w:rsidRPr="005816EB">
        <w:rPr>
          <w:rFonts w:eastAsia="Times New Roman"/>
          <w:sz w:val="28"/>
          <w:szCs w:val="28"/>
          <w:lang w:val="en-US"/>
        </w:rPr>
        <w:t>)</w:t>
      </w:r>
      <w:r w:rsidRPr="005816EB">
        <w:rPr>
          <w:rFonts w:eastAsia="Times New Roman"/>
          <w:sz w:val="28"/>
          <w:szCs w:val="28"/>
        </w:rPr>
        <w:t>, hệ thống chữa cháy khí cục bộ</w:t>
      </w:r>
      <w:r w:rsidRPr="005816EB">
        <w:rPr>
          <w:rFonts w:eastAsia="Times New Roman"/>
          <w:sz w:val="28"/>
          <w:szCs w:val="28"/>
          <w:lang w:val="en-US"/>
        </w:rPr>
        <w:t>, hệ thống phun sương cao áp…</w:t>
      </w:r>
      <w:r w:rsidRPr="005816EB">
        <w:rPr>
          <w:rFonts w:eastAsia="Times New Roman"/>
          <w:sz w:val="28"/>
          <w:szCs w:val="28"/>
        </w:rPr>
        <w:t>;</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c)</w:t>
      </w:r>
      <w:r w:rsidRPr="005816EB">
        <w:rPr>
          <w:rFonts w:eastAsia="Times New Roman"/>
          <w:sz w:val="28"/>
          <w:szCs w:val="28"/>
        </w:rPr>
        <w:t xml:space="preserve"> Khi trang bị các hệ thống, thiết bị chưa có quy chuẩn, tiêu chuẩn về PCCC của Việt Nam quy định thì áp dụng các tiêu chuẩn về PCCC của nước ngoài theo khoản 4 Điều 1 Luật Sửa đổi, bổ sung một số điều của Luật PCCC năm 2013.</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8</w:t>
      </w:r>
      <w:r w:rsidRPr="005816EB">
        <w:rPr>
          <w:rFonts w:eastAsia="Times New Roman"/>
          <w:sz w:val="28"/>
          <w:szCs w:val="28"/>
        </w:rPr>
        <w:t xml:space="preserve">. Đối với cơ sở không có khả năng thực hiện các </w:t>
      </w:r>
      <w:r w:rsidRPr="005816EB">
        <w:rPr>
          <w:rFonts w:eastAsia="Times New Roman"/>
          <w:sz w:val="28"/>
          <w:szCs w:val="28"/>
          <w:lang w:val="en-US"/>
        </w:rPr>
        <w:t>biện pháp khắc phục nêu trên</w:t>
      </w:r>
      <w:r w:rsidRPr="005816EB">
        <w:rPr>
          <w:rFonts w:eastAsia="Times New Roman"/>
          <w:sz w:val="28"/>
          <w:szCs w:val="28"/>
        </w:rPr>
        <w:t xml:space="preserve"> </w:t>
      </w:r>
      <w:r w:rsidRPr="005816EB">
        <w:rPr>
          <w:rFonts w:eastAsia="Times New Roman"/>
          <w:sz w:val="28"/>
          <w:szCs w:val="28"/>
          <w:lang w:val="en-US"/>
        </w:rPr>
        <w:t>phải</w:t>
      </w:r>
      <w:r w:rsidRPr="005816EB">
        <w:rPr>
          <w:rFonts w:eastAsia="Times New Roman"/>
          <w:sz w:val="28"/>
          <w:szCs w:val="28"/>
        </w:rPr>
        <w:t xml:space="preserve"> thay đổi tính chất</w:t>
      </w:r>
      <w:r w:rsidRPr="005816EB">
        <w:rPr>
          <w:rFonts w:eastAsia="Times New Roman"/>
          <w:sz w:val="28"/>
          <w:szCs w:val="28"/>
          <w:lang w:val="en-US"/>
        </w:rPr>
        <w:t>, công năng</w:t>
      </w:r>
      <w:r w:rsidRPr="005816EB">
        <w:rPr>
          <w:rFonts w:eastAsia="Times New Roman"/>
          <w:sz w:val="28"/>
          <w:szCs w:val="28"/>
        </w:rPr>
        <w:t xml:space="preserve"> sử dụng công trình</w:t>
      </w:r>
      <w:r w:rsidRPr="005816EB">
        <w:rPr>
          <w:rFonts w:eastAsia="Times New Roman"/>
          <w:sz w:val="28"/>
          <w:szCs w:val="28"/>
          <w:lang w:val="en-US"/>
        </w:rPr>
        <w:t xml:space="preserve"> để đảm bảo yêu cầu về PCCC. Trường hợp cơ sở đang tạm ngừng hoạt động mà tiến hành hoạt động trở lại từ ngày Nghị quyết này có hiệu lực thi hành cũng phải thực hiện các biện pháp khắc phục tại Điều này.</w:t>
      </w:r>
    </w:p>
    <w:p w:rsidR="00D047A6" w:rsidRPr="005816EB" w:rsidRDefault="00D047A6" w:rsidP="00AF32C7">
      <w:pPr>
        <w:tabs>
          <w:tab w:val="left" w:pos="1413"/>
        </w:tabs>
        <w:spacing w:before="80" w:after="80" w:line="288" w:lineRule="auto"/>
        <w:ind w:firstLine="567"/>
        <w:jc w:val="both"/>
        <w:rPr>
          <w:sz w:val="28"/>
          <w:szCs w:val="28"/>
        </w:rPr>
      </w:pPr>
      <w:r w:rsidRPr="005816EB">
        <w:rPr>
          <w:sz w:val="28"/>
          <w:szCs w:val="28"/>
          <w:lang w:val="en-US"/>
        </w:rPr>
        <w:t>9</w:t>
      </w:r>
      <w:r w:rsidRPr="005816EB">
        <w:rPr>
          <w:sz w:val="28"/>
          <w:szCs w:val="28"/>
        </w:rPr>
        <w:t>. Từ ngày 01</w:t>
      </w:r>
      <w:r w:rsidRPr="005816EB">
        <w:rPr>
          <w:sz w:val="28"/>
          <w:szCs w:val="28"/>
          <w:lang w:val="en-US"/>
        </w:rPr>
        <w:t>/</w:t>
      </w:r>
      <w:r w:rsidRPr="005816EB">
        <w:rPr>
          <w:sz w:val="28"/>
          <w:szCs w:val="28"/>
        </w:rPr>
        <w:t>01</w:t>
      </w:r>
      <w:r w:rsidRPr="005816EB">
        <w:rPr>
          <w:sz w:val="28"/>
          <w:szCs w:val="28"/>
          <w:lang w:val="en-US"/>
        </w:rPr>
        <w:t>/</w:t>
      </w:r>
      <w:r w:rsidRPr="005816EB">
        <w:rPr>
          <w:sz w:val="28"/>
          <w:szCs w:val="28"/>
        </w:rPr>
        <w:t>202</w:t>
      </w:r>
      <w:r w:rsidRPr="005816EB">
        <w:rPr>
          <w:sz w:val="28"/>
          <w:szCs w:val="28"/>
          <w:lang w:val="en-US"/>
        </w:rPr>
        <w:t>4</w:t>
      </w:r>
      <w:r w:rsidRPr="005816EB">
        <w:rPr>
          <w:sz w:val="28"/>
          <w:szCs w:val="28"/>
        </w:rPr>
        <w:t xml:space="preserve">, các cơ sở không thực hiện đầy đủ giải pháp khắc phục hoặc không thay đổi tính chất sử dụng để đảm bảo yêu cầu về PCCC thì cơ quan </w:t>
      </w:r>
      <w:r w:rsidRPr="005816EB">
        <w:rPr>
          <w:sz w:val="28"/>
          <w:szCs w:val="28"/>
          <w:lang w:val="en-US"/>
        </w:rPr>
        <w:t xml:space="preserve">quản lý </w:t>
      </w:r>
      <w:r w:rsidR="002D59BC" w:rsidRPr="005816EB">
        <w:rPr>
          <w:sz w:val="28"/>
          <w:szCs w:val="28"/>
          <w:lang w:val="en-US"/>
        </w:rPr>
        <w:t>N</w:t>
      </w:r>
      <w:r w:rsidR="002D59BC" w:rsidRPr="005816EB">
        <w:rPr>
          <w:sz w:val="28"/>
          <w:szCs w:val="28"/>
        </w:rPr>
        <w:t xml:space="preserve">hà </w:t>
      </w:r>
      <w:r w:rsidRPr="005816EB">
        <w:rPr>
          <w:sz w:val="28"/>
          <w:szCs w:val="28"/>
        </w:rPr>
        <w:t xml:space="preserve">nước </w:t>
      </w:r>
      <w:r w:rsidRPr="005816EB">
        <w:rPr>
          <w:sz w:val="28"/>
          <w:szCs w:val="28"/>
          <w:lang w:val="en-US"/>
        </w:rPr>
        <w:t xml:space="preserve">về PCCC theo phân cấp </w:t>
      </w:r>
      <w:r w:rsidRPr="005816EB">
        <w:rPr>
          <w:sz w:val="28"/>
          <w:szCs w:val="28"/>
        </w:rPr>
        <w:t>thực hiện các biện pháp xử lý theo</w:t>
      </w:r>
      <w:r w:rsidRPr="005816EB">
        <w:rPr>
          <w:sz w:val="28"/>
          <w:szCs w:val="28"/>
          <w:lang w:val="en-US"/>
        </w:rPr>
        <w:t xml:space="preserve"> </w:t>
      </w:r>
      <w:r w:rsidRPr="005816EB">
        <w:rPr>
          <w:sz w:val="28"/>
          <w:szCs w:val="28"/>
        </w:rPr>
        <w:t>quy định của pháp luật hiện hành.</w:t>
      </w:r>
    </w:p>
    <w:p w:rsidR="00D047A6" w:rsidRPr="005816EB" w:rsidRDefault="00D047A6" w:rsidP="00AF32C7">
      <w:pPr>
        <w:shd w:val="clear" w:color="auto" w:fill="FFFFFF"/>
        <w:spacing w:before="80" w:after="80" w:line="288" w:lineRule="auto"/>
        <w:ind w:firstLine="567"/>
        <w:jc w:val="both"/>
        <w:rPr>
          <w:rFonts w:eastAsia="Times New Roman"/>
          <w:b/>
          <w:sz w:val="28"/>
          <w:szCs w:val="28"/>
          <w:lang w:val="en-US"/>
        </w:rPr>
      </w:pPr>
      <w:bookmarkStart w:id="2" w:name="dieu_5"/>
      <w:r w:rsidRPr="005816EB">
        <w:rPr>
          <w:rFonts w:eastAsia="Times New Roman"/>
          <w:b/>
          <w:bCs/>
          <w:sz w:val="28"/>
          <w:szCs w:val="28"/>
        </w:rPr>
        <w:t xml:space="preserve">Điều 5. </w:t>
      </w:r>
      <w:bookmarkEnd w:id="2"/>
      <w:r w:rsidRPr="005816EB">
        <w:rPr>
          <w:b/>
          <w:sz w:val="28"/>
          <w:szCs w:val="28"/>
        </w:rPr>
        <w:t xml:space="preserve">Quy định </w:t>
      </w:r>
      <w:r w:rsidRPr="005816EB">
        <w:rPr>
          <w:b/>
          <w:sz w:val="28"/>
          <w:szCs w:val="28"/>
          <w:lang w:val="en-US"/>
        </w:rPr>
        <w:t xml:space="preserve">việc </w:t>
      </w:r>
      <w:r w:rsidRPr="005816EB">
        <w:rPr>
          <w:b/>
          <w:sz w:val="28"/>
          <w:szCs w:val="28"/>
        </w:rPr>
        <w:t xml:space="preserve">xử lý các cơ sở là kho chứa và công trình chế biến sản phẩm dầu mỏ, khí đốt, hóa chất nguy hiểm cháy, nổ ở khu dân cư, nơi đông người không đảm bảo khoảng cách an toàn về </w:t>
      </w:r>
      <w:r w:rsidRPr="005816EB">
        <w:rPr>
          <w:b/>
          <w:sz w:val="28"/>
          <w:szCs w:val="28"/>
          <w:lang w:val="en-US"/>
        </w:rPr>
        <w:t>phòng cháy, chữa cháy</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rPr>
        <w:t xml:space="preserve">1. </w:t>
      </w:r>
      <w:r w:rsidRPr="005816EB">
        <w:rPr>
          <w:rFonts w:eastAsia="Times New Roman"/>
          <w:sz w:val="28"/>
          <w:szCs w:val="28"/>
          <w:lang w:val="en-US"/>
        </w:rPr>
        <w:t>Người đứng đầu</w:t>
      </w:r>
      <w:r w:rsidRPr="005816EB">
        <w:rPr>
          <w:rFonts w:eastAsia="Times New Roman"/>
          <w:sz w:val="28"/>
          <w:szCs w:val="28"/>
        </w:rPr>
        <w:t xml:space="preserve"> </w:t>
      </w:r>
      <w:r w:rsidRPr="005816EB">
        <w:rPr>
          <w:rFonts w:eastAsia="Times New Roman"/>
          <w:sz w:val="28"/>
          <w:szCs w:val="28"/>
          <w:lang w:val="en-US"/>
        </w:rPr>
        <w:t>cơ quan, tổ chức, hộ gia đình và cá nhân liên quan</w:t>
      </w:r>
      <w:r w:rsidRPr="005816EB">
        <w:rPr>
          <w:rFonts w:eastAsia="Times New Roman"/>
          <w:sz w:val="28"/>
          <w:szCs w:val="28"/>
        </w:rPr>
        <w:t xml:space="preserve"> </w:t>
      </w:r>
      <w:r w:rsidRPr="005816EB">
        <w:rPr>
          <w:rFonts w:eastAsia="Times New Roman"/>
          <w:sz w:val="28"/>
          <w:szCs w:val="28"/>
          <w:lang w:val="en-US"/>
        </w:rPr>
        <w:t xml:space="preserve">có trách nhiệm </w:t>
      </w:r>
      <w:r w:rsidRPr="005816EB">
        <w:rPr>
          <w:rFonts w:eastAsia="Times New Roman"/>
          <w:sz w:val="28"/>
          <w:szCs w:val="28"/>
        </w:rPr>
        <w:t xml:space="preserve">xây dựng kế hoạch, phương án di </w:t>
      </w:r>
      <w:r w:rsidRPr="005816EB">
        <w:rPr>
          <w:rFonts w:eastAsia="Times New Roman"/>
          <w:sz w:val="28"/>
          <w:szCs w:val="28"/>
          <w:lang w:val="en-US"/>
        </w:rPr>
        <w:t>chuyển</w:t>
      </w:r>
      <w:r w:rsidRPr="005816EB">
        <w:rPr>
          <w:rFonts w:eastAsia="Times New Roman"/>
          <w:sz w:val="28"/>
          <w:szCs w:val="28"/>
        </w:rPr>
        <w:t xml:space="preserve"> </w:t>
      </w:r>
      <w:r w:rsidRPr="005816EB">
        <w:rPr>
          <w:rFonts w:eastAsia="Times New Roman"/>
          <w:sz w:val="28"/>
          <w:szCs w:val="28"/>
          <w:lang w:val="en-US"/>
        </w:rPr>
        <w:t xml:space="preserve">cơ sở </w:t>
      </w:r>
      <w:r w:rsidRPr="005816EB">
        <w:rPr>
          <w:rFonts w:eastAsia="Times New Roman"/>
          <w:sz w:val="28"/>
          <w:szCs w:val="28"/>
        </w:rPr>
        <w:t xml:space="preserve">khi không đảm bảo khoảng cách an toàn về PCCC và </w:t>
      </w:r>
      <w:r w:rsidRPr="005816EB">
        <w:rPr>
          <w:rFonts w:eastAsia="Times New Roman"/>
          <w:sz w:val="28"/>
          <w:szCs w:val="28"/>
          <w:lang w:val="en-US"/>
        </w:rPr>
        <w:t>trình</w:t>
      </w:r>
      <w:r w:rsidRPr="005816EB">
        <w:rPr>
          <w:rFonts w:eastAsia="Times New Roman"/>
          <w:sz w:val="28"/>
          <w:szCs w:val="28"/>
        </w:rPr>
        <w:t xml:space="preserve"> </w:t>
      </w:r>
      <w:r w:rsidRPr="005816EB">
        <w:rPr>
          <w:rFonts w:eastAsia="Times New Roman"/>
          <w:sz w:val="28"/>
          <w:szCs w:val="28"/>
          <w:lang w:val="en-US"/>
        </w:rPr>
        <w:t>cấp có thẩm quyền</w:t>
      </w:r>
      <w:r w:rsidRPr="005816EB">
        <w:rPr>
          <w:rFonts w:eastAsia="Times New Roman"/>
          <w:sz w:val="28"/>
          <w:szCs w:val="28"/>
        </w:rPr>
        <w:t xml:space="preserve"> phê duyệt</w:t>
      </w:r>
      <w:r w:rsidRPr="005816EB">
        <w:rPr>
          <w:rFonts w:eastAsia="Times New Roman"/>
          <w:sz w:val="28"/>
          <w:szCs w:val="28"/>
          <w:lang w:val="en-US"/>
        </w:rPr>
        <w:t>; đồng thời,</w:t>
      </w:r>
      <w:r w:rsidRPr="005816EB">
        <w:rPr>
          <w:rFonts w:eastAsia="Times New Roman"/>
          <w:sz w:val="28"/>
          <w:szCs w:val="28"/>
        </w:rPr>
        <w:t xml:space="preserve"> thực hiện </w:t>
      </w:r>
      <w:r w:rsidRPr="005816EB">
        <w:rPr>
          <w:rFonts w:eastAsia="Times New Roman"/>
          <w:sz w:val="28"/>
          <w:szCs w:val="28"/>
          <w:lang w:val="en-US"/>
        </w:rPr>
        <w:t xml:space="preserve">việc </w:t>
      </w:r>
      <w:r w:rsidRPr="005816EB">
        <w:rPr>
          <w:rFonts w:eastAsia="Times New Roman"/>
          <w:sz w:val="28"/>
          <w:szCs w:val="28"/>
        </w:rPr>
        <w:t xml:space="preserve">di </w:t>
      </w:r>
      <w:r w:rsidRPr="005816EB">
        <w:rPr>
          <w:rFonts w:eastAsia="Times New Roman"/>
          <w:sz w:val="28"/>
          <w:szCs w:val="28"/>
          <w:lang w:val="en-US"/>
        </w:rPr>
        <w:t>chuyển</w:t>
      </w:r>
      <w:r w:rsidRPr="005816EB">
        <w:rPr>
          <w:rFonts w:eastAsia="Times New Roman"/>
          <w:sz w:val="28"/>
          <w:szCs w:val="28"/>
        </w:rPr>
        <w:t xml:space="preserve"> </w:t>
      </w:r>
      <w:r w:rsidRPr="005816EB">
        <w:rPr>
          <w:rFonts w:eastAsia="Times New Roman"/>
          <w:sz w:val="28"/>
          <w:szCs w:val="28"/>
          <w:lang w:val="en-US"/>
        </w:rPr>
        <w:t xml:space="preserve">cơ sở theo kế hoạch đã được phê duyệt. Trước khi thực hiện việc di dời theo kế hoạch, </w:t>
      </w:r>
      <w:r w:rsidRPr="005816EB">
        <w:rPr>
          <w:rFonts w:eastAsia="Times New Roman"/>
          <w:sz w:val="28"/>
          <w:szCs w:val="28"/>
        </w:rPr>
        <w:t xml:space="preserve">phải </w:t>
      </w:r>
      <w:r w:rsidRPr="005816EB">
        <w:rPr>
          <w:rFonts w:eastAsia="Times New Roman"/>
          <w:sz w:val="28"/>
          <w:szCs w:val="28"/>
          <w:lang w:val="en-US"/>
        </w:rPr>
        <w:t>tăng cường các biện pháp về PCCC;</w:t>
      </w:r>
      <w:r w:rsidRPr="005816EB">
        <w:rPr>
          <w:rFonts w:eastAsia="Times New Roman"/>
          <w:sz w:val="28"/>
          <w:szCs w:val="28"/>
        </w:rPr>
        <w:t xml:space="preserve"> </w:t>
      </w:r>
      <w:r w:rsidRPr="005816EB">
        <w:rPr>
          <w:rFonts w:eastAsia="Times New Roman"/>
          <w:sz w:val="28"/>
          <w:szCs w:val="28"/>
          <w:lang w:val="en-US"/>
        </w:rPr>
        <w:t xml:space="preserve">đồng thời, </w:t>
      </w:r>
      <w:r w:rsidRPr="005816EB">
        <w:rPr>
          <w:sz w:val="28"/>
          <w:szCs w:val="28"/>
        </w:rPr>
        <w:t>trang bị bổ sung phương tiện, hệ thống PCCC và hệ thống kỹ thuật liên quan</w:t>
      </w:r>
      <w:r w:rsidRPr="005816EB">
        <w:rPr>
          <w:sz w:val="28"/>
          <w:szCs w:val="28"/>
          <w:lang w:val="en-US"/>
        </w:rPr>
        <w:t xml:space="preserve"> </w:t>
      </w:r>
      <w:r w:rsidRPr="005816EB">
        <w:rPr>
          <w:sz w:val="28"/>
          <w:szCs w:val="28"/>
        </w:rPr>
        <w:t xml:space="preserve">về PCCC theo </w:t>
      </w:r>
      <w:r w:rsidRPr="005816EB">
        <w:rPr>
          <w:sz w:val="28"/>
          <w:szCs w:val="28"/>
          <w:lang w:val="en-US"/>
        </w:rPr>
        <w:lastRenderedPageBreak/>
        <w:t xml:space="preserve">quy định tại Tiêu chuẩn quốc gia TCVN </w:t>
      </w:r>
      <w:r w:rsidRPr="005816EB">
        <w:rPr>
          <w:sz w:val="28"/>
          <w:szCs w:val="28"/>
        </w:rPr>
        <w:t>3890:2009</w:t>
      </w:r>
      <w:r w:rsidRPr="005816EB">
        <w:rPr>
          <w:sz w:val="28"/>
          <w:szCs w:val="28"/>
          <w:lang w:val="en-US"/>
        </w:rPr>
        <w:t xml:space="preserve"> - Phương tiện PCCC cho nhà và công trình - Trang bị, bố trí, kiểm tra, bảo dưỡng;</w:t>
      </w:r>
      <w:r w:rsidRPr="005816EB">
        <w:rPr>
          <w:rFonts w:eastAsia="Times New Roman"/>
          <w:sz w:val="28"/>
          <w:szCs w:val="28"/>
          <w:lang w:val="en-US"/>
        </w:rPr>
        <w:t xml:space="preserve"> s</w:t>
      </w:r>
      <w:r w:rsidRPr="005816EB">
        <w:rPr>
          <w:rFonts w:eastAsia="Times New Roman"/>
          <w:sz w:val="28"/>
          <w:szCs w:val="28"/>
        </w:rPr>
        <w:t xml:space="preserve">au khi di chuyển </w:t>
      </w:r>
      <w:r w:rsidRPr="005816EB">
        <w:rPr>
          <w:rFonts w:eastAsia="Times New Roman"/>
          <w:sz w:val="28"/>
          <w:szCs w:val="28"/>
          <w:lang w:val="en-US"/>
        </w:rPr>
        <w:t>phải</w:t>
      </w:r>
      <w:r w:rsidRPr="005816EB">
        <w:rPr>
          <w:rFonts w:eastAsia="Times New Roman"/>
          <w:sz w:val="28"/>
          <w:szCs w:val="28"/>
        </w:rPr>
        <w:t xml:space="preserve"> đảm bảo các yêu cầu về PCCC </w:t>
      </w:r>
      <w:r w:rsidRPr="005816EB">
        <w:rPr>
          <w:rFonts w:eastAsia="Times New Roman"/>
          <w:sz w:val="28"/>
          <w:szCs w:val="28"/>
          <w:lang w:val="en-US"/>
        </w:rPr>
        <w:t>theo đúng quy định.</w:t>
      </w:r>
    </w:p>
    <w:p w:rsidR="00D047A6" w:rsidRPr="005816EB" w:rsidRDefault="00D047A6" w:rsidP="00AF32C7">
      <w:pPr>
        <w:shd w:val="clear" w:color="auto" w:fill="FFFFFF"/>
        <w:spacing w:before="80" w:after="80" w:line="288" w:lineRule="auto"/>
        <w:ind w:firstLine="567"/>
        <w:jc w:val="both"/>
        <w:rPr>
          <w:rFonts w:eastAsia="Times New Roman"/>
          <w:sz w:val="28"/>
          <w:szCs w:val="28"/>
        </w:rPr>
      </w:pPr>
      <w:r w:rsidRPr="005816EB">
        <w:rPr>
          <w:rFonts w:eastAsia="Times New Roman"/>
          <w:sz w:val="28"/>
          <w:szCs w:val="28"/>
          <w:lang w:val="pt-BR"/>
        </w:rPr>
        <w:t>2. Từ ngày 01/01/2025, các cơ sở là loại hình kho chứa và công trình chế biến sản phẩm dầu mỏ, khí đốt, hóa chất nguy hiểm cháy, nổ ở khu dân cư, nơi đông người không đảm bảo khoảng cách an toàn về PCCC không thực hiện di chuyển thì phải đình chỉ hoạt động.</w:t>
      </w:r>
    </w:p>
    <w:p w:rsidR="00D047A6" w:rsidRPr="005816EB" w:rsidRDefault="00D047A6" w:rsidP="00AF32C7">
      <w:pPr>
        <w:shd w:val="clear" w:color="auto" w:fill="FFFFFF"/>
        <w:spacing w:before="80" w:after="80" w:line="288" w:lineRule="auto"/>
        <w:ind w:firstLine="567"/>
        <w:jc w:val="both"/>
        <w:rPr>
          <w:rFonts w:eastAsia="Times New Roman"/>
          <w:b/>
          <w:sz w:val="28"/>
          <w:szCs w:val="28"/>
        </w:rPr>
      </w:pPr>
      <w:bookmarkStart w:id="3" w:name="dieu_6"/>
      <w:r w:rsidRPr="005816EB">
        <w:rPr>
          <w:rFonts w:eastAsia="Times New Roman"/>
          <w:b/>
          <w:bCs/>
          <w:sz w:val="28"/>
          <w:szCs w:val="28"/>
        </w:rPr>
        <w:t xml:space="preserve">Điều </w:t>
      </w:r>
      <w:r w:rsidRPr="005816EB">
        <w:rPr>
          <w:rFonts w:eastAsia="Times New Roman"/>
          <w:b/>
          <w:bCs/>
          <w:sz w:val="28"/>
          <w:szCs w:val="28"/>
          <w:lang w:val="en-US"/>
        </w:rPr>
        <w:t>6</w:t>
      </w:r>
      <w:r w:rsidRPr="005816EB">
        <w:rPr>
          <w:rFonts w:eastAsia="Times New Roman"/>
          <w:b/>
          <w:bCs/>
          <w:sz w:val="28"/>
          <w:szCs w:val="28"/>
        </w:rPr>
        <w:t>. Tổ chức thực hiện</w:t>
      </w:r>
      <w:bookmarkEnd w:id="3"/>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 xml:space="preserve">1. </w:t>
      </w:r>
      <w:r w:rsidRPr="005816EB">
        <w:rPr>
          <w:rFonts w:eastAsia="Times New Roman"/>
          <w:sz w:val="28"/>
          <w:szCs w:val="28"/>
        </w:rPr>
        <w:t xml:space="preserve">Giao </w:t>
      </w:r>
      <w:r w:rsidRPr="005816EB">
        <w:rPr>
          <w:rFonts w:eastAsia="Times New Roman"/>
          <w:sz w:val="28"/>
          <w:szCs w:val="28"/>
          <w:lang w:val="en-US"/>
        </w:rPr>
        <w:t>Ủy ban nhân dân</w:t>
      </w:r>
      <w:r w:rsidRPr="005816EB">
        <w:rPr>
          <w:rFonts w:eastAsia="Times New Roman"/>
          <w:sz w:val="28"/>
          <w:szCs w:val="28"/>
        </w:rPr>
        <w:t xml:space="preserve"> tỉnh</w:t>
      </w:r>
    </w:p>
    <w:p w:rsidR="00D047A6" w:rsidRPr="005816EB" w:rsidRDefault="00D047A6" w:rsidP="00AF32C7">
      <w:pPr>
        <w:shd w:val="clear" w:color="auto" w:fill="FFFFFF"/>
        <w:spacing w:before="80" w:after="80" w:line="288" w:lineRule="auto"/>
        <w:ind w:firstLine="567"/>
        <w:jc w:val="both"/>
        <w:rPr>
          <w:rFonts w:eastAsia="Times New Roman"/>
          <w:sz w:val="28"/>
          <w:szCs w:val="28"/>
        </w:rPr>
      </w:pPr>
      <w:r w:rsidRPr="005816EB">
        <w:rPr>
          <w:rFonts w:eastAsia="Times New Roman"/>
          <w:sz w:val="28"/>
          <w:szCs w:val="28"/>
          <w:lang w:val="en-US"/>
        </w:rPr>
        <w:t xml:space="preserve"> a) </w:t>
      </w:r>
      <w:r w:rsidRPr="005816EB">
        <w:rPr>
          <w:rFonts w:eastAsia="Times New Roman"/>
          <w:sz w:val="28"/>
          <w:szCs w:val="28"/>
        </w:rPr>
        <w:t xml:space="preserve">Tổ chức tuyên truyền, </w:t>
      </w:r>
      <w:r w:rsidRPr="005816EB">
        <w:rPr>
          <w:rFonts w:eastAsia="Times New Roman"/>
          <w:sz w:val="28"/>
          <w:szCs w:val="28"/>
          <w:lang w:val="en-US"/>
        </w:rPr>
        <w:t xml:space="preserve">phổ biến, </w:t>
      </w:r>
      <w:r w:rsidRPr="005816EB">
        <w:rPr>
          <w:rFonts w:eastAsia="Times New Roman"/>
          <w:sz w:val="28"/>
          <w:szCs w:val="28"/>
        </w:rPr>
        <w:t>vận động, nâng cao nhận thức, tạo sự đồng thuận của Nhân dân và</w:t>
      </w:r>
      <w:r w:rsidRPr="005816EB">
        <w:rPr>
          <w:rFonts w:eastAsia="Times New Roman"/>
          <w:sz w:val="28"/>
          <w:szCs w:val="28"/>
          <w:lang w:val="en-US"/>
        </w:rPr>
        <w:t xml:space="preserve"> toàn</w:t>
      </w:r>
      <w:r w:rsidRPr="005816EB">
        <w:rPr>
          <w:rFonts w:eastAsia="Times New Roman"/>
          <w:sz w:val="28"/>
          <w:szCs w:val="28"/>
        </w:rPr>
        <w:t xml:space="preserve"> hệ thống chính trị để đảm bảo thực hiện</w:t>
      </w:r>
      <w:r w:rsidRPr="005816EB">
        <w:rPr>
          <w:rFonts w:eastAsia="Times New Roman"/>
          <w:sz w:val="28"/>
          <w:szCs w:val="28"/>
          <w:lang w:val="en-US"/>
        </w:rPr>
        <w:t xml:space="preserve"> </w:t>
      </w:r>
      <w:r w:rsidRPr="005816EB">
        <w:rPr>
          <w:rFonts w:eastAsia="Times New Roman"/>
          <w:sz w:val="28"/>
          <w:szCs w:val="28"/>
        </w:rPr>
        <w:t xml:space="preserve">có hiệu quả </w:t>
      </w:r>
      <w:r w:rsidRPr="005816EB">
        <w:rPr>
          <w:rFonts w:eastAsia="Times New Roman"/>
          <w:sz w:val="28"/>
          <w:szCs w:val="28"/>
          <w:lang w:val="en-US"/>
        </w:rPr>
        <w:t>Nghị quyết</w:t>
      </w:r>
      <w:r w:rsidRPr="005816EB">
        <w:rPr>
          <w:rFonts w:eastAsia="Times New Roman"/>
          <w:sz w:val="28"/>
          <w:szCs w:val="28"/>
        </w:rPr>
        <w:t xml:space="preserve"> </w:t>
      </w:r>
      <w:r w:rsidRPr="005816EB">
        <w:rPr>
          <w:rFonts w:eastAsia="Times New Roman"/>
          <w:sz w:val="28"/>
          <w:szCs w:val="28"/>
          <w:lang w:val="en-US"/>
        </w:rPr>
        <w:t>này.</w:t>
      </w:r>
    </w:p>
    <w:p w:rsidR="00D047A6" w:rsidRPr="005816EB" w:rsidRDefault="00D047A6" w:rsidP="00AF32C7">
      <w:pPr>
        <w:shd w:val="clear" w:color="auto" w:fill="FFFFFF"/>
        <w:spacing w:before="80" w:after="80" w:line="288" w:lineRule="auto"/>
        <w:ind w:firstLine="567"/>
        <w:jc w:val="both"/>
        <w:rPr>
          <w:rFonts w:eastAsia="Times New Roman"/>
          <w:spacing w:val="-4"/>
          <w:sz w:val="28"/>
          <w:szCs w:val="28"/>
        </w:rPr>
      </w:pPr>
      <w:r w:rsidRPr="005816EB">
        <w:rPr>
          <w:rFonts w:eastAsia="Times New Roman"/>
          <w:spacing w:val="-4"/>
          <w:sz w:val="28"/>
          <w:szCs w:val="28"/>
          <w:lang w:val="en-US"/>
        </w:rPr>
        <w:t>b</w:t>
      </w:r>
      <w:r w:rsidRPr="005816EB">
        <w:rPr>
          <w:rFonts w:eastAsia="Times New Roman"/>
          <w:spacing w:val="-4"/>
          <w:sz w:val="28"/>
          <w:szCs w:val="28"/>
        </w:rPr>
        <w:t xml:space="preserve">) Xây dựng Kế hoạch thực hiện </w:t>
      </w:r>
      <w:r w:rsidRPr="005816EB">
        <w:rPr>
          <w:rFonts w:eastAsia="Times New Roman"/>
          <w:spacing w:val="-4"/>
          <w:sz w:val="28"/>
          <w:szCs w:val="28"/>
          <w:lang w:val="en-US"/>
        </w:rPr>
        <w:t>Nghị quyết; p</w:t>
      </w:r>
      <w:r w:rsidRPr="005816EB">
        <w:rPr>
          <w:rFonts w:eastAsia="Times New Roman"/>
          <w:spacing w:val="-4"/>
          <w:sz w:val="28"/>
          <w:szCs w:val="28"/>
        </w:rPr>
        <w:t xml:space="preserve">hê duyệt kế hoạch, phương án di chuyển và quyết định các nội dung cụ thể theo </w:t>
      </w:r>
      <w:r w:rsidRPr="005816EB">
        <w:rPr>
          <w:rFonts w:eastAsia="Times New Roman"/>
          <w:spacing w:val="-4"/>
          <w:sz w:val="28"/>
          <w:szCs w:val="28"/>
          <w:lang w:val="en-US"/>
        </w:rPr>
        <w:t xml:space="preserve">thẩm quyền </w:t>
      </w:r>
      <w:r w:rsidRPr="005816EB">
        <w:rPr>
          <w:rFonts w:eastAsia="Times New Roman"/>
          <w:spacing w:val="-4"/>
          <w:sz w:val="28"/>
          <w:szCs w:val="28"/>
        </w:rPr>
        <w:t xml:space="preserve">để thực hiện di chuyển các cơ sở </w:t>
      </w:r>
      <w:r w:rsidRPr="005816EB">
        <w:rPr>
          <w:rFonts w:eastAsia="Times New Roman"/>
          <w:spacing w:val="-4"/>
          <w:sz w:val="28"/>
          <w:szCs w:val="28"/>
          <w:lang w:val="en-US"/>
        </w:rPr>
        <w:t xml:space="preserve">quy định tại Điều 5 Nghị quyết này </w:t>
      </w:r>
      <w:r w:rsidRPr="005816EB">
        <w:rPr>
          <w:rFonts w:eastAsia="Times New Roman"/>
          <w:spacing w:val="-4"/>
          <w:sz w:val="28"/>
          <w:szCs w:val="28"/>
        </w:rPr>
        <w:t>phù hợp với quy hoạch phát triển kinh tế</w:t>
      </w:r>
      <w:r w:rsidRPr="005816EB">
        <w:rPr>
          <w:rFonts w:eastAsia="Times New Roman"/>
          <w:spacing w:val="-4"/>
          <w:sz w:val="28"/>
          <w:szCs w:val="28"/>
          <w:lang w:val="en-US"/>
        </w:rPr>
        <w:t xml:space="preserve"> -</w:t>
      </w:r>
      <w:r w:rsidRPr="005816EB">
        <w:rPr>
          <w:rFonts w:eastAsia="Times New Roman"/>
          <w:spacing w:val="-4"/>
          <w:sz w:val="28"/>
          <w:szCs w:val="28"/>
        </w:rPr>
        <w:t xml:space="preserve"> xã hội của tỉnh.</w:t>
      </w:r>
    </w:p>
    <w:p w:rsidR="00D047A6" w:rsidRPr="005816EB" w:rsidRDefault="00D047A6" w:rsidP="00AF32C7">
      <w:pPr>
        <w:shd w:val="clear" w:color="auto" w:fill="FFFFFF"/>
        <w:spacing w:before="80" w:after="80" w:line="288" w:lineRule="auto"/>
        <w:ind w:firstLine="567"/>
        <w:jc w:val="both"/>
        <w:rPr>
          <w:rFonts w:eastAsia="Times New Roman"/>
          <w:sz w:val="28"/>
          <w:szCs w:val="28"/>
          <w:lang w:val="en-US"/>
        </w:rPr>
      </w:pPr>
      <w:r w:rsidRPr="005816EB">
        <w:rPr>
          <w:rFonts w:eastAsia="Times New Roman"/>
          <w:sz w:val="28"/>
          <w:szCs w:val="28"/>
          <w:lang w:val="en-US"/>
        </w:rPr>
        <w:t>2</w:t>
      </w:r>
      <w:r w:rsidRPr="005816EB">
        <w:rPr>
          <w:rFonts w:eastAsia="Times New Roman"/>
          <w:sz w:val="28"/>
          <w:szCs w:val="28"/>
        </w:rPr>
        <w:t xml:space="preserve">. </w:t>
      </w:r>
      <w:r w:rsidRPr="005816EB">
        <w:rPr>
          <w:rFonts w:eastAsia="Times New Roman"/>
          <w:sz w:val="28"/>
          <w:szCs w:val="28"/>
          <w:lang w:val="en-US"/>
        </w:rPr>
        <w:t xml:space="preserve">Giao </w:t>
      </w:r>
      <w:r w:rsidRPr="005816EB">
        <w:rPr>
          <w:rFonts w:eastAsia="Times New Roman"/>
          <w:sz w:val="28"/>
          <w:szCs w:val="28"/>
        </w:rPr>
        <w:t>Thường trực Hội</w:t>
      </w:r>
      <w:r w:rsidRPr="005816EB">
        <w:rPr>
          <w:rFonts w:eastAsia="Times New Roman"/>
          <w:sz w:val="28"/>
          <w:szCs w:val="28"/>
          <w:lang w:val="en-US"/>
        </w:rPr>
        <w:t xml:space="preserve"> </w:t>
      </w:r>
      <w:r w:rsidRPr="005816EB">
        <w:rPr>
          <w:rFonts w:eastAsia="Times New Roman"/>
          <w:sz w:val="28"/>
          <w:szCs w:val="28"/>
        </w:rPr>
        <w:t>đồng nhân dân</w:t>
      </w:r>
      <w:r w:rsidRPr="005816EB">
        <w:rPr>
          <w:rFonts w:eastAsia="Times New Roman"/>
          <w:sz w:val="28"/>
          <w:szCs w:val="28"/>
          <w:lang w:val="en-US"/>
        </w:rPr>
        <w:t xml:space="preserve"> tỉnh</w:t>
      </w:r>
      <w:r w:rsidRPr="005816EB">
        <w:rPr>
          <w:rFonts w:eastAsia="Times New Roman"/>
          <w:sz w:val="28"/>
          <w:szCs w:val="28"/>
        </w:rPr>
        <w:t>, các Ban</w:t>
      </w:r>
      <w:r w:rsidRPr="005816EB">
        <w:rPr>
          <w:rFonts w:eastAsia="Times New Roman"/>
          <w:sz w:val="28"/>
          <w:szCs w:val="28"/>
          <w:lang w:val="en-US"/>
        </w:rPr>
        <w:t xml:space="preserve"> của</w:t>
      </w:r>
      <w:r w:rsidRPr="005816EB">
        <w:rPr>
          <w:rFonts w:eastAsia="Times New Roman"/>
          <w:sz w:val="28"/>
          <w:szCs w:val="28"/>
        </w:rPr>
        <w:t xml:space="preserve"> Hội đồng nhân dân</w:t>
      </w:r>
      <w:r w:rsidRPr="005816EB">
        <w:rPr>
          <w:rFonts w:eastAsia="Times New Roman"/>
          <w:sz w:val="28"/>
          <w:szCs w:val="28"/>
          <w:lang w:val="en-US"/>
        </w:rPr>
        <w:t xml:space="preserve"> tỉnh</w:t>
      </w:r>
      <w:r w:rsidRPr="005816EB">
        <w:rPr>
          <w:rFonts w:eastAsia="Times New Roman"/>
          <w:sz w:val="28"/>
          <w:szCs w:val="28"/>
        </w:rPr>
        <w:t xml:space="preserve">, các Tổ đại biểu </w:t>
      </w:r>
      <w:r w:rsidR="005816EB" w:rsidRPr="005816EB">
        <w:rPr>
          <w:rFonts w:eastAsia="Times New Roman"/>
          <w:sz w:val="28"/>
          <w:szCs w:val="28"/>
          <w:lang w:val="en-US"/>
        </w:rPr>
        <w:t xml:space="preserve">Hội đồng nhân dân tỉnh </w:t>
      </w:r>
      <w:r w:rsidRPr="005816EB">
        <w:rPr>
          <w:rFonts w:eastAsia="Times New Roman"/>
          <w:sz w:val="28"/>
          <w:szCs w:val="28"/>
        </w:rPr>
        <w:t xml:space="preserve">và đại biểu Hội đồng nhân dân tỉnh có trách nhiệm đôn đốc, kiểm tra, giám sát việc thực hiện </w:t>
      </w:r>
      <w:r w:rsidRPr="005816EB">
        <w:rPr>
          <w:rFonts w:eastAsia="Times New Roman"/>
          <w:sz w:val="28"/>
          <w:szCs w:val="28"/>
          <w:lang w:val="en-US"/>
        </w:rPr>
        <w:t>Nghị quyết</w:t>
      </w:r>
      <w:r w:rsidRPr="005816EB">
        <w:rPr>
          <w:rFonts w:eastAsia="Times New Roman"/>
          <w:sz w:val="28"/>
          <w:szCs w:val="28"/>
        </w:rPr>
        <w:t xml:space="preserve"> này</w:t>
      </w:r>
      <w:r w:rsidRPr="005816EB">
        <w:rPr>
          <w:rFonts w:eastAsia="Times New Roman"/>
          <w:sz w:val="28"/>
          <w:szCs w:val="28"/>
          <w:lang w:val="en-US"/>
        </w:rPr>
        <w:t>.</w:t>
      </w:r>
    </w:p>
    <w:p w:rsidR="00D047A6" w:rsidRPr="005816EB" w:rsidRDefault="00D047A6" w:rsidP="00AF32C7">
      <w:pPr>
        <w:shd w:val="clear" w:color="auto" w:fill="FFFFFF"/>
        <w:spacing w:before="80" w:after="80" w:line="288" w:lineRule="auto"/>
        <w:ind w:firstLine="567"/>
        <w:jc w:val="both"/>
        <w:rPr>
          <w:rFonts w:eastAsia="Times New Roman"/>
          <w:b/>
          <w:sz w:val="28"/>
          <w:szCs w:val="28"/>
          <w:lang w:val="en-US"/>
        </w:rPr>
      </w:pPr>
      <w:r w:rsidRPr="005816EB">
        <w:rPr>
          <w:rFonts w:eastAsia="Times New Roman"/>
          <w:b/>
          <w:sz w:val="28"/>
          <w:szCs w:val="28"/>
          <w:lang w:val="en-US"/>
        </w:rPr>
        <w:t>Điều 7. Hiệu lực thi hành</w:t>
      </w:r>
    </w:p>
    <w:p w:rsidR="00D047A6" w:rsidRPr="005816EB" w:rsidRDefault="00D047A6" w:rsidP="00AF32C7">
      <w:pPr>
        <w:spacing w:before="80" w:after="80" w:line="288" w:lineRule="auto"/>
        <w:ind w:firstLine="567"/>
        <w:jc w:val="both"/>
        <w:rPr>
          <w:sz w:val="28"/>
          <w:szCs w:val="28"/>
          <w:lang w:val="en-US"/>
        </w:rPr>
      </w:pPr>
      <w:r w:rsidRPr="005816EB">
        <w:rPr>
          <w:sz w:val="28"/>
          <w:szCs w:val="28"/>
        </w:rPr>
        <w:t xml:space="preserve">Nghị quyết này đã được Hội đồng nhân dân </w:t>
      </w:r>
      <w:r w:rsidRPr="005816EB">
        <w:rPr>
          <w:sz w:val="28"/>
          <w:szCs w:val="28"/>
          <w:lang w:val="en-US"/>
        </w:rPr>
        <w:t xml:space="preserve">tỉnh Đắk Lắk </w:t>
      </w:r>
      <w:r w:rsidRPr="005816EB">
        <w:rPr>
          <w:sz w:val="28"/>
          <w:szCs w:val="28"/>
        </w:rPr>
        <w:t>khóa</w:t>
      </w:r>
      <w:r w:rsidRPr="005816EB">
        <w:rPr>
          <w:sz w:val="28"/>
          <w:szCs w:val="28"/>
          <w:lang w:val="en-US"/>
        </w:rPr>
        <w:t xml:space="preserve"> X,</w:t>
      </w:r>
      <w:r w:rsidRPr="005816EB">
        <w:rPr>
          <w:sz w:val="28"/>
          <w:szCs w:val="28"/>
        </w:rPr>
        <w:t xml:space="preserve"> </w:t>
      </w:r>
      <w:r w:rsidRPr="005816EB">
        <w:rPr>
          <w:sz w:val="28"/>
          <w:szCs w:val="28"/>
          <w:lang w:val="en-US"/>
        </w:rPr>
        <w:t>K</w:t>
      </w:r>
      <w:r w:rsidRPr="005816EB">
        <w:rPr>
          <w:sz w:val="28"/>
          <w:szCs w:val="28"/>
        </w:rPr>
        <w:t xml:space="preserve">ỳ họp </w:t>
      </w:r>
      <w:r w:rsidRPr="005816EB">
        <w:rPr>
          <w:sz w:val="28"/>
          <w:szCs w:val="28"/>
          <w:lang w:val="en-US"/>
        </w:rPr>
        <w:t xml:space="preserve">thứ Ba </w:t>
      </w:r>
      <w:r w:rsidRPr="005816EB">
        <w:rPr>
          <w:sz w:val="28"/>
          <w:szCs w:val="28"/>
        </w:rPr>
        <w:t xml:space="preserve">thông qua ngày </w:t>
      </w:r>
      <w:r w:rsidRPr="005816EB">
        <w:rPr>
          <w:sz w:val="28"/>
          <w:szCs w:val="28"/>
          <w:lang w:val="en-US"/>
        </w:rPr>
        <w:t>10 tháng 12 năm 2021</w:t>
      </w:r>
      <w:r w:rsidRPr="005816EB">
        <w:rPr>
          <w:sz w:val="28"/>
          <w:szCs w:val="28"/>
        </w:rPr>
        <w:t xml:space="preserve"> và có hiệu lực từ ngày </w:t>
      </w:r>
      <w:r w:rsidRPr="005816EB">
        <w:rPr>
          <w:sz w:val="28"/>
          <w:szCs w:val="28"/>
          <w:lang w:val="en-US"/>
        </w:rPr>
        <w:t>01 tháng 01 năm 2022./.</w:t>
      </w:r>
    </w:p>
    <w:tbl>
      <w:tblPr>
        <w:tblW w:w="9525" w:type="dxa"/>
        <w:tblCellSpacing w:w="0" w:type="dxa"/>
        <w:tblInd w:w="108" w:type="dxa"/>
        <w:shd w:val="clear" w:color="auto" w:fill="FFFFFF"/>
        <w:tblCellMar>
          <w:left w:w="0" w:type="dxa"/>
          <w:right w:w="0" w:type="dxa"/>
        </w:tblCellMar>
        <w:tblLook w:val="04A0" w:firstRow="1" w:lastRow="0" w:firstColumn="1" w:lastColumn="0" w:noHBand="0" w:noVBand="1"/>
      </w:tblPr>
      <w:tblGrid>
        <w:gridCol w:w="5245"/>
        <w:gridCol w:w="4280"/>
      </w:tblGrid>
      <w:tr w:rsidR="005816EB" w:rsidRPr="005816EB" w:rsidTr="000846DB">
        <w:trPr>
          <w:trHeight w:val="4468"/>
          <w:tblCellSpacing w:w="0" w:type="dxa"/>
        </w:trPr>
        <w:tc>
          <w:tcPr>
            <w:tcW w:w="5245" w:type="dxa"/>
            <w:shd w:val="clear" w:color="auto" w:fill="FFFFFF"/>
            <w:tcMar>
              <w:top w:w="0" w:type="dxa"/>
              <w:left w:w="108" w:type="dxa"/>
              <w:bottom w:w="0" w:type="dxa"/>
              <w:right w:w="108" w:type="dxa"/>
            </w:tcMar>
            <w:hideMark/>
          </w:tcPr>
          <w:p w:rsidR="00D047A6" w:rsidRPr="005816EB" w:rsidRDefault="00D047A6" w:rsidP="00662D4C">
            <w:pPr>
              <w:ind w:left="-108"/>
              <w:rPr>
                <w:rFonts w:eastAsia="Times New Roman"/>
                <w:b/>
                <w:bCs/>
                <w:i/>
                <w:lang w:val="en-US" w:eastAsia="vi-VN"/>
              </w:rPr>
            </w:pPr>
            <w:r w:rsidRPr="005816EB">
              <w:rPr>
                <w:rFonts w:eastAsia="Times New Roman"/>
                <w:b/>
                <w:bCs/>
                <w:i/>
                <w:lang w:eastAsia="vi-VN"/>
              </w:rPr>
              <w:t>Nơi nhận:</w:t>
            </w:r>
          </w:p>
          <w:p w:rsidR="00D047A6" w:rsidRPr="005816EB" w:rsidRDefault="00D047A6" w:rsidP="00662D4C">
            <w:pPr>
              <w:ind w:left="-108"/>
              <w:rPr>
                <w:rFonts w:eastAsia="Times New Roman"/>
                <w:bCs/>
                <w:sz w:val="22"/>
                <w:szCs w:val="22"/>
                <w:lang w:val="en-US" w:eastAsia="vi-VN"/>
              </w:rPr>
            </w:pPr>
            <w:r w:rsidRPr="005816EB">
              <w:rPr>
                <w:rFonts w:eastAsia="Times New Roman"/>
                <w:b/>
                <w:bCs/>
                <w:sz w:val="22"/>
                <w:szCs w:val="22"/>
                <w:lang w:val="en-US" w:eastAsia="vi-VN"/>
              </w:rPr>
              <w:t xml:space="preserve">- </w:t>
            </w:r>
            <w:r w:rsidRPr="005816EB">
              <w:rPr>
                <w:rFonts w:eastAsia="Times New Roman"/>
                <w:bCs/>
                <w:sz w:val="22"/>
                <w:szCs w:val="22"/>
                <w:lang w:val="en-US" w:eastAsia="vi-VN"/>
              </w:rPr>
              <w:t>Như điều 6;</w:t>
            </w:r>
            <w:r w:rsidRPr="005816EB">
              <w:rPr>
                <w:rFonts w:eastAsia="Times New Roman"/>
                <w:bCs/>
                <w:sz w:val="22"/>
                <w:szCs w:val="22"/>
                <w:lang w:eastAsia="vi-VN"/>
              </w:rPr>
              <w:br/>
              <w:t xml:space="preserve">- </w:t>
            </w:r>
            <w:r w:rsidRPr="005816EB">
              <w:rPr>
                <w:rFonts w:eastAsia="Times New Roman"/>
                <w:bCs/>
                <w:sz w:val="22"/>
                <w:szCs w:val="22"/>
                <w:lang w:val="en-US" w:eastAsia="vi-VN"/>
              </w:rPr>
              <w:t xml:space="preserve">Ủy ban Thường vụ Quốc hội; </w:t>
            </w:r>
          </w:p>
          <w:p w:rsidR="00D047A6" w:rsidRPr="005816EB" w:rsidRDefault="00D047A6" w:rsidP="00662D4C">
            <w:pPr>
              <w:ind w:left="-108"/>
              <w:rPr>
                <w:rFonts w:eastAsia="Times New Roman"/>
                <w:bCs/>
                <w:sz w:val="22"/>
                <w:szCs w:val="22"/>
                <w:lang w:eastAsia="vi-VN"/>
              </w:rPr>
            </w:pPr>
            <w:r w:rsidRPr="005816EB">
              <w:rPr>
                <w:rFonts w:eastAsia="Times New Roman"/>
                <w:bCs/>
                <w:sz w:val="22"/>
                <w:szCs w:val="22"/>
                <w:lang w:val="en-US" w:eastAsia="vi-VN"/>
              </w:rPr>
              <w:t>- Chính phủ</w:t>
            </w:r>
            <w:r w:rsidRPr="005816EB">
              <w:rPr>
                <w:rFonts w:eastAsia="Times New Roman"/>
                <w:bCs/>
                <w:sz w:val="22"/>
                <w:szCs w:val="22"/>
                <w:lang w:eastAsia="vi-VN"/>
              </w:rPr>
              <w:t>;</w:t>
            </w:r>
            <w:r w:rsidRPr="005816EB">
              <w:rPr>
                <w:rFonts w:eastAsia="Times New Roman"/>
                <w:bCs/>
                <w:sz w:val="22"/>
                <w:szCs w:val="22"/>
                <w:lang w:eastAsia="vi-VN"/>
              </w:rPr>
              <w:br/>
              <w:t xml:space="preserve">- </w:t>
            </w:r>
            <w:r w:rsidRPr="005816EB">
              <w:rPr>
                <w:rFonts w:eastAsia="Times New Roman"/>
                <w:bCs/>
                <w:sz w:val="22"/>
                <w:szCs w:val="22"/>
                <w:lang w:val="en-US" w:eastAsia="vi-VN"/>
              </w:rPr>
              <w:t>Ban Công tác Đại biểu</w:t>
            </w:r>
            <w:r w:rsidRPr="005816EB">
              <w:rPr>
                <w:rFonts w:eastAsia="Times New Roman"/>
                <w:bCs/>
                <w:sz w:val="22"/>
                <w:szCs w:val="22"/>
                <w:lang w:eastAsia="vi-VN"/>
              </w:rPr>
              <w:t>;</w:t>
            </w:r>
          </w:p>
          <w:p w:rsidR="00D047A6" w:rsidRPr="005816EB" w:rsidRDefault="00D047A6" w:rsidP="00662D4C">
            <w:pPr>
              <w:ind w:left="-108"/>
              <w:rPr>
                <w:rFonts w:eastAsia="Times New Roman"/>
                <w:bCs/>
                <w:sz w:val="22"/>
                <w:szCs w:val="22"/>
                <w:lang w:val="en-US" w:eastAsia="vi-VN"/>
              </w:rPr>
            </w:pPr>
            <w:r w:rsidRPr="005816EB">
              <w:rPr>
                <w:rFonts w:eastAsia="Times New Roman"/>
                <w:bCs/>
                <w:sz w:val="22"/>
                <w:szCs w:val="22"/>
                <w:lang w:val="en-US" w:eastAsia="vi-VN"/>
              </w:rPr>
              <w:t>- Bộ Công an (V03, C07);</w:t>
            </w:r>
            <w:r w:rsidRPr="005816EB">
              <w:rPr>
                <w:rFonts w:eastAsia="Times New Roman"/>
                <w:bCs/>
                <w:sz w:val="22"/>
                <w:szCs w:val="22"/>
                <w:lang w:eastAsia="vi-VN"/>
              </w:rPr>
              <w:br/>
              <w:t xml:space="preserve">- </w:t>
            </w:r>
            <w:r w:rsidR="000846DB">
              <w:rPr>
                <w:rFonts w:eastAsia="Times New Roman"/>
                <w:bCs/>
                <w:sz w:val="22"/>
                <w:szCs w:val="22"/>
                <w:lang w:eastAsia="vi-VN"/>
              </w:rPr>
              <w:t xml:space="preserve">Cục Kiểm tra </w:t>
            </w:r>
            <w:r w:rsidR="000846DB">
              <w:rPr>
                <w:rFonts w:eastAsia="Times New Roman"/>
                <w:bCs/>
                <w:sz w:val="22"/>
                <w:szCs w:val="22"/>
                <w:lang w:val="en-US" w:eastAsia="vi-VN"/>
              </w:rPr>
              <w:t>VB</w:t>
            </w:r>
            <w:r w:rsidRPr="005816EB">
              <w:rPr>
                <w:rFonts w:eastAsia="Times New Roman"/>
                <w:bCs/>
                <w:sz w:val="22"/>
                <w:szCs w:val="22"/>
                <w:lang w:eastAsia="vi-VN"/>
              </w:rPr>
              <w:t>QPPL</w:t>
            </w:r>
            <w:r w:rsidR="000846DB">
              <w:rPr>
                <w:rFonts w:eastAsia="Times New Roman"/>
                <w:bCs/>
                <w:sz w:val="22"/>
                <w:szCs w:val="22"/>
                <w:lang w:val="en-US" w:eastAsia="vi-VN"/>
              </w:rPr>
              <w:t>-</w:t>
            </w:r>
            <w:r w:rsidR="000846DB" w:rsidRPr="005816EB">
              <w:rPr>
                <w:rFonts w:eastAsia="Times New Roman"/>
                <w:bCs/>
                <w:sz w:val="22"/>
                <w:szCs w:val="22"/>
                <w:lang w:eastAsia="vi-VN"/>
              </w:rPr>
              <w:t>Bộ Tư pháp</w:t>
            </w:r>
            <w:r w:rsidRPr="005816EB">
              <w:rPr>
                <w:rFonts w:eastAsia="Times New Roman"/>
                <w:bCs/>
                <w:sz w:val="22"/>
                <w:szCs w:val="22"/>
                <w:lang w:eastAsia="vi-VN"/>
              </w:rPr>
              <w:t>;</w:t>
            </w:r>
            <w:r w:rsidRPr="005816EB">
              <w:rPr>
                <w:rFonts w:eastAsia="Times New Roman"/>
                <w:bCs/>
                <w:sz w:val="22"/>
                <w:szCs w:val="22"/>
                <w:lang w:eastAsia="vi-VN"/>
              </w:rPr>
              <w:br/>
              <w:t xml:space="preserve">- </w:t>
            </w:r>
            <w:r w:rsidRPr="005816EB">
              <w:rPr>
                <w:rFonts w:eastAsia="Times New Roman"/>
                <w:bCs/>
                <w:sz w:val="22"/>
                <w:szCs w:val="22"/>
                <w:lang w:val="en-US" w:eastAsia="vi-VN"/>
              </w:rPr>
              <w:t>Thường trực</w:t>
            </w:r>
            <w:r w:rsidRPr="005816EB">
              <w:rPr>
                <w:rFonts w:eastAsia="Times New Roman"/>
                <w:bCs/>
                <w:sz w:val="22"/>
                <w:szCs w:val="22"/>
                <w:lang w:eastAsia="vi-VN"/>
              </w:rPr>
              <w:t xml:space="preserve"> Tỉnh ủy</w:t>
            </w:r>
            <w:r w:rsidRPr="005816EB">
              <w:rPr>
                <w:rFonts w:eastAsia="Times New Roman"/>
                <w:bCs/>
                <w:sz w:val="22"/>
                <w:szCs w:val="22"/>
                <w:lang w:val="en-US" w:eastAsia="vi-VN"/>
              </w:rPr>
              <w:t>;</w:t>
            </w:r>
          </w:p>
          <w:p w:rsidR="00D047A6" w:rsidRPr="005816EB" w:rsidRDefault="00D047A6" w:rsidP="00662D4C">
            <w:pPr>
              <w:ind w:left="-108"/>
              <w:rPr>
                <w:rFonts w:eastAsia="Times New Roman"/>
                <w:bCs/>
                <w:sz w:val="22"/>
                <w:szCs w:val="22"/>
                <w:lang w:val="en-US" w:eastAsia="vi-VN"/>
              </w:rPr>
            </w:pPr>
            <w:r w:rsidRPr="005816EB">
              <w:rPr>
                <w:rFonts w:eastAsia="Times New Roman"/>
                <w:bCs/>
                <w:sz w:val="22"/>
                <w:szCs w:val="22"/>
                <w:lang w:val="en-US" w:eastAsia="vi-VN"/>
              </w:rPr>
              <w:t>- Đoàn ĐBQH tỉnh;</w:t>
            </w:r>
          </w:p>
          <w:p w:rsidR="00D047A6" w:rsidRPr="005816EB" w:rsidRDefault="00D047A6" w:rsidP="00662D4C">
            <w:pPr>
              <w:ind w:left="-108"/>
              <w:rPr>
                <w:rFonts w:eastAsia="Times New Roman"/>
                <w:bCs/>
                <w:sz w:val="22"/>
                <w:szCs w:val="22"/>
                <w:lang w:val="en-US" w:eastAsia="vi-VN"/>
              </w:rPr>
            </w:pPr>
            <w:r w:rsidRPr="005816EB">
              <w:rPr>
                <w:rFonts w:eastAsia="Times New Roman"/>
                <w:bCs/>
                <w:sz w:val="22"/>
                <w:szCs w:val="22"/>
                <w:lang w:val="en-US" w:eastAsia="vi-VN"/>
              </w:rPr>
              <w:t>- UBMTTQVN tỉnh;</w:t>
            </w:r>
          </w:p>
          <w:p w:rsidR="00D047A6" w:rsidRPr="005816EB" w:rsidRDefault="00D047A6" w:rsidP="00662D4C">
            <w:pPr>
              <w:ind w:left="-108"/>
              <w:rPr>
                <w:rFonts w:eastAsia="Times New Roman"/>
                <w:bCs/>
                <w:sz w:val="22"/>
                <w:szCs w:val="22"/>
                <w:lang w:val="en-US" w:eastAsia="vi-VN"/>
              </w:rPr>
            </w:pPr>
            <w:r w:rsidRPr="005816EB">
              <w:rPr>
                <w:rFonts w:eastAsia="Times New Roman"/>
                <w:bCs/>
                <w:sz w:val="22"/>
                <w:szCs w:val="22"/>
                <w:lang w:val="en-US" w:eastAsia="vi-VN"/>
              </w:rPr>
              <w:t>- VP: Tỉnh ủy, UBND tỉnh;</w:t>
            </w:r>
          </w:p>
          <w:p w:rsidR="00D047A6" w:rsidRPr="005816EB" w:rsidRDefault="00D047A6" w:rsidP="00662D4C">
            <w:pPr>
              <w:ind w:left="-108"/>
              <w:rPr>
                <w:rFonts w:eastAsia="Times New Roman"/>
                <w:bCs/>
                <w:sz w:val="22"/>
                <w:szCs w:val="22"/>
                <w:lang w:val="en-US" w:eastAsia="vi-VN"/>
              </w:rPr>
            </w:pPr>
            <w:r w:rsidRPr="005816EB">
              <w:rPr>
                <w:rFonts w:eastAsia="Times New Roman"/>
                <w:bCs/>
                <w:sz w:val="22"/>
                <w:szCs w:val="22"/>
                <w:lang w:val="en-US" w:eastAsia="vi-VN"/>
              </w:rPr>
              <w:t>- VP Đoàn ĐBQH và HĐND tỉnh;</w:t>
            </w:r>
          </w:p>
          <w:p w:rsidR="00D047A6" w:rsidRPr="005816EB" w:rsidRDefault="00D047A6" w:rsidP="00662D4C">
            <w:pPr>
              <w:ind w:left="-108"/>
              <w:rPr>
                <w:rFonts w:eastAsia="Times New Roman"/>
                <w:bCs/>
                <w:sz w:val="22"/>
                <w:szCs w:val="22"/>
                <w:lang w:val="en-US" w:eastAsia="vi-VN"/>
              </w:rPr>
            </w:pPr>
            <w:r w:rsidRPr="005816EB">
              <w:rPr>
                <w:rFonts w:eastAsia="Times New Roman"/>
                <w:bCs/>
                <w:sz w:val="22"/>
                <w:szCs w:val="22"/>
                <w:lang w:val="en-US" w:eastAsia="vi-VN"/>
              </w:rPr>
              <w:t>- Các Sở, ban, ngành, đoàn thể cấp tỉnh;</w:t>
            </w:r>
          </w:p>
          <w:p w:rsidR="00D047A6" w:rsidRPr="005816EB" w:rsidRDefault="00D047A6" w:rsidP="00662D4C">
            <w:pPr>
              <w:ind w:hanging="108"/>
              <w:rPr>
                <w:rFonts w:eastAsia="Times New Roman"/>
                <w:bCs/>
                <w:sz w:val="22"/>
                <w:szCs w:val="22"/>
                <w:lang w:val="en-US" w:eastAsia="vi-VN"/>
              </w:rPr>
            </w:pPr>
            <w:r w:rsidRPr="005816EB">
              <w:rPr>
                <w:rFonts w:eastAsia="Times New Roman"/>
                <w:bCs/>
                <w:sz w:val="22"/>
                <w:szCs w:val="22"/>
                <w:lang w:val="en-US" w:eastAsia="vi-VN"/>
              </w:rPr>
              <w:t>- TT. HĐND, UBND các huyện,</w:t>
            </w:r>
            <w:r w:rsidR="005816EB" w:rsidRPr="005816EB">
              <w:rPr>
                <w:rFonts w:eastAsia="Times New Roman"/>
                <w:bCs/>
                <w:sz w:val="22"/>
                <w:szCs w:val="22"/>
                <w:lang w:val="en-US" w:eastAsia="vi-VN"/>
              </w:rPr>
              <w:t xml:space="preserve"> TX, TP</w:t>
            </w:r>
            <w:r w:rsidRPr="005816EB">
              <w:rPr>
                <w:rFonts w:eastAsia="Times New Roman"/>
                <w:bCs/>
                <w:sz w:val="22"/>
                <w:szCs w:val="22"/>
                <w:lang w:val="en-US" w:eastAsia="vi-VN"/>
              </w:rPr>
              <w:t>;</w:t>
            </w:r>
          </w:p>
          <w:p w:rsidR="00D047A6" w:rsidRPr="005816EB" w:rsidRDefault="00D047A6" w:rsidP="00662D4C">
            <w:pPr>
              <w:ind w:left="-108"/>
              <w:rPr>
                <w:rFonts w:eastAsia="Times New Roman"/>
                <w:bCs/>
                <w:sz w:val="22"/>
                <w:szCs w:val="22"/>
                <w:lang w:val="en-US" w:eastAsia="vi-VN"/>
              </w:rPr>
            </w:pPr>
            <w:r w:rsidRPr="005816EB">
              <w:rPr>
                <w:rFonts w:eastAsia="Times New Roman"/>
                <w:bCs/>
                <w:sz w:val="22"/>
                <w:szCs w:val="22"/>
                <w:lang w:val="en-US" w:eastAsia="vi-VN"/>
              </w:rPr>
              <w:t xml:space="preserve">- </w:t>
            </w:r>
            <w:r w:rsidR="000846DB">
              <w:rPr>
                <w:rFonts w:eastAsia="Times New Roman"/>
                <w:bCs/>
                <w:sz w:val="22"/>
                <w:szCs w:val="22"/>
                <w:lang w:val="en-US" w:eastAsia="vi-VN"/>
              </w:rPr>
              <w:t xml:space="preserve">TT </w:t>
            </w:r>
            <w:r w:rsidRPr="005816EB">
              <w:rPr>
                <w:rFonts w:eastAsia="Times New Roman"/>
                <w:bCs/>
                <w:sz w:val="22"/>
                <w:szCs w:val="22"/>
                <w:lang w:val="en-US" w:eastAsia="vi-VN"/>
              </w:rPr>
              <w:t>Công báo tỉnh, Cổng TTĐT của tỉnh;</w:t>
            </w:r>
          </w:p>
          <w:p w:rsidR="00D047A6" w:rsidRPr="005816EB" w:rsidRDefault="00D047A6" w:rsidP="00662D4C">
            <w:pPr>
              <w:ind w:left="-108"/>
              <w:rPr>
                <w:rFonts w:eastAsia="Times New Roman"/>
                <w:bCs/>
                <w:sz w:val="22"/>
                <w:szCs w:val="22"/>
                <w:lang w:val="en-US" w:eastAsia="vi-VN"/>
              </w:rPr>
            </w:pPr>
            <w:r w:rsidRPr="005816EB">
              <w:rPr>
                <w:rFonts w:eastAsia="Times New Roman"/>
                <w:bCs/>
                <w:sz w:val="22"/>
                <w:szCs w:val="22"/>
                <w:lang w:val="en-US" w:eastAsia="vi-VN"/>
              </w:rPr>
              <w:t>- Đài PTTH tỉnh, Báo Đắk Lắk;</w:t>
            </w:r>
            <w:r w:rsidRPr="005816EB">
              <w:rPr>
                <w:rFonts w:eastAsia="Times New Roman"/>
                <w:bCs/>
                <w:sz w:val="22"/>
                <w:szCs w:val="22"/>
                <w:lang w:eastAsia="vi-VN"/>
              </w:rPr>
              <w:br/>
              <w:t xml:space="preserve">- Lưu: VT, </w:t>
            </w:r>
            <w:r w:rsidRPr="005816EB">
              <w:rPr>
                <w:rFonts w:eastAsia="Times New Roman"/>
                <w:bCs/>
                <w:sz w:val="22"/>
                <w:szCs w:val="22"/>
                <w:lang w:val="en-US" w:eastAsia="vi-VN"/>
              </w:rPr>
              <w:t>CT HĐND.</w:t>
            </w:r>
            <w:r w:rsidRPr="005816EB">
              <w:rPr>
                <w:rFonts w:eastAsia="Times New Roman"/>
                <w:bCs/>
                <w:sz w:val="16"/>
                <w:szCs w:val="16"/>
                <w:lang w:val="en-US" w:eastAsia="vi-VN"/>
              </w:rPr>
              <w:t>(A)</w:t>
            </w:r>
          </w:p>
        </w:tc>
        <w:tc>
          <w:tcPr>
            <w:tcW w:w="4280" w:type="dxa"/>
            <w:shd w:val="clear" w:color="auto" w:fill="FFFFFF"/>
            <w:tcMar>
              <w:top w:w="0" w:type="dxa"/>
              <w:left w:w="108" w:type="dxa"/>
              <w:bottom w:w="0" w:type="dxa"/>
              <w:right w:w="108" w:type="dxa"/>
            </w:tcMar>
            <w:hideMark/>
          </w:tcPr>
          <w:p w:rsidR="00D047A6" w:rsidRPr="005816EB" w:rsidRDefault="00D047A6" w:rsidP="00662D4C">
            <w:pPr>
              <w:spacing w:before="120" w:after="120" w:line="234" w:lineRule="atLeast"/>
              <w:jc w:val="center"/>
              <w:rPr>
                <w:rFonts w:eastAsia="Times New Roman"/>
                <w:b/>
                <w:bCs/>
                <w:sz w:val="28"/>
                <w:szCs w:val="28"/>
                <w:lang w:eastAsia="vi-VN"/>
              </w:rPr>
            </w:pPr>
            <w:r w:rsidRPr="005816EB">
              <w:rPr>
                <w:rFonts w:eastAsia="Times New Roman"/>
                <w:b/>
                <w:bCs/>
                <w:sz w:val="28"/>
                <w:szCs w:val="28"/>
                <w:lang w:eastAsia="vi-VN"/>
              </w:rPr>
              <w:t>CHỦ TỊCH</w:t>
            </w:r>
            <w:r w:rsidRPr="005816EB">
              <w:rPr>
                <w:rFonts w:eastAsia="Times New Roman"/>
                <w:b/>
                <w:bCs/>
                <w:sz w:val="28"/>
                <w:szCs w:val="28"/>
                <w:lang w:eastAsia="vi-VN"/>
              </w:rPr>
              <w:br/>
            </w:r>
          </w:p>
          <w:p w:rsidR="00D047A6" w:rsidRDefault="00D047A6" w:rsidP="00662D4C">
            <w:pPr>
              <w:spacing w:before="120" w:after="120" w:line="234" w:lineRule="atLeast"/>
              <w:jc w:val="center"/>
              <w:rPr>
                <w:rFonts w:eastAsia="Times New Roman"/>
                <w:b/>
                <w:bCs/>
                <w:sz w:val="28"/>
                <w:szCs w:val="28"/>
                <w:lang w:val="en-US" w:eastAsia="vi-VN"/>
              </w:rPr>
            </w:pPr>
          </w:p>
          <w:p w:rsidR="00AF32C7" w:rsidRPr="00906DB2" w:rsidRDefault="00906DB2" w:rsidP="00662D4C">
            <w:pPr>
              <w:spacing w:before="120" w:after="120" w:line="234" w:lineRule="atLeast"/>
              <w:jc w:val="center"/>
              <w:rPr>
                <w:rFonts w:eastAsia="Times New Roman"/>
                <w:bCs/>
                <w:i/>
                <w:sz w:val="28"/>
                <w:szCs w:val="28"/>
                <w:lang w:val="en-US" w:eastAsia="vi-VN"/>
              </w:rPr>
            </w:pPr>
            <w:r w:rsidRPr="00906DB2">
              <w:rPr>
                <w:rFonts w:eastAsia="Times New Roman"/>
                <w:bCs/>
                <w:i/>
                <w:sz w:val="28"/>
                <w:szCs w:val="28"/>
                <w:lang w:val="en-US" w:eastAsia="vi-VN"/>
              </w:rPr>
              <w:t>(đã ký)</w:t>
            </w:r>
          </w:p>
          <w:p w:rsidR="00D047A6" w:rsidRPr="005816EB" w:rsidRDefault="00D047A6" w:rsidP="000846DB">
            <w:pPr>
              <w:spacing w:before="120" w:after="120" w:line="234" w:lineRule="atLeast"/>
              <w:ind w:firstLine="203"/>
              <w:jc w:val="center"/>
              <w:rPr>
                <w:rFonts w:eastAsia="Times New Roman"/>
                <w:b/>
                <w:bCs/>
                <w:sz w:val="28"/>
                <w:szCs w:val="28"/>
                <w:lang w:eastAsia="vi-VN"/>
              </w:rPr>
            </w:pPr>
            <w:bookmarkStart w:id="4" w:name="_GoBack"/>
            <w:bookmarkEnd w:id="4"/>
          </w:p>
          <w:p w:rsidR="00AF32C7" w:rsidRPr="00AF32C7" w:rsidRDefault="00AF32C7" w:rsidP="00662D4C">
            <w:pPr>
              <w:spacing w:before="120" w:after="120" w:line="234" w:lineRule="atLeast"/>
              <w:jc w:val="center"/>
              <w:rPr>
                <w:rFonts w:eastAsia="Times New Roman"/>
                <w:b/>
                <w:bCs/>
                <w:sz w:val="28"/>
                <w:szCs w:val="28"/>
                <w:lang w:val="en-US" w:eastAsia="vi-VN"/>
              </w:rPr>
            </w:pPr>
          </w:p>
          <w:p w:rsidR="00AE112D" w:rsidRDefault="00AE112D" w:rsidP="00662D4C">
            <w:pPr>
              <w:spacing w:before="120" w:after="120" w:line="234" w:lineRule="atLeast"/>
              <w:jc w:val="center"/>
              <w:rPr>
                <w:rFonts w:eastAsia="Times New Roman"/>
                <w:b/>
                <w:bCs/>
                <w:sz w:val="28"/>
                <w:szCs w:val="28"/>
                <w:lang w:val="en-US" w:eastAsia="vi-VN"/>
              </w:rPr>
            </w:pPr>
          </w:p>
          <w:p w:rsidR="00AE112D" w:rsidRDefault="00AE112D" w:rsidP="00662D4C">
            <w:pPr>
              <w:spacing w:before="120" w:after="120" w:line="234" w:lineRule="atLeast"/>
              <w:jc w:val="center"/>
              <w:rPr>
                <w:rFonts w:eastAsia="Times New Roman"/>
                <w:b/>
                <w:bCs/>
                <w:sz w:val="28"/>
                <w:szCs w:val="28"/>
                <w:lang w:val="en-US" w:eastAsia="vi-VN"/>
              </w:rPr>
            </w:pPr>
          </w:p>
          <w:p w:rsidR="00D047A6" w:rsidRPr="005816EB" w:rsidRDefault="00D047A6" w:rsidP="00AE112D">
            <w:pPr>
              <w:spacing w:before="120" w:after="120" w:line="234" w:lineRule="atLeast"/>
              <w:jc w:val="center"/>
              <w:rPr>
                <w:rFonts w:eastAsia="Times New Roman"/>
                <w:sz w:val="28"/>
                <w:szCs w:val="28"/>
                <w:lang w:eastAsia="vi-VN"/>
              </w:rPr>
            </w:pPr>
            <w:r w:rsidRPr="005816EB">
              <w:rPr>
                <w:rFonts w:eastAsia="Times New Roman"/>
                <w:b/>
                <w:bCs/>
                <w:sz w:val="28"/>
                <w:szCs w:val="28"/>
                <w:lang w:val="en-US" w:eastAsia="vi-VN"/>
              </w:rPr>
              <w:t>Y Vinh Tơr</w:t>
            </w:r>
            <w:r w:rsidR="00AE112D">
              <w:rPr>
                <w:rFonts w:eastAsia="Times New Roman"/>
                <w:b/>
                <w:bCs/>
                <w:sz w:val="28"/>
                <w:szCs w:val="28"/>
                <w:lang w:eastAsia="vi-VN"/>
              </w:rPr>
              <w:br/>
            </w:r>
          </w:p>
        </w:tc>
      </w:tr>
      <w:bookmarkEnd w:id="0"/>
    </w:tbl>
    <w:p w:rsidR="00D047A6" w:rsidRPr="00AF32C7" w:rsidRDefault="00D047A6" w:rsidP="00AF32C7">
      <w:pPr>
        <w:rPr>
          <w:lang w:val="en-US"/>
        </w:rPr>
      </w:pPr>
    </w:p>
    <w:sectPr w:rsidR="00D047A6" w:rsidRPr="00AF32C7" w:rsidSect="005816EB">
      <w:headerReference w:type="default" r:id="rId9"/>
      <w:pgSz w:w="11906" w:h="16838" w:code="9"/>
      <w:pgMar w:top="1134" w:right="1133" w:bottom="851" w:left="1418" w:header="288"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3AE5" w:rsidRDefault="00DC3AE5">
      <w:r>
        <w:separator/>
      </w:r>
    </w:p>
  </w:endnote>
  <w:endnote w:type="continuationSeparator" w:id="0">
    <w:p w:rsidR="00DC3AE5" w:rsidRDefault="00DC3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3AE5" w:rsidRDefault="00DC3AE5">
      <w:r>
        <w:separator/>
      </w:r>
    </w:p>
  </w:footnote>
  <w:footnote w:type="continuationSeparator" w:id="0">
    <w:p w:rsidR="00DC3AE5" w:rsidRDefault="00DC3A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600D" w:rsidRPr="00946FA4" w:rsidRDefault="00D047A6" w:rsidP="00966DBC">
    <w:pPr>
      <w:pStyle w:val="Header"/>
      <w:jc w:val="center"/>
      <w:rPr>
        <w:sz w:val="28"/>
        <w:szCs w:val="28"/>
        <w:lang w:val="en-US"/>
      </w:rPr>
    </w:pPr>
    <w:r w:rsidRPr="00946FA4">
      <w:rPr>
        <w:sz w:val="28"/>
        <w:szCs w:val="28"/>
      </w:rPr>
      <w:fldChar w:fldCharType="begin"/>
    </w:r>
    <w:r w:rsidRPr="00946FA4">
      <w:rPr>
        <w:sz w:val="28"/>
        <w:szCs w:val="28"/>
      </w:rPr>
      <w:instrText xml:space="preserve"> PAGE   \* MERGEFORMAT </w:instrText>
    </w:r>
    <w:r w:rsidRPr="00946FA4">
      <w:rPr>
        <w:sz w:val="28"/>
        <w:szCs w:val="28"/>
      </w:rPr>
      <w:fldChar w:fldCharType="separate"/>
    </w:r>
    <w:r w:rsidR="00906DB2">
      <w:rPr>
        <w:noProof/>
        <w:sz w:val="28"/>
        <w:szCs w:val="28"/>
      </w:rPr>
      <w:t>7</w:t>
    </w:r>
    <w:r w:rsidRPr="00946FA4">
      <w:rPr>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7A6"/>
    <w:rsid w:val="000846DB"/>
    <w:rsid w:val="000C141C"/>
    <w:rsid w:val="00177B4E"/>
    <w:rsid w:val="0021471A"/>
    <w:rsid w:val="002D59BC"/>
    <w:rsid w:val="005816EB"/>
    <w:rsid w:val="00851834"/>
    <w:rsid w:val="00904E1F"/>
    <w:rsid w:val="00906DB2"/>
    <w:rsid w:val="00AE112D"/>
    <w:rsid w:val="00AF32C7"/>
    <w:rsid w:val="00B130C1"/>
    <w:rsid w:val="00D047A6"/>
    <w:rsid w:val="00DC3AE5"/>
    <w:rsid w:val="00E30975"/>
    <w:rsid w:val="00F67615"/>
    <w:rsid w:val="00FA0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29BBC"/>
  <w15:docId w15:val="{DC8B81C8-2E41-4CB7-B199-4FFEE37BD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47A6"/>
    <w:pPr>
      <w:spacing w:after="0" w:line="240" w:lineRule="auto"/>
    </w:pPr>
    <w:rPr>
      <w:rFonts w:ascii="Times New Roman" w:eastAsia="Arial" w:hAnsi="Times New Roman" w:cs="Times New Roman"/>
      <w:sz w:val="24"/>
      <w:szCs w:val="24"/>
      <w:lang w:val="vi-VN" w:eastAsia="ko-KR"/>
    </w:rPr>
  </w:style>
  <w:style w:type="paragraph" w:styleId="Heading1">
    <w:name w:val="heading 1"/>
    <w:basedOn w:val="Normal"/>
    <w:link w:val="Heading1Char"/>
    <w:uiPriority w:val="9"/>
    <w:qFormat/>
    <w:rsid w:val="00D047A6"/>
    <w:pPr>
      <w:widowControl w:val="0"/>
      <w:autoSpaceDE w:val="0"/>
      <w:autoSpaceDN w:val="0"/>
      <w:ind w:left="737"/>
      <w:jc w:val="center"/>
      <w:outlineLvl w:val="0"/>
    </w:pPr>
    <w:rPr>
      <w:rFonts w:eastAsia="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7A6"/>
    <w:rPr>
      <w:rFonts w:ascii="Times New Roman" w:eastAsia="Times New Roman" w:hAnsi="Times New Roman" w:cs="Times New Roman"/>
      <w:b/>
      <w:bCs/>
      <w:sz w:val="28"/>
      <w:szCs w:val="28"/>
      <w:lang w:val="x-none" w:eastAsia="x-none"/>
    </w:rPr>
  </w:style>
  <w:style w:type="paragraph" w:styleId="Header">
    <w:name w:val="header"/>
    <w:basedOn w:val="Normal"/>
    <w:link w:val="HeaderChar"/>
    <w:uiPriority w:val="99"/>
    <w:rsid w:val="00D047A6"/>
    <w:pPr>
      <w:tabs>
        <w:tab w:val="center" w:pos="4680"/>
        <w:tab w:val="right" w:pos="9360"/>
      </w:tabs>
    </w:pPr>
  </w:style>
  <w:style w:type="character" w:customStyle="1" w:styleId="HeaderChar">
    <w:name w:val="Header Char"/>
    <w:basedOn w:val="DefaultParagraphFont"/>
    <w:link w:val="Header"/>
    <w:uiPriority w:val="99"/>
    <w:rsid w:val="00D047A6"/>
    <w:rPr>
      <w:rFonts w:ascii="Times New Roman" w:eastAsia="Arial" w:hAnsi="Times New Roman" w:cs="Times New Roman"/>
      <w:sz w:val="24"/>
      <w:szCs w:val="24"/>
      <w:lang w:val="vi-VN" w:eastAsia="ko-KR"/>
    </w:rPr>
  </w:style>
  <w:style w:type="paragraph" w:customStyle="1" w:styleId="normal-p">
    <w:name w:val="normal-p"/>
    <w:basedOn w:val="Normal"/>
    <w:rsid w:val="00D047A6"/>
    <w:pPr>
      <w:spacing w:before="100" w:beforeAutospacing="1" w:after="100" w:afterAutospacing="1"/>
    </w:pPr>
    <w:rPr>
      <w:rFonts w:eastAsia="Times New Roman"/>
      <w:lang w:val="en-US" w:eastAsia="en-US"/>
    </w:rPr>
  </w:style>
  <w:style w:type="character" w:customStyle="1" w:styleId="normal-h1">
    <w:name w:val="normal-h1"/>
    <w:basedOn w:val="DefaultParagraphFont"/>
    <w:rsid w:val="00D047A6"/>
  </w:style>
  <w:style w:type="paragraph" w:styleId="NoSpacing">
    <w:name w:val="No Spacing"/>
    <w:uiPriority w:val="1"/>
    <w:qFormat/>
    <w:rsid w:val="00851834"/>
    <w:pPr>
      <w:spacing w:after="0" w:line="240" w:lineRule="auto"/>
    </w:pPr>
    <w:rPr>
      <w:rFonts w:ascii="Times New Roman" w:eastAsia="Arial" w:hAnsi="Times New Roman" w:cs="Times New Roman"/>
      <w:sz w:val="24"/>
      <w:szCs w:val="24"/>
      <w:lang w:val="vi-VN" w:eastAsia="ko-KR"/>
    </w:rPr>
  </w:style>
  <w:style w:type="paragraph" w:styleId="Footer">
    <w:name w:val="footer"/>
    <w:basedOn w:val="Normal"/>
    <w:link w:val="FooterChar"/>
    <w:uiPriority w:val="99"/>
    <w:unhideWhenUsed/>
    <w:rsid w:val="00851834"/>
    <w:pPr>
      <w:tabs>
        <w:tab w:val="center" w:pos="4680"/>
        <w:tab w:val="right" w:pos="9360"/>
      </w:tabs>
    </w:pPr>
  </w:style>
  <w:style w:type="character" w:customStyle="1" w:styleId="FooterChar">
    <w:name w:val="Footer Char"/>
    <w:basedOn w:val="DefaultParagraphFont"/>
    <w:link w:val="Footer"/>
    <w:uiPriority w:val="99"/>
    <w:rsid w:val="00851834"/>
    <w:rPr>
      <w:rFonts w:ascii="Times New Roman" w:eastAsia="Arial" w:hAnsi="Times New Roman" w:cs="Times New Roman"/>
      <w:sz w:val="24"/>
      <w:szCs w:val="24"/>
      <w:lang w:val="vi-V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nghi-dinh-136-2020-nd-cp-huong-dan-luat-phong-chay-va-chua-chay-458292.aspx" TargetMode="Externa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thuvienphapluat.vn/van-ban/van-hoa-xa-hoi/thong-tu-149-2020-tt-bca-huong-dan-luat-phong-chay-va-chua-chay-461716.aspx"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ai-nguyen-moi-truong/nghi-dinh-136-2020-nd-cp-huong-dan-luat-phong-chay-va-chua-chay-458292.aspx"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C473AB-9E41-4A7F-867F-45208872A1D3}"/>
</file>

<file path=customXml/itemProps2.xml><?xml version="1.0" encoding="utf-8"?>
<ds:datastoreItem xmlns:ds="http://schemas.openxmlformats.org/officeDocument/2006/customXml" ds:itemID="{DC22EA47-91ED-476E-8249-23728327EDFE}"/>
</file>

<file path=customXml/itemProps3.xml><?xml version="1.0" encoding="utf-8"?>
<ds:datastoreItem xmlns:ds="http://schemas.openxmlformats.org/officeDocument/2006/customXml" ds:itemID="{DF16EAF5-B154-4D87-A723-DE36694D1035}"/>
</file>

<file path=docProps/app.xml><?xml version="1.0" encoding="utf-8"?>
<Properties xmlns="http://schemas.openxmlformats.org/officeDocument/2006/extended-properties" xmlns:vt="http://schemas.openxmlformats.org/officeDocument/2006/docPropsVTypes">
  <Template>Normal</Template>
  <TotalTime>56</TotalTime>
  <Pages>7</Pages>
  <Words>2347</Words>
  <Characters>13378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10</cp:revision>
  <dcterms:created xsi:type="dcterms:W3CDTF">2021-12-17T03:49:00Z</dcterms:created>
  <dcterms:modified xsi:type="dcterms:W3CDTF">2022-02-09T09:38:00Z</dcterms:modified>
</cp:coreProperties>
</file>