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7F47" w14:textId="3B08A9EB" w:rsidR="009D5B7E" w:rsidRDefault="00000000">
      <w:pPr>
        <w:spacing w:before="89"/>
        <w:ind w:left="154" w:right="38" w:firstLine="202"/>
        <w:rPr>
          <w:b/>
          <w:sz w:val="26"/>
        </w:rPr>
      </w:pPr>
      <w:r>
        <w:rPr>
          <w:b/>
          <w:sz w:val="26"/>
        </w:rPr>
        <w:t>UỶ BAN NHÂN DÂN THÀNH</w:t>
      </w:r>
      <w:r>
        <w:rPr>
          <w:b/>
          <w:spacing w:val="-13"/>
          <w:sz w:val="26"/>
        </w:rPr>
        <w:t xml:space="preserve"> </w:t>
      </w:r>
      <w:r>
        <w:rPr>
          <w:b/>
          <w:sz w:val="26"/>
        </w:rPr>
        <w:t>PHỐ</w:t>
      </w:r>
      <w:r>
        <w:rPr>
          <w:b/>
          <w:spacing w:val="-15"/>
          <w:sz w:val="26"/>
        </w:rPr>
        <w:t xml:space="preserve"> </w:t>
      </w:r>
      <w:r>
        <w:rPr>
          <w:b/>
          <w:sz w:val="26"/>
        </w:rPr>
        <w:t>ĐÀ</w:t>
      </w:r>
      <w:r>
        <w:rPr>
          <w:b/>
          <w:spacing w:val="-15"/>
          <w:sz w:val="26"/>
        </w:rPr>
        <w:t xml:space="preserve"> </w:t>
      </w:r>
      <w:r>
        <w:rPr>
          <w:b/>
          <w:sz w:val="26"/>
        </w:rPr>
        <w:t>NẴNG</w:t>
      </w:r>
    </w:p>
    <w:p w14:paraId="4A74C6FF" w14:textId="77777777" w:rsidR="009D5B7E" w:rsidRDefault="00000000">
      <w:pPr>
        <w:spacing w:before="89"/>
        <w:ind w:left="153"/>
        <w:rPr>
          <w:b/>
          <w:sz w:val="26"/>
        </w:rPr>
      </w:pPr>
      <w:r>
        <w:br w:type="column"/>
      </w:r>
      <w:bookmarkStart w:id="0" w:name="Độc_lập_-_Tự_do_-_Hạnh_phúc"/>
      <w:bookmarkEnd w:id="0"/>
      <w:r>
        <w:rPr>
          <w:b/>
          <w:sz w:val="26"/>
        </w:rPr>
        <w:t>CỘNG</w:t>
      </w:r>
      <w:r>
        <w:rPr>
          <w:b/>
          <w:spacing w:val="-7"/>
          <w:sz w:val="26"/>
        </w:rPr>
        <w:t xml:space="preserve"> </w:t>
      </w:r>
      <w:r>
        <w:rPr>
          <w:b/>
          <w:sz w:val="26"/>
        </w:rPr>
        <w:t>HOÀ</w:t>
      </w:r>
      <w:r>
        <w:rPr>
          <w:b/>
          <w:spacing w:val="-2"/>
          <w:sz w:val="26"/>
        </w:rPr>
        <w:t xml:space="preserve"> </w:t>
      </w:r>
      <w:r>
        <w:rPr>
          <w:b/>
          <w:sz w:val="26"/>
        </w:rPr>
        <w:t>XÃ</w:t>
      </w:r>
      <w:r>
        <w:rPr>
          <w:b/>
          <w:spacing w:val="-4"/>
          <w:sz w:val="26"/>
        </w:rPr>
        <w:t xml:space="preserve"> </w:t>
      </w:r>
      <w:r>
        <w:rPr>
          <w:b/>
          <w:sz w:val="26"/>
        </w:rPr>
        <w:t>HỘI</w:t>
      </w:r>
      <w:r>
        <w:rPr>
          <w:b/>
          <w:spacing w:val="-4"/>
          <w:sz w:val="26"/>
        </w:rPr>
        <w:t xml:space="preserve"> </w:t>
      </w:r>
      <w:r>
        <w:rPr>
          <w:b/>
          <w:sz w:val="26"/>
        </w:rPr>
        <w:t>CHỦ</w:t>
      </w:r>
      <w:r>
        <w:rPr>
          <w:b/>
          <w:spacing w:val="-2"/>
          <w:sz w:val="26"/>
        </w:rPr>
        <w:t xml:space="preserve"> </w:t>
      </w:r>
      <w:r>
        <w:rPr>
          <w:b/>
          <w:sz w:val="26"/>
        </w:rPr>
        <w:t>NGHĨA</w:t>
      </w:r>
      <w:r>
        <w:rPr>
          <w:b/>
          <w:spacing w:val="-4"/>
          <w:sz w:val="26"/>
        </w:rPr>
        <w:t xml:space="preserve"> </w:t>
      </w:r>
      <w:r>
        <w:rPr>
          <w:b/>
          <w:sz w:val="26"/>
        </w:rPr>
        <w:t>VIỆT</w:t>
      </w:r>
      <w:r>
        <w:rPr>
          <w:b/>
          <w:spacing w:val="-3"/>
          <w:sz w:val="26"/>
        </w:rPr>
        <w:t xml:space="preserve"> </w:t>
      </w:r>
      <w:r>
        <w:rPr>
          <w:b/>
          <w:spacing w:val="-5"/>
          <w:sz w:val="26"/>
        </w:rPr>
        <w:t>NAM</w:t>
      </w:r>
    </w:p>
    <w:p w14:paraId="7D02F661" w14:textId="77777777" w:rsidR="009D5B7E" w:rsidRDefault="00000000">
      <w:pPr>
        <w:pStyle w:val="Heading1"/>
        <w:spacing w:before="1"/>
        <w:ind w:left="1254"/>
        <w:jc w:val="left"/>
      </w:pPr>
      <w:r>
        <w:t>Độc</w:t>
      </w:r>
      <w:r>
        <w:rPr>
          <w:spacing w:val="-2"/>
        </w:rPr>
        <w:t xml:space="preserve"> </w:t>
      </w:r>
      <w:r>
        <w:t>lập</w:t>
      </w:r>
      <w:r>
        <w:rPr>
          <w:spacing w:val="-2"/>
        </w:rPr>
        <w:t xml:space="preserve"> </w:t>
      </w:r>
      <w:r>
        <w:t>-</w:t>
      </w:r>
      <w:r>
        <w:rPr>
          <w:spacing w:val="-3"/>
        </w:rPr>
        <w:t xml:space="preserve"> </w:t>
      </w:r>
      <w:r>
        <w:t>Tự</w:t>
      </w:r>
      <w:r>
        <w:rPr>
          <w:spacing w:val="-1"/>
        </w:rPr>
        <w:t xml:space="preserve"> </w:t>
      </w:r>
      <w:r>
        <w:t>do</w:t>
      </w:r>
      <w:r>
        <w:rPr>
          <w:spacing w:val="-1"/>
        </w:rPr>
        <w:t xml:space="preserve"> </w:t>
      </w:r>
      <w:r>
        <w:t>-</w:t>
      </w:r>
      <w:r>
        <w:rPr>
          <w:spacing w:val="-3"/>
        </w:rPr>
        <w:t xml:space="preserve"> </w:t>
      </w:r>
      <w:r>
        <w:t>Hạnh</w:t>
      </w:r>
      <w:r>
        <w:rPr>
          <w:spacing w:val="-1"/>
        </w:rPr>
        <w:t xml:space="preserve"> </w:t>
      </w:r>
      <w:r>
        <w:rPr>
          <w:spacing w:val="-4"/>
        </w:rPr>
        <w:t>phúc</w:t>
      </w:r>
    </w:p>
    <w:p w14:paraId="75B2EDF5" w14:textId="77777777" w:rsidR="009D5B7E" w:rsidRDefault="009D5B7E">
      <w:pPr>
        <w:pStyle w:val="Heading1"/>
        <w:jc w:val="left"/>
        <w:sectPr w:rsidR="009D5B7E">
          <w:type w:val="continuous"/>
          <w:pgSz w:w="11910" w:h="16840"/>
          <w:pgMar w:top="1160" w:right="992" w:bottom="280" w:left="1700" w:header="720" w:footer="720" w:gutter="0"/>
          <w:cols w:num="2" w:space="720" w:equalWidth="0">
            <w:col w:w="3044" w:space="544"/>
            <w:col w:w="5630"/>
          </w:cols>
        </w:sectPr>
      </w:pPr>
    </w:p>
    <w:p w14:paraId="6C5FC09E" w14:textId="77777777" w:rsidR="009D5B7E" w:rsidRDefault="009D5B7E">
      <w:pPr>
        <w:pStyle w:val="BodyText"/>
        <w:spacing w:before="6"/>
        <w:ind w:left="0" w:firstLine="0"/>
        <w:jc w:val="left"/>
        <w:rPr>
          <w:b/>
          <w:sz w:val="6"/>
        </w:rPr>
      </w:pPr>
    </w:p>
    <w:p w14:paraId="306D6DE7" w14:textId="77777777" w:rsidR="009D5B7E" w:rsidRDefault="00000000">
      <w:pPr>
        <w:spacing w:line="20" w:lineRule="exact"/>
        <w:ind w:left="4864"/>
        <w:rPr>
          <w:sz w:val="2"/>
        </w:rPr>
      </w:pPr>
      <w:r>
        <w:rPr>
          <w:noProof/>
          <w:sz w:val="2"/>
        </w:rPr>
        <mc:AlternateContent>
          <mc:Choice Requires="wpg">
            <w:drawing>
              <wp:inline distT="0" distB="0" distL="0" distR="0" wp14:anchorId="73D41899" wp14:editId="2AC092E7">
                <wp:extent cx="2144395" cy="127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4395" cy="1270"/>
                          <a:chOff x="0" y="0"/>
                          <a:chExt cx="2144395" cy="1270"/>
                        </a:xfrm>
                      </wpg:grpSpPr>
                      <wps:wsp>
                        <wps:cNvPr id="5" name="Graphic 5"/>
                        <wps:cNvSpPr/>
                        <wps:spPr>
                          <a:xfrm>
                            <a:off x="0" y="0"/>
                            <a:ext cx="2144395" cy="1270"/>
                          </a:xfrm>
                          <a:custGeom>
                            <a:avLst/>
                            <a:gdLst/>
                            <a:ahLst/>
                            <a:cxnLst/>
                            <a:rect l="l" t="t" r="r" b="b"/>
                            <a:pathLst>
                              <a:path w="2144395">
                                <a:moveTo>
                                  <a:pt x="0" y="0"/>
                                </a:moveTo>
                                <a:lnTo>
                                  <a:pt x="2144395" y="0"/>
                                </a:lnTo>
                              </a:path>
                            </a:pathLst>
                          </a:custGeom>
                          <a:ln w="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8849F4" id="Group 4" o:spid="_x0000_s1026" style="width:168.85pt;height:.1pt;mso-position-horizontal-relative:char;mso-position-vertical-relative:line" coordsize="214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">
                <v:shape id="Graphic 5" o:spid="_x0000_s1027" style="position:absolute;width:21443;height:12;visibility:visible;mso-wrap-style:square;v-text-anchor:top" coordsize="214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" path="m,l2144395,e" filled="f" strokeweight="0">
                  <v:path arrowok="t"/>
                </v:shape>
                <w10:anchorlock/>
              </v:group>
            </w:pict>
          </mc:Fallback>
        </mc:AlternateContent>
      </w:r>
    </w:p>
    <w:p w14:paraId="711DFE2C" w14:textId="77777777" w:rsidR="009D5B7E" w:rsidRDefault="009D5B7E">
      <w:pPr>
        <w:pStyle w:val="BodyText"/>
        <w:spacing w:before="134"/>
        <w:ind w:left="0" w:firstLine="0"/>
        <w:jc w:val="left"/>
        <w:rPr>
          <w:b/>
        </w:rPr>
      </w:pPr>
    </w:p>
    <w:p w14:paraId="26ACD439" w14:textId="77777777" w:rsidR="009D5B7E" w:rsidRDefault="00000000">
      <w:pPr>
        <w:pStyle w:val="Heading1"/>
        <w:spacing w:before="1"/>
        <w:ind w:left="573" w:right="2"/>
        <w:jc w:val="center"/>
      </w:pPr>
      <w:r>
        <w:t>QUY</w:t>
      </w:r>
      <w:r>
        <w:rPr>
          <w:spacing w:val="-2"/>
        </w:rPr>
        <w:t xml:space="preserve"> </w:t>
      </w:r>
      <w:r>
        <w:rPr>
          <w:spacing w:val="-5"/>
        </w:rPr>
        <w:t>CHẾ</w:t>
      </w:r>
    </w:p>
    <w:p w14:paraId="4F565A75" w14:textId="77777777" w:rsidR="009D5B7E" w:rsidRDefault="00000000">
      <w:pPr>
        <w:ind w:left="948" w:right="239" w:firstLine="292"/>
        <w:rPr>
          <w:b/>
          <w:sz w:val="28"/>
        </w:rPr>
      </w:pPr>
      <w:r>
        <w:rPr>
          <w:b/>
          <w:sz w:val="28"/>
        </w:rPr>
        <w:t>Quản lý và sử dụng nguồn vốn ngân sách địa phương uỷ thác qua</w:t>
      </w:r>
      <w:r>
        <w:rPr>
          <w:b/>
          <w:spacing w:val="-3"/>
          <w:sz w:val="28"/>
        </w:rPr>
        <w:t xml:space="preserve"> </w:t>
      </w:r>
      <w:r>
        <w:rPr>
          <w:b/>
          <w:sz w:val="28"/>
        </w:rPr>
        <w:t>Ngân</w:t>
      </w:r>
      <w:r>
        <w:rPr>
          <w:b/>
          <w:spacing w:val="-6"/>
          <w:sz w:val="28"/>
        </w:rPr>
        <w:t xml:space="preserve"> </w:t>
      </w:r>
      <w:r>
        <w:rPr>
          <w:b/>
          <w:sz w:val="28"/>
        </w:rPr>
        <w:t>hàng Chính sách xã hội để cho vay đối với người nghèo và</w:t>
      </w:r>
      <w:r>
        <w:rPr>
          <w:b/>
          <w:spacing w:val="-3"/>
          <w:sz w:val="28"/>
        </w:rPr>
        <w:t xml:space="preserve"> </w:t>
      </w:r>
      <w:r>
        <w:rPr>
          <w:b/>
          <w:sz w:val="28"/>
        </w:rPr>
        <w:t>các</w:t>
      </w:r>
      <w:r>
        <w:rPr>
          <w:b/>
          <w:spacing w:val="-4"/>
          <w:sz w:val="28"/>
        </w:rPr>
        <w:t xml:space="preserve"> </w:t>
      </w:r>
      <w:r>
        <w:rPr>
          <w:b/>
          <w:sz w:val="28"/>
        </w:rPr>
        <w:t>đối</w:t>
      </w:r>
      <w:r>
        <w:rPr>
          <w:b/>
          <w:spacing w:val="-3"/>
          <w:sz w:val="28"/>
        </w:rPr>
        <w:t xml:space="preserve"> </w:t>
      </w:r>
      <w:r>
        <w:rPr>
          <w:b/>
          <w:sz w:val="28"/>
        </w:rPr>
        <w:t>tượng</w:t>
      </w:r>
      <w:r>
        <w:rPr>
          <w:b/>
          <w:spacing w:val="-3"/>
          <w:sz w:val="28"/>
        </w:rPr>
        <w:t xml:space="preserve"> </w:t>
      </w:r>
      <w:r>
        <w:rPr>
          <w:b/>
          <w:sz w:val="28"/>
        </w:rPr>
        <w:t>chính</w:t>
      </w:r>
      <w:r>
        <w:rPr>
          <w:b/>
          <w:spacing w:val="-5"/>
          <w:sz w:val="28"/>
        </w:rPr>
        <w:t xml:space="preserve"> </w:t>
      </w:r>
      <w:r>
        <w:rPr>
          <w:b/>
          <w:sz w:val="28"/>
        </w:rPr>
        <w:t>sách</w:t>
      </w:r>
      <w:r>
        <w:rPr>
          <w:b/>
          <w:spacing w:val="-4"/>
          <w:sz w:val="28"/>
        </w:rPr>
        <w:t xml:space="preserve"> </w:t>
      </w:r>
      <w:r>
        <w:rPr>
          <w:b/>
          <w:sz w:val="28"/>
        </w:rPr>
        <w:t>khác</w:t>
      </w:r>
      <w:r>
        <w:rPr>
          <w:b/>
          <w:spacing w:val="-4"/>
          <w:sz w:val="28"/>
        </w:rPr>
        <w:t xml:space="preserve"> </w:t>
      </w:r>
      <w:r>
        <w:rPr>
          <w:b/>
          <w:sz w:val="28"/>
        </w:rPr>
        <w:t>trên</w:t>
      </w:r>
      <w:r>
        <w:rPr>
          <w:b/>
          <w:spacing w:val="-5"/>
          <w:sz w:val="28"/>
        </w:rPr>
        <w:t xml:space="preserve"> </w:t>
      </w:r>
      <w:r>
        <w:rPr>
          <w:b/>
          <w:sz w:val="28"/>
        </w:rPr>
        <w:t>địa</w:t>
      </w:r>
      <w:r>
        <w:rPr>
          <w:b/>
          <w:spacing w:val="-3"/>
          <w:sz w:val="28"/>
        </w:rPr>
        <w:t xml:space="preserve"> </w:t>
      </w:r>
      <w:r>
        <w:rPr>
          <w:b/>
          <w:sz w:val="28"/>
        </w:rPr>
        <w:t>bàn</w:t>
      </w:r>
      <w:r>
        <w:rPr>
          <w:b/>
          <w:spacing w:val="-4"/>
          <w:sz w:val="28"/>
        </w:rPr>
        <w:t xml:space="preserve"> </w:t>
      </w:r>
      <w:r>
        <w:rPr>
          <w:b/>
          <w:sz w:val="28"/>
        </w:rPr>
        <w:t>thành</w:t>
      </w:r>
      <w:r>
        <w:rPr>
          <w:b/>
          <w:spacing w:val="-4"/>
          <w:sz w:val="28"/>
        </w:rPr>
        <w:t xml:space="preserve"> </w:t>
      </w:r>
      <w:r>
        <w:rPr>
          <w:b/>
          <w:sz w:val="28"/>
        </w:rPr>
        <w:t>phố</w:t>
      </w:r>
      <w:r>
        <w:rPr>
          <w:b/>
          <w:spacing w:val="-3"/>
          <w:sz w:val="28"/>
        </w:rPr>
        <w:t xml:space="preserve"> </w:t>
      </w:r>
      <w:r>
        <w:rPr>
          <w:b/>
          <w:sz w:val="28"/>
        </w:rPr>
        <w:t>Đà</w:t>
      </w:r>
      <w:r>
        <w:rPr>
          <w:b/>
          <w:spacing w:val="-3"/>
          <w:sz w:val="28"/>
        </w:rPr>
        <w:t xml:space="preserve"> </w:t>
      </w:r>
      <w:r>
        <w:rPr>
          <w:b/>
          <w:sz w:val="28"/>
        </w:rPr>
        <w:t>Nẵng</w:t>
      </w:r>
    </w:p>
    <w:p w14:paraId="3ED92CD8" w14:textId="77777777" w:rsidR="009D5B7E" w:rsidRDefault="00000000">
      <w:pPr>
        <w:ind w:left="1830"/>
        <w:rPr>
          <w:i/>
          <w:sz w:val="28"/>
        </w:rPr>
      </w:pPr>
      <w:r>
        <w:rPr>
          <w:i/>
          <w:sz w:val="28"/>
        </w:rPr>
        <w:t>(Ban</w:t>
      </w:r>
      <w:r>
        <w:rPr>
          <w:i/>
          <w:spacing w:val="-4"/>
          <w:sz w:val="28"/>
        </w:rPr>
        <w:t xml:space="preserve"> </w:t>
      </w:r>
      <w:r>
        <w:rPr>
          <w:i/>
          <w:sz w:val="28"/>
        </w:rPr>
        <w:t>hành</w:t>
      </w:r>
      <w:r>
        <w:rPr>
          <w:i/>
          <w:spacing w:val="-2"/>
          <w:sz w:val="28"/>
        </w:rPr>
        <w:t xml:space="preserve"> </w:t>
      </w:r>
      <w:r>
        <w:rPr>
          <w:i/>
          <w:sz w:val="28"/>
        </w:rPr>
        <w:t>kèm</w:t>
      </w:r>
      <w:r>
        <w:rPr>
          <w:i/>
          <w:spacing w:val="-3"/>
          <w:sz w:val="28"/>
        </w:rPr>
        <w:t xml:space="preserve"> </w:t>
      </w:r>
      <w:r>
        <w:rPr>
          <w:i/>
          <w:sz w:val="28"/>
        </w:rPr>
        <w:t>theo</w:t>
      </w:r>
      <w:r>
        <w:rPr>
          <w:i/>
          <w:spacing w:val="-2"/>
          <w:sz w:val="28"/>
        </w:rPr>
        <w:t xml:space="preserve"> </w:t>
      </w:r>
      <w:r>
        <w:rPr>
          <w:i/>
          <w:sz w:val="28"/>
        </w:rPr>
        <w:t>Quyết</w:t>
      </w:r>
      <w:r>
        <w:rPr>
          <w:i/>
          <w:spacing w:val="-2"/>
          <w:sz w:val="28"/>
        </w:rPr>
        <w:t xml:space="preserve"> </w:t>
      </w:r>
      <w:r>
        <w:rPr>
          <w:i/>
          <w:sz w:val="28"/>
        </w:rPr>
        <w:t>định</w:t>
      </w:r>
      <w:r>
        <w:rPr>
          <w:i/>
          <w:spacing w:val="-2"/>
          <w:sz w:val="28"/>
        </w:rPr>
        <w:t xml:space="preserve"> </w:t>
      </w:r>
      <w:r>
        <w:rPr>
          <w:i/>
          <w:sz w:val="28"/>
        </w:rPr>
        <w:t>số</w:t>
      </w:r>
      <w:r>
        <w:rPr>
          <w:i/>
          <w:spacing w:val="-52"/>
          <w:sz w:val="28"/>
        </w:rPr>
        <w:t xml:space="preserve"> </w:t>
      </w:r>
      <w:r>
        <w:rPr>
          <w:sz w:val="28"/>
        </w:rPr>
        <w:t>68</w:t>
      </w:r>
      <w:r>
        <w:rPr>
          <w:spacing w:val="-19"/>
          <w:sz w:val="28"/>
        </w:rPr>
        <w:t xml:space="preserve"> </w:t>
      </w:r>
      <w:r>
        <w:rPr>
          <w:i/>
          <w:sz w:val="28"/>
        </w:rPr>
        <w:t>/2026/QĐ-</w:t>
      </w:r>
      <w:r>
        <w:rPr>
          <w:i/>
          <w:spacing w:val="-4"/>
          <w:sz w:val="28"/>
        </w:rPr>
        <w:t>UBND</w:t>
      </w:r>
    </w:p>
    <w:p w14:paraId="2C9A3B5A" w14:textId="77777777" w:rsidR="009D5B7E" w:rsidRDefault="00000000">
      <w:pPr>
        <w:ind w:left="573" w:right="1"/>
        <w:jc w:val="center"/>
        <w:rPr>
          <w:i/>
          <w:sz w:val="28"/>
        </w:rPr>
      </w:pPr>
      <w:r>
        <w:rPr>
          <w:i/>
          <w:sz w:val="28"/>
        </w:rPr>
        <w:t>ngày</w:t>
      </w:r>
      <w:r>
        <w:rPr>
          <w:i/>
          <w:spacing w:val="-48"/>
          <w:sz w:val="28"/>
        </w:rPr>
        <w:t xml:space="preserve"> </w:t>
      </w:r>
      <w:r>
        <w:rPr>
          <w:i/>
          <w:sz w:val="28"/>
        </w:rPr>
        <w:t>29</w:t>
      </w:r>
      <w:r>
        <w:rPr>
          <w:i/>
          <w:spacing w:val="-23"/>
          <w:sz w:val="28"/>
        </w:rPr>
        <w:t xml:space="preserve"> </w:t>
      </w:r>
      <w:r>
        <w:rPr>
          <w:i/>
          <w:sz w:val="28"/>
        </w:rPr>
        <w:t>tháng</w:t>
      </w:r>
      <w:r>
        <w:rPr>
          <w:i/>
          <w:spacing w:val="-18"/>
          <w:sz w:val="28"/>
        </w:rPr>
        <w:t xml:space="preserve"> </w:t>
      </w:r>
      <w:r>
        <w:rPr>
          <w:i/>
          <w:sz w:val="28"/>
        </w:rPr>
        <w:t>5</w:t>
      </w:r>
      <w:r>
        <w:rPr>
          <w:i/>
          <w:spacing w:val="49"/>
          <w:w w:val="150"/>
          <w:sz w:val="28"/>
        </w:rPr>
        <w:t xml:space="preserve"> </w:t>
      </w:r>
      <w:r>
        <w:rPr>
          <w:i/>
          <w:sz w:val="28"/>
        </w:rPr>
        <w:t>năm</w:t>
      </w:r>
      <w:r>
        <w:rPr>
          <w:i/>
          <w:spacing w:val="-2"/>
          <w:sz w:val="28"/>
        </w:rPr>
        <w:t xml:space="preserve"> </w:t>
      </w:r>
      <w:r>
        <w:rPr>
          <w:i/>
          <w:sz w:val="28"/>
        </w:rPr>
        <w:t>2026 của</w:t>
      </w:r>
      <w:r>
        <w:rPr>
          <w:i/>
          <w:spacing w:val="-1"/>
          <w:sz w:val="28"/>
        </w:rPr>
        <w:t xml:space="preserve"> </w:t>
      </w:r>
      <w:r>
        <w:rPr>
          <w:i/>
          <w:sz w:val="28"/>
        </w:rPr>
        <w:t>UBND</w:t>
      </w:r>
      <w:r>
        <w:rPr>
          <w:i/>
          <w:spacing w:val="-1"/>
          <w:sz w:val="28"/>
        </w:rPr>
        <w:t xml:space="preserve"> </w:t>
      </w:r>
      <w:r>
        <w:rPr>
          <w:i/>
          <w:sz w:val="28"/>
        </w:rPr>
        <w:t>thành</w:t>
      </w:r>
      <w:r>
        <w:rPr>
          <w:i/>
          <w:spacing w:val="-1"/>
          <w:sz w:val="28"/>
        </w:rPr>
        <w:t xml:space="preserve"> </w:t>
      </w:r>
      <w:r>
        <w:rPr>
          <w:i/>
          <w:sz w:val="28"/>
        </w:rPr>
        <w:t>phố</w:t>
      </w:r>
      <w:r>
        <w:rPr>
          <w:i/>
          <w:spacing w:val="-1"/>
          <w:sz w:val="28"/>
        </w:rPr>
        <w:t xml:space="preserve"> </w:t>
      </w:r>
      <w:r>
        <w:rPr>
          <w:i/>
          <w:sz w:val="28"/>
        </w:rPr>
        <w:t xml:space="preserve">Đà </w:t>
      </w:r>
      <w:r>
        <w:rPr>
          <w:i/>
          <w:spacing w:val="-2"/>
          <w:sz w:val="28"/>
        </w:rPr>
        <w:t>Nẵng)</w:t>
      </w:r>
    </w:p>
    <w:p w14:paraId="33E3C037" w14:textId="77777777" w:rsidR="009D5B7E" w:rsidRDefault="00000000">
      <w:pPr>
        <w:pStyle w:val="BodyText"/>
        <w:spacing w:before="11"/>
        <w:ind w:left="0" w:firstLine="0"/>
        <w:jc w:val="left"/>
        <w:rPr>
          <w:i/>
          <w:sz w:val="6"/>
        </w:rPr>
      </w:pPr>
      <w:r>
        <w:rPr>
          <w:i/>
          <w:noProof/>
          <w:sz w:val="6"/>
        </w:rPr>
        <mc:AlternateContent>
          <mc:Choice Requires="wps">
            <w:drawing>
              <wp:anchor distT="0" distB="0" distL="0" distR="0" simplePos="0" relativeHeight="487588352" behindDoc="1" locked="0" layoutInCell="1" allowOverlap="1" wp14:anchorId="38D0825B" wp14:editId="3225C01D">
                <wp:simplePos x="0" y="0"/>
                <wp:positionH relativeFrom="page">
                  <wp:posOffset>3157854</wp:posOffset>
                </wp:positionH>
                <wp:positionV relativeFrom="paragraph">
                  <wp:posOffset>66338</wp:posOffset>
                </wp:positionV>
                <wp:extent cx="22860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5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1E812" id="Graphic 6" o:spid="_x0000_s1026" style="position:absolute;margin-left:248.65pt;margin-top:5.2pt;width:18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" path="m,l2285999,e" filled="f" strokeweight="0">
                <v:path arrowok="t"/>
                <w10:wrap type="topAndBottom" anchorx="page"/>
              </v:shape>
            </w:pict>
          </mc:Fallback>
        </mc:AlternateContent>
      </w:r>
    </w:p>
    <w:p w14:paraId="4351D3A0" w14:textId="77777777" w:rsidR="009D5B7E" w:rsidRDefault="00000000">
      <w:pPr>
        <w:spacing w:before="319"/>
        <w:ind w:right="134"/>
        <w:jc w:val="center"/>
        <w:rPr>
          <w:b/>
          <w:sz w:val="28"/>
        </w:rPr>
      </w:pPr>
      <w:r>
        <w:rPr>
          <w:b/>
          <w:sz w:val="28"/>
        </w:rPr>
        <w:t>Chương</w:t>
      </w:r>
      <w:r>
        <w:rPr>
          <w:b/>
          <w:spacing w:val="-5"/>
          <w:sz w:val="28"/>
        </w:rPr>
        <w:t xml:space="preserve"> </w:t>
      </w:r>
      <w:r>
        <w:rPr>
          <w:b/>
          <w:spacing w:val="-10"/>
          <w:sz w:val="28"/>
        </w:rPr>
        <w:t>I</w:t>
      </w:r>
    </w:p>
    <w:p w14:paraId="35306C34" w14:textId="77777777" w:rsidR="009D5B7E" w:rsidRDefault="00000000">
      <w:pPr>
        <w:ind w:right="134"/>
        <w:jc w:val="center"/>
        <w:rPr>
          <w:b/>
          <w:sz w:val="28"/>
        </w:rPr>
      </w:pPr>
      <w:r>
        <w:rPr>
          <w:b/>
          <w:sz w:val="28"/>
        </w:rPr>
        <w:t>NHỮNG</w:t>
      </w:r>
      <w:r>
        <w:rPr>
          <w:b/>
          <w:spacing w:val="-2"/>
          <w:sz w:val="28"/>
        </w:rPr>
        <w:t xml:space="preserve"> </w:t>
      </w:r>
      <w:r>
        <w:rPr>
          <w:b/>
          <w:sz w:val="28"/>
        </w:rPr>
        <w:t>QUY</w:t>
      </w:r>
      <w:r>
        <w:rPr>
          <w:b/>
          <w:spacing w:val="-3"/>
          <w:sz w:val="28"/>
        </w:rPr>
        <w:t xml:space="preserve"> </w:t>
      </w:r>
      <w:r>
        <w:rPr>
          <w:b/>
          <w:sz w:val="28"/>
        </w:rPr>
        <w:t>ĐỊNH</w:t>
      </w:r>
      <w:r>
        <w:rPr>
          <w:b/>
          <w:spacing w:val="-2"/>
          <w:sz w:val="28"/>
        </w:rPr>
        <w:t xml:space="preserve"> </w:t>
      </w:r>
      <w:r>
        <w:rPr>
          <w:b/>
          <w:spacing w:val="-4"/>
          <w:sz w:val="28"/>
        </w:rPr>
        <w:t>CHUNG</w:t>
      </w:r>
    </w:p>
    <w:p w14:paraId="1DB3E0E2" w14:textId="77777777" w:rsidR="009D5B7E" w:rsidRDefault="00000000">
      <w:pPr>
        <w:spacing w:before="240"/>
        <w:ind w:left="711"/>
        <w:jc w:val="both"/>
        <w:rPr>
          <w:b/>
          <w:sz w:val="28"/>
        </w:rPr>
      </w:pPr>
      <w:r>
        <w:rPr>
          <w:b/>
          <w:sz w:val="28"/>
        </w:rPr>
        <w:t>Điều</w:t>
      </w:r>
      <w:r>
        <w:rPr>
          <w:b/>
          <w:spacing w:val="-3"/>
          <w:sz w:val="28"/>
        </w:rPr>
        <w:t xml:space="preserve"> </w:t>
      </w:r>
      <w:r>
        <w:rPr>
          <w:b/>
          <w:sz w:val="28"/>
        </w:rPr>
        <w:t>1.</w:t>
      </w:r>
      <w:r>
        <w:rPr>
          <w:b/>
          <w:spacing w:val="-1"/>
          <w:sz w:val="28"/>
        </w:rPr>
        <w:t xml:space="preserve"> </w:t>
      </w:r>
      <w:r>
        <w:rPr>
          <w:b/>
          <w:sz w:val="28"/>
        </w:rPr>
        <w:t>Phạm</w:t>
      </w:r>
      <w:r>
        <w:rPr>
          <w:b/>
          <w:spacing w:val="-2"/>
          <w:sz w:val="28"/>
        </w:rPr>
        <w:t xml:space="preserve"> </w:t>
      </w:r>
      <w:r>
        <w:rPr>
          <w:b/>
          <w:sz w:val="28"/>
        </w:rPr>
        <w:t>vi</w:t>
      </w:r>
      <w:r>
        <w:rPr>
          <w:b/>
          <w:spacing w:val="-1"/>
          <w:sz w:val="28"/>
        </w:rPr>
        <w:t xml:space="preserve"> </w:t>
      </w:r>
      <w:r>
        <w:rPr>
          <w:b/>
          <w:sz w:val="28"/>
        </w:rPr>
        <w:t>điều</w:t>
      </w:r>
      <w:r>
        <w:rPr>
          <w:b/>
          <w:spacing w:val="-4"/>
          <w:sz w:val="28"/>
        </w:rPr>
        <w:t xml:space="preserve"> </w:t>
      </w:r>
      <w:r>
        <w:rPr>
          <w:b/>
          <w:sz w:val="28"/>
        </w:rPr>
        <w:t>chỉnh,</w:t>
      </w:r>
      <w:r>
        <w:rPr>
          <w:b/>
          <w:spacing w:val="-1"/>
          <w:sz w:val="28"/>
        </w:rPr>
        <w:t xml:space="preserve"> </w:t>
      </w:r>
      <w:r>
        <w:rPr>
          <w:b/>
          <w:sz w:val="28"/>
        </w:rPr>
        <w:t>đối</w:t>
      </w:r>
      <w:r>
        <w:rPr>
          <w:b/>
          <w:spacing w:val="-2"/>
          <w:sz w:val="28"/>
        </w:rPr>
        <w:t xml:space="preserve"> </w:t>
      </w:r>
      <w:r>
        <w:rPr>
          <w:b/>
          <w:sz w:val="28"/>
        </w:rPr>
        <w:t>tượng</w:t>
      </w:r>
      <w:r>
        <w:rPr>
          <w:b/>
          <w:spacing w:val="-1"/>
          <w:sz w:val="28"/>
        </w:rPr>
        <w:t xml:space="preserve"> </w:t>
      </w:r>
      <w:r>
        <w:rPr>
          <w:b/>
          <w:sz w:val="28"/>
        </w:rPr>
        <w:t>áp</w:t>
      </w:r>
      <w:r>
        <w:rPr>
          <w:b/>
          <w:spacing w:val="-3"/>
          <w:sz w:val="28"/>
        </w:rPr>
        <w:t xml:space="preserve"> </w:t>
      </w:r>
      <w:r>
        <w:rPr>
          <w:b/>
          <w:spacing w:val="-4"/>
          <w:sz w:val="28"/>
        </w:rPr>
        <w:t>dụng</w:t>
      </w:r>
    </w:p>
    <w:p w14:paraId="18C6F759" w14:textId="77777777" w:rsidR="009D5B7E" w:rsidRDefault="00000000">
      <w:pPr>
        <w:pStyle w:val="ListParagraph"/>
        <w:numPr>
          <w:ilvl w:val="0"/>
          <w:numId w:val="16"/>
        </w:numPr>
        <w:tabs>
          <w:tab w:val="left" w:pos="991"/>
        </w:tabs>
        <w:ind w:left="991"/>
        <w:jc w:val="both"/>
        <w:rPr>
          <w:sz w:val="28"/>
        </w:rPr>
      </w:pPr>
      <w:r>
        <w:rPr>
          <w:sz w:val="28"/>
        </w:rPr>
        <w:t>Phạm</w:t>
      </w:r>
      <w:r>
        <w:rPr>
          <w:spacing w:val="-2"/>
          <w:sz w:val="28"/>
        </w:rPr>
        <w:t xml:space="preserve"> </w:t>
      </w:r>
      <w:r>
        <w:rPr>
          <w:sz w:val="28"/>
        </w:rPr>
        <w:t>vi</w:t>
      </w:r>
      <w:r>
        <w:rPr>
          <w:spacing w:val="-2"/>
          <w:sz w:val="28"/>
        </w:rPr>
        <w:t xml:space="preserve"> </w:t>
      </w:r>
      <w:r>
        <w:rPr>
          <w:sz w:val="28"/>
        </w:rPr>
        <w:t>điều</w:t>
      </w:r>
      <w:r>
        <w:rPr>
          <w:spacing w:val="-1"/>
          <w:sz w:val="28"/>
        </w:rPr>
        <w:t xml:space="preserve"> </w:t>
      </w:r>
      <w:r>
        <w:rPr>
          <w:spacing w:val="-2"/>
          <w:sz w:val="28"/>
        </w:rPr>
        <w:t>chỉnh:</w:t>
      </w:r>
    </w:p>
    <w:p w14:paraId="240BE27B" w14:textId="77777777" w:rsidR="009D5B7E" w:rsidRDefault="00000000">
      <w:pPr>
        <w:pStyle w:val="ListParagraph"/>
        <w:numPr>
          <w:ilvl w:val="1"/>
          <w:numId w:val="16"/>
        </w:numPr>
        <w:tabs>
          <w:tab w:val="left" w:pos="1029"/>
        </w:tabs>
        <w:ind w:right="111" w:firstLine="708"/>
        <w:jc w:val="both"/>
        <w:rPr>
          <w:sz w:val="28"/>
        </w:rPr>
      </w:pPr>
      <w:r>
        <w:rPr>
          <w:sz w:val="28"/>
        </w:rPr>
        <w:t>Quy chế này quy định việc quản lý và sử dụng nguồn vốn ngân sách thành phố ủy thác qua Ngân hàng Chính sách xã hội (NHCSXH) để cho vay đối với người nghèo và các đối tượng chính sách khác trên địa bàn thành phố Đà Nẵng theo quy định tại Điều 4 Thông tư số 11/2017/TT-BTC ngày 08/02/2017 của Bộ Tài chính quy định về quản lý và sử dụng nguồn vốn ngân sách địa phương ủy thác qua NHCSXH để cho vay đối với người nghèo và các đối tượng chính sách khác.</w:t>
      </w:r>
    </w:p>
    <w:p w14:paraId="76FC57A8" w14:textId="77777777" w:rsidR="009D5B7E" w:rsidRDefault="00000000">
      <w:pPr>
        <w:pStyle w:val="ListParagraph"/>
        <w:numPr>
          <w:ilvl w:val="1"/>
          <w:numId w:val="16"/>
        </w:numPr>
        <w:tabs>
          <w:tab w:val="left" w:pos="1025"/>
        </w:tabs>
        <w:spacing w:before="121"/>
        <w:ind w:right="110" w:firstLine="708"/>
        <w:jc w:val="both"/>
        <w:rPr>
          <w:sz w:val="28"/>
        </w:rPr>
      </w:pPr>
      <w:r>
        <w:rPr>
          <w:sz w:val="28"/>
        </w:rPr>
        <w:t>Đối với các chương trình tín dụng chính sách do các cơ quan nhà nước ở trung ương ban hành, ngân sách địa phương có bổ sung nguồn vốn ủy thác qua NHCSXH để cho vay thì thực hiện theo các quy định tại các văn bản do các cơ quan trung ương ban hành, hướng dẫn nghiệp vụ của Tổng Giám đốc NHCSXH và các quy định tại Quy chế này.</w:t>
      </w:r>
    </w:p>
    <w:p w14:paraId="49BBB31B" w14:textId="77777777" w:rsidR="009D5B7E" w:rsidRDefault="00000000">
      <w:pPr>
        <w:pStyle w:val="ListParagraph"/>
        <w:numPr>
          <w:ilvl w:val="0"/>
          <w:numId w:val="16"/>
        </w:numPr>
        <w:tabs>
          <w:tab w:val="left" w:pos="991"/>
        </w:tabs>
        <w:ind w:left="991"/>
        <w:jc w:val="both"/>
        <w:rPr>
          <w:sz w:val="28"/>
        </w:rPr>
      </w:pPr>
      <w:r>
        <w:rPr>
          <w:sz w:val="28"/>
        </w:rPr>
        <w:t>Đối</w:t>
      </w:r>
      <w:r>
        <w:rPr>
          <w:spacing w:val="-1"/>
          <w:sz w:val="28"/>
        </w:rPr>
        <w:t xml:space="preserve"> </w:t>
      </w:r>
      <w:r>
        <w:rPr>
          <w:sz w:val="28"/>
        </w:rPr>
        <w:t>tượng</w:t>
      </w:r>
      <w:r>
        <w:rPr>
          <w:spacing w:val="-1"/>
          <w:sz w:val="28"/>
        </w:rPr>
        <w:t xml:space="preserve"> </w:t>
      </w:r>
      <w:r>
        <w:rPr>
          <w:sz w:val="28"/>
        </w:rPr>
        <w:t xml:space="preserve">áp </w:t>
      </w:r>
      <w:r>
        <w:rPr>
          <w:spacing w:val="-2"/>
          <w:sz w:val="28"/>
        </w:rPr>
        <w:t>dụng:</w:t>
      </w:r>
    </w:p>
    <w:p w14:paraId="40D2DC04" w14:textId="77777777" w:rsidR="009D5B7E" w:rsidRDefault="00000000">
      <w:pPr>
        <w:pStyle w:val="ListParagraph"/>
        <w:numPr>
          <w:ilvl w:val="1"/>
          <w:numId w:val="16"/>
        </w:numPr>
        <w:tabs>
          <w:tab w:val="left" w:pos="1009"/>
        </w:tabs>
        <w:ind w:right="154" w:firstLine="708"/>
        <w:jc w:val="both"/>
        <w:rPr>
          <w:sz w:val="28"/>
        </w:rPr>
      </w:pPr>
      <w:r>
        <w:rPr>
          <w:sz w:val="28"/>
        </w:rPr>
        <w:t>Chi nhánh NHCSXH thành phố; Phòng giao dịch NHCSXH trực thuộc Chi nhánh NHCSXH thành phố;</w:t>
      </w:r>
    </w:p>
    <w:p w14:paraId="744F4AAF" w14:textId="77777777" w:rsidR="009D5B7E" w:rsidRDefault="00000000">
      <w:pPr>
        <w:pStyle w:val="ListParagraph"/>
        <w:numPr>
          <w:ilvl w:val="1"/>
          <w:numId w:val="16"/>
        </w:numPr>
        <w:tabs>
          <w:tab w:val="left" w:pos="1073"/>
        </w:tabs>
        <w:ind w:right="142" w:firstLine="708"/>
        <w:rPr>
          <w:sz w:val="28"/>
        </w:rPr>
      </w:pPr>
      <w:r>
        <w:rPr>
          <w:sz w:val="28"/>
        </w:rPr>
        <w:t>Sở</w:t>
      </w:r>
      <w:r>
        <w:rPr>
          <w:spacing w:val="40"/>
          <w:sz w:val="28"/>
        </w:rPr>
        <w:t xml:space="preserve"> </w:t>
      </w:r>
      <w:r>
        <w:rPr>
          <w:sz w:val="28"/>
        </w:rPr>
        <w:t>Tài</w:t>
      </w:r>
      <w:r>
        <w:rPr>
          <w:spacing w:val="40"/>
          <w:sz w:val="28"/>
        </w:rPr>
        <w:t xml:space="preserve"> </w:t>
      </w:r>
      <w:r>
        <w:rPr>
          <w:sz w:val="28"/>
        </w:rPr>
        <w:t>chính,</w:t>
      </w:r>
      <w:r>
        <w:rPr>
          <w:spacing w:val="40"/>
          <w:sz w:val="28"/>
        </w:rPr>
        <w:t xml:space="preserve"> </w:t>
      </w:r>
      <w:r>
        <w:rPr>
          <w:sz w:val="28"/>
        </w:rPr>
        <w:t>Văn</w:t>
      </w:r>
      <w:r>
        <w:rPr>
          <w:spacing w:val="40"/>
          <w:sz w:val="28"/>
        </w:rPr>
        <w:t xml:space="preserve"> </w:t>
      </w:r>
      <w:r>
        <w:rPr>
          <w:sz w:val="28"/>
        </w:rPr>
        <w:t>phòng</w:t>
      </w:r>
      <w:r>
        <w:rPr>
          <w:spacing w:val="40"/>
          <w:sz w:val="28"/>
        </w:rPr>
        <w:t xml:space="preserve"> </w:t>
      </w:r>
      <w:r>
        <w:rPr>
          <w:sz w:val="28"/>
        </w:rPr>
        <w:t>UBND</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Sở</w:t>
      </w:r>
      <w:r>
        <w:rPr>
          <w:spacing w:val="74"/>
          <w:sz w:val="28"/>
        </w:rPr>
        <w:t xml:space="preserve"> </w:t>
      </w:r>
      <w:r>
        <w:rPr>
          <w:sz w:val="28"/>
        </w:rPr>
        <w:t>Nội</w:t>
      </w:r>
      <w:r>
        <w:rPr>
          <w:spacing w:val="40"/>
          <w:sz w:val="28"/>
        </w:rPr>
        <w:t xml:space="preserve"> </w:t>
      </w:r>
      <w:r>
        <w:rPr>
          <w:sz w:val="28"/>
        </w:rPr>
        <w:t>vụ,</w:t>
      </w:r>
      <w:r>
        <w:rPr>
          <w:spacing w:val="40"/>
          <w:sz w:val="28"/>
        </w:rPr>
        <w:t xml:space="preserve"> </w:t>
      </w:r>
      <w:r>
        <w:rPr>
          <w:sz w:val="28"/>
        </w:rPr>
        <w:t>Sở</w:t>
      </w:r>
      <w:r>
        <w:rPr>
          <w:spacing w:val="40"/>
          <w:sz w:val="28"/>
        </w:rPr>
        <w:t xml:space="preserve"> </w:t>
      </w:r>
      <w:r>
        <w:rPr>
          <w:sz w:val="28"/>
        </w:rPr>
        <w:t>Nông nghiệp và Môi trường, Công an thành phố, Liên đoàn Lao động thành phố.</w:t>
      </w:r>
    </w:p>
    <w:p w14:paraId="20F1157C" w14:textId="77777777" w:rsidR="009D5B7E" w:rsidRDefault="00000000">
      <w:pPr>
        <w:pStyle w:val="ListParagraph"/>
        <w:numPr>
          <w:ilvl w:val="1"/>
          <w:numId w:val="16"/>
        </w:numPr>
        <w:tabs>
          <w:tab w:val="left" w:pos="998"/>
        </w:tabs>
        <w:ind w:left="998" w:hanging="287"/>
        <w:rPr>
          <w:sz w:val="28"/>
        </w:rPr>
      </w:pPr>
      <w:r>
        <w:rPr>
          <w:sz w:val="28"/>
        </w:rPr>
        <w:t>Ủy</w:t>
      </w:r>
      <w:r>
        <w:rPr>
          <w:spacing w:val="-1"/>
          <w:sz w:val="28"/>
        </w:rPr>
        <w:t xml:space="preserve"> </w:t>
      </w:r>
      <w:r>
        <w:rPr>
          <w:sz w:val="28"/>
        </w:rPr>
        <w:t>ban</w:t>
      </w:r>
      <w:r>
        <w:rPr>
          <w:spacing w:val="-1"/>
          <w:sz w:val="28"/>
        </w:rPr>
        <w:t xml:space="preserve"> </w:t>
      </w:r>
      <w:r>
        <w:rPr>
          <w:sz w:val="28"/>
        </w:rPr>
        <w:t>nhân dân</w:t>
      </w:r>
      <w:r>
        <w:rPr>
          <w:spacing w:val="-1"/>
          <w:sz w:val="28"/>
        </w:rPr>
        <w:t xml:space="preserve"> </w:t>
      </w:r>
      <w:r>
        <w:rPr>
          <w:sz w:val="28"/>
        </w:rPr>
        <w:t>(UBND)</w:t>
      </w:r>
      <w:r>
        <w:rPr>
          <w:spacing w:val="-1"/>
          <w:sz w:val="28"/>
        </w:rPr>
        <w:t xml:space="preserve"> </w:t>
      </w:r>
      <w:r>
        <w:rPr>
          <w:sz w:val="28"/>
        </w:rPr>
        <w:t xml:space="preserve">cấp </w:t>
      </w:r>
      <w:r>
        <w:rPr>
          <w:spacing w:val="-5"/>
          <w:sz w:val="28"/>
        </w:rPr>
        <w:t>xã;</w:t>
      </w:r>
    </w:p>
    <w:p w14:paraId="5BD1FDE7" w14:textId="77777777" w:rsidR="009D5B7E" w:rsidRDefault="00000000">
      <w:pPr>
        <w:pStyle w:val="ListParagraph"/>
        <w:numPr>
          <w:ilvl w:val="1"/>
          <w:numId w:val="16"/>
        </w:numPr>
        <w:tabs>
          <w:tab w:val="left" w:pos="1033"/>
        </w:tabs>
        <w:spacing w:before="127" w:line="237" w:lineRule="auto"/>
        <w:ind w:right="146" w:firstLine="708"/>
        <w:rPr>
          <w:sz w:val="28"/>
        </w:rPr>
      </w:pPr>
      <w:r>
        <w:rPr>
          <w:sz w:val="28"/>
        </w:rPr>
        <w:t>Các tổ chức chính trị - xã hội nhận ủy thác, Tổ tiết kiệm và Vay vốn,</w:t>
      </w:r>
      <w:r>
        <w:rPr>
          <w:spacing w:val="80"/>
          <w:sz w:val="28"/>
        </w:rPr>
        <w:t xml:space="preserve"> </w:t>
      </w:r>
      <w:r>
        <w:rPr>
          <w:sz w:val="28"/>
        </w:rPr>
        <w:t>Nhóm vay vốn;</w:t>
      </w:r>
    </w:p>
    <w:p w14:paraId="2206682D" w14:textId="77777777" w:rsidR="009D5B7E" w:rsidRDefault="00000000">
      <w:pPr>
        <w:pStyle w:val="BodyText"/>
        <w:spacing w:before="119"/>
        <w:ind w:left="711" w:firstLine="0"/>
        <w:jc w:val="left"/>
      </w:pPr>
      <w:r>
        <w:t>đ)</w:t>
      </w:r>
      <w:r>
        <w:rPr>
          <w:spacing w:val="-3"/>
        </w:rPr>
        <w:t xml:space="preserve"> </w:t>
      </w:r>
      <w:r>
        <w:t>Tổ chức,</w:t>
      </w:r>
      <w:r>
        <w:rPr>
          <w:spacing w:val="-1"/>
        </w:rPr>
        <w:t xml:space="preserve"> </w:t>
      </w:r>
      <w:r>
        <w:t>cá</w:t>
      </w:r>
      <w:r>
        <w:rPr>
          <w:spacing w:val="-1"/>
        </w:rPr>
        <w:t xml:space="preserve"> </w:t>
      </w:r>
      <w:r>
        <w:t>nhân,</w:t>
      </w:r>
      <w:r>
        <w:rPr>
          <w:spacing w:val="-1"/>
        </w:rPr>
        <w:t xml:space="preserve"> </w:t>
      </w:r>
      <w:r>
        <w:t>hộ gia</w:t>
      </w:r>
      <w:r>
        <w:rPr>
          <w:spacing w:val="-1"/>
        </w:rPr>
        <w:t xml:space="preserve"> </w:t>
      </w:r>
      <w:r>
        <w:t>đình</w:t>
      </w:r>
      <w:r>
        <w:rPr>
          <w:spacing w:val="-1"/>
        </w:rPr>
        <w:t xml:space="preserve"> </w:t>
      </w:r>
      <w:r>
        <w:t>có nhu</w:t>
      </w:r>
      <w:r>
        <w:rPr>
          <w:spacing w:val="-1"/>
        </w:rPr>
        <w:t xml:space="preserve"> </w:t>
      </w:r>
      <w:r>
        <w:t xml:space="preserve">cầu vay </w:t>
      </w:r>
      <w:r>
        <w:rPr>
          <w:spacing w:val="-4"/>
        </w:rPr>
        <w:t>vốn;</w:t>
      </w:r>
    </w:p>
    <w:p w14:paraId="6AD75758" w14:textId="77777777" w:rsidR="009D5B7E" w:rsidRDefault="00000000">
      <w:pPr>
        <w:pStyle w:val="ListParagraph"/>
        <w:numPr>
          <w:ilvl w:val="1"/>
          <w:numId w:val="16"/>
        </w:numPr>
        <w:tabs>
          <w:tab w:val="left" w:pos="998"/>
        </w:tabs>
        <w:ind w:left="998" w:hanging="287"/>
        <w:rPr>
          <w:sz w:val="28"/>
        </w:rPr>
      </w:pPr>
      <w:r>
        <w:rPr>
          <w:sz w:val="28"/>
        </w:rPr>
        <w:t>Các</w:t>
      </w:r>
      <w:r>
        <w:rPr>
          <w:spacing w:val="-2"/>
          <w:sz w:val="28"/>
        </w:rPr>
        <w:t xml:space="preserve"> </w:t>
      </w:r>
      <w:r>
        <w:rPr>
          <w:sz w:val="28"/>
        </w:rPr>
        <w:t>tổ chức, cá</w:t>
      </w:r>
      <w:r>
        <w:rPr>
          <w:spacing w:val="-2"/>
          <w:sz w:val="28"/>
        </w:rPr>
        <w:t xml:space="preserve"> </w:t>
      </w:r>
      <w:r>
        <w:rPr>
          <w:sz w:val="28"/>
        </w:rPr>
        <w:t xml:space="preserve">nhân có liên </w:t>
      </w:r>
      <w:r>
        <w:rPr>
          <w:spacing w:val="-2"/>
          <w:sz w:val="28"/>
        </w:rPr>
        <w:t>quan.</w:t>
      </w:r>
    </w:p>
    <w:p w14:paraId="623EB25E" w14:textId="77777777" w:rsidR="009D5B7E" w:rsidRDefault="009D5B7E">
      <w:pPr>
        <w:pStyle w:val="ListParagraph"/>
        <w:jc w:val="left"/>
        <w:rPr>
          <w:sz w:val="28"/>
        </w:rPr>
        <w:sectPr w:rsidR="009D5B7E">
          <w:type w:val="continuous"/>
          <w:pgSz w:w="11910" w:h="16840"/>
          <w:pgMar w:top="1160" w:right="992" w:bottom="280" w:left="1700" w:header="720" w:footer="720" w:gutter="0"/>
          <w:cols w:space="720"/>
        </w:sectPr>
      </w:pPr>
    </w:p>
    <w:p w14:paraId="1A4DB377" w14:textId="77777777" w:rsidR="009D5B7E" w:rsidRDefault="00000000">
      <w:pPr>
        <w:spacing w:before="78"/>
        <w:ind w:left="711"/>
        <w:jc w:val="both"/>
        <w:rPr>
          <w:b/>
          <w:sz w:val="26"/>
        </w:rPr>
      </w:pPr>
      <w:bookmarkStart w:id="1" w:name="Điều_2._Nguồn_vốn_ngân_sách_ủy_thác_qua_"/>
      <w:bookmarkEnd w:id="1"/>
      <w:r>
        <w:rPr>
          <w:b/>
          <w:sz w:val="28"/>
        </w:rPr>
        <w:lastRenderedPageBreak/>
        <w:t>Điều</w:t>
      </w:r>
      <w:r>
        <w:rPr>
          <w:b/>
          <w:spacing w:val="-4"/>
          <w:sz w:val="28"/>
        </w:rPr>
        <w:t xml:space="preserve"> </w:t>
      </w:r>
      <w:r>
        <w:rPr>
          <w:b/>
          <w:sz w:val="28"/>
        </w:rPr>
        <w:t>2.</w:t>
      </w:r>
      <w:r>
        <w:rPr>
          <w:b/>
          <w:spacing w:val="-2"/>
          <w:sz w:val="28"/>
        </w:rPr>
        <w:t xml:space="preserve"> </w:t>
      </w:r>
      <w:r>
        <w:rPr>
          <w:b/>
          <w:sz w:val="28"/>
        </w:rPr>
        <w:t>Nguồn</w:t>
      </w:r>
      <w:r>
        <w:rPr>
          <w:b/>
          <w:spacing w:val="-3"/>
          <w:sz w:val="28"/>
        </w:rPr>
        <w:t xml:space="preserve"> </w:t>
      </w:r>
      <w:r>
        <w:rPr>
          <w:b/>
          <w:sz w:val="28"/>
        </w:rPr>
        <w:t>vốn</w:t>
      </w:r>
      <w:r>
        <w:rPr>
          <w:b/>
          <w:spacing w:val="-4"/>
          <w:sz w:val="28"/>
        </w:rPr>
        <w:t xml:space="preserve"> </w:t>
      </w:r>
      <w:r>
        <w:rPr>
          <w:b/>
          <w:sz w:val="28"/>
        </w:rPr>
        <w:t>ngân</w:t>
      </w:r>
      <w:r>
        <w:rPr>
          <w:b/>
          <w:spacing w:val="-3"/>
          <w:sz w:val="28"/>
        </w:rPr>
        <w:t xml:space="preserve"> </w:t>
      </w:r>
      <w:r>
        <w:rPr>
          <w:b/>
          <w:sz w:val="28"/>
        </w:rPr>
        <w:t>sách</w:t>
      </w:r>
      <w:r>
        <w:rPr>
          <w:b/>
          <w:spacing w:val="-4"/>
          <w:sz w:val="28"/>
        </w:rPr>
        <w:t xml:space="preserve"> </w:t>
      </w:r>
      <w:r>
        <w:rPr>
          <w:b/>
          <w:sz w:val="28"/>
        </w:rPr>
        <w:t>ủy</w:t>
      </w:r>
      <w:r>
        <w:rPr>
          <w:b/>
          <w:spacing w:val="-2"/>
          <w:sz w:val="28"/>
        </w:rPr>
        <w:t xml:space="preserve"> </w:t>
      </w:r>
      <w:r>
        <w:rPr>
          <w:b/>
          <w:sz w:val="28"/>
        </w:rPr>
        <w:t>thác</w:t>
      </w:r>
      <w:r>
        <w:rPr>
          <w:b/>
          <w:spacing w:val="-3"/>
          <w:sz w:val="28"/>
        </w:rPr>
        <w:t xml:space="preserve"> </w:t>
      </w:r>
      <w:r>
        <w:rPr>
          <w:b/>
          <w:sz w:val="28"/>
        </w:rPr>
        <w:t>qua</w:t>
      </w:r>
      <w:r>
        <w:rPr>
          <w:b/>
          <w:spacing w:val="1"/>
          <w:sz w:val="28"/>
        </w:rPr>
        <w:t xml:space="preserve"> </w:t>
      </w:r>
      <w:r>
        <w:rPr>
          <w:b/>
          <w:sz w:val="26"/>
        </w:rPr>
        <w:t>Ngân</w:t>
      </w:r>
      <w:r>
        <w:rPr>
          <w:b/>
          <w:spacing w:val="-2"/>
          <w:sz w:val="26"/>
        </w:rPr>
        <w:t xml:space="preserve"> </w:t>
      </w:r>
      <w:r>
        <w:rPr>
          <w:b/>
          <w:sz w:val="26"/>
        </w:rPr>
        <w:t>hàng</w:t>
      </w:r>
      <w:r>
        <w:rPr>
          <w:b/>
          <w:spacing w:val="-2"/>
          <w:sz w:val="26"/>
        </w:rPr>
        <w:t xml:space="preserve"> </w:t>
      </w:r>
      <w:r>
        <w:rPr>
          <w:b/>
          <w:sz w:val="26"/>
        </w:rPr>
        <w:t>Chính</w:t>
      </w:r>
      <w:r>
        <w:rPr>
          <w:b/>
          <w:spacing w:val="-2"/>
          <w:sz w:val="26"/>
        </w:rPr>
        <w:t xml:space="preserve"> </w:t>
      </w:r>
      <w:r>
        <w:rPr>
          <w:b/>
          <w:sz w:val="26"/>
        </w:rPr>
        <w:t>sách</w:t>
      </w:r>
      <w:r>
        <w:rPr>
          <w:b/>
          <w:spacing w:val="-2"/>
          <w:sz w:val="26"/>
        </w:rPr>
        <w:t xml:space="preserve"> </w:t>
      </w:r>
      <w:r>
        <w:rPr>
          <w:b/>
          <w:sz w:val="26"/>
        </w:rPr>
        <w:t>xã</w:t>
      </w:r>
      <w:r>
        <w:rPr>
          <w:b/>
          <w:spacing w:val="-2"/>
          <w:sz w:val="26"/>
        </w:rPr>
        <w:t xml:space="preserve"> </w:t>
      </w:r>
      <w:r>
        <w:rPr>
          <w:b/>
          <w:spacing w:val="-5"/>
          <w:sz w:val="26"/>
        </w:rPr>
        <w:t>hội</w:t>
      </w:r>
    </w:p>
    <w:p w14:paraId="31EAA49D" w14:textId="77777777" w:rsidR="009D5B7E" w:rsidRDefault="00000000">
      <w:pPr>
        <w:pStyle w:val="ListParagraph"/>
        <w:numPr>
          <w:ilvl w:val="0"/>
          <w:numId w:val="15"/>
        </w:numPr>
        <w:tabs>
          <w:tab w:val="left" w:pos="1045"/>
        </w:tabs>
        <w:ind w:right="139" w:firstLine="720"/>
        <w:jc w:val="both"/>
        <w:rPr>
          <w:sz w:val="28"/>
        </w:rPr>
      </w:pPr>
      <w:r>
        <w:rPr>
          <w:sz w:val="28"/>
        </w:rPr>
        <w:t>Nguồn vốn ngân sách thành phố trích hàng năm (tùy theo tình hình thực tế của thành phố và khả năng cân đối ngân sách) ủy thác qua Chi nhánh NHCSXH thành phố để cho vay người nghèo và các đối tượng chính sách khác do Hội đồng nhân dân thành phố quyết định.</w:t>
      </w:r>
    </w:p>
    <w:p w14:paraId="11B9E059" w14:textId="77777777" w:rsidR="009D5B7E" w:rsidRDefault="00000000">
      <w:pPr>
        <w:pStyle w:val="ListParagraph"/>
        <w:numPr>
          <w:ilvl w:val="0"/>
          <w:numId w:val="15"/>
        </w:numPr>
        <w:tabs>
          <w:tab w:val="left" w:pos="1027"/>
        </w:tabs>
        <w:ind w:right="139" w:firstLine="708"/>
        <w:jc w:val="both"/>
        <w:rPr>
          <w:sz w:val="28"/>
        </w:rPr>
      </w:pPr>
      <w:r>
        <w:rPr>
          <w:sz w:val="28"/>
        </w:rPr>
        <w:t xml:space="preserve">Nguồn vốn ngân sách thành phố đã ủy thác qua Chi nhánh </w:t>
      </w:r>
      <w:r>
        <w:rPr>
          <w:sz w:val="24"/>
        </w:rPr>
        <w:t xml:space="preserve">NHCSXH </w:t>
      </w:r>
      <w:r>
        <w:rPr>
          <w:sz w:val="28"/>
        </w:rPr>
        <w:t>thành</w:t>
      </w:r>
      <w:r>
        <w:rPr>
          <w:spacing w:val="-2"/>
          <w:sz w:val="28"/>
        </w:rPr>
        <w:t xml:space="preserve"> </w:t>
      </w:r>
      <w:r>
        <w:rPr>
          <w:sz w:val="28"/>
        </w:rPr>
        <w:t>phố</w:t>
      </w:r>
      <w:r>
        <w:rPr>
          <w:spacing w:val="-3"/>
          <w:sz w:val="28"/>
        </w:rPr>
        <w:t xml:space="preserve"> </w:t>
      </w:r>
      <w:r>
        <w:rPr>
          <w:sz w:val="28"/>
        </w:rPr>
        <w:t>để</w:t>
      </w:r>
      <w:r>
        <w:rPr>
          <w:spacing w:val="-3"/>
          <w:sz w:val="28"/>
        </w:rPr>
        <w:t xml:space="preserve"> </w:t>
      </w:r>
      <w:r>
        <w:rPr>
          <w:sz w:val="28"/>
        </w:rPr>
        <w:t>cho</w:t>
      </w:r>
      <w:r>
        <w:rPr>
          <w:spacing w:val="-2"/>
          <w:sz w:val="28"/>
        </w:rPr>
        <w:t xml:space="preserve"> </w:t>
      </w:r>
      <w:r>
        <w:rPr>
          <w:sz w:val="28"/>
        </w:rPr>
        <w:t>vay</w:t>
      </w:r>
      <w:r>
        <w:rPr>
          <w:spacing w:val="-2"/>
          <w:sz w:val="28"/>
        </w:rPr>
        <w:t xml:space="preserve"> </w:t>
      </w:r>
      <w:r>
        <w:rPr>
          <w:sz w:val="28"/>
        </w:rPr>
        <w:t>người</w:t>
      </w:r>
      <w:r>
        <w:rPr>
          <w:spacing w:val="-2"/>
          <w:sz w:val="28"/>
        </w:rPr>
        <w:t xml:space="preserve"> </w:t>
      </w:r>
      <w:r>
        <w:rPr>
          <w:sz w:val="28"/>
        </w:rPr>
        <w:t>nghèo</w:t>
      </w:r>
      <w:r>
        <w:rPr>
          <w:spacing w:val="-2"/>
          <w:sz w:val="28"/>
        </w:rPr>
        <w:t xml:space="preserve"> </w:t>
      </w:r>
      <w:r>
        <w:rPr>
          <w:sz w:val="28"/>
        </w:rPr>
        <w:t>và</w:t>
      </w:r>
      <w:r>
        <w:rPr>
          <w:spacing w:val="-3"/>
          <w:sz w:val="28"/>
        </w:rPr>
        <w:t xml:space="preserve"> </w:t>
      </w:r>
      <w:r>
        <w:rPr>
          <w:sz w:val="28"/>
        </w:rPr>
        <w:t>các</w:t>
      </w:r>
      <w:r>
        <w:rPr>
          <w:spacing w:val="-3"/>
          <w:sz w:val="28"/>
        </w:rPr>
        <w:t xml:space="preserve"> </w:t>
      </w:r>
      <w:r>
        <w:rPr>
          <w:sz w:val="28"/>
        </w:rPr>
        <w:t>đối</w:t>
      </w:r>
      <w:r>
        <w:rPr>
          <w:spacing w:val="-2"/>
          <w:sz w:val="28"/>
        </w:rPr>
        <w:t xml:space="preserve"> </w:t>
      </w:r>
      <w:r>
        <w:rPr>
          <w:sz w:val="28"/>
        </w:rPr>
        <w:t>tượng</w:t>
      </w:r>
      <w:r>
        <w:rPr>
          <w:spacing w:val="-2"/>
          <w:sz w:val="28"/>
        </w:rPr>
        <w:t xml:space="preserve"> </w:t>
      </w:r>
      <w:r>
        <w:rPr>
          <w:sz w:val="28"/>
        </w:rPr>
        <w:t>chính</w:t>
      </w:r>
      <w:r>
        <w:rPr>
          <w:spacing w:val="-2"/>
          <w:sz w:val="28"/>
        </w:rPr>
        <w:t xml:space="preserve"> </w:t>
      </w:r>
      <w:r>
        <w:rPr>
          <w:sz w:val="28"/>
        </w:rPr>
        <w:t>sách</w:t>
      </w:r>
      <w:r>
        <w:rPr>
          <w:spacing w:val="-2"/>
          <w:sz w:val="28"/>
        </w:rPr>
        <w:t xml:space="preserve"> </w:t>
      </w:r>
      <w:r>
        <w:rPr>
          <w:sz w:val="28"/>
        </w:rPr>
        <w:t>khác</w:t>
      </w:r>
      <w:r>
        <w:rPr>
          <w:spacing w:val="-3"/>
          <w:sz w:val="28"/>
        </w:rPr>
        <w:t xml:space="preserve"> </w:t>
      </w:r>
      <w:r>
        <w:rPr>
          <w:sz w:val="28"/>
        </w:rPr>
        <w:t>trên</w:t>
      </w:r>
      <w:r>
        <w:rPr>
          <w:spacing w:val="-2"/>
          <w:sz w:val="28"/>
        </w:rPr>
        <w:t xml:space="preserve"> </w:t>
      </w:r>
      <w:r>
        <w:rPr>
          <w:sz w:val="28"/>
        </w:rPr>
        <w:t>địa</w:t>
      </w:r>
      <w:r>
        <w:rPr>
          <w:spacing w:val="-3"/>
          <w:sz w:val="28"/>
        </w:rPr>
        <w:t xml:space="preserve"> </w:t>
      </w:r>
      <w:r>
        <w:rPr>
          <w:sz w:val="28"/>
        </w:rPr>
        <w:t>bàn thành phố thu hồi để cho vay quay vòng vốn.</w:t>
      </w:r>
    </w:p>
    <w:p w14:paraId="22E06A7C" w14:textId="77777777" w:rsidR="009D5B7E" w:rsidRDefault="00000000">
      <w:pPr>
        <w:pStyle w:val="ListParagraph"/>
        <w:numPr>
          <w:ilvl w:val="0"/>
          <w:numId w:val="15"/>
        </w:numPr>
        <w:tabs>
          <w:tab w:val="left" w:pos="988"/>
        </w:tabs>
        <w:ind w:right="143" w:firstLine="708"/>
        <w:jc w:val="both"/>
        <w:rPr>
          <w:sz w:val="28"/>
        </w:rPr>
      </w:pPr>
      <w:r>
        <w:rPr>
          <w:sz w:val="28"/>
        </w:rPr>
        <w:t>Nguồn</w:t>
      </w:r>
      <w:r>
        <w:rPr>
          <w:spacing w:val="-10"/>
          <w:sz w:val="28"/>
        </w:rPr>
        <w:t xml:space="preserve"> </w:t>
      </w:r>
      <w:r>
        <w:rPr>
          <w:sz w:val="28"/>
        </w:rPr>
        <w:t>tiền</w:t>
      </w:r>
      <w:r>
        <w:rPr>
          <w:spacing w:val="-10"/>
          <w:sz w:val="28"/>
        </w:rPr>
        <w:t xml:space="preserve"> </w:t>
      </w:r>
      <w:r>
        <w:rPr>
          <w:sz w:val="28"/>
        </w:rPr>
        <w:t>lãi</w:t>
      </w:r>
      <w:r>
        <w:rPr>
          <w:spacing w:val="-10"/>
          <w:sz w:val="28"/>
        </w:rPr>
        <w:t xml:space="preserve"> </w:t>
      </w:r>
      <w:r>
        <w:rPr>
          <w:sz w:val="28"/>
        </w:rPr>
        <w:t>thu</w:t>
      </w:r>
      <w:r>
        <w:rPr>
          <w:spacing w:val="-10"/>
          <w:sz w:val="28"/>
        </w:rPr>
        <w:t xml:space="preserve"> </w:t>
      </w:r>
      <w:r>
        <w:rPr>
          <w:sz w:val="28"/>
        </w:rPr>
        <w:t>được</w:t>
      </w:r>
      <w:r>
        <w:rPr>
          <w:spacing w:val="-11"/>
          <w:sz w:val="28"/>
        </w:rPr>
        <w:t xml:space="preserve"> </w:t>
      </w:r>
      <w:r>
        <w:rPr>
          <w:sz w:val="28"/>
        </w:rPr>
        <w:t>từ</w:t>
      </w:r>
      <w:r>
        <w:rPr>
          <w:spacing w:val="-10"/>
          <w:sz w:val="28"/>
        </w:rPr>
        <w:t xml:space="preserve"> </w:t>
      </w:r>
      <w:r>
        <w:rPr>
          <w:sz w:val="28"/>
        </w:rPr>
        <w:t>cho</w:t>
      </w:r>
      <w:r>
        <w:rPr>
          <w:spacing w:val="-10"/>
          <w:sz w:val="28"/>
        </w:rPr>
        <w:t xml:space="preserve"> </w:t>
      </w:r>
      <w:r>
        <w:rPr>
          <w:sz w:val="28"/>
        </w:rPr>
        <w:t>vay</w:t>
      </w:r>
      <w:r>
        <w:rPr>
          <w:spacing w:val="-10"/>
          <w:sz w:val="28"/>
        </w:rPr>
        <w:t xml:space="preserve"> </w:t>
      </w:r>
      <w:r>
        <w:rPr>
          <w:sz w:val="28"/>
        </w:rPr>
        <w:t>đối</w:t>
      </w:r>
      <w:r>
        <w:rPr>
          <w:spacing w:val="-10"/>
          <w:sz w:val="28"/>
        </w:rPr>
        <w:t xml:space="preserve"> </w:t>
      </w:r>
      <w:r>
        <w:rPr>
          <w:sz w:val="28"/>
        </w:rPr>
        <w:t>với</w:t>
      </w:r>
      <w:r>
        <w:rPr>
          <w:spacing w:val="-10"/>
          <w:sz w:val="28"/>
        </w:rPr>
        <w:t xml:space="preserve"> </w:t>
      </w:r>
      <w:r>
        <w:rPr>
          <w:sz w:val="28"/>
        </w:rPr>
        <w:t>người</w:t>
      </w:r>
      <w:r>
        <w:rPr>
          <w:spacing w:val="-10"/>
          <w:sz w:val="28"/>
        </w:rPr>
        <w:t xml:space="preserve"> </w:t>
      </w:r>
      <w:r>
        <w:rPr>
          <w:sz w:val="28"/>
        </w:rPr>
        <w:t>nghèo</w:t>
      </w:r>
      <w:r>
        <w:rPr>
          <w:spacing w:val="-10"/>
          <w:sz w:val="28"/>
        </w:rPr>
        <w:t xml:space="preserve"> </w:t>
      </w:r>
      <w:r>
        <w:rPr>
          <w:sz w:val="28"/>
        </w:rPr>
        <w:t>và</w:t>
      </w:r>
      <w:r>
        <w:rPr>
          <w:spacing w:val="-11"/>
          <w:sz w:val="28"/>
        </w:rPr>
        <w:t xml:space="preserve"> </w:t>
      </w:r>
      <w:r>
        <w:rPr>
          <w:sz w:val="28"/>
        </w:rPr>
        <w:t>các</w:t>
      </w:r>
      <w:r>
        <w:rPr>
          <w:spacing w:val="-9"/>
          <w:sz w:val="28"/>
        </w:rPr>
        <w:t xml:space="preserve"> </w:t>
      </w:r>
      <w:r>
        <w:rPr>
          <w:sz w:val="28"/>
        </w:rPr>
        <w:t>đối</w:t>
      </w:r>
      <w:r>
        <w:rPr>
          <w:spacing w:val="-12"/>
          <w:sz w:val="28"/>
        </w:rPr>
        <w:t xml:space="preserve"> </w:t>
      </w:r>
      <w:r>
        <w:rPr>
          <w:sz w:val="28"/>
        </w:rPr>
        <w:t>tượng chính</w:t>
      </w:r>
      <w:r>
        <w:rPr>
          <w:spacing w:val="-6"/>
          <w:sz w:val="28"/>
        </w:rPr>
        <w:t xml:space="preserve"> </w:t>
      </w:r>
      <w:r>
        <w:rPr>
          <w:sz w:val="28"/>
        </w:rPr>
        <w:t>sách</w:t>
      </w:r>
      <w:r>
        <w:rPr>
          <w:spacing w:val="-6"/>
          <w:sz w:val="28"/>
        </w:rPr>
        <w:t xml:space="preserve"> </w:t>
      </w:r>
      <w:r>
        <w:rPr>
          <w:sz w:val="28"/>
        </w:rPr>
        <w:t>khác</w:t>
      </w:r>
      <w:r>
        <w:rPr>
          <w:spacing w:val="-6"/>
          <w:sz w:val="28"/>
        </w:rPr>
        <w:t xml:space="preserve"> </w:t>
      </w:r>
      <w:r>
        <w:rPr>
          <w:sz w:val="28"/>
        </w:rPr>
        <w:t>được</w:t>
      </w:r>
      <w:r>
        <w:rPr>
          <w:spacing w:val="-6"/>
          <w:sz w:val="28"/>
        </w:rPr>
        <w:t xml:space="preserve"> </w:t>
      </w:r>
      <w:r>
        <w:rPr>
          <w:sz w:val="28"/>
        </w:rPr>
        <w:t>trích</w:t>
      </w:r>
      <w:r>
        <w:rPr>
          <w:spacing w:val="-6"/>
          <w:sz w:val="28"/>
        </w:rPr>
        <w:t xml:space="preserve"> </w:t>
      </w:r>
      <w:r>
        <w:rPr>
          <w:sz w:val="28"/>
        </w:rPr>
        <w:t>hàng</w:t>
      </w:r>
      <w:r>
        <w:rPr>
          <w:spacing w:val="-6"/>
          <w:sz w:val="28"/>
        </w:rPr>
        <w:t xml:space="preserve"> </w:t>
      </w:r>
      <w:r>
        <w:rPr>
          <w:sz w:val="28"/>
        </w:rPr>
        <w:t>năm</w:t>
      </w:r>
      <w:r>
        <w:rPr>
          <w:spacing w:val="-6"/>
          <w:sz w:val="28"/>
        </w:rPr>
        <w:t xml:space="preserve"> </w:t>
      </w:r>
      <w:r>
        <w:rPr>
          <w:sz w:val="28"/>
        </w:rPr>
        <w:t>để</w:t>
      </w:r>
      <w:r>
        <w:rPr>
          <w:spacing w:val="-6"/>
          <w:sz w:val="28"/>
        </w:rPr>
        <w:t xml:space="preserve"> </w:t>
      </w:r>
      <w:r>
        <w:rPr>
          <w:sz w:val="28"/>
        </w:rPr>
        <w:t>bổ</w:t>
      </w:r>
      <w:r>
        <w:rPr>
          <w:spacing w:val="-6"/>
          <w:sz w:val="28"/>
        </w:rPr>
        <w:t xml:space="preserve"> </w:t>
      </w:r>
      <w:r>
        <w:rPr>
          <w:sz w:val="28"/>
        </w:rPr>
        <w:t>sung</w:t>
      </w:r>
      <w:r>
        <w:rPr>
          <w:spacing w:val="-6"/>
          <w:sz w:val="28"/>
        </w:rPr>
        <w:t xml:space="preserve"> </w:t>
      </w:r>
      <w:r>
        <w:rPr>
          <w:sz w:val="28"/>
        </w:rPr>
        <w:t>vào</w:t>
      </w:r>
      <w:r>
        <w:rPr>
          <w:spacing w:val="-6"/>
          <w:sz w:val="28"/>
        </w:rPr>
        <w:t xml:space="preserve"> </w:t>
      </w:r>
      <w:r>
        <w:rPr>
          <w:sz w:val="28"/>
        </w:rPr>
        <w:t>nguồn</w:t>
      </w:r>
      <w:r>
        <w:rPr>
          <w:spacing w:val="-6"/>
          <w:sz w:val="28"/>
        </w:rPr>
        <w:t xml:space="preserve"> </w:t>
      </w:r>
      <w:r>
        <w:rPr>
          <w:sz w:val="28"/>
        </w:rPr>
        <w:t>vốn</w:t>
      </w:r>
      <w:r>
        <w:rPr>
          <w:spacing w:val="-6"/>
          <w:sz w:val="28"/>
        </w:rPr>
        <w:t xml:space="preserve"> </w:t>
      </w:r>
      <w:r>
        <w:rPr>
          <w:sz w:val="28"/>
        </w:rPr>
        <w:t>ủy</w:t>
      </w:r>
      <w:r>
        <w:rPr>
          <w:spacing w:val="-6"/>
          <w:sz w:val="28"/>
        </w:rPr>
        <w:t xml:space="preserve"> </w:t>
      </w:r>
      <w:r>
        <w:rPr>
          <w:sz w:val="28"/>
        </w:rPr>
        <w:t>thác</w:t>
      </w:r>
      <w:r>
        <w:rPr>
          <w:spacing w:val="-6"/>
          <w:sz w:val="28"/>
        </w:rPr>
        <w:t xml:space="preserve"> </w:t>
      </w:r>
      <w:r>
        <w:rPr>
          <w:sz w:val="28"/>
        </w:rPr>
        <w:t>theo</w:t>
      </w:r>
      <w:r>
        <w:rPr>
          <w:spacing w:val="-6"/>
          <w:sz w:val="28"/>
        </w:rPr>
        <w:t xml:space="preserve"> </w:t>
      </w:r>
      <w:r>
        <w:rPr>
          <w:sz w:val="28"/>
        </w:rPr>
        <w:t>quy định tại điểm đ, Khoản 1 Điều 11 của Quy chế này.</w:t>
      </w:r>
    </w:p>
    <w:p w14:paraId="1661DAB6" w14:textId="77777777" w:rsidR="009D5B7E" w:rsidRDefault="00000000">
      <w:pPr>
        <w:pStyle w:val="ListParagraph"/>
        <w:numPr>
          <w:ilvl w:val="0"/>
          <w:numId w:val="15"/>
        </w:numPr>
        <w:tabs>
          <w:tab w:val="left" w:pos="1006"/>
        </w:tabs>
        <w:ind w:right="145" w:firstLine="708"/>
        <w:jc w:val="both"/>
        <w:rPr>
          <w:sz w:val="28"/>
        </w:rPr>
      </w:pPr>
      <w:r>
        <w:rPr>
          <w:sz w:val="28"/>
        </w:rPr>
        <w:t>Trường hợp Quỹ dự phòng rủi ro tín dụng sau khi được sử dụng để xử lý xóa nợ bị rủi ro lớn hơn số dư Quỹ dự phòng rủi ro tối đa, được bổ sung vào nguồn vốn ủy thác để cho vay theo quy định tại điểm b Khoản 3 Điều 12 của Quy chế này.</w:t>
      </w:r>
    </w:p>
    <w:p w14:paraId="43102C6B" w14:textId="77777777" w:rsidR="009D5B7E" w:rsidRDefault="00000000">
      <w:pPr>
        <w:spacing w:before="120"/>
        <w:ind w:left="573"/>
        <w:jc w:val="center"/>
        <w:rPr>
          <w:b/>
          <w:sz w:val="28"/>
        </w:rPr>
      </w:pPr>
      <w:r>
        <w:rPr>
          <w:b/>
          <w:sz w:val="28"/>
        </w:rPr>
        <w:t>Chương</w:t>
      </w:r>
      <w:r>
        <w:rPr>
          <w:b/>
          <w:spacing w:val="-5"/>
          <w:sz w:val="28"/>
        </w:rPr>
        <w:t xml:space="preserve"> II</w:t>
      </w:r>
    </w:p>
    <w:p w14:paraId="5E84D677" w14:textId="77777777" w:rsidR="009D5B7E" w:rsidRDefault="00000000">
      <w:pPr>
        <w:spacing w:before="120"/>
        <w:ind w:left="573" w:right="3"/>
        <w:jc w:val="center"/>
        <w:rPr>
          <w:b/>
          <w:sz w:val="28"/>
        </w:rPr>
      </w:pPr>
      <w:r>
        <w:rPr>
          <w:b/>
          <w:sz w:val="28"/>
        </w:rPr>
        <w:t>CÁC</w:t>
      </w:r>
      <w:r>
        <w:rPr>
          <w:b/>
          <w:spacing w:val="-3"/>
          <w:sz w:val="28"/>
        </w:rPr>
        <w:t xml:space="preserve"> </w:t>
      </w:r>
      <w:r>
        <w:rPr>
          <w:b/>
          <w:sz w:val="28"/>
        </w:rPr>
        <w:t>QUY</w:t>
      </w:r>
      <w:r>
        <w:rPr>
          <w:b/>
          <w:spacing w:val="-2"/>
          <w:sz w:val="28"/>
        </w:rPr>
        <w:t xml:space="preserve"> </w:t>
      </w:r>
      <w:r>
        <w:rPr>
          <w:b/>
          <w:sz w:val="28"/>
        </w:rPr>
        <w:t>ĐỊNH</w:t>
      </w:r>
      <w:r>
        <w:rPr>
          <w:b/>
          <w:spacing w:val="-2"/>
          <w:sz w:val="28"/>
        </w:rPr>
        <w:t xml:space="preserve"> </w:t>
      </w:r>
      <w:r>
        <w:rPr>
          <w:b/>
          <w:sz w:val="28"/>
        </w:rPr>
        <w:t>CỤ</w:t>
      </w:r>
      <w:r>
        <w:rPr>
          <w:b/>
          <w:spacing w:val="-2"/>
          <w:sz w:val="28"/>
        </w:rPr>
        <w:t xml:space="preserve"> </w:t>
      </w:r>
      <w:r>
        <w:rPr>
          <w:b/>
          <w:spacing w:val="-5"/>
          <w:sz w:val="28"/>
        </w:rPr>
        <w:t>THỂ</w:t>
      </w:r>
    </w:p>
    <w:p w14:paraId="29248C04" w14:textId="77777777" w:rsidR="009D5B7E" w:rsidRDefault="00000000">
      <w:pPr>
        <w:spacing w:before="120"/>
        <w:ind w:left="4" w:right="147" w:firstLine="708"/>
        <w:jc w:val="both"/>
        <w:rPr>
          <w:b/>
          <w:sz w:val="28"/>
        </w:rPr>
      </w:pPr>
      <w:r>
        <w:rPr>
          <w:b/>
          <w:sz w:val="28"/>
        </w:rPr>
        <w:t>Điều 3. Cơ quan chuyên môn được Ủy ban nhân dân thành phố giao ký hợp đồng ủy thác với Ngân hàng Chính sách xã hội</w:t>
      </w:r>
    </w:p>
    <w:p w14:paraId="7A1C47CC" w14:textId="77777777" w:rsidR="009D5B7E" w:rsidRDefault="00000000">
      <w:pPr>
        <w:pStyle w:val="BodyText"/>
        <w:ind w:right="150"/>
      </w:pPr>
      <w:r>
        <w:t>UBND thành phố giao cho Sở Tài chính ký hợp đồng ủy thác với Chi nhánh NHCSXH thành phố.</w:t>
      </w:r>
    </w:p>
    <w:p w14:paraId="29FB4EDA" w14:textId="77777777" w:rsidR="009D5B7E" w:rsidRDefault="00000000">
      <w:pPr>
        <w:pStyle w:val="Heading1"/>
      </w:pPr>
      <w:r>
        <w:t>Điều</w:t>
      </w:r>
      <w:r>
        <w:rPr>
          <w:spacing w:val="-4"/>
        </w:rPr>
        <w:t xml:space="preserve"> </w:t>
      </w:r>
      <w:r>
        <w:t>4.</w:t>
      </w:r>
      <w:r>
        <w:rPr>
          <w:spacing w:val="-2"/>
        </w:rPr>
        <w:t xml:space="preserve"> </w:t>
      </w:r>
      <w:r>
        <w:t>Quy</w:t>
      </w:r>
      <w:r>
        <w:rPr>
          <w:spacing w:val="-3"/>
        </w:rPr>
        <w:t xml:space="preserve"> </w:t>
      </w:r>
      <w:r>
        <w:t>trình</w:t>
      </w:r>
      <w:r>
        <w:rPr>
          <w:spacing w:val="-3"/>
        </w:rPr>
        <w:t xml:space="preserve"> </w:t>
      </w:r>
      <w:r>
        <w:t>chuyển</w:t>
      </w:r>
      <w:r>
        <w:rPr>
          <w:spacing w:val="-4"/>
        </w:rPr>
        <w:t xml:space="preserve"> </w:t>
      </w:r>
      <w:r>
        <w:t>vốn</w:t>
      </w:r>
      <w:r>
        <w:rPr>
          <w:spacing w:val="-3"/>
        </w:rPr>
        <w:t xml:space="preserve"> </w:t>
      </w:r>
      <w:r>
        <w:t>ngân</w:t>
      </w:r>
      <w:r>
        <w:rPr>
          <w:spacing w:val="-3"/>
        </w:rPr>
        <w:t xml:space="preserve"> </w:t>
      </w:r>
      <w:r>
        <w:rPr>
          <w:spacing w:val="-4"/>
        </w:rPr>
        <w:t>sách</w:t>
      </w:r>
    </w:p>
    <w:p w14:paraId="290CD0D9" w14:textId="77777777" w:rsidR="009D5B7E" w:rsidRDefault="00000000">
      <w:pPr>
        <w:pStyle w:val="BodyText"/>
        <w:ind w:right="148"/>
      </w:pPr>
      <w:r>
        <w:t>Trên</w:t>
      </w:r>
      <w:r>
        <w:rPr>
          <w:spacing w:val="-1"/>
        </w:rPr>
        <w:t xml:space="preserve"> </w:t>
      </w:r>
      <w:r>
        <w:t>cơ sở Nghị</w:t>
      </w:r>
      <w:r>
        <w:rPr>
          <w:spacing w:val="-1"/>
        </w:rPr>
        <w:t xml:space="preserve"> </w:t>
      </w:r>
      <w:r>
        <w:t>quyết của Hội</w:t>
      </w:r>
      <w:r>
        <w:rPr>
          <w:spacing w:val="-1"/>
        </w:rPr>
        <w:t xml:space="preserve"> </w:t>
      </w:r>
      <w:r>
        <w:t>đồng nhân</w:t>
      </w:r>
      <w:r>
        <w:rPr>
          <w:spacing w:val="-1"/>
        </w:rPr>
        <w:t xml:space="preserve"> </w:t>
      </w:r>
      <w:r>
        <w:t>dân thành phố,</w:t>
      </w:r>
      <w:r>
        <w:rPr>
          <w:spacing w:val="-1"/>
        </w:rPr>
        <w:t xml:space="preserve"> </w:t>
      </w:r>
      <w:r>
        <w:t>Quyết định</w:t>
      </w:r>
      <w:r>
        <w:rPr>
          <w:spacing w:val="-1"/>
        </w:rPr>
        <w:t xml:space="preserve"> </w:t>
      </w:r>
      <w:r>
        <w:t>giao dự toán của UBND thành phố và đề nghị của Chi nhánh NHCSXH thành phố, Sở Tài chính lập thủ tục cấp kinh phí; hạch toán chi ngân sách nhà nước theo quy định hiện hành.</w:t>
      </w:r>
    </w:p>
    <w:p w14:paraId="6BB4CB87" w14:textId="77777777" w:rsidR="009D5B7E" w:rsidRDefault="00000000">
      <w:pPr>
        <w:pStyle w:val="Heading1"/>
        <w:spacing w:before="121"/>
      </w:pPr>
      <w:r>
        <w:t>Điều</w:t>
      </w:r>
      <w:r>
        <w:rPr>
          <w:spacing w:val="-3"/>
        </w:rPr>
        <w:t xml:space="preserve"> </w:t>
      </w:r>
      <w:r>
        <w:t>5.</w:t>
      </w:r>
      <w:r>
        <w:rPr>
          <w:spacing w:val="-1"/>
        </w:rPr>
        <w:t xml:space="preserve"> </w:t>
      </w:r>
      <w:r>
        <w:t>Đối</w:t>
      </w:r>
      <w:r>
        <w:rPr>
          <w:spacing w:val="-2"/>
        </w:rPr>
        <w:t xml:space="preserve"> </w:t>
      </w:r>
      <w:r>
        <w:t>tượng</w:t>
      </w:r>
      <w:r>
        <w:rPr>
          <w:spacing w:val="-1"/>
        </w:rPr>
        <w:t xml:space="preserve"> </w:t>
      </w:r>
      <w:r>
        <w:t>cho</w:t>
      </w:r>
      <w:r>
        <w:rPr>
          <w:spacing w:val="-1"/>
        </w:rPr>
        <w:t xml:space="preserve"> </w:t>
      </w:r>
      <w:r>
        <w:rPr>
          <w:spacing w:val="-5"/>
        </w:rPr>
        <w:t>vay</w:t>
      </w:r>
    </w:p>
    <w:p w14:paraId="11F0EAD0" w14:textId="77777777" w:rsidR="009D5B7E" w:rsidRDefault="00000000">
      <w:pPr>
        <w:pStyle w:val="ListParagraph"/>
        <w:numPr>
          <w:ilvl w:val="0"/>
          <w:numId w:val="14"/>
        </w:numPr>
        <w:tabs>
          <w:tab w:val="left" w:pos="991"/>
        </w:tabs>
        <w:ind w:left="991"/>
        <w:jc w:val="both"/>
        <w:rPr>
          <w:sz w:val="28"/>
        </w:rPr>
      </w:pPr>
      <w:r>
        <w:rPr>
          <w:sz w:val="28"/>
        </w:rPr>
        <w:t>Hộ</w:t>
      </w:r>
      <w:r>
        <w:rPr>
          <w:spacing w:val="-1"/>
          <w:sz w:val="28"/>
        </w:rPr>
        <w:t xml:space="preserve"> </w:t>
      </w:r>
      <w:r>
        <w:rPr>
          <w:sz w:val="28"/>
        </w:rPr>
        <w:t>nghèo</w:t>
      </w:r>
      <w:r>
        <w:rPr>
          <w:spacing w:val="-1"/>
          <w:sz w:val="28"/>
        </w:rPr>
        <w:t xml:space="preserve"> </w:t>
      </w:r>
      <w:r>
        <w:rPr>
          <w:sz w:val="28"/>
        </w:rPr>
        <w:t>theo</w:t>
      </w:r>
      <w:r>
        <w:rPr>
          <w:spacing w:val="-1"/>
          <w:sz w:val="28"/>
        </w:rPr>
        <w:t xml:space="preserve"> </w:t>
      </w:r>
      <w:r>
        <w:rPr>
          <w:sz w:val="28"/>
        </w:rPr>
        <w:t>chuẩn</w:t>
      </w:r>
      <w:r>
        <w:rPr>
          <w:spacing w:val="-1"/>
          <w:sz w:val="28"/>
        </w:rPr>
        <w:t xml:space="preserve"> </w:t>
      </w:r>
      <w:r>
        <w:rPr>
          <w:sz w:val="28"/>
        </w:rPr>
        <w:t>nghèo</w:t>
      </w:r>
      <w:r>
        <w:rPr>
          <w:spacing w:val="-1"/>
          <w:sz w:val="28"/>
        </w:rPr>
        <w:t xml:space="preserve"> </w:t>
      </w:r>
      <w:r>
        <w:rPr>
          <w:sz w:val="28"/>
        </w:rPr>
        <w:t>đa</w:t>
      </w:r>
      <w:r>
        <w:rPr>
          <w:spacing w:val="-2"/>
          <w:sz w:val="28"/>
        </w:rPr>
        <w:t xml:space="preserve"> </w:t>
      </w:r>
      <w:r>
        <w:rPr>
          <w:sz w:val="28"/>
        </w:rPr>
        <w:t>chiều được</w:t>
      </w:r>
      <w:r>
        <w:rPr>
          <w:spacing w:val="-2"/>
          <w:sz w:val="28"/>
        </w:rPr>
        <w:t xml:space="preserve"> </w:t>
      </w:r>
      <w:r>
        <w:rPr>
          <w:sz w:val="28"/>
        </w:rPr>
        <w:t>cấp</w:t>
      </w:r>
      <w:r>
        <w:rPr>
          <w:spacing w:val="-1"/>
          <w:sz w:val="28"/>
        </w:rPr>
        <w:t xml:space="preserve"> </w:t>
      </w:r>
      <w:r>
        <w:rPr>
          <w:sz w:val="28"/>
        </w:rPr>
        <w:t>thẩm</w:t>
      </w:r>
      <w:r>
        <w:rPr>
          <w:spacing w:val="-3"/>
          <w:sz w:val="28"/>
        </w:rPr>
        <w:t xml:space="preserve"> </w:t>
      </w:r>
      <w:r>
        <w:rPr>
          <w:sz w:val="28"/>
        </w:rPr>
        <w:t>quyền</w:t>
      </w:r>
      <w:r>
        <w:rPr>
          <w:spacing w:val="-1"/>
          <w:sz w:val="28"/>
        </w:rPr>
        <w:t xml:space="preserve"> </w:t>
      </w:r>
      <w:r>
        <w:rPr>
          <w:sz w:val="28"/>
        </w:rPr>
        <w:t xml:space="preserve">quy </w:t>
      </w:r>
      <w:r>
        <w:rPr>
          <w:spacing w:val="-2"/>
          <w:sz w:val="28"/>
        </w:rPr>
        <w:t>định.</w:t>
      </w:r>
    </w:p>
    <w:p w14:paraId="626CEF46" w14:textId="77777777" w:rsidR="009D5B7E" w:rsidRDefault="00000000">
      <w:pPr>
        <w:pStyle w:val="ListParagraph"/>
        <w:numPr>
          <w:ilvl w:val="0"/>
          <w:numId w:val="14"/>
        </w:numPr>
        <w:tabs>
          <w:tab w:val="left" w:pos="1028"/>
        </w:tabs>
        <w:ind w:left="1028" w:hanging="317"/>
        <w:jc w:val="both"/>
        <w:rPr>
          <w:sz w:val="28"/>
        </w:rPr>
      </w:pPr>
      <w:r>
        <w:rPr>
          <w:sz w:val="28"/>
        </w:rPr>
        <w:t>Hộ</w:t>
      </w:r>
      <w:r>
        <w:rPr>
          <w:spacing w:val="34"/>
          <w:sz w:val="28"/>
        </w:rPr>
        <w:t xml:space="preserve"> </w:t>
      </w:r>
      <w:r>
        <w:rPr>
          <w:sz w:val="28"/>
        </w:rPr>
        <w:t>cận</w:t>
      </w:r>
      <w:r>
        <w:rPr>
          <w:spacing w:val="37"/>
          <w:sz w:val="28"/>
        </w:rPr>
        <w:t xml:space="preserve"> </w:t>
      </w:r>
      <w:r>
        <w:rPr>
          <w:sz w:val="28"/>
        </w:rPr>
        <w:t>nghèo</w:t>
      </w:r>
      <w:r>
        <w:rPr>
          <w:spacing w:val="36"/>
          <w:sz w:val="28"/>
        </w:rPr>
        <w:t xml:space="preserve"> </w:t>
      </w:r>
      <w:r>
        <w:rPr>
          <w:sz w:val="28"/>
        </w:rPr>
        <w:t>theo</w:t>
      </w:r>
      <w:r>
        <w:rPr>
          <w:spacing w:val="37"/>
          <w:sz w:val="28"/>
        </w:rPr>
        <w:t xml:space="preserve"> </w:t>
      </w:r>
      <w:r>
        <w:rPr>
          <w:sz w:val="28"/>
        </w:rPr>
        <w:t>chuẩn</w:t>
      </w:r>
      <w:r>
        <w:rPr>
          <w:spacing w:val="36"/>
          <w:sz w:val="28"/>
        </w:rPr>
        <w:t xml:space="preserve"> </w:t>
      </w:r>
      <w:r>
        <w:rPr>
          <w:sz w:val="28"/>
        </w:rPr>
        <w:t>nghèo</w:t>
      </w:r>
      <w:r>
        <w:rPr>
          <w:spacing w:val="37"/>
          <w:sz w:val="28"/>
        </w:rPr>
        <w:t xml:space="preserve"> </w:t>
      </w:r>
      <w:r>
        <w:rPr>
          <w:sz w:val="28"/>
        </w:rPr>
        <w:t>đa</w:t>
      </w:r>
      <w:r>
        <w:rPr>
          <w:spacing w:val="36"/>
          <w:sz w:val="28"/>
        </w:rPr>
        <w:t xml:space="preserve"> </w:t>
      </w:r>
      <w:r>
        <w:rPr>
          <w:sz w:val="28"/>
        </w:rPr>
        <w:t>chiều</w:t>
      </w:r>
      <w:r>
        <w:rPr>
          <w:spacing w:val="37"/>
          <w:sz w:val="28"/>
        </w:rPr>
        <w:t xml:space="preserve"> </w:t>
      </w:r>
      <w:r>
        <w:rPr>
          <w:sz w:val="28"/>
        </w:rPr>
        <w:t>được</w:t>
      </w:r>
      <w:r>
        <w:rPr>
          <w:spacing w:val="36"/>
          <w:sz w:val="28"/>
        </w:rPr>
        <w:t xml:space="preserve"> </w:t>
      </w:r>
      <w:r>
        <w:rPr>
          <w:sz w:val="28"/>
        </w:rPr>
        <w:t>cấp</w:t>
      </w:r>
      <w:r>
        <w:rPr>
          <w:spacing w:val="37"/>
          <w:sz w:val="28"/>
        </w:rPr>
        <w:t xml:space="preserve"> </w:t>
      </w:r>
      <w:r>
        <w:rPr>
          <w:sz w:val="28"/>
        </w:rPr>
        <w:t>thẩm</w:t>
      </w:r>
      <w:r>
        <w:rPr>
          <w:spacing w:val="36"/>
          <w:sz w:val="28"/>
        </w:rPr>
        <w:t xml:space="preserve"> </w:t>
      </w:r>
      <w:r>
        <w:rPr>
          <w:sz w:val="28"/>
        </w:rPr>
        <w:t>quyền</w:t>
      </w:r>
      <w:r>
        <w:rPr>
          <w:spacing w:val="37"/>
          <w:sz w:val="28"/>
        </w:rPr>
        <w:t xml:space="preserve"> </w:t>
      </w:r>
      <w:r>
        <w:rPr>
          <w:spacing w:val="-5"/>
          <w:sz w:val="28"/>
        </w:rPr>
        <w:t>quy</w:t>
      </w:r>
    </w:p>
    <w:p w14:paraId="082435BD" w14:textId="77777777" w:rsidR="009D5B7E" w:rsidRDefault="00000000">
      <w:pPr>
        <w:pStyle w:val="BodyText"/>
        <w:spacing w:before="0"/>
        <w:ind w:firstLine="0"/>
        <w:jc w:val="left"/>
      </w:pPr>
      <w:r>
        <w:rPr>
          <w:spacing w:val="-2"/>
        </w:rPr>
        <w:t>định.</w:t>
      </w:r>
    </w:p>
    <w:p w14:paraId="702E36F3" w14:textId="77777777" w:rsidR="009D5B7E" w:rsidRDefault="00000000">
      <w:pPr>
        <w:pStyle w:val="ListParagraph"/>
        <w:numPr>
          <w:ilvl w:val="0"/>
          <w:numId w:val="14"/>
        </w:numPr>
        <w:tabs>
          <w:tab w:val="left" w:pos="1024"/>
        </w:tabs>
        <w:ind w:left="1024" w:hanging="313"/>
        <w:rPr>
          <w:sz w:val="28"/>
        </w:rPr>
      </w:pPr>
      <w:r>
        <w:rPr>
          <w:sz w:val="28"/>
        </w:rPr>
        <w:t>Hộ</w:t>
      </w:r>
      <w:r>
        <w:rPr>
          <w:spacing w:val="29"/>
          <w:sz w:val="28"/>
        </w:rPr>
        <w:t xml:space="preserve"> </w:t>
      </w:r>
      <w:r>
        <w:rPr>
          <w:sz w:val="28"/>
        </w:rPr>
        <w:t>mới</w:t>
      </w:r>
      <w:r>
        <w:rPr>
          <w:spacing w:val="32"/>
          <w:sz w:val="28"/>
        </w:rPr>
        <w:t xml:space="preserve"> </w:t>
      </w:r>
      <w:r>
        <w:rPr>
          <w:sz w:val="28"/>
        </w:rPr>
        <w:t>thoát</w:t>
      </w:r>
      <w:r>
        <w:rPr>
          <w:spacing w:val="32"/>
          <w:sz w:val="28"/>
        </w:rPr>
        <w:t xml:space="preserve"> </w:t>
      </w:r>
      <w:r>
        <w:rPr>
          <w:sz w:val="28"/>
        </w:rPr>
        <w:t>nghèo</w:t>
      </w:r>
      <w:r>
        <w:rPr>
          <w:spacing w:val="32"/>
          <w:sz w:val="28"/>
        </w:rPr>
        <w:t xml:space="preserve"> </w:t>
      </w:r>
      <w:r>
        <w:rPr>
          <w:sz w:val="28"/>
        </w:rPr>
        <w:t>trong</w:t>
      </w:r>
      <w:r>
        <w:rPr>
          <w:spacing w:val="32"/>
          <w:sz w:val="28"/>
        </w:rPr>
        <w:t xml:space="preserve"> </w:t>
      </w:r>
      <w:r>
        <w:rPr>
          <w:sz w:val="28"/>
        </w:rPr>
        <w:t>vòng</w:t>
      </w:r>
      <w:r>
        <w:rPr>
          <w:spacing w:val="32"/>
          <w:sz w:val="28"/>
        </w:rPr>
        <w:t xml:space="preserve"> </w:t>
      </w:r>
      <w:r>
        <w:rPr>
          <w:sz w:val="28"/>
        </w:rPr>
        <w:t>03</w:t>
      </w:r>
      <w:r>
        <w:rPr>
          <w:spacing w:val="31"/>
          <w:sz w:val="28"/>
        </w:rPr>
        <w:t xml:space="preserve"> </w:t>
      </w:r>
      <w:r>
        <w:rPr>
          <w:sz w:val="28"/>
        </w:rPr>
        <w:t>năm</w:t>
      </w:r>
      <w:r>
        <w:rPr>
          <w:spacing w:val="30"/>
          <w:sz w:val="28"/>
        </w:rPr>
        <w:t xml:space="preserve"> </w:t>
      </w:r>
      <w:r>
        <w:rPr>
          <w:sz w:val="28"/>
        </w:rPr>
        <w:t>kể</w:t>
      </w:r>
      <w:r>
        <w:rPr>
          <w:spacing w:val="34"/>
          <w:sz w:val="28"/>
        </w:rPr>
        <w:t xml:space="preserve"> </w:t>
      </w:r>
      <w:r>
        <w:rPr>
          <w:sz w:val="28"/>
        </w:rPr>
        <w:t>từ</w:t>
      </w:r>
      <w:r>
        <w:rPr>
          <w:spacing w:val="30"/>
          <w:sz w:val="28"/>
        </w:rPr>
        <w:t xml:space="preserve"> </w:t>
      </w:r>
      <w:r>
        <w:rPr>
          <w:sz w:val="28"/>
        </w:rPr>
        <w:t>thời</w:t>
      </w:r>
      <w:r>
        <w:rPr>
          <w:spacing w:val="32"/>
          <w:sz w:val="28"/>
        </w:rPr>
        <w:t xml:space="preserve"> </w:t>
      </w:r>
      <w:r>
        <w:rPr>
          <w:sz w:val="28"/>
        </w:rPr>
        <w:t>điểm</w:t>
      </w:r>
      <w:r>
        <w:rPr>
          <w:spacing w:val="32"/>
          <w:sz w:val="28"/>
        </w:rPr>
        <w:t xml:space="preserve"> </w:t>
      </w:r>
      <w:r>
        <w:rPr>
          <w:sz w:val="28"/>
        </w:rPr>
        <w:t>thoát</w:t>
      </w:r>
      <w:r>
        <w:rPr>
          <w:spacing w:val="32"/>
          <w:sz w:val="28"/>
        </w:rPr>
        <w:t xml:space="preserve"> </w:t>
      </w:r>
      <w:r>
        <w:rPr>
          <w:spacing w:val="-2"/>
          <w:sz w:val="28"/>
        </w:rPr>
        <w:t>nghèo</w:t>
      </w:r>
    </w:p>
    <w:p w14:paraId="37FEF752" w14:textId="77777777" w:rsidR="009D5B7E" w:rsidRDefault="00000000">
      <w:pPr>
        <w:pStyle w:val="BodyText"/>
        <w:spacing w:before="0"/>
        <w:ind w:firstLine="0"/>
      </w:pPr>
      <w:r>
        <w:t>theo</w:t>
      </w:r>
      <w:r>
        <w:rPr>
          <w:spacing w:val="-1"/>
        </w:rPr>
        <w:t xml:space="preserve"> </w:t>
      </w:r>
      <w:r>
        <w:t>chuẩn</w:t>
      </w:r>
      <w:r>
        <w:rPr>
          <w:spacing w:val="-1"/>
        </w:rPr>
        <w:t xml:space="preserve"> </w:t>
      </w:r>
      <w:r>
        <w:t>nghèo</w:t>
      </w:r>
      <w:r>
        <w:rPr>
          <w:spacing w:val="-1"/>
        </w:rPr>
        <w:t xml:space="preserve"> </w:t>
      </w:r>
      <w:r>
        <w:t>đa</w:t>
      </w:r>
      <w:r>
        <w:rPr>
          <w:spacing w:val="1"/>
        </w:rPr>
        <w:t xml:space="preserve"> </w:t>
      </w:r>
      <w:r>
        <w:t>chiều</w:t>
      </w:r>
      <w:r>
        <w:rPr>
          <w:spacing w:val="-1"/>
        </w:rPr>
        <w:t xml:space="preserve"> </w:t>
      </w:r>
      <w:r>
        <w:t>được</w:t>
      </w:r>
      <w:r>
        <w:rPr>
          <w:spacing w:val="-2"/>
        </w:rPr>
        <w:t xml:space="preserve"> </w:t>
      </w:r>
      <w:r>
        <w:t>cấp thẩm</w:t>
      </w:r>
      <w:r>
        <w:rPr>
          <w:spacing w:val="-1"/>
        </w:rPr>
        <w:t xml:space="preserve"> </w:t>
      </w:r>
      <w:r>
        <w:t>quyền</w:t>
      </w:r>
      <w:r>
        <w:rPr>
          <w:spacing w:val="-1"/>
        </w:rPr>
        <w:t xml:space="preserve"> </w:t>
      </w:r>
      <w:r>
        <w:t xml:space="preserve">quy </w:t>
      </w:r>
      <w:r>
        <w:rPr>
          <w:spacing w:val="-2"/>
        </w:rPr>
        <w:t>định.</w:t>
      </w:r>
    </w:p>
    <w:p w14:paraId="4B62E61F" w14:textId="77777777" w:rsidR="009D5B7E" w:rsidRDefault="00000000">
      <w:pPr>
        <w:pStyle w:val="ListParagraph"/>
        <w:numPr>
          <w:ilvl w:val="0"/>
          <w:numId w:val="14"/>
        </w:numPr>
        <w:tabs>
          <w:tab w:val="left" w:pos="1008"/>
        </w:tabs>
        <w:ind w:left="4" w:right="152" w:firstLine="708"/>
        <w:jc w:val="both"/>
        <w:rPr>
          <w:sz w:val="28"/>
        </w:rPr>
      </w:pPr>
      <w:r>
        <w:rPr>
          <w:sz w:val="28"/>
        </w:rPr>
        <w:t>Hộ có mức sống trung bình theo chuẩn nghèo đa chiều được cấp thẩm quyền quy định.</w:t>
      </w:r>
    </w:p>
    <w:p w14:paraId="2C230B3B" w14:textId="77777777" w:rsidR="009D5B7E" w:rsidRDefault="00000000">
      <w:pPr>
        <w:pStyle w:val="ListParagraph"/>
        <w:numPr>
          <w:ilvl w:val="0"/>
          <w:numId w:val="14"/>
        </w:numPr>
        <w:tabs>
          <w:tab w:val="left" w:pos="1022"/>
        </w:tabs>
        <w:ind w:left="4" w:right="147" w:firstLine="708"/>
        <w:jc w:val="both"/>
        <w:rPr>
          <w:sz w:val="28"/>
        </w:rPr>
      </w:pPr>
      <w:r>
        <w:rPr>
          <w:sz w:val="28"/>
        </w:rPr>
        <w:t>Cán bộ, công chức, người lao động có hợp đồng lao động không xác định thời hạn, đoàn viên công đoàn là người lao động có hoàn cảnh khó khăn theo quy định tại Điều 3 Nghị quyết số 30/2025/NQ-HĐND ngày 11 tháng 12 năm 2025 của Hội đồng nhân dân thành phố Quy định về ủy thác nguồn vốn ngân</w:t>
      </w:r>
      <w:r>
        <w:rPr>
          <w:spacing w:val="19"/>
          <w:sz w:val="28"/>
        </w:rPr>
        <w:t xml:space="preserve"> </w:t>
      </w:r>
      <w:r>
        <w:rPr>
          <w:sz w:val="28"/>
        </w:rPr>
        <w:t>sách</w:t>
      </w:r>
      <w:r>
        <w:rPr>
          <w:spacing w:val="19"/>
          <w:sz w:val="28"/>
        </w:rPr>
        <w:t xml:space="preserve"> </w:t>
      </w:r>
      <w:r>
        <w:rPr>
          <w:sz w:val="28"/>
        </w:rPr>
        <w:t>thành</w:t>
      </w:r>
      <w:r>
        <w:rPr>
          <w:spacing w:val="19"/>
          <w:sz w:val="28"/>
        </w:rPr>
        <w:t xml:space="preserve"> </w:t>
      </w:r>
      <w:r>
        <w:rPr>
          <w:sz w:val="28"/>
        </w:rPr>
        <w:t>phố</w:t>
      </w:r>
      <w:r>
        <w:rPr>
          <w:spacing w:val="19"/>
          <w:sz w:val="28"/>
        </w:rPr>
        <w:t xml:space="preserve"> </w:t>
      </w:r>
      <w:r>
        <w:rPr>
          <w:sz w:val="28"/>
        </w:rPr>
        <w:t>qua</w:t>
      </w:r>
      <w:r>
        <w:rPr>
          <w:spacing w:val="19"/>
          <w:sz w:val="28"/>
        </w:rPr>
        <w:t xml:space="preserve"> </w:t>
      </w:r>
      <w:r>
        <w:rPr>
          <w:sz w:val="28"/>
        </w:rPr>
        <w:t>Chi</w:t>
      </w:r>
      <w:r>
        <w:rPr>
          <w:spacing w:val="19"/>
          <w:sz w:val="28"/>
        </w:rPr>
        <w:t xml:space="preserve"> </w:t>
      </w:r>
      <w:r>
        <w:rPr>
          <w:sz w:val="28"/>
        </w:rPr>
        <w:t>nhánh</w:t>
      </w:r>
      <w:r>
        <w:rPr>
          <w:spacing w:val="19"/>
          <w:sz w:val="28"/>
        </w:rPr>
        <w:t xml:space="preserve"> </w:t>
      </w:r>
      <w:r>
        <w:rPr>
          <w:sz w:val="28"/>
        </w:rPr>
        <w:t>NHCSXH</w:t>
      </w:r>
      <w:r>
        <w:rPr>
          <w:spacing w:val="19"/>
          <w:sz w:val="28"/>
        </w:rPr>
        <w:t xml:space="preserve"> </w:t>
      </w:r>
      <w:r>
        <w:rPr>
          <w:sz w:val="28"/>
        </w:rPr>
        <w:t>thành</w:t>
      </w:r>
      <w:r>
        <w:rPr>
          <w:spacing w:val="19"/>
          <w:sz w:val="28"/>
        </w:rPr>
        <w:t xml:space="preserve"> </w:t>
      </w:r>
      <w:r>
        <w:rPr>
          <w:sz w:val="28"/>
        </w:rPr>
        <w:t>phố</w:t>
      </w:r>
      <w:r>
        <w:rPr>
          <w:spacing w:val="19"/>
          <w:sz w:val="28"/>
        </w:rPr>
        <w:t xml:space="preserve"> </w:t>
      </w:r>
      <w:r>
        <w:rPr>
          <w:sz w:val="28"/>
        </w:rPr>
        <w:t>Đà</w:t>
      </w:r>
      <w:r>
        <w:rPr>
          <w:spacing w:val="19"/>
          <w:sz w:val="28"/>
        </w:rPr>
        <w:t xml:space="preserve"> </w:t>
      </w:r>
      <w:r>
        <w:rPr>
          <w:sz w:val="28"/>
        </w:rPr>
        <w:t>Nẵng</w:t>
      </w:r>
      <w:r>
        <w:rPr>
          <w:spacing w:val="19"/>
          <w:sz w:val="28"/>
        </w:rPr>
        <w:t xml:space="preserve"> </w:t>
      </w:r>
      <w:r>
        <w:rPr>
          <w:sz w:val="28"/>
        </w:rPr>
        <w:t>để</w:t>
      </w:r>
      <w:r>
        <w:rPr>
          <w:spacing w:val="19"/>
          <w:sz w:val="28"/>
        </w:rPr>
        <w:t xml:space="preserve"> </w:t>
      </w:r>
      <w:r>
        <w:rPr>
          <w:sz w:val="28"/>
        </w:rPr>
        <w:t>cho</w:t>
      </w:r>
      <w:r>
        <w:rPr>
          <w:spacing w:val="19"/>
          <w:sz w:val="28"/>
        </w:rPr>
        <w:t xml:space="preserve"> </w:t>
      </w:r>
      <w:r>
        <w:rPr>
          <w:sz w:val="28"/>
        </w:rPr>
        <w:t>vay</w:t>
      </w:r>
    </w:p>
    <w:p w14:paraId="57729359" w14:textId="77777777" w:rsidR="009D5B7E" w:rsidRDefault="009D5B7E">
      <w:pPr>
        <w:pStyle w:val="ListParagraph"/>
        <w:rPr>
          <w:sz w:val="28"/>
        </w:rPr>
        <w:sectPr w:rsidR="009D5B7E">
          <w:headerReference w:type="default" r:id="rId7"/>
          <w:pgSz w:w="11910" w:h="16840"/>
          <w:pgMar w:top="1040" w:right="992" w:bottom="280" w:left="1700" w:header="520" w:footer="0" w:gutter="0"/>
          <w:pgNumType w:start="2"/>
          <w:cols w:space="720"/>
        </w:sectPr>
      </w:pPr>
    </w:p>
    <w:p w14:paraId="618BB105" w14:textId="77777777" w:rsidR="009D5B7E" w:rsidRDefault="00000000">
      <w:pPr>
        <w:pStyle w:val="BodyText"/>
        <w:spacing w:before="78"/>
        <w:ind w:right="144" w:firstLine="0"/>
      </w:pPr>
      <w:r>
        <w:lastRenderedPageBreak/>
        <w:t>đối với cán bộ, công chức, người lao động có hoàn cảnh khó khăn trên địa bàn thành phố Đà Nẵng.</w:t>
      </w:r>
    </w:p>
    <w:p w14:paraId="4712F80A" w14:textId="77777777" w:rsidR="009D5B7E" w:rsidRDefault="00000000">
      <w:pPr>
        <w:pStyle w:val="ListParagraph"/>
        <w:numPr>
          <w:ilvl w:val="1"/>
          <w:numId w:val="14"/>
        </w:numPr>
        <w:tabs>
          <w:tab w:val="left" w:pos="1027"/>
        </w:tabs>
        <w:ind w:right="145" w:firstLine="708"/>
        <w:jc w:val="both"/>
        <w:rPr>
          <w:sz w:val="28"/>
        </w:rPr>
      </w:pPr>
      <w:r>
        <w:rPr>
          <w:sz w:val="28"/>
        </w:rPr>
        <w:t>Cán bộ, công chức, người lao động có hợp đồng lao động không xác định thời hạn làm việc trong cơ quan của Đảng Cộng sản Việt Nam, Nhà nước, Mặt trận Tổ</w:t>
      </w:r>
      <w:r>
        <w:rPr>
          <w:spacing w:val="-1"/>
          <w:sz w:val="28"/>
        </w:rPr>
        <w:t xml:space="preserve"> </w:t>
      </w:r>
      <w:r>
        <w:rPr>
          <w:sz w:val="28"/>
        </w:rPr>
        <w:t>quốc Việt Nam, các tổ chức chính trị - xã hội ở thành phố (gọi</w:t>
      </w:r>
      <w:r>
        <w:rPr>
          <w:spacing w:val="-1"/>
          <w:sz w:val="28"/>
        </w:rPr>
        <w:t xml:space="preserve"> </w:t>
      </w:r>
      <w:r>
        <w:rPr>
          <w:sz w:val="28"/>
        </w:rPr>
        <w:t>tắt là Chương trình cho vay cán bộ, công chức ở thành phố).</w:t>
      </w:r>
    </w:p>
    <w:p w14:paraId="3DC26EB3" w14:textId="77777777" w:rsidR="009D5B7E" w:rsidRDefault="00000000">
      <w:pPr>
        <w:pStyle w:val="ListParagraph"/>
        <w:numPr>
          <w:ilvl w:val="1"/>
          <w:numId w:val="14"/>
        </w:numPr>
        <w:tabs>
          <w:tab w:val="left" w:pos="1041"/>
        </w:tabs>
        <w:ind w:right="155" w:firstLine="708"/>
        <w:jc w:val="both"/>
        <w:rPr>
          <w:sz w:val="28"/>
        </w:rPr>
      </w:pPr>
      <w:r>
        <w:rPr>
          <w:sz w:val="28"/>
        </w:rPr>
        <w:t>Cán bộ, công chức, người lao động có hợp đồng lao động không xác định thời hạn làm việc trong cơ quan của Đảng Cộng sản Việt Nam, Nhà nước, Mặt trận Tổ quốc Việt Nam, các tổ chức chính trị - xã hội ở cấp xã (gọi tắt là Chương trình cho vay cán bộ, công chức ở cấp xã).</w:t>
      </w:r>
    </w:p>
    <w:p w14:paraId="671DA569" w14:textId="77777777" w:rsidR="009D5B7E" w:rsidRDefault="00000000">
      <w:pPr>
        <w:pStyle w:val="ListParagraph"/>
        <w:numPr>
          <w:ilvl w:val="1"/>
          <w:numId w:val="14"/>
        </w:numPr>
        <w:tabs>
          <w:tab w:val="left" w:pos="1031"/>
        </w:tabs>
        <w:ind w:right="154" w:firstLine="708"/>
        <w:jc w:val="both"/>
        <w:rPr>
          <w:sz w:val="28"/>
        </w:rPr>
      </w:pPr>
      <w:r>
        <w:rPr>
          <w:sz w:val="28"/>
        </w:rPr>
        <w:t>Đoàn viên công đoàn là người lao động thường trú tại thành phố Đà Nẵng, đang làm việc trong các doanh nghiệp trên địa bàn thành phố có công đoàn cơ sở thuộc các cấp công đoàn (gọi tắt là Chương trình cho vay người lao động trong các doanh nghiệp).</w:t>
      </w:r>
    </w:p>
    <w:p w14:paraId="775FABEC" w14:textId="77777777" w:rsidR="009D5B7E" w:rsidRDefault="00000000">
      <w:pPr>
        <w:pStyle w:val="ListParagraph"/>
        <w:numPr>
          <w:ilvl w:val="0"/>
          <w:numId w:val="14"/>
        </w:numPr>
        <w:tabs>
          <w:tab w:val="left" w:pos="1005"/>
        </w:tabs>
        <w:ind w:left="4" w:right="158" w:firstLine="708"/>
        <w:jc w:val="both"/>
        <w:rPr>
          <w:sz w:val="28"/>
        </w:rPr>
      </w:pPr>
      <w:r>
        <w:rPr>
          <w:sz w:val="28"/>
        </w:rPr>
        <w:t>Học sinh, sinh viên là thành viên thuộc hộ nghèo, hộ cận nghèo, hộ có mức sống trung bình theo chuẩn nghèo đa chiều được cấp thẩm quyền quy định.</w:t>
      </w:r>
    </w:p>
    <w:p w14:paraId="2C536376" w14:textId="77777777" w:rsidR="009D5B7E" w:rsidRDefault="00000000">
      <w:pPr>
        <w:pStyle w:val="ListParagraph"/>
        <w:numPr>
          <w:ilvl w:val="0"/>
          <w:numId w:val="14"/>
        </w:numPr>
        <w:tabs>
          <w:tab w:val="left" w:pos="993"/>
        </w:tabs>
        <w:ind w:left="4" w:right="155" w:firstLine="708"/>
        <w:jc w:val="both"/>
        <w:rPr>
          <w:sz w:val="28"/>
        </w:rPr>
      </w:pPr>
      <w:r>
        <w:rPr>
          <w:sz w:val="28"/>
        </w:rPr>
        <w:t>Người có</w:t>
      </w:r>
      <w:r>
        <w:rPr>
          <w:spacing w:val="-1"/>
          <w:sz w:val="28"/>
        </w:rPr>
        <w:t xml:space="preserve"> </w:t>
      </w:r>
      <w:r>
        <w:rPr>
          <w:sz w:val="28"/>
        </w:rPr>
        <w:t>đất</w:t>
      </w:r>
      <w:r>
        <w:rPr>
          <w:spacing w:val="-1"/>
          <w:sz w:val="28"/>
        </w:rPr>
        <w:t xml:space="preserve"> </w:t>
      </w:r>
      <w:r>
        <w:rPr>
          <w:sz w:val="28"/>
        </w:rPr>
        <w:t>thu</w:t>
      </w:r>
      <w:r>
        <w:rPr>
          <w:spacing w:val="-1"/>
          <w:sz w:val="28"/>
        </w:rPr>
        <w:t xml:space="preserve"> </w:t>
      </w:r>
      <w:r>
        <w:rPr>
          <w:sz w:val="28"/>
        </w:rPr>
        <w:t>hồi thuộc</w:t>
      </w:r>
      <w:r>
        <w:rPr>
          <w:spacing w:val="-1"/>
          <w:sz w:val="28"/>
        </w:rPr>
        <w:t xml:space="preserve"> </w:t>
      </w:r>
      <w:r>
        <w:rPr>
          <w:sz w:val="28"/>
        </w:rPr>
        <w:t>hộ gia</w:t>
      </w:r>
      <w:r>
        <w:rPr>
          <w:spacing w:val="-1"/>
          <w:sz w:val="28"/>
        </w:rPr>
        <w:t xml:space="preserve"> </w:t>
      </w:r>
      <w:r>
        <w:rPr>
          <w:sz w:val="28"/>
        </w:rPr>
        <w:t>đình, cá nhân</w:t>
      </w:r>
      <w:r>
        <w:rPr>
          <w:spacing w:val="-1"/>
          <w:sz w:val="28"/>
        </w:rPr>
        <w:t xml:space="preserve"> </w:t>
      </w:r>
      <w:r>
        <w:rPr>
          <w:sz w:val="28"/>
        </w:rPr>
        <w:t>được hưởng</w:t>
      </w:r>
      <w:r>
        <w:rPr>
          <w:spacing w:val="-1"/>
          <w:sz w:val="28"/>
        </w:rPr>
        <w:t xml:space="preserve"> </w:t>
      </w:r>
      <w:r>
        <w:rPr>
          <w:sz w:val="28"/>
        </w:rPr>
        <w:t>chính sách tín dụng ưu đãi để giải quyết việc làm theo quy định của Luật Đất đai.</w:t>
      </w:r>
    </w:p>
    <w:p w14:paraId="161B80E8" w14:textId="77777777" w:rsidR="009D5B7E" w:rsidRDefault="00000000">
      <w:pPr>
        <w:pStyle w:val="ListParagraph"/>
        <w:numPr>
          <w:ilvl w:val="0"/>
          <w:numId w:val="14"/>
        </w:numPr>
        <w:tabs>
          <w:tab w:val="left" w:pos="1006"/>
        </w:tabs>
        <w:ind w:left="4" w:right="143" w:firstLine="708"/>
        <w:jc w:val="both"/>
        <w:rPr>
          <w:sz w:val="28"/>
        </w:rPr>
      </w:pPr>
      <w:r>
        <w:rPr>
          <w:sz w:val="28"/>
        </w:rPr>
        <w:t>Doanh nghiệp nhỏ và vừa, hợp tác xã, liên hiệp hợp tác xã, tổ hợp tác, hộ kinh doanh, người lao động có nhu cầu vay vốn hỗ trợ tạo việc làm, duy trì, mở rộng việc làm, người lao động đi làm việc ở nước ngoài theo quy định của Luật Việc làm và của Chính phủ.</w:t>
      </w:r>
    </w:p>
    <w:p w14:paraId="382D125B" w14:textId="77777777" w:rsidR="009D5B7E" w:rsidRDefault="00000000">
      <w:pPr>
        <w:pStyle w:val="ListParagraph"/>
        <w:numPr>
          <w:ilvl w:val="0"/>
          <w:numId w:val="14"/>
        </w:numPr>
        <w:tabs>
          <w:tab w:val="left" w:pos="1031"/>
        </w:tabs>
        <w:ind w:left="4" w:right="155" w:firstLine="708"/>
        <w:jc w:val="both"/>
        <w:rPr>
          <w:sz w:val="28"/>
        </w:rPr>
      </w:pPr>
      <w:r>
        <w:rPr>
          <w:sz w:val="28"/>
        </w:rPr>
        <w:t>Người chấp hành xong án phạt tù, cơ sở sản xuất kinh doanh có sử dụng người lao động là người chấp hành xong án phạt tù để đào tạo nghề và sản xuất, kinh doanh, tạo việc làm.</w:t>
      </w:r>
    </w:p>
    <w:p w14:paraId="3426113D" w14:textId="77777777" w:rsidR="009D5B7E" w:rsidRDefault="00000000">
      <w:pPr>
        <w:pStyle w:val="ListParagraph"/>
        <w:numPr>
          <w:ilvl w:val="0"/>
          <w:numId w:val="14"/>
        </w:numPr>
        <w:tabs>
          <w:tab w:val="left" w:pos="1139"/>
        </w:tabs>
        <w:ind w:left="4" w:right="143" w:firstLine="708"/>
        <w:jc w:val="both"/>
        <w:rPr>
          <w:sz w:val="28"/>
        </w:rPr>
      </w:pPr>
      <w:r>
        <w:rPr>
          <w:sz w:val="28"/>
        </w:rPr>
        <w:t>Các đối tượng có nhu cầu vay vốn mua, thuê mua nhà ở xã hội, nhà ở cho lực lượng vũ trang nhân dân; xây dựng hoặc cải tạo, sửa chữa nhà ở theo</w:t>
      </w:r>
      <w:r>
        <w:rPr>
          <w:spacing w:val="40"/>
          <w:sz w:val="28"/>
        </w:rPr>
        <w:t xml:space="preserve"> </w:t>
      </w:r>
      <w:r>
        <w:rPr>
          <w:sz w:val="28"/>
        </w:rPr>
        <w:t>quy</w:t>
      </w:r>
      <w:r>
        <w:rPr>
          <w:spacing w:val="-1"/>
          <w:sz w:val="28"/>
        </w:rPr>
        <w:t xml:space="preserve"> </w:t>
      </w:r>
      <w:r>
        <w:rPr>
          <w:sz w:val="28"/>
        </w:rPr>
        <w:t>định</w:t>
      </w:r>
      <w:r>
        <w:rPr>
          <w:spacing w:val="-1"/>
          <w:sz w:val="28"/>
        </w:rPr>
        <w:t xml:space="preserve"> </w:t>
      </w:r>
      <w:r>
        <w:rPr>
          <w:sz w:val="28"/>
        </w:rPr>
        <w:t>của</w:t>
      </w:r>
      <w:r>
        <w:rPr>
          <w:spacing w:val="-1"/>
          <w:sz w:val="28"/>
        </w:rPr>
        <w:t xml:space="preserve"> </w:t>
      </w:r>
      <w:r>
        <w:rPr>
          <w:sz w:val="28"/>
        </w:rPr>
        <w:t>Luật</w:t>
      </w:r>
      <w:r>
        <w:rPr>
          <w:spacing w:val="-1"/>
          <w:sz w:val="28"/>
        </w:rPr>
        <w:t xml:space="preserve"> </w:t>
      </w:r>
      <w:r>
        <w:rPr>
          <w:sz w:val="28"/>
        </w:rPr>
        <w:t>Nhà</w:t>
      </w:r>
      <w:r>
        <w:rPr>
          <w:spacing w:val="-1"/>
          <w:sz w:val="28"/>
        </w:rPr>
        <w:t xml:space="preserve"> </w:t>
      </w:r>
      <w:r>
        <w:rPr>
          <w:sz w:val="28"/>
        </w:rPr>
        <w:t>ở,</w:t>
      </w:r>
      <w:r>
        <w:rPr>
          <w:spacing w:val="-1"/>
          <w:sz w:val="28"/>
        </w:rPr>
        <w:t xml:space="preserve"> </w:t>
      </w:r>
      <w:r>
        <w:rPr>
          <w:sz w:val="28"/>
        </w:rPr>
        <w:t>Nghị</w:t>
      </w:r>
      <w:r>
        <w:rPr>
          <w:spacing w:val="-1"/>
          <w:sz w:val="28"/>
        </w:rPr>
        <w:t xml:space="preserve"> </w:t>
      </w:r>
      <w:r>
        <w:rPr>
          <w:sz w:val="28"/>
        </w:rPr>
        <w:t>định</w:t>
      </w:r>
      <w:r>
        <w:rPr>
          <w:spacing w:val="-1"/>
          <w:sz w:val="28"/>
        </w:rPr>
        <w:t xml:space="preserve"> </w:t>
      </w:r>
      <w:r>
        <w:rPr>
          <w:sz w:val="28"/>
        </w:rPr>
        <w:t>của</w:t>
      </w:r>
      <w:r>
        <w:rPr>
          <w:spacing w:val="-1"/>
          <w:sz w:val="28"/>
        </w:rPr>
        <w:t xml:space="preserve"> </w:t>
      </w:r>
      <w:r>
        <w:rPr>
          <w:sz w:val="28"/>
        </w:rPr>
        <w:t>Chính</w:t>
      </w:r>
      <w:r>
        <w:rPr>
          <w:spacing w:val="-1"/>
          <w:sz w:val="28"/>
        </w:rPr>
        <w:t xml:space="preserve"> </w:t>
      </w:r>
      <w:r>
        <w:rPr>
          <w:sz w:val="28"/>
        </w:rPr>
        <w:t>phủ quy</w:t>
      </w:r>
      <w:r>
        <w:rPr>
          <w:spacing w:val="-1"/>
          <w:sz w:val="28"/>
        </w:rPr>
        <w:t xml:space="preserve"> </w:t>
      </w:r>
      <w:r>
        <w:rPr>
          <w:sz w:val="28"/>
        </w:rPr>
        <w:t>định</w:t>
      </w:r>
      <w:r>
        <w:rPr>
          <w:spacing w:val="-1"/>
          <w:sz w:val="28"/>
        </w:rPr>
        <w:t xml:space="preserve"> </w:t>
      </w:r>
      <w:r>
        <w:rPr>
          <w:sz w:val="28"/>
        </w:rPr>
        <w:t>chi</w:t>
      </w:r>
      <w:r>
        <w:rPr>
          <w:spacing w:val="-1"/>
          <w:sz w:val="28"/>
        </w:rPr>
        <w:t xml:space="preserve"> </w:t>
      </w:r>
      <w:r>
        <w:rPr>
          <w:sz w:val="28"/>
        </w:rPr>
        <w:t>tiết</w:t>
      </w:r>
      <w:r>
        <w:rPr>
          <w:spacing w:val="-1"/>
          <w:sz w:val="28"/>
        </w:rPr>
        <w:t xml:space="preserve"> </w:t>
      </w:r>
      <w:r>
        <w:rPr>
          <w:sz w:val="28"/>
        </w:rPr>
        <w:t>một</w:t>
      </w:r>
      <w:r>
        <w:rPr>
          <w:spacing w:val="-1"/>
          <w:sz w:val="28"/>
        </w:rPr>
        <w:t xml:space="preserve"> </w:t>
      </w:r>
      <w:r>
        <w:rPr>
          <w:sz w:val="28"/>
        </w:rPr>
        <w:t>số</w:t>
      </w:r>
      <w:r>
        <w:rPr>
          <w:spacing w:val="-1"/>
          <w:sz w:val="28"/>
        </w:rPr>
        <w:t xml:space="preserve"> </w:t>
      </w:r>
      <w:r>
        <w:rPr>
          <w:sz w:val="28"/>
        </w:rPr>
        <w:t>điều của Luật Nhà ở về phát triển và quản lý nhà ở xã hội.</w:t>
      </w:r>
    </w:p>
    <w:p w14:paraId="33702561" w14:textId="77777777" w:rsidR="009D5B7E" w:rsidRDefault="00000000">
      <w:pPr>
        <w:pStyle w:val="ListParagraph"/>
        <w:numPr>
          <w:ilvl w:val="0"/>
          <w:numId w:val="14"/>
        </w:numPr>
        <w:tabs>
          <w:tab w:val="left" w:pos="1133"/>
        </w:tabs>
        <w:spacing w:before="121"/>
        <w:ind w:left="4" w:right="138" w:firstLine="708"/>
        <w:jc w:val="both"/>
        <w:rPr>
          <w:sz w:val="28"/>
        </w:rPr>
      </w:pPr>
      <w:r>
        <w:rPr>
          <w:sz w:val="28"/>
        </w:rPr>
        <w:t>Học sinh, sinh viên, học viên thạc sĩ, nghiên cứu sinh là công dân Việt Nam đang theo học các ngành khoa học, công nghệ, kỹ thuật và toán theo quy định tại các cơ sở giáo dục đại học, cơ sở giáo dục nghề nghiệp thuộc hệ thống giáo dục quốc dân theo quy định của Thủ tướng Chính phủ.</w:t>
      </w:r>
    </w:p>
    <w:p w14:paraId="7056DA5E" w14:textId="77777777" w:rsidR="009D5B7E" w:rsidRDefault="00000000">
      <w:pPr>
        <w:pStyle w:val="ListParagraph"/>
        <w:numPr>
          <w:ilvl w:val="0"/>
          <w:numId w:val="14"/>
        </w:numPr>
        <w:tabs>
          <w:tab w:val="left" w:pos="1153"/>
        </w:tabs>
        <w:ind w:left="4" w:right="148" w:firstLine="708"/>
        <w:jc w:val="both"/>
        <w:rPr>
          <w:sz w:val="28"/>
        </w:rPr>
      </w:pPr>
      <w:r>
        <w:rPr>
          <w:sz w:val="28"/>
        </w:rPr>
        <w:t>Người sau cai nghiện ma túy, cơ sở sản xuất kinh doanh có sử dụng lao động là người sau cai nghiện ma túy để đào tạo nghề hoặc sản xuất, kinh doanh, tạo việc làm.</w:t>
      </w:r>
    </w:p>
    <w:p w14:paraId="4F044A13" w14:textId="77777777" w:rsidR="009D5B7E" w:rsidRDefault="00000000">
      <w:pPr>
        <w:pStyle w:val="ListParagraph"/>
        <w:numPr>
          <w:ilvl w:val="0"/>
          <w:numId w:val="14"/>
        </w:numPr>
        <w:tabs>
          <w:tab w:val="left" w:pos="1162"/>
        </w:tabs>
        <w:ind w:left="1162" w:hanging="451"/>
        <w:jc w:val="both"/>
        <w:rPr>
          <w:sz w:val="28"/>
        </w:rPr>
      </w:pPr>
      <w:r>
        <w:rPr>
          <w:sz w:val="28"/>
        </w:rPr>
        <w:t>Các</w:t>
      </w:r>
      <w:r>
        <w:rPr>
          <w:spacing w:val="31"/>
          <w:sz w:val="28"/>
        </w:rPr>
        <w:t xml:space="preserve"> </w:t>
      </w:r>
      <w:r>
        <w:rPr>
          <w:sz w:val="28"/>
        </w:rPr>
        <w:t>đối</w:t>
      </w:r>
      <w:r>
        <w:rPr>
          <w:spacing w:val="28"/>
          <w:sz w:val="28"/>
        </w:rPr>
        <w:t xml:space="preserve"> </w:t>
      </w:r>
      <w:r>
        <w:rPr>
          <w:sz w:val="28"/>
        </w:rPr>
        <w:t>tượng</w:t>
      </w:r>
      <w:r>
        <w:rPr>
          <w:spacing w:val="30"/>
          <w:sz w:val="28"/>
        </w:rPr>
        <w:t xml:space="preserve"> </w:t>
      </w:r>
      <w:r>
        <w:rPr>
          <w:sz w:val="28"/>
        </w:rPr>
        <w:t>chính</w:t>
      </w:r>
      <w:r>
        <w:rPr>
          <w:spacing w:val="29"/>
          <w:sz w:val="28"/>
        </w:rPr>
        <w:t xml:space="preserve"> </w:t>
      </w:r>
      <w:r>
        <w:rPr>
          <w:sz w:val="28"/>
        </w:rPr>
        <w:t>sách</w:t>
      </w:r>
      <w:r>
        <w:rPr>
          <w:spacing w:val="30"/>
          <w:sz w:val="28"/>
        </w:rPr>
        <w:t xml:space="preserve"> </w:t>
      </w:r>
      <w:r>
        <w:rPr>
          <w:sz w:val="28"/>
        </w:rPr>
        <w:t>khác</w:t>
      </w:r>
      <w:r>
        <w:rPr>
          <w:spacing w:val="32"/>
          <w:sz w:val="28"/>
        </w:rPr>
        <w:t xml:space="preserve"> </w:t>
      </w:r>
      <w:r>
        <w:rPr>
          <w:sz w:val="28"/>
        </w:rPr>
        <w:t>theo</w:t>
      </w:r>
      <w:r>
        <w:rPr>
          <w:spacing w:val="40"/>
          <w:sz w:val="28"/>
        </w:rPr>
        <w:t xml:space="preserve"> </w:t>
      </w:r>
      <w:r>
        <w:rPr>
          <w:sz w:val="28"/>
        </w:rPr>
        <w:t>quy</w:t>
      </w:r>
      <w:r>
        <w:rPr>
          <w:spacing w:val="30"/>
          <w:sz w:val="28"/>
        </w:rPr>
        <w:t xml:space="preserve"> </w:t>
      </w:r>
      <w:r>
        <w:rPr>
          <w:sz w:val="28"/>
        </w:rPr>
        <w:t>định</w:t>
      </w:r>
      <w:r>
        <w:rPr>
          <w:spacing w:val="31"/>
          <w:sz w:val="28"/>
        </w:rPr>
        <w:t xml:space="preserve"> </w:t>
      </w:r>
      <w:r>
        <w:rPr>
          <w:sz w:val="28"/>
        </w:rPr>
        <w:t>của</w:t>
      </w:r>
      <w:r>
        <w:rPr>
          <w:spacing w:val="29"/>
          <w:sz w:val="28"/>
        </w:rPr>
        <w:t xml:space="preserve"> </w:t>
      </w:r>
      <w:r>
        <w:rPr>
          <w:sz w:val="28"/>
        </w:rPr>
        <w:t>Thủ</w:t>
      </w:r>
      <w:r>
        <w:rPr>
          <w:spacing w:val="30"/>
          <w:sz w:val="28"/>
        </w:rPr>
        <w:t xml:space="preserve"> </w:t>
      </w:r>
      <w:r>
        <w:rPr>
          <w:sz w:val="28"/>
        </w:rPr>
        <w:t>tướng</w:t>
      </w:r>
      <w:r>
        <w:rPr>
          <w:spacing w:val="34"/>
          <w:sz w:val="28"/>
        </w:rPr>
        <w:t xml:space="preserve"> </w:t>
      </w:r>
      <w:r>
        <w:rPr>
          <w:spacing w:val="-2"/>
          <w:sz w:val="28"/>
        </w:rPr>
        <w:t>Chính</w:t>
      </w:r>
    </w:p>
    <w:p w14:paraId="729A938A" w14:textId="77777777" w:rsidR="009D5B7E" w:rsidRDefault="00000000">
      <w:pPr>
        <w:pStyle w:val="BodyText"/>
        <w:spacing w:before="0"/>
        <w:ind w:firstLine="0"/>
        <w:jc w:val="left"/>
      </w:pPr>
      <w:r>
        <w:rPr>
          <w:spacing w:val="-4"/>
        </w:rPr>
        <w:t>phủ.</w:t>
      </w:r>
    </w:p>
    <w:p w14:paraId="2F1B10C4" w14:textId="77777777" w:rsidR="009D5B7E" w:rsidRDefault="00000000">
      <w:pPr>
        <w:pStyle w:val="Heading1"/>
        <w:jc w:val="left"/>
      </w:pPr>
      <w:r>
        <w:t>Điều</w:t>
      </w:r>
      <w:r>
        <w:rPr>
          <w:spacing w:val="-3"/>
        </w:rPr>
        <w:t xml:space="preserve"> </w:t>
      </w:r>
      <w:r>
        <w:t>6.</w:t>
      </w:r>
      <w:r>
        <w:rPr>
          <w:spacing w:val="-1"/>
        </w:rPr>
        <w:t xml:space="preserve"> </w:t>
      </w:r>
      <w:r>
        <w:t>Điều</w:t>
      </w:r>
      <w:r>
        <w:rPr>
          <w:spacing w:val="-3"/>
        </w:rPr>
        <w:t xml:space="preserve"> </w:t>
      </w:r>
      <w:r>
        <w:t>kiện</w:t>
      </w:r>
      <w:r>
        <w:rPr>
          <w:spacing w:val="-2"/>
        </w:rPr>
        <w:t xml:space="preserve"> </w:t>
      </w:r>
      <w:r>
        <w:t>được</w:t>
      </w:r>
      <w:r>
        <w:rPr>
          <w:spacing w:val="-3"/>
        </w:rPr>
        <w:t xml:space="preserve"> </w:t>
      </w:r>
      <w:r>
        <w:t>vay</w:t>
      </w:r>
      <w:r>
        <w:rPr>
          <w:spacing w:val="-1"/>
        </w:rPr>
        <w:t xml:space="preserve"> </w:t>
      </w:r>
      <w:r>
        <w:rPr>
          <w:spacing w:val="-5"/>
        </w:rPr>
        <w:t>vốn</w:t>
      </w:r>
    </w:p>
    <w:p w14:paraId="3C5EFDF4" w14:textId="77777777" w:rsidR="009D5B7E" w:rsidRDefault="009D5B7E">
      <w:pPr>
        <w:pStyle w:val="Heading1"/>
        <w:jc w:val="left"/>
        <w:sectPr w:rsidR="009D5B7E">
          <w:pgSz w:w="11910" w:h="16840"/>
          <w:pgMar w:top="1040" w:right="992" w:bottom="280" w:left="1700" w:header="520" w:footer="0" w:gutter="0"/>
          <w:cols w:space="720"/>
        </w:sectPr>
      </w:pPr>
    </w:p>
    <w:p w14:paraId="23414FCF" w14:textId="77777777" w:rsidR="009D5B7E" w:rsidRDefault="00000000">
      <w:pPr>
        <w:pStyle w:val="ListParagraph"/>
        <w:numPr>
          <w:ilvl w:val="0"/>
          <w:numId w:val="13"/>
        </w:numPr>
        <w:tabs>
          <w:tab w:val="left" w:pos="1030"/>
        </w:tabs>
        <w:spacing w:before="78"/>
        <w:ind w:left="1030" w:hanging="319"/>
        <w:jc w:val="both"/>
        <w:rPr>
          <w:sz w:val="28"/>
        </w:rPr>
      </w:pPr>
      <w:r>
        <w:rPr>
          <w:sz w:val="28"/>
        </w:rPr>
        <w:lastRenderedPageBreak/>
        <w:t>Đối</w:t>
      </w:r>
      <w:r>
        <w:rPr>
          <w:spacing w:val="39"/>
          <w:sz w:val="28"/>
        </w:rPr>
        <w:t xml:space="preserve"> </w:t>
      </w:r>
      <w:r>
        <w:rPr>
          <w:sz w:val="28"/>
        </w:rPr>
        <w:t>với</w:t>
      </w:r>
      <w:r>
        <w:rPr>
          <w:spacing w:val="38"/>
          <w:sz w:val="28"/>
        </w:rPr>
        <w:t xml:space="preserve"> </w:t>
      </w:r>
      <w:r>
        <w:rPr>
          <w:sz w:val="28"/>
        </w:rPr>
        <w:t>các</w:t>
      </w:r>
      <w:r>
        <w:rPr>
          <w:spacing w:val="37"/>
          <w:sz w:val="28"/>
        </w:rPr>
        <w:t xml:space="preserve"> </w:t>
      </w:r>
      <w:r>
        <w:rPr>
          <w:sz w:val="28"/>
        </w:rPr>
        <w:t>đối</w:t>
      </w:r>
      <w:r>
        <w:rPr>
          <w:spacing w:val="40"/>
          <w:sz w:val="28"/>
        </w:rPr>
        <w:t xml:space="preserve"> </w:t>
      </w:r>
      <w:r>
        <w:rPr>
          <w:sz w:val="28"/>
        </w:rPr>
        <w:t>tượng</w:t>
      </w:r>
      <w:r>
        <w:rPr>
          <w:spacing w:val="39"/>
          <w:sz w:val="28"/>
        </w:rPr>
        <w:t xml:space="preserve"> </w:t>
      </w:r>
      <w:r>
        <w:rPr>
          <w:sz w:val="28"/>
        </w:rPr>
        <w:t>thuộc</w:t>
      </w:r>
      <w:r>
        <w:rPr>
          <w:spacing w:val="40"/>
          <w:sz w:val="28"/>
        </w:rPr>
        <w:t xml:space="preserve"> </w:t>
      </w:r>
      <w:r>
        <w:rPr>
          <w:sz w:val="28"/>
        </w:rPr>
        <w:t>Khoản</w:t>
      </w:r>
      <w:r>
        <w:rPr>
          <w:spacing w:val="38"/>
          <w:sz w:val="28"/>
        </w:rPr>
        <w:t xml:space="preserve"> </w:t>
      </w:r>
      <w:r>
        <w:rPr>
          <w:sz w:val="28"/>
        </w:rPr>
        <w:t>1,</w:t>
      </w:r>
      <w:r>
        <w:rPr>
          <w:spacing w:val="40"/>
          <w:sz w:val="28"/>
        </w:rPr>
        <w:t xml:space="preserve"> </w:t>
      </w:r>
      <w:r>
        <w:rPr>
          <w:sz w:val="28"/>
        </w:rPr>
        <w:t>Khoản</w:t>
      </w:r>
      <w:r>
        <w:rPr>
          <w:spacing w:val="40"/>
          <w:sz w:val="28"/>
        </w:rPr>
        <w:t xml:space="preserve"> </w:t>
      </w:r>
      <w:r>
        <w:rPr>
          <w:sz w:val="28"/>
        </w:rPr>
        <w:t>2,</w:t>
      </w:r>
      <w:r>
        <w:rPr>
          <w:spacing w:val="37"/>
          <w:sz w:val="28"/>
        </w:rPr>
        <w:t xml:space="preserve"> </w:t>
      </w:r>
      <w:r>
        <w:rPr>
          <w:sz w:val="28"/>
        </w:rPr>
        <w:t>Khoản</w:t>
      </w:r>
      <w:r>
        <w:rPr>
          <w:spacing w:val="40"/>
          <w:sz w:val="28"/>
        </w:rPr>
        <w:t xml:space="preserve"> </w:t>
      </w:r>
      <w:r>
        <w:rPr>
          <w:sz w:val="28"/>
        </w:rPr>
        <w:t>3,</w:t>
      </w:r>
      <w:r>
        <w:rPr>
          <w:spacing w:val="38"/>
          <w:sz w:val="28"/>
        </w:rPr>
        <w:t xml:space="preserve"> </w:t>
      </w:r>
      <w:r>
        <w:rPr>
          <w:sz w:val="28"/>
        </w:rPr>
        <w:t>Khoản</w:t>
      </w:r>
      <w:r>
        <w:rPr>
          <w:spacing w:val="53"/>
          <w:sz w:val="28"/>
        </w:rPr>
        <w:t xml:space="preserve"> </w:t>
      </w:r>
      <w:r>
        <w:rPr>
          <w:spacing w:val="-5"/>
          <w:sz w:val="28"/>
        </w:rPr>
        <w:t>6,</w:t>
      </w:r>
    </w:p>
    <w:p w14:paraId="1B9F8DB2" w14:textId="77777777" w:rsidR="009D5B7E" w:rsidRDefault="00000000">
      <w:pPr>
        <w:pStyle w:val="BodyText"/>
        <w:spacing w:before="0"/>
        <w:ind w:right="113" w:firstLine="0"/>
      </w:pPr>
      <w:r>
        <w:t>Khoản 7, Khoản 8, Khoản 9, Khoản 10, Khoản 11, Khoản 12, Khoản 13 Điều 5: Điều kiện được vay vốn theo quy định hiện hành của Luật Việc làm, theo quy định tại các văn bản quy phạm pháp luật của Chính phủ và của Thủ tướng Chính phủ và hướng dẫn nghiệp vụ của Tổng Giám đốc NHCSXH.</w:t>
      </w:r>
    </w:p>
    <w:p w14:paraId="530BA2CE" w14:textId="77777777" w:rsidR="009D5B7E" w:rsidRDefault="00000000">
      <w:pPr>
        <w:pStyle w:val="BodyText"/>
        <w:ind w:right="138"/>
      </w:pPr>
      <w:r>
        <w:t>Riêng người lao động thuộc Khoản 8 Điều 5: Người lao động có nhu cầu vay vốn hỗ trợ tạo việc làm, duy trì, mở rộng việc làm</w:t>
      </w:r>
      <w:r>
        <w:rPr>
          <w:spacing w:val="34"/>
        </w:rPr>
        <w:t xml:space="preserve"> </w:t>
      </w:r>
      <w:r>
        <w:t>có phương án sử dụng vốn vay trên địa bàn thành phố Đà Nẵng.</w:t>
      </w:r>
    </w:p>
    <w:p w14:paraId="00719B12" w14:textId="77777777" w:rsidR="009D5B7E" w:rsidRDefault="00000000">
      <w:pPr>
        <w:pStyle w:val="ListParagraph"/>
        <w:numPr>
          <w:ilvl w:val="0"/>
          <w:numId w:val="13"/>
        </w:numPr>
        <w:tabs>
          <w:tab w:val="left" w:pos="991"/>
        </w:tabs>
        <w:ind w:left="991" w:hanging="280"/>
        <w:jc w:val="both"/>
        <w:rPr>
          <w:sz w:val="28"/>
        </w:rPr>
      </w:pPr>
      <w:r>
        <w:rPr>
          <w:sz w:val="28"/>
        </w:rPr>
        <w:t>Đối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đối</w:t>
      </w:r>
      <w:r>
        <w:rPr>
          <w:spacing w:val="-1"/>
          <w:sz w:val="28"/>
        </w:rPr>
        <w:t xml:space="preserve"> </w:t>
      </w:r>
      <w:r>
        <w:rPr>
          <w:sz w:val="28"/>
        </w:rPr>
        <w:t>tượng</w:t>
      </w:r>
      <w:r>
        <w:rPr>
          <w:spacing w:val="-1"/>
          <w:sz w:val="28"/>
        </w:rPr>
        <w:t xml:space="preserve"> </w:t>
      </w:r>
      <w:r>
        <w:rPr>
          <w:sz w:val="28"/>
        </w:rPr>
        <w:t>hộ</w:t>
      </w:r>
      <w:r>
        <w:rPr>
          <w:spacing w:val="-1"/>
          <w:sz w:val="28"/>
        </w:rPr>
        <w:t xml:space="preserve"> </w:t>
      </w:r>
      <w:r>
        <w:rPr>
          <w:sz w:val="28"/>
        </w:rPr>
        <w:t>có</w:t>
      </w:r>
      <w:r>
        <w:rPr>
          <w:spacing w:val="-1"/>
          <w:sz w:val="28"/>
        </w:rPr>
        <w:t xml:space="preserve"> </w:t>
      </w:r>
      <w:r>
        <w:rPr>
          <w:sz w:val="28"/>
        </w:rPr>
        <w:t>mức</w:t>
      </w:r>
      <w:r>
        <w:rPr>
          <w:spacing w:val="-2"/>
          <w:sz w:val="28"/>
        </w:rPr>
        <w:t xml:space="preserve"> </w:t>
      </w:r>
      <w:r>
        <w:rPr>
          <w:sz w:val="28"/>
        </w:rPr>
        <w:t>sống</w:t>
      </w:r>
      <w:r>
        <w:rPr>
          <w:spacing w:val="-1"/>
          <w:sz w:val="28"/>
        </w:rPr>
        <w:t xml:space="preserve"> </w:t>
      </w:r>
      <w:r>
        <w:rPr>
          <w:sz w:val="28"/>
        </w:rPr>
        <w:t>trung</w:t>
      </w:r>
      <w:r>
        <w:rPr>
          <w:spacing w:val="-1"/>
          <w:sz w:val="28"/>
        </w:rPr>
        <w:t xml:space="preserve"> </w:t>
      </w:r>
      <w:r>
        <w:rPr>
          <w:sz w:val="28"/>
        </w:rPr>
        <w:t>bình</w:t>
      </w:r>
      <w:r>
        <w:rPr>
          <w:spacing w:val="-1"/>
          <w:sz w:val="28"/>
        </w:rPr>
        <w:t xml:space="preserve"> </w:t>
      </w:r>
      <w:r>
        <w:rPr>
          <w:sz w:val="28"/>
        </w:rPr>
        <w:t>thuộc</w:t>
      </w:r>
      <w:r>
        <w:rPr>
          <w:spacing w:val="-2"/>
          <w:sz w:val="28"/>
        </w:rPr>
        <w:t xml:space="preserve"> </w:t>
      </w:r>
      <w:r>
        <w:rPr>
          <w:sz w:val="28"/>
        </w:rPr>
        <w:t>Khoản</w:t>
      </w:r>
      <w:r>
        <w:rPr>
          <w:spacing w:val="-1"/>
          <w:sz w:val="28"/>
        </w:rPr>
        <w:t xml:space="preserve"> </w:t>
      </w:r>
      <w:r>
        <w:rPr>
          <w:sz w:val="28"/>
        </w:rPr>
        <w:t>4</w:t>
      </w:r>
      <w:r>
        <w:rPr>
          <w:spacing w:val="-1"/>
          <w:sz w:val="28"/>
        </w:rPr>
        <w:t xml:space="preserve"> </w:t>
      </w:r>
      <w:r>
        <w:rPr>
          <w:sz w:val="28"/>
        </w:rPr>
        <w:t xml:space="preserve">Điều </w:t>
      </w:r>
      <w:r>
        <w:rPr>
          <w:spacing w:val="-10"/>
          <w:sz w:val="28"/>
        </w:rPr>
        <w:t>5</w:t>
      </w:r>
    </w:p>
    <w:p w14:paraId="2156BA0A" w14:textId="77777777" w:rsidR="009D5B7E" w:rsidRDefault="00000000">
      <w:pPr>
        <w:pStyle w:val="ListParagraph"/>
        <w:numPr>
          <w:ilvl w:val="1"/>
          <w:numId w:val="13"/>
        </w:numPr>
        <w:tabs>
          <w:tab w:val="left" w:pos="998"/>
        </w:tabs>
        <w:ind w:left="998" w:hanging="287"/>
        <w:jc w:val="both"/>
        <w:rPr>
          <w:sz w:val="28"/>
        </w:rPr>
      </w:pPr>
      <w:r>
        <w:rPr>
          <w:sz w:val="28"/>
        </w:rPr>
        <w:t>Cư</w:t>
      </w:r>
      <w:r>
        <w:rPr>
          <w:spacing w:val="-2"/>
          <w:sz w:val="28"/>
        </w:rPr>
        <w:t xml:space="preserve"> </w:t>
      </w:r>
      <w:r>
        <w:rPr>
          <w:sz w:val="28"/>
        </w:rPr>
        <w:t>trú</w:t>
      </w:r>
      <w:r>
        <w:rPr>
          <w:spacing w:val="-1"/>
          <w:sz w:val="28"/>
        </w:rPr>
        <w:t xml:space="preserve"> </w:t>
      </w:r>
      <w:r>
        <w:rPr>
          <w:sz w:val="28"/>
        </w:rPr>
        <w:t>hợp</w:t>
      </w:r>
      <w:r>
        <w:rPr>
          <w:spacing w:val="-1"/>
          <w:sz w:val="28"/>
        </w:rPr>
        <w:t xml:space="preserve"> </w:t>
      </w:r>
      <w:r>
        <w:rPr>
          <w:sz w:val="28"/>
        </w:rPr>
        <w:t>pháp</w:t>
      </w:r>
      <w:r>
        <w:rPr>
          <w:spacing w:val="-1"/>
          <w:sz w:val="28"/>
        </w:rPr>
        <w:t xml:space="preserve"> </w:t>
      </w:r>
      <w:r>
        <w:rPr>
          <w:sz w:val="28"/>
        </w:rPr>
        <w:t>và</w:t>
      </w:r>
      <w:r>
        <w:rPr>
          <w:spacing w:val="-2"/>
          <w:sz w:val="28"/>
        </w:rPr>
        <w:t xml:space="preserve"> </w:t>
      </w:r>
      <w:r>
        <w:rPr>
          <w:sz w:val="28"/>
        </w:rPr>
        <w:t>sinh</w:t>
      </w:r>
      <w:r>
        <w:rPr>
          <w:spacing w:val="-1"/>
          <w:sz w:val="28"/>
        </w:rPr>
        <w:t xml:space="preserve"> </w:t>
      </w:r>
      <w:r>
        <w:rPr>
          <w:sz w:val="28"/>
        </w:rPr>
        <w:t>sống</w:t>
      </w:r>
      <w:r>
        <w:rPr>
          <w:spacing w:val="-1"/>
          <w:sz w:val="28"/>
        </w:rPr>
        <w:t xml:space="preserve"> </w:t>
      </w:r>
      <w:r>
        <w:rPr>
          <w:sz w:val="28"/>
        </w:rPr>
        <w:t>ổn</w:t>
      </w:r>
      <w:r>
        <w:rPr>
          <w:spacing w:val="-1"/>
          <w:sz w:val="28"/>
        </w:rPr>
        <w:t xml:space="preserve"> </w:t>
      </w:r>
      <w:r>
        <w:rPr>
          <w:sz w:val="28"/>
        </w:rPr>
        <w:t>định</w:t>
      </w:r>
      <w:r>
        <w:rPr>
          <w:spacing w:val="-1"/>
          <w:sz w:val="28"/>
        </w:rPr>
        <w:t xml:space="preserve"> </w:t>
      </w:r>
      <w:r>
        <w:rPr>
          <w:sz w:val="28"/>
        </w:rPr>
        <w:t>tại</w:t>
      </w:r>
      <w:r>
        <w:rPr>
          <w:spacing w:val="-1"/>
          <w:sz w:val="28"/>
        </w:rPr>
        <w:t xml:space="preserve"> </w:t>
      </w:r>
      <w:r>
        <w:rPr>
          <w:sz w:val="28"/>
        </w:rPr>
        <w:t>địa phương</w:t>
      </w:r>
      <w:r>
        <w:rPr>
          <w:spacing w:val="-1"/>
          <w:sz w:val="28"/>
        </w:rPr>
        <w:t xml:space="preserve"> </w:t>
      </w:r>
      <w:r>
        <w:rPr>
          <w:sz w:val="28"/>
        </w:rPr>
        <w:t>nơi</w:t>
      </w:r>
      <w:r>
        <w:rPr>
          <w:spacing w:val="-3"/>
          <w:sz w:val="28"/>
        </w:rPr>
        <w:t xml:space="preserve"> </w:t>
      </w:r>
      <w:r>
        <w:rPr>
          <w:sz w:val="28"/>
        </w:rPr>
        <w:t>vay</w:t>
      </w:r>
      <w:r>
        <w:rPr>
          <w:spacing w:val="-1"/>
          <w:sz w:val="28"/>
        </w:rPr>
        <w:t xml:space="preserve"> </w:t>
      </w:r>
      <w:r>
        <w:rPr>
          <w:spacing w:val="-4"/>
          <w:sz w:val="28"/>
        </w:rPr>
        <w:t>vốn;</w:t>
      </w:r>
    </w:p>
    <w:p w14:paraId="172BC377" w14:textId="77777777" w:rsidR="009D5B7E" w:rsidRDefault="00000000">
      <w:pPr>
        <w:pStyle w:val="ListParagraph"/>
        <w:numPr>
          <w:ilvl w:val="1"/>
          <w:numId w:val="13"/>
        </w:numPr>
        <w:tabs>
          <w:tab w:val="left" w:pos="1013"/>
        </w:tabs>
        <w:ind w:left="4" w:right="112" w:firstLine="708"/>
        <w:jc w:val="both"/>
        <w:rPr>
          <w:sz w:val="28"/>
        </w:rPr>
      </w:pPr>
      <w:r>
        <w:rPr>
          <w:sz w:val="28"/>
        </w:rPr>
        <w:t>Có</w:t>
      </w:r>
      <w:r>
        <w:rPr>
          <w:spacing w:val="-2"/>
          <w:sz w:val="28"/>
        </w:rPr>
        <w:t xml:space="preserve"> </w:t>
      </w:r>
      <w:r>
        <w:rPr>
          <w:sz w:val="28"/>
        </w:rPr>
        <w:t>tên</w:t>
      </w:r>
      <w:r>
        <w:rPr>
          <w:spacing w:val="-2"/>
          <w:sz w:val="28"/>
        </w:rPr>
        <w:t xml:space="preserve"> </w:t>
      </w:r>
      <w:r>
        <w:rPr>
          <w:sz w:val="28"/>
        </w:rPr>
        <w:t>trong</w:t>
      </w:r>
      <w:r>
        <w:rPr>
          <w:spacing w:val="-2"/>
          <w:sz w:val="28"/>
        </w:rPr>
        <w:t xml:space="preserve"> </w:t>
      </w:r>
      <w:r>
        <w:rPr>
          <w:sz w:val="28"/>
        </w:rPr>
        <w:t>danh</w:t>
      </w:r>
      <w:r>
        <w:rPr>
          <w:spacing w:val="-2"/>
          <w:sz w:val="28"/>
        </w:rPr>
        <w:t xml:space="preserve"> </w:t>
      </w:r>
      <w:r>
        <w:rPr>
          <w:sz w:val="28"/>
        </w:rPr>
        <w:t>sách</w:t>
      </w:r>
      <w:r>
        <w:rPr>
          <w:spacing w:val="-2"/>
          <w:sz w:val="28"/>
        </w:rPr>
        <w:t xml:space="preserve"> </w:t>
      </w:r>
      <w:r>
        <w:rPr>
          <w:sz w:val="28"/>
        </w:rPr>
        <w:t>kèm</w:t>
      </w:r>
      <w:r>
        <w:rPr>
          <w:spacing w:val="-4"/>
          <w:sz w:val="28"/>
        </w:rPr>
        <w:t xml:space="preserve"> </w:t>
      </w:r>
      <w:r>
        <w:rPr>
          <w:sz w:val="28"/>
        </w:rPr>
        <w:t>theo</w:t>
      </w:r>
      <w:r>
        <w:rPr>
          <w:spacing w:val="-2"/>
          <w:sz w:val="28"/>
        </w:rPr>
        <w:t xml:space="preserve"> </w:t>
      </w:r>
      <w:r>
        <w:rPr>
          <w:sz w:val="28"/>
        </w:rPr>
        <w:t>Quyết</w:t>
      </w:r>
      <w:r>
        <w:rPr>
          <w:spacing w:val="-2"/>
          <w:sz w:val="28"/>
        </w:rPr>
        <w:t xml:space="preserve"> </w:t>
      </w:r>
      <w:r>
        <w:rPr>
          <w:sz w:val="28"/>
        </w:rPr>
        <w:t>định</w:t>
      </w:r>
      <w:r>
        <w:rPr>
          <w:spacing w:val="-2"/>
          <w:sz w:val="28"/>
        </w:rPr>
        <w:t xml:space="preserve"> </w:t>
      </w:r>
      <w:r>
        <w:rPr>
          <w:sz w:val="28"/>
        </w:rPr>
        <w:t>công</w:t>
      </w:r>
      <w:r>
        <w:rPr>
          <w:spacing w:val="-2"/>
          <w:sz w:val="28"/>
        </w:rPr>
        <w:t xml:space="preserve"> </w:t>
      </w:r>
      <w:r>
        <w:rPr>
          <w:sz w:val="28"/>
        </w:rPr>
        <w:t>nhận</w:t>
      </w:r>
      <w:r>
        <w:rPr>
          <w:spacing w:val="-2"/>
          <w:sz w:val="28"/>
        </w:rPr>
        <w:t xml:space="preserve"> </w:t>
      </w:r>
      <w:r>
        <w:rPr>
          <w:sz w:val="28"/>
        </w:rPr>
        <w:t>hộ</w:t>
      </w:r>
      <w:r>
        <w:rPr>
          <w:spacing w:val="-2"/>
          <w:sz w:val="28"/>
        </w:rPr>
        <w:t xml:space="preserve"> </w:t>
      </w:r>
      <w:r>
        <w:rPr>
          <w:sz w:val="28"/>
        </w:rPr>
        <w:t>có</w:t>
      </w:r>
      <w:r>
        <w:rPr>
          <w:spacing w:val="-2"/>
          <w:sz w:val="28"/>
        </w:rPr>
        <w:t xml:space="preserve"> </w:t>
      </w:r>
      <w:r>
        <w:rPr>
          <w:sz w:val="28"/>
        </w:rPr>
        <w:t>mức</w:t>
      </w:r>
      <w:r>
        <w:rPr>
          <w:spacing w:val="-3"/>
          <w:sz w:val="28"/>
        </w:rPr>
        <w:t xml:space="preserve"> </w:t>
      </w:r>
      <w:r>
        <w:rPr>
          <w:sz w:val="28"/>
        </w:rPr>
        <w:t>sống trung bình của Chủ tịch Uỷ ban nhân dân cấp xã.</w:t>
      </w:r>
    </w:p>
    <w:p w14:paraId="04F66332" w14:textId="77777777" w:rsidR="009D5B7E" w:rsidRDefault="00000000">
      <w:pPr>
        <w:pStyle w:val="ListParagraph"/>
        <w:numPr>
          <w:ilvl w:val="0"/>
          <w:numId w:val="13"/>
        </w:numPr>
        <w:tabs>
          <w:tab w:val="left" w:pos="1011"/>
        </w:tabs>
        <w:ind w:left="4" w:right="120" w:firstLine="708"/>
        <w:jc w:val="both"/>
        <w:rPr>
          <w:sz w:val="28"/>
        </w:rPr>
      </w:pPr>
      <w:r>
        <w:rPr>
          <w:sz w:val="28"/>
        </w:rPr>
        <w:t>Đối với cán bộ, công chức, đoàn viên công đoàn là người lao động có hoàn cảnh khó khăn thuộc Khoản 5 Điều 5: Có hoàn cảnh khó khăn quy định tại Khoản 1 Điều 5 Nghị quyết số 30/2025/NQ-HĐND ngày 11 tháng 12 năm 2025 của Hội đồng nhân dân thành phố.</w:t>
      </w:r>
    </w:p>
    <w:p w14:paraId="7B481E69" w14:textId="77777777" w:rsidR="009D5B7E" w:rsidRDefault="00000000">
      <w:pPr>
        <w:pStyle w:val="Heading1"/>
      </w:pPr>
      <w:r>
        <w:t>Điều</w:t>
      </w:r>
      <w:r>
        <w:rPr>
          <w:spacing w:val="-3"/>
        </w:rPr>
        <w:t xml:space="preserve"> </w:t>
      </w:r>
      <w:r>
        <w:t>7.</w:t>
      </w:r>
      <w:r>
        <w:rPr>
          <w:spacing w:val="-1"/>
        </w:rPr>
        <w:t xml:space="preserve"> </w:t>
      </w:r>
      <w:r>
        <w:t>Mục</w:t>
      </w:r>
      <w:r>
        <w:rPr>
          <w:spacing w:val="-2"/>
        </w:rPr>
        <w:t xml:space="preserve"> </w:t>
      </w:r>
      <w:r>
        <w:t>đích</w:t>
      </w:r>
      <w:r>
        <w:rPr>
          <w:spacing w:val="-3"/>
        </w:rPr>
        <w:t xml:space="preserve"> </w:t>
      </w:r>
      <w:r>
        <w:t>sử</w:t>
      </w:r>
      <w:r>
        <w:rPr>
          <w:spacing w:val="-2"/>
        </w:rPr>
        <w:t xml:space="preserve"> </w:t>
      </w:r>
      <w:r>
        <w:t>dụng</w:t>
      </w:r>
      <w:r>
        <w:rPr>
          <w:spacing w:val="-1"/>
        </w:rPr>
        <w:t xml:space="preserve"> </w:t>
      </w:r>
      <w:r>
        <w:t>vốn</w:t>
      </w:r>
      <w:r>
        <w:rPr>
          <w:spacing w:val="-2"/>
        </w:rPr>
        <w:t xml:space="preserve"> </w:t>
      </w:r>
      <w:r>
        <w:rPr>
          <w:spacing w:val="-5"/>
        </w:rPr>
        <w:t>vay</w:t>
      </w:r>
    </w:p>
    <w:p w14:paraId="18C38EE8" w14:textId="77777777" w:rsidR="009D5B7E" w:rsidRDefault="00000000">
      <w:pPr>
        <w:pStyle w:val="ListParagraph"/>
        <w:numPr>
          <w:ilvl w:val="0"/>
          <w:numId w:val="12"/>
        </w:numPr>
        <w:tabs>
          <w:tab w:val="left" w:pos="992"/>
        </w:tabs>
        <w:ind w:left="992" w:hanging="281"/>
        <w:jc w:val="both"/>
        <w:rPr>
          <w:sz w:val="28"/>
        </w:rPr>
      </w:pPr>
      <w:r>
        <w:rPr>
          <w:sz w:val="28"/>
        </w:rPr>
        <w:t>Đối với</w:t>
      </w:r>
      <w:r>
        <w:rPr>
          <w:spacing w:val="3"/>
          <w:sz w:val="28"/>
        </w:rPr>
        <w:t xml:space="preserve"> </w:t>
      </w:r>
      <w:r>
        <w:rPr>
          <w:sz w:val="28"/>
        </w:rPr>
        <w:t>đối</w:t>
      </w:r>
      <w:r>
        <w:rPr>
          <w:spacing w:val="1"/>
          <w:sz w:val="28"/>
        </w:rPr>
        <w:t xml:space="preserve"> </w:t>
      </w:r>
      <w:r>
        <w:rPr>
          <w:sz w:val="28"/>
        </w:rPr>
        <w:t>tượng cho vay thuộc</w:t>
      </w:r>
      <w:r>
        <w:rPr>
          <w:spacing w:val="6"/>
          <w:sz w:val="28"/>
        </w:rPr>
        <w:t xml:space="preserve"> </w:t>
      </w:r>
      <w:r>
        <w:rPr>
          <w:sz w:val="28"/>
        </w:rPr>
        <w:t>Khoản</w:t>
      </w:r>
      <w:r>
        <w:rPr>
          <w:spacing w:val="1"/>
          <w:sz w:val="28"/>
        </w:rPr>
        <w:t xml:space="preserve"> </w:t>
      </w:r>
      <w:r>
        <w:rPr>
          <w:sz w:val="28"/>
        </w:rPr>
        <w:t>1, Khoản 2, Khoản 3,</w:t>
      </w:r>
      <w:r>
        <w:rPr>
          <w:spacing w:val="8"/>
          <w:sz w:val="28"/>
        </w:rPr>
        <w:t xml:space="preserve"> </w:t>
      </w:r>
      <w:r>
        <w:rPr>
          <w:sz w:val="28"/>
        </w:rPr>
        <w:t>Khoản</w:t>
      </w:r>
      <w:r>
        <w:rPr>
          <w:spacing w:val="1"/>
          <w:sz w:val="28"/>
        </w:rPr>
        <w:t xml:space="preserve"> </w:t>
      </w:r>
      <w:r>
        <w:rPr>
          <w:spacing w:val="-5"/>
          <w:sz w:val="28"/>
        </w:rPr>
        <w:t>6,</w:t>
      </w:r>
    </w:p>
    <w:p w14:paraId="214E139B" w14:textId="77777777" w:rsidR="009D5B7E" w:rsidRDefault="00000000">
      <w:pPr>
        <w:pStyle w:val="BodyText"/>
        <w:spacing w:before="0"/>
        <w:ind w:right="139" w:firstLine="0"/>
      </w:pPr>
      <w:r>
        <w:t>Khoản 7, Khoản 8, Khoản 9, Khoản 10, Khoản 11, Khoản 12, Khoản 13 Điều 5: Mục đích sử</w:t>
      </w:r>
      <w:r>
        <w:rPr>
          <w:spacing w:val="-1"/>
        </w:rPr>
        <w:t xml:space="preserve"> </w:t>
      </w:r>
      <w:r>
        <w:t>dụng vốn</w:t>
      </w:r>
      <w:r>
        <w:rPr>
          <w:spacing w:val="-1"/>
        </w:rPr>
        <w:t xml:space="preserve"> </w:t>
      </w:r>
      <w:r>
        <w:t>vay theo</w:t>
      </w:r>
      <w:r>
        <w:rPr>
          <w:spacing w:val="-1"/>
        </w:rPr>
        <w:t xml:space="preserve"> </w:t>
      </w:r>
      <w:r>
        <w:t>quy định</w:t>
      </w:r>
      <w:r>
        <w:rPr>
          <w:spacing w:val="-1"/>
        </w:rPr>
        <w:t xml:space="preserve"> </w:t>
      </w:r>
      <w:r>
        <w:t>hiện hành của Luật Việc làm,</w:t>
      </w:r>
      <w:r>
        <w:rPr>
          <w:spacing w:val="-1"/>
        </w:rPr>
        <w:t xml:space="preserve"> </w:t>
      </w:r>
      <w:r>
        <w:t>theo quy định tại các văn bản quy phạm pháp luật của Chính phủ và của Thủ tướng Chính phủ và hướng dẫn nghiệp vụ của Tổng Giám đốc NHCSXH theo từng chương trình cho vay.</w:t>
      </w:r>
    </w:p>
    <w:p w14:paraId="4B52D310" w14:textId="77777777" w:rsidR="009D5B7E" w:rsidRDefault="00000000">
      <w:pPr>
        <w:pStyle w:val="ListParagraph"/>
        <w:numPr>
          <w:ilvl w:val="0"/>
          <w:numId w:val="12"/>
        </w:numPr>
        <w:tabs>
          <w:tab w:val="left" w:pos="1020"/>
        </w:tabs>
        <w:ind w:left="4" w:right="139" w:firstLine="708"/>
        <w:jc w:val="both"/>
        <w:rPr>
          <w:sz w:val="28"/>
        </w:rPr>
      </w:pPr>
      <w:r>
        <w:rPr>
          <w:sz w:val="28"/>
        </w:rPr>
        <w:t>Đối với đối tượng cho vay thuộc Khoản 4 Điều 5: Mục đích sử dụng vốn</w:t>
      </w:r>
      <w:r>
        <w:rPr>
          <w:spacing w:val="-1"/>
          <w:sz w:val="28"/>
        </w:rPr>
        <w:t xml:space="preserve"> </w:t>
      </w:r>
      <w:r>
        <w:rPr>
          <w:sz w:val="28"/>
        </w:rPr>
        <w:t>vay thực</w:t>
      </w:r>
      <w:r>
        <w:rPr>
          <w:spacing w:val="-1"/>
          <w:sz w:val="28"/>
        </w:rPr>
        <w:t xml:space="preserve"> </w:t>
      </w:r>
      <w:r>
        <w:rPr>
          <w:sz w:val="28"/>
        </w:rPr>
        <w:t>hiện</w:t>
      </w:r>
      <w:r>
        <w:rPr>
          <w:spacing w:val="-1"/>
          <w:sz w:val="28"/>
        </w:rPr>
        <w:t xml:space="preserve"> </w:t>
      </w:r>
      <w:r>
        <w:rPr>
          <w:sz w:val="28"/>
        </w:rPr>
        <w:t>theo</w:t>
      </w:r>
      <w:r>
        <w:rPr>
          <w:spacing w:val="-1"/>
          <w:sz w:val="28"/>
        </w:rPr>
        <w:t xml:space="preserve"> </w:t>
      </w:r>
      <w:r>
        <w:rPr>
          <w:sz w:val="28"/>
        </w:rPr>
        <w:t>quy</w:t>
      </w:r>
      <w:r>
        <w:rPr>
          <w:spacing w:val="-1"/>
          <w:sz w:val="28"/>
        </w:rPr>
        <w:t xml:space="preserve"> </w:t>
      </w:r>
      <w:r>
        <w:rPr>
          <w:sz w:val="28"/>
        </w:rPr>
        <w:t>định</w:t>
      </w:r>
      <w:r>
        <w:rPr>
          <w:spacing w:val="-1"/>
          <w:sz w:val="28"/>
        </w:rPr>
        <w:t xml:space="preserve"> </w:t>
      </w:r>
      <w:r>
        <w:rPr>
          <w:sz w:val="28"/>
        </w:rPr>
        <w:t>hiện</w:t>
      </w:r>
      <w:r>
        <w:rPr>
          <w:spacing w:val="-1"/>
          <w:sz w:val="28"/>
        </w:rPr>
        <w:t xml:space="preserve"> </w:t>
      </w:r>
      <w:r>
        <w:rPr>
          <w:sz w:val="28"/>
        </w:rPr>
        <w:t>hành</w:t>
      </w:r>
      <w:r>
        <w:rPr>
          <w:spacing w:val="-1"/>
          <w:sz w:val="28"/>
        </w:rPr>
        <w:t xml:space="preserve"> </w:t>
      </w:r>
      <w:r>
        <w:rPr>
          <w:sz w:val="28"/>
        </w:rPr>
        <w:t>của</w:t>
      </w:r>
      <w:r>
        <w:rPr>
          <w:spacing w:val="-1"/>
          <w:sz w:val="28"/>
        </w:rPr>
        <w:t xml:space="preserve"> </w:t>
      </w:r>
      <w:r>
        <w:rPr>
          <w:sz w:val="28"/>
        </w:rPr>
        <w:t>Nhà</w:t>
      </w:r>
      <w:r>
        <w:rPr>
          <w:spacing w:val="-1"/>
          <w:sz w:val="28"/>
        </w:rPr>
        <w:t xml:space="preserve"> </w:t>
      </w:r>
      <w:r>
        <w:rPr>
          <w:sz w:val="28"/>
        </w:rPr>
        <w:t>nước</w:t>
      </w:r>
      <w:r>
        <w:rPr>
          <w:spacing w:val="-1"/>
          <w:sz w:val="28"/>
        </w:rPr>
        <w:t xml:space="preserve"> </w:t>
      </w:r>
      <w:r>
        <w:rPr>
          <w:sz w:val="28"/>
        </w:rPr>
        <w:t>và của</w:t>
      </w:r>
      <w:r>
        <w:rPr>
          <w:spacing w:val="-1"/>
          <w:sz w:val="28"/>
        </w:rPr>
        <w:t xml:space="preserve"> </w:t>
      </w:r>
      <w:r>
        <w:rPr>
          <w:sz w:val="28"/>
        </w:rPr>
        <w:t>Tổng</w:t>
      </w:r>
      <w:r>
        <w:rPr>
          <w:spacing w:val="-1"/>
          <w:sz w:val="28"/>
        </w:rPr>
        <w:t xml:space="preserve"> </w:t>
      </w:r>
      <w:r>
        <w:rPr>
          <w:sz w:val="28"/>
        </w:rPr>
        <w:t>Giám</w:t>
      </w:r>
      <w:r>
        <w:rPr>
          <w:spacing w:val="-1"/>
          <w:sz w:val="28"/>
        </w:rPr>
        <w:t xml:space="preserve"> </w:t>
      </w:r>
      <w:r>
        <w:rPr>
          <w:sz w:val="28"/>
        </w:rPr>
        <w:t>đốc NHCSXH về cho vay đối với hộ nghèo.</w:t>
      </w:r>
    </w:p>
    <w:p w14:paraId="4377D7AA" w14:textId="77777777" w:rsidR="009D5B7E" w:rsidRDefault="00000000">
      <w:pPr>
        <w:pStyle w:val="ListParagraph"/>
        <w:numPr>
          <w:ilvl w:val="0"/>
          <w:numId w:val="12"/>
        </w:numPr>
        <w:tabs>
          <w:tab w:val="left" w:pos="1003"/>
        </w:tabs>
        <w:spacing w:before="121"/>
        <w:ind w:left="4" w:right="141" w:firstLine="708"/>
        <w:jc w:val="both"/>
        <w:rPr>
          <w:sz w:val="28"/>
        </w:rPr>
      </w:pPr>
      <w:r>
        <w:rPr>
          <w:sz w:val="28"/>
        </w:rPr>
        <w:t>Đối với đối tượng cho vay thuộc Khoản 5 Điều 5: Cho vay để phục vụ nhu cầu tiêu dùng như: mua sắm vật dụng, phương tiện đi lại, hỗ trợ chi phí học tập, hỗ trợ thành viên trong gia đình chữa bệnh, xây mới hoặc cải tạo, sửa chữa nhà ở (trừ trường hợp đã được hưởng chính sách vay vốn thuộc đối tượng quy định tại Khoản 10 Điều 5) theo Giấy đề nghị vay vốn kiêm phương án sử dụng vốn vay của người vay.</w:t>
      </w:r>
    </w:p>
    <w:p w14:paraId="67998034" w14:textId="77777777" w:rsidR="009D5B7E" w:rsidRDefault="00000000">
      <w:pPr>
        <w:pStyle w:val="Heading1"/>
      </w:pPr>
      <w:r>
        <w:t>Điều</w:t>
      </w:r>
      <w:r>
        <w:rPr>
          <w:spacing w:val="-2"/>
        </w:rPr>
        <w:t xml:space="preserve"> </w:t>
      </w:r>
      <w:r>
        <w:t>8.</w:t>
      </w:r>
      <w:r>
        <w:rPr>
          <w:spacing w:val="-1"/>
        </w:rPr>
        <w:t xml:space="preserve"> </w:t>
      </w:r>
      <w:r>
        <w:t>Mức</w:t>
      </w:r>
      <w:r>
        <w:rPr>
          <w:spacing w:val="-2"/>
        </w:rPr>
        <w:t xml:space="preserve"> </w:t>
      </w:r>
      <w:r>
        <w:t>cho</w:t>
      </w:r>
      <w:r>
        <w:rPr>
          <w:spacing w:val="-1"/>
        </w:rPr>
        <w:t xml:space="preserve"> </w:t>
      </w:r>
      <w:r>
        <w:t>vay,</w:t>
      </w:r>
      <w:r>
        <w:rPr>
          <w:spacing w:val="-1"/>
        </w:rPr>
        <w:t xml:space="preserve"> </w:t>
      </w:r>
      <w:r>
        <w:t>thời</w:t>
      </w:r>
      <w:r>
        <w:rPr>
          <w:spacing w:val="-1"/>
        </w:rPr>
        <w:t xml:space="preserve"> </w:t>
      </w:r>
      <w:r>
        <w:t>hạn</w:t>
      </w:r>
      <w:r>
        <w:rPr>
          <w:spacing w:val="-2"/>
        </w:rPr>
        <w:t xml:space="preserve"> </w:t>
      </w:r>
      <w:r>
        <w:t>cho</w:t>
      </w:r>
      <w:r>
        <w:rPr>
          <w:spacing w:val="-1"/>
        </w:rPr>
        <w:t xml:space="preserve"> </w:t>
      </w:r>
      <w:r>
        <w:t>vay,</w:t>
      </w:r>
      <w:r>
        <w:rPr>
          <w:spacing w:val="-2"/>
        </w:rPr>
        <w:t xml:space="preserve"> </w:t>
      </w:r>
      <w:r>
        <w:t>lãi</w:t>
      </w:r>
      <w:r>
        <w:rPr>
          <w:spacing w:val="-1"/>
        </w:rPr>
        <w:t xml:space="preserve"> </w:t>
      </w:r>
      <w:r>
        <w:t>suất</w:t>
      </w:r>
      <w:r>
        <w:rPr>
          <w:spacing w:val="-2"/>
        </w:rPr>
        <w:t xml:space="preserve"> </w:t>
      </w:r>
      <w:r>
        <w:t>cho</w:t>
      </w:r>
      <w:r>
        <w:rPr>
          <w:spacing w:val="-1"/>
        </w:rPr>
        <w:t xml:space="preserve"> </w:t>
      </w:r>
      <w:r>
        <w:rPr>
          <w:spacing w:val="-5"/>
        </w:rPr>
        <w:t>vay</w:t>
      </w:r>
    </w:p>
    <w:p w14:paraId="06D836DE" w14:textId="77777777" w:rsidR="009D5B7E" w:rsidRDefault="00000000">
      <w:pPr>
        <w:pStyle w:val="ListParagraph"/>
        <w:numPr>
          <w:ilvl w:val="0"/>
          <w:numId w:val="11"/>
        </w:numPr>
        <w:tabs>
          <w:tab w:val="left" w:pos="1042"/>
        </w:tabs>
        <w:ind w:right="142" w:firstLine="708"/>
        <w:jc w:val="both"/>
        <w:rPr>
          <w:sz w:val="28"/>
        </w:rPr>
      </w:pPr>
      <w:r>
        <w:rPr>
          <w:sz w:val="28"/>
        </w:rPr>
        <w:t>Đối với các đối tượng cho vay thuộc Khoản 1, Khoản 2, Khoản 3, Khoản 4, Khoản 6, Khoản 7, Khoản 8, Khoản 9, Khoản 10, Khoản 11, Khoản 12,</w:t>
      </w:r>
      <w:r>
        <w:rPr>
          <w:spacing w:val="-1"/>
          <w:sz w:val="28"/>
        </w:rPr>
        <w:t xml:space="preserve"> </w:t>
      </w:r>
      <w:r>
        <w:rPr>
          <w:sz w:val="28"/>
        </w:rPr>
        <w:t>Khoản</w:t>
      </w:r>
      <w:r>
        <w:rPr>
          <w:spacing w:val="-1"/>
          <w:sz w:val="28"/>
        </w:rPr>
        <w:t xml:space="preserve"> </w:t>
      </w:r>
      <w:r>
        <w:rPr>
          <w:sz w:val="28"/>
        </w:rPr>
        <w:t>13 Điều 5: Thực hiện</w:t>
      </w:r>
      <w:r>
        <w:rPr>
          <w:spacing w:val="-1"/>
          <w:sz w:val="28"/>
        </w:rPr>
        <w:t xml:space="preserve"> </w:t>
      </w:r>
      <w:r>
        <w:rPr>
          <w:sz w:val="28"/>
        </w:rPr>
        <w:t>theo</w:t>
      </w:r>
      <w:r>
        <w:rPr>
          <w:spacing w:val="-1"/>
          <w:sz w:val="28"/>
        </w:rPr>
        <w:t xml:space="preserve"> </w:t>
      </w:r>
      <w:r>
        <w:rPr>
          <w:sz w:val="28"/>
        </w:rPr>
        <w:t>quy định của Chính phủ,</w:t>
      </w:r>
      <w:r>
        <w:rPr>
          <w:spacing w:val="-1"/>
          <w:sz w:val="28"/>
        </w:rPr>
        <w:t xml:space="preserve"> </w:t>
      </w:r>
      <w:r>
        <w:rPr>
          <w:sz w:val="28"/>
        </w:rPr>
        <w:t>Thủ</w:t>
      </w:r>
      <w:r>
        <w:rPr>
          <w:spacing w:val="-1"/>
          <w:sz w:val="28"/>
        </w:rPr>
        <w:t xml:space="preserve"> </w:t>
      </w:r>
      <w:r>
        <w:rPr>
          <w:sz w:val="28"/>
        </w:rPr>
        <w:t>tướng</w:t>
      </w:r>
      <w:r>
        <w:rPr>
          <w:spacing w:val="-1"/>
          <w:sz w:val="28"/>
        </w:rPr>
        <w:t xml:space="preserve"> </w:t>
      </w:r>
      <w:r>
        <w:rPr>
          <w:sz w:val="28"/>
        </w:rPr>
        <w:t>Chính phủ</w:t>
      </w:r>
      <w:r>
        <w:rPr>
          <w:spacing w:val="-3"/>
          <w:sz w:val="28"/>
        </w:rPr>
        <w:t xml:space="preserve"> </w:t>
      </w:r>
      <w:r>
        <w:rPr>
          <w:sz w:val="28"/>
        </w:rPr>
        <w:t>và</w:t>
      </w:r>
      <w:r>
        <w:rPr>
          <w:spacing w:val="-2"/>
          <w:sz w:val="28"/>
        </w:rPr>
        <w:t xml:space="preserve"> </w:t>
      </w:r>
      <w:r>
        <w:rPr>
          <w:sz w:val="28"/>
        </w:rPr>
        <w:t>hướng</w:t>
      </w:r>
      <w:r>
        <w:rPr>
          <w:spacing w:val="-3"/>
          <w:sz w:val="28"/>
        </w:rPr>
        <w:t xml:space="preserve"> </w:t>
      </w:r>
      <w:r>
        <w:rPr>
          <w:sz w:val="28"/>
        </w:rPr>
        <w:t>dẫn</w:t>
      </w:r>
      <w:r>
        <w:rPr>
          <w:spacing w:val="-3"/>
          <w:sz w:val="28"/>
        </w:rPr>
        <w:t xml:space="preserve"> </w:t>
      </w:r>
      <w:r>
        <w:rPr>
          <w:sz w:val="28"/>
        </w:rPr>
        <w:t>nghiệp</w:t>
      </w:r>
      <w:r>
        <w:rPr>
          <w:spacing w:val="-2"/>
          <w:sz w:val="28"/>
        </w:rPr>
        <w:t xml:space="preserve"> </w:t>
      </w:r>
      <w:r>
        <w:rPr>
          <w:sz w:val="28"/>
        </w:rPr>
        <w:t>vụ</w:t>
      </w:r>
      <w:r>
        <w:rPr>
          <w:spacing w:val="-3"/>
          <w:sz w:val="28"/>
        </w:rPr>
        <w:t xml:space="preserve"> </w:t>
      </w:r>
      <w:r>
        <w:rPr>
          <w:sz w:val="28"/>
        </w:rPr>
        <w:t>của</w:t>
      </w:r>
      <w:r>
        <w:rPr>
          <w:spacing w:val="-2"/>
          <w:sz w:val="28"/>
        </w:rPr>
        <w:t xml:space="preserve"> </w:t>
      </w:r>
      <w:r>
        <w:rPr>
          <w:sz w:val="28"/>
        </w:rPr>
        <w:t>Tổng</w:t>
      </w:r>
      <w:r>
        <w:rPr>
          <w:spacing w:val="-2"/>
          <w:sz w:val="28"/>
        </w:rPr>
        <w:t xml:space="preserve"> </w:t>
      </w:r>
      <w:r>
        <w:rPr>
          <w:sz w:val="28"/>
        </w:rPr>
        <w:t>Giám</w:t>
      </w:r>
      <w:r>
        <w:rPr>
          <w:spacing w:val="-2"/>
          <w:sz w:val="28"/>
        </w:rPr>
        <w:t xml:space="preserve"> </w:t>
      </w:r>
      <w:r>
        <w:rPr>
          <w:sz w:val="28"/>
        </w:rPr>
        <w:t>đốc NHCSXH</w:t>
      </w:r>
      <w:r>
        <w:rPr>
          <w:spacing w:val="-1"/>
          <w:sz w:val="28"/>
        </w:rPr>
        <w:t xml:space="preserve"> </w:t>
      </w:r>
      <w:r>
        <w:rPr>
          <w:sz w:val="28"/>
        </w:rPr>
        <w:t>và</w:t>
      </w:r>
      <w:r>
        <w:rPr>
          <w:spacing w:val="-4"/>
          <w:sz w:val="28"/>
        </w:rPr>
        <w:t xml:space="preserve"> </w:t>
      </w:r>
      <w:r>
        <w:rPr>
          <w:sz w:val="28"/>
        </w:rPr>
        <w:t>quy</w:t>
      </w:r>
      <w:r>
        <w:rPr>
          <w:spacing w:val="-2"/>
          <w:sz w:val="28"/>
        </w:rPr>
        <w:t xml:space="preserve"> </w:t>
      </w:r>
      <w:r>
        <w:rPr>
          <w:sz w:val="28"/>
        </w:rPr>
        <w:t>định</w:t>
      </w:r>
      <w:r>
        <w:rPr>
          <w:spacing w:val="-3"/>
          <w:sz w:val="28"/>
        </w:rPr>
        <w:t xml:space="preserve"> </w:t>
      </w:r>
      <w:r>
        <w:rPr>
          <w:sz w:val="28"/>
        </w:rPr>
        <w:t>của</w:t>
      </w:r>
      <w:r>
        <w:rPr>
          <w:spacing w:val="-4"/>
          <w:sz w:val="28"/>
        </w:rPr>
        <w:t xml:space="preserve"> </w:t>
      </w:r>
      <w:r>
        <w:rPr>
          <w:sz w:val="28"/>
        </w:rPr>
        <w:t>Hội đồng nhân dân thành phố.</w:t>
      </w:r>
    </w:p>
    <w:p w14:paraId="2FBD8C4F" w14:textId="77777777" w:rsidR="009D5B7E" w:rsidRDefault="009D5B7E">
      <w:pPr>
        <w:pStyle w:val="ListParagraph"/>
        <w:rPr>
          <w:sz w:val="28"/>
        </w:rPr>
        <w:sectPr w:rsidR="009D5B7E">
          <w:pgSz w:w="11910" w:h="16840"/>
          <w:pgMar w:top="1040" w:right="992" w:bottom="280" w:left="1700" w:header="520" w:footer="0" w:gutter="0"/>
          <w:cols w:space="720"/>
        </w:sectPr>
      </w:pPr>
    </w:p>
    <w:p w14:paraId="15BC8C3E" w14:textId="77777777" w:rsidR="009D5B7E" w:rsidRDefault="00000000">
      <w:pPr>
        <w:pStyle w:val="ListParagraph"/>
        <w:numPr>
          <w:ilvl w:val="0"/>
          <w:numId w:val="11"/>
        </w:numPr>
        <w:tabs>
          <w:tab w:val="left" w:pos="1012"/>
        </w:tabs>
        <w:spacing w:before="78"/>
        <w:ind w:right="147" w:firstLine="708"/>
        <w:jc w:val="both"/>
        <w:rPr>
          <w:sz w:val="28"/>
        </w:rPr>
      </w:pPr>
      <w:r>
        <w:rPr>
          <w:sz w:val="28"/>
        </w:rPr>
        <w:lastRenderedPageBreak/>
        <w:t>Đối với các đối tượng cho vay thuộc Khoản 5 Điều 5: Thực hiện theo quy định tại Điều 4 Nghị quyết số 30/2025/NQ-HĐND ngày 11 tháng 12 năm 2025 của Hội đồng nhân dân thành phố.</w:t>
      </w:r>
    </w:p>
    <w:p w14:paraId="7D5CDC52" w14:textId="77777777" w:rsidR="009D5B7E" w:rsidRDefault="00000000">
      <w:pPr>
        <w:pStyle w:val="Heading1"/>
      </w:pPr>
      <w:r>
        <w:t>Điều</w:t>
      </w:r>
      <w:r>
        <w:rPr>
          <w:spacing w:val="-5"/>
        </w:rPr>
        <w:t xml:space="preserve"> </w:t>
      </w:r>
      <w:r>
        <w:t>9.</w:t>
      </w:r>
      <w:r>
        <w:rPr>
          <w:spacing w:val="-1"/>
        </w:rPr>
        <w:t xml:space="preserve"> </w:t>
      </w:r>
      <w:r>
        <w:t>Quy</w:t>
      </w:r>
      <w:r>
        <w:rPr>
          <w:spacing w:val="-1"/>
        </w:rPr>
        <w:t xml:space="preserve"> </w:t>
      </w:r>
      <w:r>
        <w:t>trình,</w:t>
      </w:r>
      <w:r>
        <w:rPr>
          <w:spacing w:val="-1"/>
        </w:rPr>
        <w:t xml:space="preserve"> </w:t>
      </w:r>
      <w:r>
        <w:t>thủ</w:t>
      </w:r>
      <w:r>
        <w:rPr>
          <w:spacing w:val="-2"/>
        </w:rPr>
        <w:t xml:space="preserve"> </w:t>
      </w:r>
      <w:r>
        <w:t>tục</w:t>
      </w:r>
      <w:r>
        <w:rPr>
          <w:spacing w:val="-2"/>
        </w:rPr>
        <w:t xml:space="preserve"> </w:t>
      </w:r>
      <w:r>
        <w:t>cho</w:t>
      </w:r>
      <w:r>
        <w:rPr>
          <w:spacing w:val="-1"/>
        </w:rPr>
        <w:t xml:space="preserve"> </w:t>
      </w:r>
      <w:r>
        <w:t>vay,</w:t>
      </w:r>
      <w:r>
        <w:rPr>
          <w:spacing w:val="-1"/>
        </w:rPr>
        <w:t xml:space="preserve"> </w:t>
      </w:r>
      <w:r>
        <w:t>bảo</w:t>
      </w:r>
      <w:r>
        <w:rPr>
          <w:spacing w:val="-1"/>
        </w:rPr>
        <w:t xml:space="preserve"> </w:t>
      </w:r>
      <w:r>
        <w:t>đảm</w:t>
      </w:r>
      <w:r>
        <w:rPr>
          <w:spacing w:val="-1"/>
        </w:rPr>
        <w:t xml:space="preserve"> </w:t>
      </w:r>
      <w:r>
        <w:t>tiền</w:t>
      </w:r>
      <w:r>
        <w:rPr>
          <w:spacing w:val="-3"/>
        </w:rPr>
        <w:t xml:space="preserve"> </w:t>
      </w:r>
      <w:r>
        <w:rPr>
          <w:spacing w:val="-5"/>
        </w:rPr>
        <w:t>vay</w:t>
      </w:r>
    </w:p>
    <w:p w14:paraId="6E7D1FA9" w14:textId="77777777" w:rsidR="009D5B7E" w:rsidRDefault="00000000">
      <w:pPr>
        <w:pStyle w:val="ListParagraph"/>
        <w:numPr>
          <w:ilvl w:val="0"/>
          <w:numId w:val="10"/>
        </w:numPr>
        <w:tabs>
          <w:tab w:val="left" w:pos="1002"/>
        </w:tabs>
        <w:ind w:right="138" w:firstLine="708"/>
        <w:jc w:val="both"/>
        <w:rPr>
          <w:sz w:val="28"/>
        </w:rPr>
      </w:pPr>
      <w:r>
        <w:rPr>
          <w:sz w:val="28"/>
        </w:rPr>
        <w:t>Đối với các đối tượng cho vay thuộc Khoản 1, Khoản 2, Khoản 3 Điều 5: Thực hiện như chương trình cho vay hộ nghèo, hộ cận nghèo, hộ mới thoát nghèo được quy định tại các văn bản hướng dẫn nghiệp vụ cho vay theo quy định hiện hành của Nhà nước và của Tổng Giám đốc NHCSXH.</w:t>
      </w:r>
    </w:p>
    <w:p w14:paraId="5134898F" w14:textId="77777777" w:rsidR="009D5B7E" w:rsidRDefault="00000000">
      <w:pPr>
        <w:pStyle w:val="ListParagraph"/>
        <w:numPr>
          <w:ilvl w:val="0"/>
          <w:numId w:val="10"/>
        </w:numPr>
        <w:tabs>
          <w:tab w:val="left" w:pos="1011"/>
        </w:tabs>
        <w:ind w:right="139" w:firstLine="708"/>
        <w:jc w:val="both"/>
        <w:rPr>
          <w:sz w:val="28"/>
        </w:rPr>
      </w:pPr>
      <w:r>
        <w:rPr>
          <w:sz w:val="28"/>
        </w:rPr>
        <w:t>Đối với hộ có mức sống trung bình thuộc Khoản 4 Điều 5: Thực hiện như chương trình cho vay hộ nghèo được quy định tại các văn bản hướng dẫn nghiệp vụ cho vay theo quy định hiện hành của Nhà nước và của Tổng Giám</w:t>
      </w:r>
      <w:r>
        <w:rPr>
          <w:spacing w:val="40"/>
          <w:sz w:val="28"/>
        </w:rPr>
        <w:t xml:space="preserve"> </w:t>
      </w:r>
      <w:r>
        <w:rPr>
          <w:sz w:val="28"/>
        </w:rPr>
        <w:t>đốc NHCSXH.</w:t>
      </w:r>
    </w:p>
    <w:p w14:paraId="678E13D4" w14:textId="77777777" w:rsidR="009D5B7E" w:rsidRDefault="00000000">
      <w:pPr>
        <w:pStyle w:val="ListParagraph"/>
        <w:numPr>
          <w:ilvl w:val="0"/>
          <w:numId w:val="10"/>
        </w:numPr>
        <w:tabs>
          <w:tab w:val="left" w:pos="1042"/>
        </w:tabs>
        <w:ind w:right="138" w:firstLine="708"/>
        <w:jc w:val="both"/>
        <w:rPr>
          <w:sz w:val="28"/>
        </w:rPr>
      </w:pPr>
      <w:r>
        <w:rPr>
          <w:sz w:val="28"/>
        </w:rPr>
        <w:t>Đối với các đối tượng cho vay thuộc Khoản 6, Khoản 7, Khoản 8, Khoản</w:t>
      </w:r>
      <w:r>
        <w:rPr>
          <w:spacing w:val="-3"/>
          <w:sz w:val="28"/>
        </w:rPr>
        <w:t xml:space="preserve"> </w:t>
      </w:r>
      <w:r>
        <w:rPr>
          <w:sz w:val="28"/>
        </w:rPr>
        <w:t>9,</w:t>
      </w:r>
      <w:r>
        <w:rPr>
          <w:spacing w:val="-2"/>
          <w:sz w:val="28"/>
        </w:rPr>
        <w:t xml:space="preserve"> </w:t>
      </w:r>
      <w:r>
        <w:rPr>
          <w:sz w:val="28"/>
        </w:rPr>
        <w:t>Khoản</w:t>
      </w:r>
      <w:r>
        <w:rPr>
          <w:spacing w:val="-1"/>
          <w:sz w:val="28"/>
        </w:rPr>
        <w:t xml:space="preserve"> </w:t>
      </w:r>
      <w:r>
        <w:rPr>
          <w:sz w:val="28"/>
        </w:rPr>
        <w:t>10,</w:t>
      </w:r>
      <w:r>
        <w:rPr>
          <w:spacing w:val="-2"/>
          <w:sz w:val="28"/>
        </w:rPr>
        <w:t xml:space="preserve"> </w:t>
      </w:r>
      <w:r>
        <w:rPr>
          <w:sz w:val="28"/>
        </w:rPr>
        <w:t>Khoản</w:t>
      </w:r>
      <w:r>
        <w:rPr>
          <w:spacing w:val="-1"/>
          <w:sz w:val="28"/>
        </w:rPr>
        <w:t xml:space="preserve"> </w:t>
      </w:r>
      <w:r>
        <w:rPr>
          <w:sz w:val="28"/>
        </w:rPr>
        <w:t>11,</w:t>
      </w:r>
      <w:r>
        <w:rPr>
          <w:spacing w:val="-2"/>
          <w:sz w:val="28"/>
        </w:rPr>
        <w:t xml:space="preserve"> </w:t>
      </w:r>
      <w:r>
        <w:rPr>
          <w:sz w:val="28"/>
        </w:rPr>
        <w:t>Khoản</w:t>
      </w:r>
      <w:r>
        <w:rPr>
          <w:spacing w:val="-1"/>
          <w:sz w:val="28"/>
        </w:rPr>
        <w:t xml:space="preserve"> </w:t>
      </w:r>
      <w:r>
        <w:rPr>
          <w:sz w:val="28"/>
        </w:rPr>
        <w:t>12,</w:t>
      </w:r>
      <w:r>
        <w:rPr>
          <w:spacing w:val="-2"/>
          <w:sz w:val="28"/>
        </w:rPr>
        <w:t xml:space="preserve"> </w:t>
      </w:r>
      <w:r>
        <w:rPr>
          <w:sz w:val="28"/>
        </w:rPr>
        <w:t>Khoản</w:t>
      </w:r>
      <w:r>
        <w:rPr>
          <w:spacing w:val="-1"/>
          <w:sz w:val="28"/>
        </w:rPr>
        <w:t xml:space="preserve"> </w:t>
      </w:r>
      <w:r>
        <w:rPr>
          <w:sz w:val="28"/>
        </w:rPr>
        <w:t>13</w:t>
      </w:r>
      <w:r>
        <w:rPr>
          <w:spacing w:val="-2"/>
          <w:sz w:val="28"/>
        </w:rPr>
        <w:t xml:space="preserve"> </w:t>
      </w:r>
      <w:r>
        <w:rPr>
          <w:sz w:val="28"/>
        </w:rPr>
        <w:t>Điều</w:t>
      </w:r>
      <w:r>
        <w:rPr>
          <w:spacing w:val="-2"/>
          <w:sz w:val="28"/>
        </w:rPr>
        <w:t xml:space="preserve"> </w:t>
      </w:r>
      <w:r>
        <w:rPr>
          <w:sz w:val="28"/>
        </w:rPr>
        <w:t>5:</w:t>
      </w:r>
      <w:r>
        <w:rPr>
          <w:spacing w:val="-2"/>
          <w:sz w:val="28"/>
        </w:rPr>
        <w:t xml:space="preserve"> </w:t>
      </w:r>
      <w:r>
        <w:rPr>
          <w:sz w:val="28"/>
        </w:rPr>
        <w:t>Thực</w:t>
      </w:r>
      <w:r>
        <w:rPr>
          <w:spacing w:val="-3"/>
          <w:sz w:val="28"/>
        </w:rPr>
        <w:t xml:space="preserve"> </w:t>
      </w:r>
      <w:r>
        <w:rPr>
          <w:sz w:val="28"/>
        </w:rPr>
        <w:t>hiện</w:t>
      </w:r>
      <w:r>
        <w:rPr>
          <w:spacing w:val="-2"/>
          <w:sz w:val="28"/>
        </w:rPr>
        <w:t xml:space="preserve"> </w:t>
      </w:r>
      <w:r>
        <w:rPr>
          <w:sz w:val="28"/>
        </w:rPr>
        <w:t>theo</w:t>
      </w:r>
      <w:r>
        <w:rPr>
          <w:spacing w:val="-2"/>
          <w:sz w:val="28"/>
        </w:rPr>
        <w:t xml:space="preserve"> </w:t>
      </w:r>
      <w:r>
        <w:rPr>
          <w:sz w:val="28"/>
        </w:rPr>
        <w:t>quy định của Chính phủ, Thủ tướng Chính phủ và hướng dẫn nghiệp vụ của Tổng Giám đốc NHCSXH.</w:t>
      </w:r>
    </w:p>
    <w:p w14:paraId="509BA6E6" w14:textId="77777777" w:rsidR="009D5B7E" w:rsidRDefault="00000000">
      <w:pPr>
        <w:pStyle w:val="ListParagraph"/>
        <w:numPr>
          <w:ilvl w:val="0"/>
          <w:numId w:val="10"/>
        </w:numPr>
        <w:tabs>
          <w:tab w:val="left" w:pos="991"/>
        </w:tabs>
        <w:ind w:left="991" w:hanging="280"/>
        <w:jc w:val="both"/>
        <w:rPr>
          <w:sz w:val="28"/>
        </w:rPr>
      </w:pPr>
      <w:r>
        <w:rPr>
          <w:sz w:val="28"/>
        </w:rPr>
        <w:t>Đối</w:t>
      </w:r>
      <w:r>
        <w:rPr>
          <w:spacing w:val="-1"/>
          <w:sz w:val="28"/>
        </w:rPr>
        <w:t xml:space="preserve"> </w:t>
      </w:r>
      <w:r>
        <w:rPr>
          <w:sz w:val="28"/>
        </w:rPr>
        <w:t>với</w:t>
      </w:r>
      <w:r>
        <w:rPr>
          <w:spacing w:val="-1"/>
          <w:sz w:val="28"/>
        </w:rPr>
        <w:t xml:space="preserve"> </w:t>
      </w:r>
      <w:r>
        <w:rPr>
          <w:sz w:val="28"/>
        </w:rPr>
        <w:t>cán</w:t>
      </w:r>
      <w:r>
        <w:rPr>
          <w:spacing w:val="-1"/>
          <w:sz w:val="28"/>
        </w:rPr>
        <w:t xml:space="preserve"> </w:t>
      </w:r>
      <w:r>
        <w:rPr>
          <w:sz w:val="28"/>
        </w:rPr>
        <w:t>bộ,</w:t>
      </w:r>
      <w:r>
        <w:rPr>
          <w:spacing w:val="-1"/>
          <w:sz w:val="28"/>
        </w:rPr>
        <w:t xml:space="preserve"> </w:t>
      </w:r>
      <w:r>
        <w:rPr>
          <w:sz w:val="28"/>
        </w:rPr>
        <w:t>công</w:t>
      </w:r>
      <w:r>
        <w:rPr>
          <w:spacing w:val="-1"/>
          <w:sz w:val="28"/>
        </w:rPr>
        <w:t xml:space="preserve"> </w:t>
      </w:r>
      <w:r>
        <w:rPr>
          <w:sz w:val="28"/>
        </w:rPr>
        <w:t>chức</w:t>
      </w:r>
      <w:r>
        <w:rPr>
          <w:spacing w:val="-2"/>
          <w:sz w:val="28"/>
        </w:rPr>
        <w:t xml:space="preserve"> </w:t>
      </w:r>
      <w:r>
        <w:rPr>
          <w:sz w:val="28"/>
        </w:rPr>
        <w:t>thuộc điểm</w:t>
      </w:r>
      <w:r>
        <w:rPr>
          <w:spacing w:val="-1"/>
          <w:sz w:val="28"/>
        </w:rPr>
        <w:t xml:space="preserve"> </w:t>
      </w:r>
      <w:r>
        <w:rPr>
          <w:sz w:val="28"/>
        </w:rPr>
        <w:t>a</w:t>
      </w:r>
      <w:r>
        <w:rPr>
          <w:spacing w:val="-2"/>
          <w:sz w:val="28"/>
        </w:rPr>
        <w:t xml:space="preserve"> </w:t>
      </w:r>
      <w:r>
        <w:rPr>
          <w:sz w:val="28"/>
        </w:rPr>
        <w:t>Khoản 5</w:t>
      </w:r>
      <w:r>
        <w:rPr>
          <w:spacing w:val="-1"/>
          <w:sz w:val="28"/>
        </w:rPr>
        <w:t xml:space="preserve"> </w:t>
      </w:r>
      <w:r>
        <w:rPr>
          <w:sz w:val="28"/>
        </w:rPr>
        <w:t>Điều</w:t>
      </w:r>
      <w:r>
        <w:rPr>
          <w:spacing w:val="-1"/>
          <w:sz w:val="28"/>
        </w:rPr>
        <w:t xml:space="preserve"> </w:t>
      </w:r>
      <w:r>
        <w:rPr>
          <w:spacing w:val="-5"/>
          <w:sz w:val="28"/>
        </w:rPr>
        <w:t>5.</w:t>
      </w:r>
    </w:p>
    <w:p w14:paraId="7E5E9B32" w14:textId="77777777" w:rsidR="009D5B7E" w:rsidRDefault="00000000">
      <w:pPr>
        <w:pStyle w:val="ListParagraph"/>
        <w:numPr>
          <w:ilvl w:val="1"/>
          <w:numId w:val="10"/>
        </w:numPr>
        <w:tabs>
          <w:tab w:val="left" w:pos="1015"/>
        </w:tabs>
        <w:ind w:right="139" w:firstLine="708"/>
        <w:jc w:val="both"/>
        <w:rPr>
          <w:sz w:val="28"/>
        </w:rPr>
      </w:pPr>
      <w:r>
        <w:rPr>
          <w:sz w:val="28"/>
        </w:rPr>
        <w:t>Phân bổ nguồn vốn cho vay: Sau khi nhận được nguồn vốn ủy thác từ UBND thành phố (hoặc nguồn vốn từ thu hồi quay vòng hàng quý), Chi nhánh NHCSXH thành phố thông báo cho Liên đoàn Lao động thành phố. Trên cơ sở nguồn vốn được ủy thác và nguồn vốn từ thu hồi quay vòng và căn cứ số lượng cán bộ, công chức từng đơn vị, Liên đoàn Lao động thành phố thông báo và</w:t>
      </w:r>
      <w:r>
        <w:rPr>
          <w:spacing w:val="40"/>
          <w:sz w:val="28"/>
        </w:rPr>
        <w:t xml:space="preserve"> </w:t>
      </w:r>
      <w:r>
        <w:rPr>
          <w:sz w:val="28"/>
        </w:rPr>
        <w:t>phân bổ cho các cơ quan của Đảng Cộng sản Việt Nam, Nhà nước, Mặt trận Tổ quốc Việt Nam, các tổ chức chính trị-xã hội ở thành phố (sau đây gọi tắt là các cơ quan cấp thành phố).</w:t>
      </w:r>
    </w:p>
    <w:p w14:paraId="0E74BE9C" w14:textId="77777777" w:rsidR="009D5B7E" w:rsidRDefault="00000000">
      <w:pPr>
        <w:pStyle w:val="ListParagraph"/>
        <w:numPr>
          <w:ilvl w:val="1"/>
          <w:numId w:val="10"/>
        </w:numPr>
        <w:tabs>
          <w:tab w:val="left" w:pos="1012"/>
        </w:tabs>
        <w:ind w:left="1012" w:hanging="301"/>
        <w:jc w:val="both"/>
        <w:rPr>
          <w:sz w:val="28"/>
        </w:rPr>
      </w:pPr>
      <w:r>
        <w:rPr>
          <w:sz w:val="28"/>
        </w:rPr>
        <w:t>Quy</w:t>
      </w:r>
      <w:r>
        <w:rPr>
          <w:spacing w:val="-1"/>
          <w:sz w:val="28"/>
        </w:rPr>
        <w:t xml:space="preserve"> </w:t>
      </w:r>
      <w:r>
        <w:rPr>
          <w:sz w:val="28"/>
        </w:rPr>
        <w:t>trình, thủ</w:t>
      </w:r>
      <w:r>
        <w:rPr>
          <w:spacing w:val="-1"/>
          <w:sz w:val="28"/>
        </w:rPr>
        <w:t xml:space="preserve"> </w:t>
      </w:r>
      <w:r>
        <w:rPr>
          <w:sz w:val="28"/>
        </w:rPr>
        <w:t>tục</w:t>
      </w:r>
      <w:r>
        <w:rPr>
          <w:spacing w:val="-1"/>
          <w:sz w:val="28"/>
        </w:rPr>
        <w:t xml:space="preserve"> </w:t>
      </w:r>
      <w:r>
        <w:rPr>
          <w:sz w:val="28"/>
        </w:rPr>
        <w:t xml:space="preserve">cho </w:t>
      </w:r>
      <w:r>
        <w:rPr>
          <w:spacing w:val="-5"/>
          <w:sz w:val="28"/>
        </w:rPr>
        <w:t>vay</w:t>
      </w:r>
    </w:p>
    <w:p w14:paraId="2FC11A73" w14:textId="77777777" w:rsidR="009D5B7E" w:rsidRDefault="00000000">
      <w:pPr>
        <w:pStyle w:val="ListParagraph"/>
        <w:numPr>
          <w:ilvl w:val="0"/>
          <w:numId w:val="9"/>
        </w:numPr>
        <w:tabs>
          <w:tab w:val="left" w:pos="925"/>
        </w:tabs>
        <w:spacing w:before="121"/>
        <w:ind w:right="148" w:firstLine="708"/>
        <w:rPr>
          <w:sz w:val="28"/>
        </w:rPr>
      </w:pPr>
      <w:r>
        <w:rPr>
          <w:sz w:val="28"/>
        </w:rPr>
        <w:t>Thành lập nhóm vay vốn: Mỗi cơ quan cấp thành phố thành lập 01 Nhóm vay vốn, bầu Trưởng nhóm, Phó nhóm và gửi Liên đoàn Lao động thành phố phê duyệt thành lập Nhóm vay vốn trên Mẫu Biên bản họp thành lập Nhóm vay vốn (Mẫu 10A/NH)</w:t>
      </w:r>
    </w:p>
    <w:p w14:paraId="1E2074F6" w14:textId="77777777" w:rsidR="009D5B7E" w:rsidRDefault="00000000">
      <w:pPr>
        <w:pStyle w:val="ListParagraph"/>
        <w:numPr>
          <w:ilvl w:val="0"/>
          <w:numId w:val="9"/>
        </w:numPr>
        <w:tabs>
          <w:tab w:val="left" w:pos="911"/>
        </w:tabs>
        <w:ind w:right="147" w:firstLine="708"/>
        <w:rPr>
          <w:sz w:val="28"/>
        </w:rPr>
      </w:pPr>
      <w:r>
        <w:rPr>
          <w:sz w:val="28"/>
        </w:rPr>
        <w:t>Thay đổi thành viên Ban quản lý Nhóm vay vốn: Khi có sự thay đổi Trưởng nhóm/Phó nhóm vay vốn, đại diện lãnh đạo cơ quan cấp thành phố chủ trì họp nhóm vay vốn và thống nhất cử 1 thành viên trong nhóm làm Trưởng nhóm/Phó nhóm. Việc thay đổi Trưởng nhóm/Phó nhóm phải được lập thành biên bản theo mẫu số 10B/NH và được Liên đoàn Lao động thành phố phê duyệt. Việc bàn giao giữa Trưởng nhóm cũ và Trưởng nhóm mới phải được đối chiếu số liệu dư nợ, tiền gửi, lãi (theo mẫu 15/NH) đảm bảo công tác bàn giao được</w:t>
      </w:r>
      <w:r>
        <w:rPr>
          <w:spacing w:val="-3"/>
          <w:sz w:val="28"/>
        </w:rPr>
        <w:t xml:space="preserve"> </w:t>
      </w:r>
      <w:r>
        <w:rPr>
          <w:sz w:val="28"/>
        </w:rPr>
        <w:t>rõ</w:t>
      </w:r>
      <w:r>
        <w:rPr>
          <w:spacing w:val="-2"/>
          <w:sz w:val="28"/>
        </w:rPr>
        <w:t xml:space="preserve"> </w:t>
      </w:r>
      <w:r>
        <w:rPr>
          <w:sz w:val="28"/>
        </w:rPr>
        <w:t>ràng,</w:t>
      </w:r>
      <w:r>
        <w:rPr>
          <w:spacing w:val="-2"/>
          <w:sz w:val="28"/>
        </w:rPr>
        <w:t xml:space="preserve"> </w:t>
      </w:r>
      <w:r>
        <w:rPr>
          <w:sz w:val="28"/>
        </w:rPr>
        <w:t>minh</w:t>
      </w:r>
      <w:r>
        <w:rPr>
          <w:spacing w:val="-2"/>
          <w:sz w:val="28"/>
        </w:rPr>
        <w:t xml:space="preserve"> </w:t>
      </w:r>
      <w:r>
        <w:rPr>
          <w:sz w:val="28"/>
        </w:rPr>
        <w:t>bạch</w:t>
      </w:r>
      <w:r>
        <w:rPr>
          <w:spacing w:val="-2"/>
          <w:sz w:val="28"/>
        </w:rPr>
        <w:t xml:space="preserve"> </w:t>
      </w:r>
      <w:r>
        <w:rPr>
          <w:sz w:val="28"/>
        </w:rPr>
        <w:t>và</w:t>
      </w:r>
      <w:r>
        <w:rPr>
          <w:spacing w:val="-1"/>
          <w:sz w:val="28"/>
        </w:rPr>
        <w:t xml:space="preserve"> </w:t>
      </w:r>
      <w:r>
        <w:rPr>
          <w:sz w:val="28"/>
        </w:rPr>
        <w:t>không</w:t>
      </w:r>
      <w:r>
        <w:rPr>
          <w:spacing w:val="-2"/>
          <w:sz w:val="28"/>
        </w:rPr>
        <w:t xml:space="preserve"> </w:t>
      </w:r>
      <w:r>
        <w:rPr>
          <w:sz w:val="28"/>
        </w:rPr>
        <w:t>có</w:t>
      </w:r>
      <w:r>
        <w:rPr>
          <w:spacing w:val="-2"/>
          <w:sz w:val="28"/>
        </w:rPr>
        <w:t xml:space="preserve"> </w:t>
      </w:r>
      <w:r>
        <w:rPr>
          <w:sz w:val="28"/>
        </w:rPr>
        <w:t>vướng</w:t>
      </w:r>
      <w:r>
        <w:rPr>
          <w:spacing w:val="-2"/>
          <w:sz w:val="28"/>
        </w:rPr>
        <w:t xml:space="preserve"> </w:t>
      </w:r>
      <w:r>
        <w:rPr>
          <w:sz w:val="28"/>
        </w:rPr>
        <w:t>mắc</w:t>
      </w:r>
      <w:r>
        <w:rPr>
          <w:spacing w:val="-3"/>
          <w:sz w:val="28"/>
        </w:rPr>
        <w:t xml:space="preserve"> </w:t>
      </w:r>
      <w:r>
        <w:rPr>
          <w:sz w:val="28"/>
        </w:rPr>
        <w:t>liên</w:t>
      </w:r>
      <w:r>
        <w:rPr>
          <w:spacing w:val="-2"/>
          <w:sz w:val="28"/>
        </w:rPr>
        <w:t xml:space="preserve"> </w:t>
      </w:r>
      <w:r>
        <w:rPr>
          <w:sz w:val="28"/>
        </w:rPr>
        <w:t>quan</w:t>
      </w:r>
      <w:r>
        <w:rPr>
          <w:spacing w:val="-2"/>
          <w:sz w:val="28"/>
        </w:rPr>
        <w:t xml:space="preserve"> </w:t>
      </w:r>
      <w:r>
        <w:rPr>
          <w:sz w:val="28"/>
        </w:rPr>
        <w:t>đến</w:t>
      </w:r>
      <w:r>
        <w:rPr>
          <w:spacing w:val="-2"/>
          <w:sz w:val="28"/>
        </w:rPr>
        <w:t xml:space="preserve"> </w:t>
      </w:r>
      <w:r>
        <w:rPr>
          <w:sz w:val="28"/>
        </w:rPr>
        <w:t>vấn</w:t>
      </w:r>
      <w:r>
        <w:rPr>
          <w:spacing w:val="-2"/>
          <w:sz w:val="28"/>
        </w:rPr>
        <w:t xml:space="preserve"> </w:t>
      </w:r>
      <w:r>
        <w:rPr>
          <w:sz w:val="28"/>
        </w:rPr>
        <w:t>đề</w:t>
      </w:r>
      <w:r>
        <w:rPr>
          <w:spacing w:val="-1"/>
          <w:sz w:val="28"/>
        </w:rPr>
        <w:t xml:space="preserve"> </w:t>
      </w:r>
      <w:r>
        <w:rPr>
          <w:sz w:val="28"/>
        </w:rPr>
        <w:t>trả</w:t>
      </w:r>
      <w:r>
        <w:rPr>
          <w:spacing w:val="-3"/>
          <w:sz w:val="28"/>
        </w:rPr>
        <w:t xml:space="preserve"> </w:t>
      </w:r>
      <w:r>
        <w:rPr>
          <w:sz w:val="28"/>
        </w:rPr>
        <w:t>nợ,</w:t>
      </w:r>
      <w:r>
        <w:rPr>
          <w:spacing w:val="-2"/>
          <w:sz w:val="28"/>
        </w:rPr>
        <w:t xml:space="preserve"> </w:t>
      </w:r>
      <w:r>
        <w:rPr>
          <w:sz w:val="28"/>
        </w:rPr>
        <w:t>trả lãi của các thành viên trong nhóm.</w:t>
      </w:r>
    </w:p>
    <w:p w14:paraId="5E33CA45" w14:textId="77777777" w:rsidR="009D5B7E" w:rsidRDefault="009D5B7E">
      <w:pPr>
        <w:pStyle w:val="ListParagraph"/>
        <w:rPr>
          <w:sz w:val="28"/>
        </w:rPr>
        <w:sectPr w:rsidR="009D5B7E">
          <w:pgSz w:w="11910" w:h="16840"/>
          <w:pgMar w:top="1040" w:right="992" w:bottom="280" w:left="1700" w:header="520" w:footer="0" w:gutter="0"/>
          <w:cols w:space="720"/>
        </w:sectPr>
      </w:pPr>
    </w:p>
    <w:p w14:paraId="03E3AF28" w14:textId="77777777" w:rsidR="009D5B7E" w:rsidRDefault="00000000">
      <w:pPr>
        <w:pStyle w:val="ListParagraph"/>
        <w:numPr>
          <w:ilvl w:val="0"/>
          <w:numId w:val="9"/>
        </w:numPr>
        <w:tabs>
          <w:tab w:val="left" w:pos="885"/>
        </w:tabs>
        <w:spacing w:before="78"/>
        <w:ind w:right="142" w:firstLine="708"/>
        <w:rPr>
          <w:sz w:val="28"/>
        </w:rPr>
      </w:pPr>
      <w:r>
        <w:rPr>
          <w:sz w:val="28"/>
        </w:rPr>
        <w:lastRenderedPageBreak/>
        <w:t>Kết nạp thành viên Nhóm vay vốn: trường hợp người vay chưa là thành viên Nhóm vay vốn thì Trưởng nhóm tổ chức họp nhóm và lập biên bản kết nạp vào Nhóm theo mẫu số 10C/NH.</w:t>
      </w:r>
    </w:p>
    <w:p w14:paraId="50C34F32" w14:textId="77777777" w:rsidR="009D5B7E" w:rsidRDefault="00000000">
      <w:pPr>
        <w:pStyle w:val="ListParagraph"/>
        <w:numPr>
          <w:ilvl w:val="0"/>
          <w:numId w:val="9"/>
        </w:numPr>
        <w:tabs>
          <w:tab w:val="left" w:pos="921"/>
        </w:tabs>
        <w:ind w:right="145" w:firstLine="708"/>
        <w:rPr>
          <w:sz w:val="28"/>
        </w:rPr>
      </w:pPr>
      <w:r>
        <w:rPr>
          <w:sz w:val="28"/>
        </w:rPr>
        <w:t>Người vay lập hồ sơ vay vốn bao gồm: Giấy đề nghị vay vốn kiêm phương án sử dụng vốn vay (mẫu số 01/NH) có xác nhận của lãnh đạo cơ quan nơi người vay làm việc (Xác nhận người vay thuộc đối tượng vay vốn và đủ</w:t>
      </w:r>
      <w:r>
        <w:rPr>
          <w:spacing w:val="40"/>
          <w:sz w:val="28"/>
        </w:rPr>
        <w:t xml:space="preserve"> </w:t>
      </w:r>
      <w:r>
        <w:rPr>
          <w:sz w:val="28"/>
        </w:rPr>
        <w:t>điều kiện vay vốn theo quy định) kèm theo 01 bản sao căn cước/căn cước công dân;</w:t>
      </w:r>
      <w:r>
        <w:rPr>
          <w:spacing w:val="-2"/>
          <w:sz w:val="28"/>
        </w:rPr>
        <w:t xml:space="preserve"> </w:t>
      </w:r>
      <w:r>
        <w:rPr>
          <w:sz w:val="28"/>
        </w:rPr>
        <w:t>giấy</w:t>
      </w:r>
      <w:r>
        <w:rPr>
          <w:spacing w:val="-2"/>
          <w:sz w:val="28"/>
        </w:rPr>
        <w:t xml:space="preserve"> </w:t>
      </w:r>
      <w:r>
        <w:rPr>
          <w:sz w:val="28"/>
        </w:rPr>
        <w:t>tờ</w:t>
      </w:r>
      <w:r>
        <w:rPr>
          <w:spacing w:val="-3"/>
          <w:sz w:val="28"/>
        </w:rPr>
        <w:t xml:space="preserve"> </w:t>
      </w:r>
      <w:r>
        <w:rPr>
          <w:sz w:val="28"/>
        </w:rPr>
        <w:t>chứng</w:t>
      </w:r>
      <w:r>
        <w:rPr>
          <w:spacing w:val="-2"/>
          <w:sz w:val="28"/>
        </w:rPr>
        <w:t xml:space="preserve"> </w:t>
      </w:r>
      <w:r>
        <w:rPr>
          <w:sz w:val="28"/>
        </w:rPr>
        <w:t>minh</w:t>
      </w:r>
      <w:r>
        <w:rPr>
          <w:spacing w:val="-2"/>
          <w:sz w:val="28"/>
        </w:rPr>
        <w:t xml:space="preserve"> </w:t>
      </w:r>
      <w:r>
        <w:rPr>
          <w:sz w:val="28"/>
        </w:rPr>
        <w:t>khó</w:t>
      </w:r>
      <w:r>
        <w:rPr>
          <w:spacing w:val="-2"/>
          <w:sz w:val="28"/>
        </w:rPr>
        <w:t xml:space="preserve"> </w:t>
      </w:r>
      <w:r>
        <w:rPr>
          <w:sz w:val="28"/>
        </w:rPr>
        <w:t>khăn</w:t>
      </w:r>
      <w:r>
        <w:rPr>
          <w:spacing w:val="-2"/>
          <w:sz w:val="28"/>
        </w:rPr>
        <w:t xml:space="preserve"> </w:t>
      </w:r>
      <w:r>
        <w:rPr>
          <w:sz w:val="28"/>
        </w:rPr>
        <w:t>theo</w:t>
      </w:r>
      <w:r>
        <w:rPr>
          <w:spacing w:val="-2"/>
          <w:sz w:val="28"/>
        </w:rPr>
        <w:t xml:space="preserve"> </w:t>
      </w:r>
      <w:r>
        <w:rPr>
          <w:sz w:val="28"/>
        </w:rPr>
        <w:t>quy</w:t>
      </w:r>
      <w:r>
        <w:rPr>
          <w:spacing w:val="-2"/>
          <w:sz w:val="28"/>
        </w:rPr>
        <w:t xml:space="preserve"> </w:t>
      </w:r>
      <w:r>
        <w:rPr>
          <w:sz w:val="28"/>
        </w:rPr>
        <w:t>định</w:t>
      </w:r>
      <w:r>
        <w:rPr>
          <w:spacing w:val="-2"/>
          <w:sz w:val="28"/>
        </w:rPr>
        <w:t xml:space="preserve"> </w:t>
      </w:r>
      <w:r>
        <w:rPr>
          <w:sz w:val="28"/>
        </w:rPr>
        <w:t>(đối</w:t>
      </w:r>
      <w:r>
        <w:rPr>
          <w:spacing w:val="-4"/>
          <w:sz w:val="28"/>
        </w:rPr>
        <w:t xml:space="preserve"> </w:t>
      </w:r>
      <w:r>
        <w:rPr>
          <w:sz w:val="28"/>
        </w:rPr>
        <w:t>với</w:t>
      </w:r>
      <w:r>
        <w:rPr>
          <w:spacing w:val="-2"/>
          <w:sz w:val="28"/>
        </w:rPr>
        <w:t xml:space="preserve"> </w:t>
      </w:r>
      <w:r>
        <w:rPr>
          <w:sz w:val="28"/>
        </w:rPr>
        <w:t>các</w:t>
      </w:r>
      <w:r>
        <w:rPr>
          <w:spacing w:val="-3"/>
          <w:sz w:val="28"/>
        </w:rPr>
        <w:t xml:space="preserve"> </w:t>
      </w:r>
      <w:r>
        <w:rPr>
          <w:sz w:val="28"/>
        </w:rPr>
        <w:t>trường</w:t>
      </w:r>
      <w:r>
        <w:rPr>
          <w:spacing w:val="-2"/>
          <w:sz w:val="28"/>
        </w:rPr>
        <w:t xml:space="preserve"> </w:t>
      </w:r>
      <w:r>
        <w:rPr>
          <w:sz w:val="28"/>
        </w:rPr>
        <w:t>hợp</w:t>
      </w:r>
      <w:r>
        <w:rPr>
          <w:spacing w:val="-2"/>
          <w:sz w:val="28"/>
        </w:rPr>
        <w:t xml:space="preserve"> </w:t>
      </w:r>
      <w:r>
        <w:rPr>
          <w:sz w:val="28"/>
        </w:rPr>
        <w:t>phải</w:t>
      </w:r>
      <w:r>
        <w:rPr>
          <w:spacing w:val="-2"/>
          <w:sz w:val="28"/>
        </w:rPr>
        <w:t xml:space="preserve"> </w:t>
      </w:r>
      <w:r>
        <w:rPr>
          <w:sz w:val="28"/>
        </w:rPr>
        <w:t>có giấy tờ chứng minh khó khăn) gửi Trưởng nhóm vay vốn.</w:t>
      </w:r>
    </w:p>
    <w:p w14:paraId="6FC21DCF" w14:textId="77777777" w:rsidR="009D5B7E" w:rsidRDefault="00000000">
      <w:pPr>
        <w:pStyle w:val="ListParagraph"/>
        <w:numPr>
          <w:ilvl w:val="0"/>
          <w:numId w:val="9"/>
        </w:numPr>
        <w:tabs>
          <w:tab w:val="left" w:pos="923"/>
        </w:tabs>
        <w:ind w:right="138" w:firstLine="708"/>
        <w:rPr>
          <w:sz w:val="28"/>
        </w:rPr>
      </w:pPr>
      <w:r>
        <w:rPr>
          <w:sz w:val="28"/>
        </w:rPr>
        <w:t>Trưởng nhóm vay vốn tiến hành họp Nhóm vay vốn để bình xét và thống nhất Danh sách cán bộ, công chức, người lao động đề nghị vay vốn (mẫu số</w:t>
      </w:r>
      <w:r>
        <w:rPr>
          <w:spacing w:val="-2"/>
          <w:sz w:val="28"/>
        </w:rPr>
        <w:t xml:space="preserve"> </w:t>
      </w:r>
      <w:r>
        <w:rPr>
          <w:sz w:val="28"/>
        </w:rPr>
        <w:t>03/NH).</w:t>
      </w:r>
      <w:r>
        <w:rPr>
          <w:spacing w:val="-2"/>
          <w:sz w:val="28"/>
        </w:rPr>
        <w:t xml:space="preserve"> </w:t>
      </w:r>
      <w:r>
        <w:rPr>
          <w:sz w:val="28"/>
        </w:rPr>
        <w:t>Trong</w:t>
      </w:r>
      <w:r>
        <w:rPr>
          <w:spacing w:val="-2"/>
          <w:sz w:val="28"/>
        </w:rPr>
        <w:t xml:space="preserve"> </w:t>
      </w:r>
      <w:r>
        <w:rPr>
          <w:sz w:val="28"/>
        </w:rPr>
        <w:t>thời</w:t>
      </w:r>
      <w:r>
        <w:rPr>
          <w:spacing w:val="-2"/>
          <w:sz w:val="28"/>
        </w:rPr>
        <w:t xml:space="preserve"> </w:t>
      </w:r>
      <w:r>
        <w:rPr>
          <w:sz w:val="28"/>
        </w:rPr>
        <w:t>gian</w:t>
      </w:r>
      <w:r>
        <w:rPr>
          <w:spacing w:val="-2"/>
          <w:sz w:val="28"/>
        </w:rPr>
        <w:t xml:space="preserve"> </w:t>
      </w:r>
      <w:r>
        <w:rPr>
          <w:sz w:val="28"/>
        </w:rPr>
        <w:t>03</w:t>
      </w:r>
      <w:r>
        <w:rPr>
          <w:spacing w:val="-2"/>
          <w:sz w:val="28"/>
        </w:rPr>
        <w:t xml:space="preserve"> </w:t>
      </w:r>
      <w:r>
        <w:rPr>
          <w:sz w:val="28"/>
        </w:rPr>
        <w:t>(ba)</w:t>
      </w:r>
      <w:r>
        <w:rPr>
          <w:spacing w:val="-3"/>
          <w:sz w:val="28"/>
        </w:rPr>
        <w:t xml:space="preserve"> </w:t>
      </w:r>
      <w:r>
        <w:rPr>
          <w:sz w:val="28"/>
        </w:rPr>
        <w:t>ngày</w:t>
      </w:r>
      <w:r>
        <w:rPr>
          <w:spacing w:val="-2"/>
          <w:sz w:val="28"/>
        </w:rPr>
        <w:t xml:space="preserve"> </w:t>
      </w:r>
      <w:r>
        <w:rPr>
          <w:sz w:val="28"/>
        </w:rPr>
        <w:t>làm</w:t>
      </w:r>
      <w:r>
        <w:rPr>
          <w:spacing w:val="-3"/>
          <w:sz w:val="28"/>
        </w:rPr>
        <w:t xml:space="preserve"> </w:t>
      </w:r>
      <w:r>
        <w:rPr>
          <w:sz w:val="28"/>
        </w:rPr>
        <w:t>việc</w:t>
      </w:r>
      <w:r>
        <w:rPr>
          <w:spacing w:val="-2"/>
          <w:sz w:val="28"/>
        </w:rPr>
        <w:t xml:space="preserve"> </w:t>
      </w:r>
      <w:r>
        <w:rPr>
          <w:sz w:val="28"/>
        </w:rPr>
        <w:t>kể</w:t>
      </w:r>
      <w:r>
        <w:rPr>
          <w:spacing w:val="-2"/>
          <w:sz w:val="28"/>
        </w:rPr>
        <w:t xml:space="preserve"> </w:t>
      </w:r>
      <w:r>
        <w:rPr>
          <w:sz w:val="28"/>
        </w:rPr>
        <w:t>từ</w:t>
      </w:r>
      <w:r>
        <w:rPr>
          <w:spacing w:val="-2"/>
          <w:sz w:val="28"/>
        </w:rPr>
        <w:t xml:space="preserve"> </w:t>
      </w:r>
      <w:r>
        <w:rPr>
          <w:sz w:val="28"/>
        </w:rPr>
        <w:t>khi</w:t>
      </w:r>
      <w:r>
        <w:rPr>
          <w:spacing w:val="-2"/>
          <w:sz w:val="28"/>
        </w:rPr>
        <w:t xml:space="preserve"> </w:t>
      </w:r>
      <w:r>
        <w:rPr>
          <w:sz w:val="28"/>
        </w:rPr>
        <w:t>nhận</w:t>
      </w:r>
      <w:r>
        <w:rPr>
          <w:spacing w:val="-2"/>
          <w:sz w:val="28"/>
        </w:rPr>
        <w:t xml:space="preserve"> </w:t>
      </w:r>
      <w:r>
        <w:rPr>
          <w:sz w:val="28"/>
        </w:rPr>
        <w:t>được</w:t>
      </w:r>
      <w:r>
        <w:rPr>
          <w:spacing w:val="-2"/>
          <w:sz w:val="28"/>
        </w:rPr>
        <w:t xml:space="preserve"> </w:t>
      </w:r>
      <w:r>
        <w:rPr>
          <w:sz w:val="28"/>
        </w:rPr>
        <w:t>đầy</w:t>
      </w:r>
      <w:r>
        <w:rPr>
          <w:spacing w:val="-2"/>
          <w:sz w:val="28"/>
        </w:rPr>
        <w:t xml:space="preserve"> </w:t>
      </w:r>
      <w:r>
        <w:rPr>
          <w:sz w:val="28"/>
        </w:rPr>
        <w:t>đủ</w:t>
      </w:r>
      <w:r>
        <w:rPr>
          <w:spacing w:val="-2"/>
          <w:sz w:val="28"/>
        </w:rPr>
        <w:t xml:space="preserve"> </w:t>
      </w:r>
      <w:r>
        <w:rPr>
          <w:sz w:val="28"/>
        </w:rPr>
        <w:t>hồ sơ vay vốn do Trưởng nhóm trình, Liên đoàn Lao động thành phố phê duyệt cho vay vào Mẫu 03/NH và gửi hồ sơ đề nghị vay vốn đến Chi nhánh NHCSXH thành phố.</w:t>
      </w:r>
    </w:p>
    <w:p w14:paraId="04FE7694" w14:textId="77777777" w:rsidR="009D5B7E" w:rsidRDefault="00000000">
      <w:pPr>
        <w:pStyle w:val="ListParagraph"/>
        <w:numPr>
          <w:ilvl w:val="0"/>
          <w:numId w:val="9"/>
        </w:numPr>
        <w:tabs>
          <w:tab w:val="left" w:pos="875"/>
        </w:tabs>
        <w:ind w:right="122" w:firstLine="708"/>
        <w:rPr>
          <w:sz w:val="28"/>
        </w:rPr>
      </w:pPr>
      <w:r>
        <w:rPr>
          <w:sz w:val="28"/>
        </w:rPr>
        <w:t>Chi</w:t>
      </w:r>
      <w:r>
        <w:rPr>
          <w:spacing w:val="-2"/>
          <w:sz w:val="28"/>
        </w:rPr>
        <w:t xml:space="preserve"> </w:t>
      </w:r>
      <w:r>
        <w:rPr>
          <w:sz w:val="28"/>
        </w:rPr>
        <w:t>nhánh NHCSXH thành</w:t>
      </w:r>
      <w:r>
        <w:rPr>
          <w:spacing w:val="-2"/>
          <w:sz w:val="28"/>
        </w:rPr>
        <w:t xml:space="preserve"> </w:t>
      </w:r>
      <w:r>
        <w:rPr>
          <w:sz w:val="28"/>
        </w:rPr>
        <w:t>phố</w:t>
      </w:r>
      <w:r>
        <w:rPr>
          <w:spacing w:val="-1"/>
          <w:sz w:val="28"/>
        </w:rPr>
        <w:t xml:space="preserve"> </w:t>
      </w:r>
      <w:r>
        <w:rPr>
          <w:sz w:val="28"/>
        </w:rPr>
        <w:t>kiểm</w:t>
      </w:r>
      <w:r>
        <w:rPr>
          <w:spacing w:val="-2"/>
          <w:sz w:val="28"/>
        </w:rPr>
        <w:t xml:space="preserve"> </w:t>
      </w:r>
      <w:r>
        <w:rPr>
          <w:sz w:val="28"/>
        </w:rPr>
        <w:t>tra,</w:t>
      </w:r>
      <w:r>
        <w:rPr>
          <w:spacing w:val="-2"/>
          <w:sz w:val="28"/>
        </w:rPr>
        <w:t xml:space="preserve"> </w:t>
      </w:r>
      <w:r>
        <w:rPr>
          <w:sz w:val="28"/>
        </w:rPr>
        <w:t>đối</w:t>
      </w:r>
      <w:r>
        <w:rPr>
          <w:spacing w:val="-1"/>
          <w:sz w:val="28"/>
        </w:rPr>
        <w:t xml:space="preserve"> </w:t>
      </w:r>
      <w:r>
        <w:rPr>
          <w:sz w:val="28"/>
        </w:rPr>
        <w:t>chiếu</w:t>
      </w:r>
      <w:r>
        <w:rPr>
          <w:spacing w:val="-2"/>
          <w:sz w:val="28"/>
        </w:rPr>
        <w:t xml:space="preserve"> </w:t>
      </w:r>
      <w:r>
        <w:rPr>
          <w:sz w:val="28"/>
        </w:rPr>
        <w:t>tính</w:t>
      </w:r>
      <w:r>
        <w:rPr>
          <w:spacing w:val="-2"/>
          <w:sz w:val="28"/>
        </w:rPr>
        <w:t xml:space="preserve"> </w:t>
      </w:r>
      <w:r>
        <w:rPr>
          <w:sz w:val="28"/>
        </w:rPr>
        <w:t>hợp</w:t>
      </w:r>
      <w:r>
        <w:rPr>
          <w:spacing w:val="-2"/>
          <w:sz w:val="28"/>
        </w:rPr>
        <w:t xml:space="preserve"> </w:t>
      </w:r>
      <w:r>
        <w:rPr>
          <w:sz w:val="28"/>
        </w:rPr>
        <w:t>pháp,</w:t>
      </w:r>
      <w:r>
        <w:rPr>
          <w:spacing w:val="-2"/>
          <w:sz w:val="28"/>
        </w:rPr>
        <w:t xml:space="preserve"> </w:t>
      </w:r>
      <w:r>
        <w:rPr>
          <w:sz w:val="28"/>
        </w:rPr>
        <w:t>hợp</w:t>
      </w:r>
      <w:r>
        <w:rPr>
          <w:spacing w:val="-2"/>
          <w:sz w:val="28"/>
        </w:rPr>
        <w:t xml:space="preserve"> </w:t>
      </w:r>
      <w:r>
        <w:rPr>
          <w:sz w:val="28"/>
        </w:rPr>
        <w:t>lệ của bộ hồ sơ đề nghị vay vốn, phê duyệt giải ngân; cùng với Trưởng nhóm vay vốn hướng dẫn người vay lập Hợp đồng tín dụng (mẫu 02/NH). Chi nhánh NHCSXH thành phố thông báo thời gian và địa điểm giải ngân cho người vay theo mẫu 04/NH.</w:t>
      </w:r>
    </w:p>
    <w:p w14:paraId="3117C04B" w14:textId="77777777" w:rsidR="009D5B7E" w:rsidRDefault="00000000">
      <w:pPr>
        <w:pStyle w:val="ListParagraph"/>
        <w:numPr>
          <w:ilvl w:val="0"/>
          <w:numId w:val="9"/>
        </w:numPr>
        <w:tabs>
          <w:tab w:val="left" w:pos="907"/>
        </w:tabs>
        <w:ind w:right="201" w:firstLine="708"/>
        <w:rPr>
          <w:sz w:val="28"/>
        </w:rPr>
      </w:pPr>
      <w:r>
        <w:rPr>
          <w:sz w:val="28"/>
        </w:rPr>
        <w:t>Chi nhánh NHCSXH thành phố giải ngân trực tiếp cho người vay tại điểm giao dịch do NHCSXH đặt địa điểm theo thông báo phê duyệt cho vay.</w:t>
      </w:r>
    </w:p>
    <w:p w14:paraId="7738BD62" w14:textId="77777777" w:rsidR="009D5B7E" w:rsidRDefault="00000000">
      <w:pPr>
        <w:pStyle w:val="ListParagraph"/>
        <w:numPr>
          <w:ilvl w:val="0"/>
          <w:numId w:val="9"/>
        </w:numPr>
        <w:tabs>
          <w:tab w:val="left" w:pos="885"/>
        </w:tabs>
        <w:ind w:right="209" w:firstLine="708"/>
        <w:rPr>
          <w:sz w:val="28"/>
        </w:rPr>
      </w:pPr>
      <w:r>
        <w:rPr>
          <w:sz w:val="28"/>
        </w:rPr>
        <w:t xml:space="preserve">Mỗi thành viên trong nhóm vay vốn được mở 01 tài khoản khi vay vốn NHCSXH. Việc mở và sử dụng tài khoản được thực hiện theo quy định hiện hành của NHCSXH về mở và sử dụng tài khoản Tổ viên Tổ tiết kiệm và vay </w:t>
      </w:r>
      <w:r>
        <w:rPr>
          <w:spacing w:val="-4"/>
          <w:sz w:val="28"/>
        </w:rPr>
        <w:t>vốn.</w:t>
      </w:r>
    </w:p>
    <w:p w14:paraId="56C64506" w14:textId="77777777" w:rsidR="009D5B7E" w:rsidRDefault="00000000">
      <w:pPr>
        <w:pStyle w:val="ListParagraph"/>
        <w:numPr>
          <w:ilvl w:val="1"/>
          <w:numId w:val="10"/>
        </w:numPr>
        <w:tabs>
          <w:tab w:val="left" w:pos="998"/>
        </w:tabs>
        <w:spacing w:before="121"/>
        <w:ind w:left="998" w:hanging="287"/>
        <w:jc w:val="both"/>
        <w:rPr>
          <w:sz w:val="28"/>
        </w:rPr>
      </w:pPr>
      <w:r>
        <w:rPr>
          <w:sz w:val="28"/>
        </w:rPr>
        <w:t>Kỳ</w:t>
      </w:r>
      <w:r>
        <w:rPr>
          <w:spacing w:val="-1"/>
          <w:sz w:val="28"/>
        </w:rPr>
        <w:t xml:space="preserve"> </w:t>
      </w:r>
      <w:r>
        <w:rPr>
          <w:sz w:val="28"/>
        </w:rPr>
        <w:t>hạn</w:t>
      </w:r>
      <w:r>
        <w:rPr>
          <w:spacing w:val="-1"/>
          <w:sz w:val="28"/>
        </w:rPr>
        <w:t xml:space="preserve"> </w:t>
      </w:r>
      <w:r>
        <w:rPr>
          <w:sz w:val="28"/>
        </w:rPr>
        <w:t>trả</w:t>
      </w:r>
      <w:r>
        <w:rPr>
          <w:spacing w:val="1"/>
          <w:sz w:val="28"/>
        </w:rPr>
        <w:t xml:space="preserve"> </w:t>
      </w:r>
      <w:r>
        <w:rPr>
          <w:sz w:val="28"/>
        </w:rPr>
        <w:t>nợ,</w:t>
      </w:r>
      <w:r>
        <w:rPr>
          <w:spacing w:val="-1"/>
          <w:sz w:val="28"/>
        </w:rPr>
        <w:t xml:space="preserve"> </w:t>
      </w:r>
      <w:r>
        <w:rPr>
          <w:sz w:val="28"/>
        </w:rPr>
        <w:t>thu hồi</w:t>
      </w:r>
      <w:r>
        <w:rPr>
          <w:spacing w:val="-3"/>
          <w:sz w:val="28"/>
        </w:rPr>
        <w:t xml:space="preserve"> </w:t>
      </w:r>
      <w:r>
        <w:rPr>
          <w:sz w:val="28"/>
        </w:rPr>
        <w:t>vốn vay,</w:t>
      </w:r>
      <w:r>
        <w:rPr>
          <w:spacing w:val="-1"/>
          <w:sz w:val="28"/>
        </w:rPr>
        <w:t xml:space="preserve"> </w:t>
      </w:r>
      <w:r>
        <w:rPr>
          <w:sz w:val="28"/>
        </w:rPr>
        <w:t>thu lãi</w:t>
      </w:r>
      <w:r>
        <w:rPr>
          <w:spacing w:val="-1"/>
          <w:sz w:val="28"/>
        </w:rPr>
        <w:t xml:space="preserve"> </w:t>
      </w:r>
      <w:r>
        <w:rPr>
          <w:sz w:val="28"/>
        </w:rPr>
        <w:t>vay, thu</w:t>
      </w:r>
      <w:r>
        <w:rPr>
          <w:spacing w:val="-1"/>
          <w:sz w:val="28"/>
        </w:rPr>
        <w:t xml:space="preserve"> </w:t>
      </w:r>
      <w:r>
        <w:rPr>
          <w:sz w:val="28"/>
        </w:rPr>
        <w:t xml:space="preserve">tiền </w:t>
      </w:r>
      <w:r>
        <w:rPr>
          <w:spacing w:val="-5"/>
          <w:sz w:val="28"/>
        </w:rPr>
        <w:t>gửi</w:t>
      </w:r>
    </w:p>
    <w:p w14:paraId="0F52CABA" w14:textId="77777777" w:rsidR="009D5B7E" w:rsidRDefault="00000000">
      <w:pPr>
        <w:pStyle w:val="ListParagraph"/>
        <w:numPr>
          <w:ilvl w:val="0"/>
          <w:numId w:val="9"/>
        </w:numPr>
        <w:tabs>
          <w:tab w:val="left" w:pos="909"/>
        </w:tabs>
        <w:ind w:right="131" w:firstLine="708"/>
        <w:rPr>
          <w:sz w:val="28"/>
        </w:rPr>
      </w:pPr>
      <w:r>
        <w:rPr>
          <w:sz w:val="28"/>
        </w:rPr>
        <w:t>NHCSXH cho vay thu nợ gốc trực tiếp từ người vay theo định kỳ do người vay và Ngân hàng thỏa thuận trên Hợp đồng tín dụng tối đa 24 tháng/kỳ. Người vay có thể trả nợ trước hạn.</w:t>
      </w:r>
    </w:p>
    <w:p w14:paraId="76380959" w14:textId="77777777" w:rsidR="009D5B7E" w:rsidRDefault="00000000">
      <w:pPr>
        <w:pStyle w:val="ListParagraph"/>
        <w:numPr>
          <w:ilvl w:val="0"/>
          <w:numId w:val="9"/>
        </w:numPr>
        <w:tabs>
          <w:tab w:val="left" w:pos="909"/>
        </w:tabs>
        <w:ind w:right="194" w:firstLine="708"/>
        <w:rPr>
          <w:sz w:val="28"/>
        </w:rPr>
      </w:pPr>
      <w:r>
        <w:rPr>
          <w:sz w:val="28"/>
        </w:rPr>
        <w:t>Việc thu lãi, thu tiền gửi được thực hiện theo định kỳ hàng tháng và được NHCSXH ủy nhiệm cho Trưởng nhóm vay vốn. NHCSXH ký Hợp đồng ủy nhiệm với Trưởng nhóm theo mẫu số 11/NH và chi trả hoa hồng theo quy định của NHCSXH đối với Tổ Tiết kiệm và Vay vốn. Khi thu tiền lãi, tiền gửi của tổ viên, Trưởng nhóm vay vốn có trách nhiệm ký nhận tiền và giao biên lai thu lãi, thu tiền gửi cho các thành viên theo biên lai do NHCSXH phát hành.</w:t>
      </w:r>
    </w:p>
    <w:p w14:paraId="5ECB9BFB" w14:textId="77777777" w:rsidR="009D5B7E" w:rsidRDefault="00000000">
      <w:pPr>
        <w:pStyle w:val="ListParagraph"/>
        <w:numPr>
          <w:ilvl w:val="0"/>
          <w:numId w:val="9"/>
        </w:numPr>
        <w:tabs>
          <w:tab w:val="left" w:pos="893"/>
        </w:tabs>
        <w:ind w:right="141" w:firstLine="708"/>
        <w:rPr>
          <w:sz w:val="28"/>
        </w:rPr>
      </w:pPr>
      <w:r>
        <w:rPr>
          <w:sz w:val="28"/>
        </w:rPr>
        <w:t>Trường hợp người vay không còn công tác tại cơ quan, đơn vị (chuyển công tác, nghỉ hưu, thôi việc, chấm dứt hợp đồng, bị kỷ luật buộc thôi việc...), trước khi giải quyết các chế độ cho người vay, thủ trưởng cơ quan, đơn vị có trách nhiệm thông báo kịp thời đến Liên đoàn Lao động thành phố, Chi nhánh NHCSXH thành phố và có trách nhiệm phối hợp thu hồi nợ vay.</w:t>
      </w:r>
    </w:p>
    <w:p w14:paraId="442BE7BE" w14:textId="77777777" w:rsidR="009D5B7E" w:rsidRDefault="009D5B7E">
      <w:pPr>
        <w:pStyle w:val="ListParagraph"/>
        <w:rPr>
          <w:sz w:val="28"/>
        </w:rPr>
        <w:sectPr w:rsidR="009D5B7E">
          <w:pgSz w:w="11910" w:h="16840"/>
          <w:pgMar w:top="1040" w:right="992" w:bottom="280" w:left="1700" w:header="520" w:footer="0" w:gutter="0"/>
          <w:cols w:space="720"/>
        </w:sectPr>
      </w:pPr>
    </w:p>
    <w:p w14:paraId="63662BA7" w14:textId="77777777" w:rsidR="009D5B7E" w:rsidRDefault="00000000">
      <w:pPr>
        <w:pStyle w:val="ListParagraph"/>
        <w:numPr>
          <w:ilvl w:val="1"/>
          <w:numId w:val="10"/>
        </w:numPr>
        <w:tabs>
          <w:tab w:val="left" w:pos="1015"/>
        </w:tabs>
        <w:spacing w:before="78"/>
        <w:ind w:right="142" w:firstLine="708"/>
        <w:jc w:val="both"/>
        <w:rPr>
          <w:sz w:val="28"/>
        </w:rPr>
      </w:pPr>
      <w:r>
        <w:rPr>
          <w:sz w:val="28"/>
        </w:rPr>
        <w:lastRenderedPageBreak/>
        <w:t>Kiểm</w:t>
      </w:r>
      <w:r>
        <w:rPr>
          <w:spacing w:val="-1"/>
          <w:sz w:val="28"/>
        </w:rPr>
        <w:t xml:space="preserve"> </w:t>
      </w:r>
      <w:r>
        <w:rPr>
          <w:sz w:val="28"/>
        </w:rPr>
        <w:t>tra</w:t>
      </w:r>
      <w:r>
        <w:rPr>
          <w:spacing w:val="-1"/>
          <w:sz w:val="28"/>
        </w:rPr>
        <w:t xml:space="preserve"> </w:t>
      </w:r>
      <w:r>
        <w:rPr>
          <w:sz w:val="28"/>
        </w:rPr>
        <w:t>sử</w:t>
      </w:r>
      <w:r>
        <w:rPr>
          <w:spacing w:val="-2"/>
          <w:sz w:val="28"/>
        </w:rPr>
        <w:t xml:space="preserve"> </w:t>
      </w:r>
      <w:r>
        <w:rPr>
          <w:sz w:val="28"/>
        </w:rPr>
        <w:t>dụng</w:t>
      </w:r>
      <w:r>
        <w:rPr>
          <w:spacing w:val="-2"/>
          <w:sz w:val="28"/>
        </w:rPr>
        <w:t xml:space="preserve"> </w:t>
      </w:r>
      <w:r>
        <w:rPr>
          <w:sz w:val="28"/>
        </w:rPr>
        <w:t>vốn</w:t>
      </w:r>
      <w:r>
        <w:rPr>
          <w:spacing w:val="-1"/>
          <w:sz w:val="28"/>
        </w:rPr>
        <w:t xml:space="preserve"> </w:t>
      </w:r>
      <w:r>
        <w:rPr>
          <w:sz w:val="28"/>
        </w:rPr>
        <w:t>vay: Trong</w:t>
      </w:r>
      <w:r>
        <w:rPr>
          <w:spacing w:val="-2"/>
          <w:sz w:val="28"/>
        </w:rPr>
        <w:t xml:space="preserve"> </w:t>
      </w:r>
      <w:r>
        <w:rPr>
          <w:sz w:val="28"/>
        </w:rPr>
        <w:t>phạm</w:t>
      </w:r>
      <w:r>
        <w:rPr>
          <w:spacing w:val="-3"/>
          <w:sz w:val="28"/>
        </w:rPr>
        <w:t xml:space="preserve"> </w:t>
      </w:r>
      <w:r>
        <w:rPr>
          <w:sz w:val="28"/>
        </w:rPr>
        <w:t>vi</w:t>
      </w:r>
      <w:r>
        <w:rPr>
          <w:spacing w:val="-2"/>
          <w:sz w:val="28"/>
        </w:rPr>
        <w:t xml:space="preserve"> </w:t>
      </w:r>
      <w:r>
        <w:rPr>
          <w:sz w:val="28"/>
        </w:rPr>
        <w:t>30</w:t>
      </w:r>
      <w:r>
        <w:rPr>
          <w:spacing w:val="-1"/>
          <w:sz w:val="28"/>
        </w:rPr>
        <w:t xml:space="preserve"> </w:t>
      </w:r>
      <w:r>
        <w:rPr>
          <w:sz w:val="28"/>
        </w:rPr>
        <w:t>ngày</w:t>
      </w:r>
      <w:r>
        <w:rPr>
          <w:spacing w:val="-1"/>
          <w:sz w:val="28"/>
        </w:rPr>
        <w:t xml:space="preserve"> </w:t>
      </w:r>
      <w:r>
        <w:rPr>
          <w:sz w:val="28"/>
        </w:rPr>
        <w:t>kể</w:t>
      </w:r>
      <w:r>
        <w:rPr>
          <w:spacing w:val="-3"/>
          <w:sz w:val="28"/>
        </w:rPr>
        <w:t xml:space="preserve"> </w:t>
      </w:r>
      <w:r>
        <w:rPr>
          <w:sz w:val="28"/>
        </w:rPr>
        <w:t>từ</w:t>
      </w:r>
      <w:r>
        <w:rPr>
          <w:spacing w:val="-1"/>
          <w:sz w:val="28"/>
        </w:rPr>
        <w:t xml:space="preserve"> </w:t>
      </w:r>
      <w:r>
        <w:rPr>
          <w:sz w:val="28"/>
        </w:rPr>
        <w:t>ngày</w:t>
      </w:r>
      <w:r>
        <w:rPr>
          <w:spacing w:val="-2"/>
          <w:sz w:val="28"/>
        </w:rPr>
        <w:t xml:space="preserve"> </w:t>
      </w:r>
      <w:r>
        <w:rPr>
          <w:sz w:val="28"/>
        </w:rPr>
        <w:t>nhận</w:t>
      </w:r>
      <w:r>
        <w:rPr>
          <w:spacing w:val="-1"/>
          <w:sz w:val="28"/>
        </w:rPr>
        <w:t xml:space="preserve"> </w:t>
      </w:r>
      <w:r>
        <w:rPr>
          <w:sz w:val="28"/>
        </w:rPr>
        <w:t>tiền vay, Trưởng nhóm thực hiện kiểm tra việc sử dụng vốn vay (mẫu số 06/NH) gửi Chi nhánh NHCSXH thành phố. Trường hợp người vay sử dụng vốn vay sai</w:t>
      </w:r>
      <w:r>
        <w:rPr>
          <w:spacing w:val="40"/>
          <w:sz w:val="28"/>
        </w:rPr>
        <w:t xml:space="preserve"> </w:t>
      </w:r>
      <w:r>
        <w:rPr>
          <w:sz w:val="28"/>
        </w:rPr>
        <w:t>mục đích thì lập biên bản và yêu cầu người vay trả nợ trước hạn.</w:t>
      </w:r>
    </w:p>
    <w:p w14:paraId="61A59862" w14:textId="77777777" w:rsidR="009D5B7E" w:rsidRDefault="00000000">
      <w:pPr>
        <w:pStyle w:val="ListParagraph"/>
        <w:numPr>
          <w:ilvl w:val="1"/>
          <w:numId w:val="10"/>
        </w:numPr>
        <w:tabs>
          <w:tab w:val="left" w:pos="998"/>
        </w:tabs>
        <w:ind w:left="998" w:hanging="287"/>
        <w:jc w:val="both"/>
        <w:rPr>
          <w:sz w:val="28"/>
        </w:rPr>
      </w:pPr>
      <w:r>
        <w:rPr>
          <w:sz w:val="28"/>
        </w:rPr>
        <w:t>Điều</w:t>
      </w:r>
      <w:r>
        <w:rPr>
          <w:spacing w:val="-1"/>
          <w:sz w:val="28"/>
        </w:rPr>
        <w:t xml:space="preserve"> </w:t>
      </w:r>
      <w:r>
        <w:rPr>
          <w:sz w:val="28"/>
        </w:rPr>
        <w:t>chỉnh</w:t>
      </w:r>
      <w:r>
        <w:rPr>
          <w:spacing w:val="-1"/>
          <w:sz w:val="28"/>
        </w:rPr>
        <w:t xml:space="preserve"> </w:t>
      </w:r>
      <w:r>
        <w:rPr>
          <w:sz w:val="28"/>
        </w:rPr>
        <w:t>kỳ</w:t>
      </w:r>
      <w:r>
        <w:rPr>
          <w:spacing w:val="-1"/>
          <w:sz w:val="28"/>
        </w:rPr>
        <w:t xml:space="preserve"> </w:t>
      </w:r>
      <w:r>
        <w:rPr>
          <w:sz w:val="28"/>
        </w:rPr>
        <w:t>hạn</w:t>
      </w:r>
      <w:r>
        <w:rPr>
          <w:spacing w:val="-1"/>
          <w:sz w:val="28"/>
        </w:rPr>
        <w:t xml:space="preserve"> </w:t>
      </w:r>
      <w:r>
        <w:rPr>
          <w:sz w:val="28"/>
        </w:rPr>
        <w:t xml:space="preserve">trả </w:t>
      </w:r>
      <w:r>
        <w:rPr>
          <w:spacing w:val="-5"/>
          <w:sz w:val="28"/>
        </w:rPr>
        <w:t>nợ</w:t>
      </w:r>
    </w:p>
    <w:p w14:paraId="28D3C4F7" w14:textId="77777777" w:rsidR="009D5B7E" w:rsidRDefault="00000000">
      <w:pPr>
        <w:pStyle w:val="BodyText"/>
        <w:ind w:right="149"/>
      </w:pPr>
      <w:r>
        <w:t>Điều chỉnh kỳ hạn trả nợ: Nếu Bên vay chưa trả được nợ gốc theo đúng</w:t>
      </w:r>
      <w:r>
        <w:rPr>
          <w:spacing w:val="40"/>
        </w:rPr>
        <w:t xml:space="preserve"> </w:t>
      </w:r>
      <w:r>
        <w:t>kỳ hạn trả nợ đã thỏa thuận trong Hợp đồng tín dụng, thì trước ít nhất 05 ngày đến hạn trả nợ, Bên vay phải có đề nghị điều chỉnh kỳ hạn trả nợ. Thời hạn điều chỉnh cho 01 kỳ hạn trả nợ gốc có thể một hoặc nhiều lần, nhưng tối đa không vượt quá thời hạn của kỳ hạn trả nợ tiếp theo. Thủ tục điều chỉnh kỳ hạn trả nợ tương tự</w:t>
      </w:r>
      <w:r>
        <w:rPr>
          <w:spacing w:val="-1"/>
        </w:rPr>
        <w:t xml:space="preserve"> </w:t>
      </w:r>
      <w:r>
        <w:t>như quy định đối với cho vay hộ nghèo theo hướng dẫn của Tổng giám đốc NHCSXH.</w:t>
      </w:r>
    </w:p>
    <w:p w14:paraId="5F37F7A5" w14:textId="77777777" w:rsidR="009D5B7E" w:rsidRDefault="00000000">
      <w:pPr>
        <w:pStyle w:val="ListParagraph"/>
        <w:numPr>
          <w:ilvl w:val="0"/>
          <w:numId w:val="10"/>
        </w:numPr>
        <w:tabs>
          <w:tab w:val="left" w:pos="999"/>
        </w:tabs>
        <w:ind w:right="52" w:firstLine="708"/>
        <w:jc w:val="both"/>
        <w:rPr>
          <w:sz w:val="28"/>
        </w:rPr>
      </w:pPr>
      <w:r>
        <w:rPr>
          <w:sz w:val="28"/>
        </w:rPr>
        <w:t>Đối với cán bộ, công chức, người lao động thuộc điểm b, điểm c Khoản 5 Điều 5.</w:t>
      </w:r>
    </w:p>
    <w:p w14:paraId="01244C76" w14:textId="77777777" w:rsidR="009D5B7E" w:rsidRDefault="00000000">
      <w:pPr>
        <w:pStyle w:val="ListParagraph"/>
        <w:numPr>
          <w:ilvl w:val="1"/>
          <w:numId w:val="10"/>
        </w:numPr>
        <w:tabs>
          <w:tab w:val="left" w:pos="998"/>
        </w:tabs>
        <w:ind w:left="998" w:hanging="287"/>
        <w:jc w:val="both"/>
        <w:rPr>
          <w:sz w:val="28"/>
        </w:rPr>
      </w:pPr>
      <w:r>
        <w:rPr>
          <w:sz w:val="28"/>
        </w:rPr>
        <w:t>Phân</w:t>
      </w:r>
      <w:r>
        <w:rPr>
          <w:spacing w:val="-1"/>
          <w:sz w:val="28"/>
        </w:rPr>
        <w:t xml:space="preserve"> </w:t>
      </w:r>
      <w:r>
        <w:rPr>
          <w:sz w:val="28"/>
        </w:rPr>
        <w:t>bổ nguồn</w:t>
      </w:r>
      <w:r>
        <w:rPr>
          <w:spacing w:val="-1"/>
          <w:sz w:val="28"/>
        </w:rPr>
        <w:t xml:space="preserve"> </w:t>
      </w:r>
      <w:r>
        <w:rPr>
          <w:sz w:val="28"/>
        </w:rPr>
        <w:t xml:space="preserve">vốn cho </w:t>
      </w:r>
      <w:r>
        <w:rPr>
          <w:spacing w:val="-5"/>
          <w:sz w:val="28"/>
        </w:rPr>
        <w:t>vay</w:t>
      </w:r>
    </w:p>
    <w:p w14:paraId="68960456" w14:textId="77777777" w:rsidR="009D5B7E" w:rsidRDefault="00000000">
      <w:pPr>
        <w:pStyle w:val="BodyText"/>
        <w:ind w:right="137"/>
      </w:pPr>
      <w:r>
        <w:t>Trên cơ sở nguồn vốn được ủy thác (hoặc nguồn vốn từ thu hồi quay vòng) được NHCSXH thành phố thông báo, Liên đoàn Lao động thành phố căn cứ số lượng cán bộ, công chức, người lao động có hoàn cảnh khó khăn của từng cơ quan, đơn vị, doanh nghiệp (sau đây gọi tắt là các cơ quan), Liên đoàn Lao động thành phố thực hiện thông báo phân bổ vốn cho các cơ quan theo (mẫu 01/TB-LĐLĐ). Các cơ quan được phân bổ vốn căn cứ điều kiện vay theo hướng dẫn này xét duyệt cho cán bộ, công chức, người lao động đủ điều kiện vay theo đúng số tiền được phân bổ và gửi danh sách cán bộ, công chức, người lao động có nhu cầu và đủ điều kiện vay vốn (mẫu 02/DSVV) đến Liên đoàn Lao động thành phố.</w:t>
      </w:r>
    </w:p>
    <w:p w14:paraId="5E313D4B" w14:textId="77777777" w:rsidR="009D5B7E" w:rsidRDefault="00000000">
      <w:pPr>
        <w:pStyle w:val="BodyText"/>
        <w:ind w:right="137"/>
      </w:pPr>
      <w:r>
        <w:t>Liên đoàn Lao động thành phố tổng hợp và phê duyệt danh sách cán bộ, công chức, người lao động có nhu cầu và đủ điều kiện vay vốn từ các cơ quan vị trên mẫu 03/THDS. Sau khi phê duyệt, Liên đoàn Lao động thành phố gửi danh sách (mẫu 03/THDS) đến Chi nhánh NHCSXH thành phố và các cơ quan, UBND các phường, xã trên địa bàn thành phố.</w:t>
      </w:r>
    </w:p>
    <w:p w14:paraId="22095AB0" w14:textId="77777777" w:rsidR="009D5B7E" w:rsidRDefault="00000000">
      <w:pPr>
        <w:pStyle w:val="ListParagraph"/>
        <w:numPr>
          <w:ilvl w:val="1"/>
          <w:numId w:val="10"/>
        </w:numPr>
        <w:tabs>
          <w:tab w:val="left" w:pos="1012"/>
        </w:tabs>
        <w:spacing w:before="121"/>
        <w:ind w:left="1012" w:hanging="301"/>
        <w:jc w:val="both"/>
        <w:rPr>
          <w:sz w:val="28"/>
        </w:rPr>
      </w:pPr>
      <w:r>
        <w:rPr>
          <w:sz w:val="28"/>
        </w:rPr>
        <w:t>Quy</w:t>
      </w:r>
      <w:r>
        <w:rPr>
          <w:spacing w:val="-1"/>
          <w:sz w:val="28"/>
        </w:rPr>
        <w:t xml:space="preserve"> </w:t>
      </w:r>
      <w:r>
        <w:rPr>
          <w:sz w:val="28"/>
        </w:rPr>
        <w:t>trình, thủ</w:t>
      </w:r>
      <w:r>
        <w:rPr>
          <w:spacing w:val="-1"/>
          <w:sz w:val="28"/>
        </w:rPr>
        <w:t xml:space="preserve"> </w:t>
      </w:r>
      <w:r>
        <w:rPr>
          <w:sz w:val="28"/>
        </w:rPr>
        <w:t>tục</w:t>
      </w:r>
      <w:r>
        <w:rPr>
          <w:spacing w:val="-1"/>
          <w:sz w:val="28"/>
        </w:rPr>
        <w:t xml:space="preserve"> </w:t>
      </w:r>
      <w:r>
        <w:rPr>
          <w:sz w:val="28"/>
        </w:rPr>
        <w:t xml:space="preserve">cho </w:t>
      </w:r>
      <w:r>
        <w:rPr>
          <w:spacing w:val="-5"/>
          <w:sz w:val="28"/>
        </w:rPr>
        <w:t>vay</w:t>
      </w:r>
    </w:p>
    <w:p w14:paraId="5BE8CFC1" w14:textId="77777777" w:rsidR="009D5B7E" w:rsidRDefault="00000000">
      <w:pPr>
        <w:pStyle w:val="ListParagraph"/>
        <w:numPr>
          <w:ilvl w:val="0"/>
          <w:numId w:val="8"/>
        </w:numPr>
        <w:tabs>
          <w:tab w:val="left" w:pos="905"/>
        </w:tabs>
        <w:ind w:right="139" w:firstLine="708"/>
        <w:rPr>
          <w:sz w:val="28"/>
        </w:rPr>
      </w:pPr>
      <w:r>
        <w:rPr>
          <w:sz w:val="28"/>
        </w:rPr>
        <w:t>Người vay vốn viết 01 liên Giấy đề nghị vay vốn kiêm phương án sử dụng vốn vay (Mẫu 01/NH) có xác nhận của lãnh đạo cơ quan nơi người vay</w:t>
      </w:r>
      <w:r>
        <w:rPr>
          <w:spacing w:val="40"/>
          <w:sz w:val="28"/>
        </w:rPr>
        <w:t xml:space="preserve"> </w:t>
      </w:r>
      <w:r>
        <w:rPr>
          <w:sz w:val="28"/>
        </w:rPr>
        <w:t>làm việc hoặc lãnh đạo công đoàn tại doanh nghiệp (đối với người lao động là đoàn viên công đoàn trong doanh nghiệp) với nội dung (Xác nhận người vay thuộc đối tượng vay vốn và đủ điều kiện vay vốn theo quy định) kèm bản sao căn cước công dân/căn cước và gửi Tổ tiết kiệm và Vay vốn tại thôn, tổ dân phố nơi mà người vay vốn đang thường trú.</w:t>
      </w:r>
    </w:p>
    <w:p w14:paraId="0D76F356" w14:textId="77777777" w:rsidR="009D5B7E" w:rsidRDefault="00000000">
      <w:pPr>
        <w:pStyle w:val="ListParagraph"/>
        <w:numPr>
          <w:ilvl w:val="0"/>
          <w:numId w:val="8"/>
        </w:numPr>
        <w:tabs>
          <w:tab w:val="left" w:pos="891"/>
        </w:tabs>
        <w:ind w:right="150" w:firstLine="708"/>
        <w:rPr>
          <w:sz w:val="28"/>
        </w:rPr>
      </w:pPr>
      <w:r>
        <w:rPr>
          <w:sz w:val="28"/>
        </w:rPr>
        <w:t>Tổ Tiết kiệm và Vay vốn nhận hồ sơ vay vốn của người vay, tiến hành họp</w:t>
      </w:r>
      <w:r>
        <w:rPr>
          <w:spacing w:val="25"/>
          <w:sz w:val="28"/>
        </w:rPr>
        <w:t xml:space="preserve"> </w:t>
      </w:r>
      <w:r>
        <w:rPr>
          <w:sz w:val="28"/>
        </w:rPr>
        <w:t>Tổ</w:t>
      </w:r>
      <w:r>
        <w:rPr>
          <w:spacing w:val="25"/>
          <w:sz w:val="28"/>
        </w:rPr>
        <w:t xml:space="preserve"> </w:t>
      </w:r>
      <w:r>
        <w:rPr>
          <w:sz w:val="28"/>
        </w:rPr>
        <w:t>để</w:t>
      </w:r>
      <w:r>
        <w:rPr>
          <w:spacing w:val="25"/>
          <w:sz w:val="28"/>
        </w:rPr>
        <w:t xml:space="preserve"> </w:t>
      </w:r>
      <w:r>
        <w:rPr>
          <w:sz w:val="28"/>
        </w:rPr>
        <w:t>kết</w:t>
      </w:r>
      <w:r>
        <w:rPr>
          <w:spacing w:val="25"/>
          <w:sz w:val="28"/>
        </w:rPr>
        <w:t xml:space="preserve"> </w:t>
      </w:r>
      <w:r>
        <w:rPr>
          <w:sz w:val="28"/>
        </w:rPr>
        <w:t>nạp</w:t>
      </w:r>
      <w:r>
        <w:rPr>
          <w:spacing w:val="25"/>
          <w:sz w:val="28"/>
        </w:rPr>
        <w:t xml:space="preserve"> </w:t>
      </w:r>
      <w:r>
        <w:rPr>
          <w:sz w:val="28"/>
        </w:rPr>
        <w:t>người</w:t>
      </w:r>
      <w:r>
        <w:rPr>
          <w:spacing w:val="25"/>
          <w:sz w:val="28"/>
        </w:rPr>
        <w:t xml:space="preserve"> </w:t>
      </w:r>
      <w:r>
        <w:rPr>
          <w:sz w:val="28"/>
        </w:rPr>
        <w:t>vay</w:t>
      </w:r>
      <w:r>
        <w:rPr>
          <w:spacing w:val="25"/>
          <w:sz w:val="28"/>
        </w:rPr>
        <w:t xml:space="preserve"> </w:t>
      </w:r>
      <w:r>
        <w:rPr>
          <w:sz w:val="28"/>
        </w:rPr>
        <w:t>vào</w:t>
      </w:r>
      <w:r>
        <w:rPr>
          <w:spacing w:val="25"/>
          <w:sz w:val="28"/>
        </w:rPr>
        <w:t xml:space="preserve"> </w:t>
      </w:r>
      <w:r>
        <w:rPr>
          <w:sz w:val="28"/>
        </w:rPr>
        <w:t>Tổ</w:t>
      </w:r>
      <w:r>
        <w:rPr>
          <w:spacing w:val="25"/>
          <w:sz w:val="28"/>
        </w:rPr>
        <w:t xml:space="preserve"> </w:t>
      </w:r>
      <w:r>
        <w:rPr>
          <w:sz w:val="28"/>
        </w:rPr>
        <w:t>tiết</w:t>
      </w:r>
      <w:r>
        <w:rPr>
          <w:spacing w:val="25"/>
          <w:sz w:val="28"/>
        </w:rPr>
        <w:t xml:space="preserve"> </w:t>
      </w:r>
      <w:r>
        <w:rPr>
          <w:sz w:val="28"/>
        </w:rPr>
        <w:t>kiệm</w:t>
      </w:r>
      <w:r>
        <w:rPr>
          <w:spacing w:val="25"/>
          <w:sz w:val="28"/>
        </w:rPr>
        <w:t xml:space="preserve"> </w:t>
      </w:r>
      <w:r>
        <w:rPr>
          <w:sz w:val="28"/>
        </w:rPr>
        <w:t>và</w:t>
      </w:r>
      <w:r>
        <w:rPr>
          <w:spacing w:val="25"/>
          <w:sz w:val="28"/>
        </w:rPr>
        <w:t xml:space="preserve"> </w:t>
      </w:r>
      <w:r>
        <w:rPr>
          <w:sz w:val="28"/>
        </w:rPr>
        <w:t>Vay</w:t>
      </w:r>
      <w:r>
        <w:rPr>
          <w:spacing w:val="25"/>
          <w:sz w:val="28"/>
        </w:rPr>
        <w:t xml:space="preserve"> </w:t>
      </w:r>
      <w:r>
        <w:rPr>
          <w:sz w:val="28"/>
        </w:rPr>
        <w:t>vốn</w:t>
      </w:r>
      <w:r>
        <w:rPr>
          <w:spacing w:val="25"/>
          <w:sz w:val="28"/>
        </w:rPr>
        <w:t xml:space="preserve"> </w:t>
      </w:r>
      <w:r>
        <w:rPr>
          <w:sz w:val="28"/>
        </w:rPr>
        <w:t>theo</w:t>
      </w:r>
      <w:r>
        <w:rPr>
          <w:spacing w:val="25"/>
          <w:sz w:val="28"/>
        </w:rPr>
        <w:t xml:space="preserve"> </w:t>
      </w:r>
      <w:r>
        <w:rPr>
          <w:sz w:val="28"/>
        </w:rPr>
        <w:t>Mẫu</w:t>
      </w:r>
      <w:r>
        <w:rPr>
          <w:spacing w:val="25"/>
          <w:sz w:val="28"/>
        </w:rPr>
        <w:t xml:space="preserve"> </w:t>
      </w:r>
      <w:r>
        <w:rPr>
          <w:sz w:val="28"/>
        </w:rPr>
        <w:t>10C/TD</w:t>
      </w:r>
    </w:p>
    <w:p w14:paraId="2761E404" w14:textId="77777777" w:rsidR="009D5B7E" w:rsidRDefault="009D5B7E">
      <w:pPr>
        <w:pStyle w:val="ListParagraph"/>
        <w:rPr>
          <w:sz w:val="28"/>
        </w:rPr>
        <w:sectPr w:rsidR="009D5B7E">
          <w:pgSz w:w="11910" w:h="16840"/>
          <w:pgMar w:top="1040" w:right="992" w:bottom="280" w:left="1700" w:header="520" w:footer="0" w:gutter="0"/>
          <w:cols w:space="720"/>
        </w:sectPr>
      </w:pPr>
    </w:p>
    <w:p w14:paraId="717522A6" w14:textId="77777777" w:rsidR="009D5B7E" w:rsidRDefault="00000000">
      <w:pPr>
        <w:pStyle w:val="BodyText"/>
        <w:spacing w:before="78"/>
        <w:ind w:right="140" w:firstLine="0"/>
      </w:pPr>
      <w:r>
        <w:lastRenderedPageBreak/>
        <w:t>dưới sự chứng kiến của tổ trưởng dân phố/trưởng thôn và cán bộ tổ chức chính trị-xã hội nhận ủy thác xã, phường.</w:t>
      </w:r>
    </w:p>
    <w:p w14:paraId="35BF3929" w14:textId="77777777" w:rsidR="009D5B7E" w:rsidRDefault="00000000">
      <w:pPr>
        <w:pStyle w:val="ListParagraph"/>
        <w:numPr>
          <w:ilvl w:val="0"/>
          <w:numId w:val="8"/>
        </w:numPr>
        <w:tabs>
          <w:tab w:val="left" w:pos="897"/>
        </w:tabs>
        <w:ind w:right="138" w:firstLine="708"/>
        <w:rPr>
          <w:sz w:val="28"/>
        </w:rPr>
      </w:pPr>
      <w:r>
        <w:rPr>
          <w:sz w:val="28"/>
        </w:rPr>
        <w:t>Tổ trưởng Tổ tiết kiệm và Vay vốn kiểm tra các yếu tố trên hồ sơ vay vốn, nếu đầy đủ, đúng quy định thì lập Danh sách đề nghị vay vốn NHCSXH theo mẫu số 03/TD kèm theo hồ sơ vay vốn trình UBND cấp xã xác nhận. UBND cấp xã căn cứ danh sách mẫu 03/THDS do Liên đoàn Lao động thành phố gửi đến để xác nhận trên mẫu 03/TD (người vay thuộc đối tượng thụ hưởng và đủ điều kiện vay vốn theo quy định của chương trình tín dụng), sau đó trả toàn bộ hồ sơ đã phê duyệt cho Tổ trưởng Tổ Tiết kiệm và vay vốn để gửi NHCSXH nơi cho vay.</w:t>
      </w:r>
    </w:p>
    <w:p w14:paraId="0400A14E" w14:textId="77777777" w:rsidR="009D5B7E" w:rsidRDefault="00000000">
      <w:pPr>
        <w:pStyle w:val="ListParagraph"/>
        <w:numPr>
          <w:ilvl w:val="0"/>
          <w:numId w:val="8"/>
        </w:numPr>
        <w:tabs>
          <w:tab w:val="left" w:pos="883"/>
        </w:tabs>
        <w:ind w:right="139" w:firstLine="708"/>
        <w:rPr>
          <w:sz w:val="28"/>
        </w:rPr>
      </w:pPr>
      <w:r>
        <w:rPr>
          <w:sz w:val="28"/>
        </w:rPr>
        <w:t>Khi nhận được hồ sơ vay vốn, cán bộ tín dụng được phân công theo dõi địa bàn cấp xã thực hiện kiểm tra, đối chiếu tính hợp pháp, hợp lệ của bộ hồ sơ vay trình Trưởng phòng Kế hoạch - nghiệp vụ tín dụng/Tổ trưởng Tổ tín dụng kiểm soát, trình Giám đốc NHCSXH nơi cho vay phê duyệt.</w:t>
      </w:r>
    </w:p>
    <w:p w14:paraId="2738E4C9" w14:textId="77777777" w:rsidR="009D5B7E" w:rsidRDefault="00000000">
      <w:pPr>
        <w:pStyle w:val="ListParagraph"/>
        <w:numPr>
          <w:ilvl w:val="0"/>
          <w:numId w:val="8"/>
        </w:numPr>
        <w:tabs>
          <w:tab w:val="left" w:pos="917"/>
        </w:tabs>
        <w:ind w:right="138" w:firstLine="708"/>
        <w:rPr>
          <w:sz w:val="28"/>
        </w:rPr>
      </w:pPr>
      <w:r>
        <w:rPr>
          <w:sz w:val="28"/>
        </w:rPr>
        <w:t>Sau khi có phê duyệt cho vay của Giám đốc NHCSXH nơi cho vay, NHCSXH nơi cho vay cùng người vay vốn lập Hợp đồng tín dụng (mẫu 02A/NH), trình Giám đốc NHCSXH nơi cho vay phê duyệt giải ngân.</w:t>
      </w:r>
    </w:p>
    <w:p w14:paraId="4CADB661" w14:textId="77777777" w:rsidR="009D5B7E" w:rsidRDefault="00000000">
      <w:pPr>
        <w:pStyle w:val="ListParagraph"/>
        <w:numPr>
          <w:ilvl w:val="0"/>
          <w:numId w:val="8"/>
        </w:numPr>
        <w:tabs>
          <w:tab w:val="left" w:pos="909"/>
        </w:tabs>
        <w:ind w:right="156" w:firstLine="708"/>
        <w:rPr>
          <w:sz w:val="28"/>
        </w:rPr>
      </w:pPr>
      <w:r>
        <w:rPr>
          <w:sz w:val="28"/>
        </w:rPr>
        <w:t>NHCSXH nơi cho vay gửi thông báo kết quả phê duyệt cho vay theo mẫu số 04/TD cho UBND cấp xã để thông báo cho người vay về thời gian và</w:t>
      </w:r>
      <w:r>
        <w:rPr>
          <w:spacing w:val="40"/>
          <w:sz w:val="28"/>
        </w:rPr>
        <w:t xml:space="preserve"> </w:t>
      </w:r>
      <w:r>
        <w:rPr>
          <w:sz w:val="28"/>
        </w:rPr>
        <w:t>địa điểm nhận tiền vay.</w:t>
      </w:r>
    </w:p>
    <w:p w14:paraId="3F3A8C64" w14:textId="77777777" w:rsidR="009D5B7E" w:rsidRDefault="00000000">
      <w:pPr>
        <w:pStyle w:val="ListParagraph"/>
        <w:numPr>
          <w:ilvl w:val="0"/>
          <w:numId w:val="8"/>
        </w:numPr>
        <w:tabs>
          <w:tab w:val="left" w:pos="889"/>
        </w:tabs>
        <w:ind w:right="156" w:firstLine="708"/>
        <w:rPr>
          <w:sz w:val="28"/>
        </w:rPr>
      </w:pPr>
      <w:r>
        <w:rPr>
          <w:sz w:val="28"/>
        </w:rPr>
        <w:t>Mỗi tổ viên Tổ tiết kiệm và vay vốn được mở 01 tài khoản Tổ viên khi vay vốn NHCSXH. Việc mở và sử dụng tài khoản Tổ viên được thực hiện theo quy định hiện hành của NHCSXH.</w:t>
      </w:r>
    </w:p>
    <w:p w14:paraId="4428BA69" w14:textId="77777777" w:rsidR="009D5B7E" w:rsidRDefault="00000000">
      <w:pPr>
        <w:pStyle w:val="ListParagraph"/>
        <w:numPr>
          <w:ilvl w:val="0"/>
          <w:numId w:val="8"/>
        </w:numPr>
        <w:tabs>
          <w:tab w:val="left" w:pos="891"/>
        </w:tabs>
        <w:ind w:right="142" w:firstLine="708"/>
        <w:rPr>
          <w:sz w:val="28"/>
        </w:rPr>
      </w:pPr>
      <w:r>
        <w:rPr>
          <w:sz w:val="28"/>
        </w:rPr>
        <w:t>NHCSXH cho vay giải ngân trực tiếp cho người vay tại điểm giao dịch do NHCSXH đặt địa điểm theo thông báo phê duyệt cho vay.</w:t>
      </w:r>
    </w:p>
    <w:p w14:paraId="69841F11" w14:textId="77777777" w:rsidR="009D5B7E" w:rsidRDefault="00000000">
      <w:pPr>
        <w:pStyle w:val="ListParagraph"/>
        <w:numPr>
          <w:ilvl w:val="1"/>
          <w:numId w:val="10"/>
        </w:numPr>
        <w:tabs>
          <w:tab w:val="left" w:pos="1017"/>
        </w:tabs>
        <w:ind w:right="146" w:firstLine="708"/>
        <w:jc w:val="both"/>
        <w:rPr>
          <w:sz w:val="28"/>
        </w:rPr>
      </w:pPr>
      <w:r>
        <w:rPr>
          <w:sz w:val="28"/>
        </w:rPr>
        <w:t xml:space="preserve">Kỳ hạn trả nợ, thu nợ, thu lãi, thu tiền gửi, gia hạn nợ, xử lý nợ bị rủi ro, kiểm tra sử dụng vốn vay, điều chỉnh kỳ hạn trả nợ và các nội dung khác: Thực hiện như quy trình cho vay hộ nghèo theo hướng dẫn của Tổng Giám đốc </w:t>
      </w:r>
      <w:r>
        <w:rPr>
          <w:spacing w:val="-2"/>
          <w:sz w:val="28"/>
        </w:rPr>
        <w:t>NHCSXH.</w:t>
      </w:r>
    </w:p>
    <w:p w14:paraId="0CA8AF9D" w14:textId="77777777" w:rsidR="009D5B7E" w:rsidRDefault="00000000">
      <w:pPr>
        <w:pStyle w:val="Heading1"/>
        <w:spacing w:before="121"/>
        <w:jc w:val="left"/>
      </w:pPr>
      <w:r>
        <w:t>Điều</w:t>
      </w:r>
      <w:r>
        <w:rPr>
          <w:spacing w:val="-5"/>
        </w:rPr>
        <w:t xml:space="preserve"> </w:t>
      </w:r>
      <w:r>
        <w:t>10.</w:t>
      </w:r>
      <w:r>
        <w:rPr>
          <w:spacing w:val="-2"/>
        </w:rPr>
        <w:t xml:space="preserve"> </w:t>
      </w:r>
      <w:r>
        <w:t>Gia</w:t>
      </w:r>
      <w:r>
        <w:rPr>
          <w:spacing w:val="-2"/>
        </w:rPr>
        <w:t xml:space="preserve"> </w:t>
      </w:r>
      <w:r>
        <w:t>hạn</w:t>
      </w:r>
      <w:r>
        <w:rPr>
          <w:spacing w:val="-2"/>
        </w:rPr>
        <w:t xml:space="preserve"> </w:t>
      </w:r>
      <w:r>
        <w:t>nợ,</w:t>
      </w:r>
      <w:r>
        <w:rPr>
          <w:spacing w:val="-2"/>
        </w:rPr>
        <w:t xml:space="preserve"> </w:t>
      </w:r>
      <w:r>
        <w:t>chuyển</w:t>
      </w:r>
      <w:r>
        <w:rPr>
          <w:spacing w:val="-4"/>
        </w:rPr>
        <w:t xml:space="preserve"> </w:t>
      </w:r>
      <w:r>
        <w:t>nợ</w:t>
      </w:r>
      <w:r>
        <w:rPr>
          <w:spacing w:val="-2"/>
        </w:rPr>
        <w:t xml:space="preserve"> </w:t>
      </w:r>
      <w:r>
        <w:t>quá</w:t>
      </w:r>
      <w:r>
        <w:rPr>
          <w:spacing w:val="-1"/>
        </w:rPr>
        <w:t xml:space="preserve"> </w:t>
      </w:r>
      <w:r>
        <w:rPr>
          <w:spacing w:val="-5"/>
        </w:rPr>
        <w:t>hạn</w:t>
      </w:r>
    </w:p>
    <w:p w14:paraId="3E65C4BF" w14:textId="77777777" w:rsidR="009D5B7E" w:rsidRDefault="00000000">
      <w:pPr>
        <w:pStyle w:val="ListParagraph"/>
        <w:numPr>
          <w:ilvl w:val="0"/>
          <w:numId w:val="7"/>
        </w:numPr>
        <w:tabs>
          <w:tab w:val="left" w:pos="1008"/>
        </w:tabs>
        <w:ind w:right="155" w:firstLine="708"/>
        <w:rPr>
          <w:sz w:val="28"/>
        </w:rPr>
      </w:pPr>
      <w:r>
        <w:rPr>
          <w:sz w:val="28"/>
        </w:rPr>
        <w:t>Về thẩm quyền gia hạn nợ: NHCSXH nơi cho vay xem xét quyết định theo quy định của NHCSXH trong từng thời kỳ.</w:t>
      </w:r>
    </w:p>
    <w:p w14:paraId="61399B64" w14:textId="77777777" w:rsidR="009D5B7E" w:rsidRDefault="00000000">
      <w:pPr>
        <w:pStyle w:val="ListParagraph"/>
        <w:numPr>
          <w:ilvl w:val="0"/>
          <w:numId w:val="7"/>
        </w:numPr>
        <w:tabs>
          <w:tab w:val="left" w:pos="1004"/>
        </w:tabs>
        <w:ind w:right="169" w:firstLine="708"/>
        <w:rPr>
          <w:sz w:val="28"/>
        </w:rPr>
      </w:pPr>
      <w:r>
        <w:rPr>
          <w:sz w:val="28"/>
        </w:rPr>
        <w:t>Về thủ tục, hồ sơ đề nghị gia hạn nợ, chuyển nợ quá hạn, thời gian gia hạn nợ: thực hiện theo quy định của NHCSXH trong từng thời kỳ.</w:t>
      </w:r>
    </w:p>
    <w:p w14:paraId="7A0B3A85" w14:textId="77777777" w:rsidR="009D5B7E" w:rsidRDefault="00000000">
      <w:pPr>
        <w:pStyle w:val="ListParagraph"/>
        <w:numPr>
          <w:ilvl w:val="0"/>
          <w:numId w:val="7"/>
        </w:numPr>
        <w:tabs>
          <w:tab w:val="left" w:pos="1028"/>
        </w:tabs>
        <w:ind w:right="144" w:firstLine="708"/>
        <w:rPr>
          <w:sz w:val="28"/>
        </w:rPr>
      </w:pPr>
      <w:r>
        <w:rPr>
          <w:sz w:val="28"/>
        </w:rPr>
        <w:t>Đối</w:t>
      </w:r>
      <w:r>
        <w:rPr>
          <w:spacing w:val="32"/>
          <w:sz w:val="28"/>
        </w:rPr>
        <w:t xml:space="preserve"> </w:t>
      </w:r>
      <w:r>
        <w:rPr>
          <w:sz w:val="28"/>
        </w:rPr>
        <w:t>với</w:t>
      </w:r>
      <w:r>
        <w:rPr>
          <w:spacing w:val="32"/>
          <w:sz w:val="28"/>
        </w:rPr>
        <w:t xml:space="preserve"> </w:t>
      </w:r>
      <w:r>
        <w:rPr>
          <w:sz w:val="28"/>
        </w:rPr>
        <w:t>Chương</w:t>
      </w:r>
      <w:r>
        <w:rPr>
          <w:spacing w:val="32"/>
          <w:sz w:val="28"/>
        </w:rPr>
        <w:t xml:space="preserve"> </w:t>
      </w:r>
      <w:r>
        <w:rPr>
          <w:sz w:val="28"/>
        </w:rPr>
        <w:t>trình</w:t>
      </w:r>
      <w:r>
        <w:rPr>
          <w:spacing w:val="32"/>
          <w:sz w:val="28"/>
        </w:rPr>
        <w:t xml:space="preserve"> </w:t>
      </w:r>
      <w:r>
        <w:rPr>
          <w:sz w:val="28"/>
        </w:rPr>
        <w:t>cho</w:t>
      </w:r>
      <w:r>
        <w:rPr>
          <w:spacing w:val="32"/>
          <w:sz w:val="28"/>
        </w:rPr>
        <w:t xml:space="preserve"> </w:t>
      </w:r>
      <w:r>
        <w:rPr>
          <w:sz w:val="28"/>
        </w:rPr>
        <w:t>vay</w:t>
      </w:r>
      <w:r>
        <w:rPr>
          <w:spacing w:val="32"/>
          <w:sz w:val="28"/>
        </w:rPr>
        <w:t xml:space="preserve"> </w:t>
      </w:r>
      <w:r>
        <w:rPr>
          <w:sz w:val="28"/>
        </w:rPr>
        <w:t>cán</w:t>
      </w:r>
      <w:r>
        <w:rPr>
          <w:spacing w:val="32"/>
          <w:sz w:val="28"/>
        </w:rPr>
        <w:t xml:space="preserve"> </w:t>
      </w:r>
      <w:r>
        <w:rPr>
          <w:sz w:val="28"/>
        </w:rPr>
        <w:t>bộ,</w:t>
      </w:r>
      <w:r>
        <w:rPr>
          <w:spacing w:val="32"/>
          <w:sz w:val="28"/>
        </w:rPr>
        <w:t xml:space="preserve"> </w:t>
      </w:r>
      <w:r>
        <w:rPr>
          <w:sz w:val="28"/>
        </w:rPr>
        <w:t>công</w:t>
      </w:r>
      <w:r>
        <w:rPr>
          <w:spacing w:val="32"/>
          <w:sz w:val="28"/>
        </w:rPr>
        <w:t xml:space="preserve"> </w:t>
      </w:r>
      <w:r>
        <w:rPr>
          <w:sz w:val="28"/>
        </w:rPr>
        <w:t>chức</w:t>
      </w:r>
      <w:r>
        <w:rPr>
          <w:spacing w:val="34"/>
          <w:sz w:val="28"/>
        </w:rPr>
        <w:t xml:space="preserve"> </w:t>
      </w:r>
      <w:r>
        <w:rPr>
          <w:sz w:val="28"/>
        </w:rPr>
        <w:t>ở</w:t>
      </w:r>
      <w:r>
        <w:rPr>
          <w:spacing w:val="32"/>
          <w:sz w:val="28"/>
        </w:rPr>
        <w:t xml:space="preserve"> </w:t>
      </w:r>
      <w:r>
        <w:rPr>
          <w:sz w:val="28"/>
        </w:rPr>
        <w:t>thành</w:t>
      </w:r>
      <w:r>
        <w:rPr>
          <w:spacing w:val="32"/>
          <w:sz w:val="28"/>
        </w:rPr>
        <w:t xml:space="preserve"> </w:t>
      </w:r>
      <w:r>
        <w:rPr>
          <w:sz w:val="28"/>
        </w:rPr>
        <w:t>phố</w:t>
      </w:r>
      <w:r>
        <w:rPr>
          <w:spacing w:val="32"/>
          <w:sz w:val="28"/>
        </w:rPr>
        <w:t xml:space="preserve"> </w:t>
      </w:r>
      <w:r>
        <w:rPr>
          <w:sz w:val="28"/>
        </w:rPr>
        <w:t>thuộc điểm a Khoản 5 Điều 5</w:t>
      </w:r>
    </w:p>
    <w:p w14:paraId="1BD0EF70" w14:textId="77777777" w:rsidR="009D5B7E" w:rsidRDefault="00000000">
      <w:pPr>
        <w:pStyle w:val="ListParagraph"/>
        <w:numPr>
          <w:ilvl w:val="1"/>
          <w:numId w:val="7"/>
        </w:numPr>
        <w:tabs>
          <w:tab w:val="left" w:pos="909"/>
        </w:tabs>
        <w:ind w:right="144" w:firstLine="708"/>
        <w:rPr>
          <w:sz w:val="28"/>
        </w:rPr>
      </w:pPr>
      <w:r>
        <w:rPr>
          <w:sz w:val="28"/>
        </w:rPr>
        <w:t>Trước ngày đến hạn trả nợ cuối cùng, tối đa 03 tháng và tối thiểu 05 ngày làm việc, trường hợp người vay không trả nợ đúng hạn do nguyên nhân khách quan theo quy định của Hội đồng quản trị NHCSXH về ban hành Quy định</w:t>
      </w:r>
      <w:r>
        <w:rPr>
          <w:spacing w:val="21"/>
          <w:sz w:val="28"/>
        </w:rPr>
        <w:t xml:space="preserve"> </w:t>
      </w:r>
      <w:r>
        <w:rPr>
          <w:sz w:val="28"/>
        </w:rPr>
        <w:t>gia</w:t>
      </w:r>
      <w:r>
        <w:rPr>
          <w:spacing w:val="21"/>
          <w:sz w:val="28"/>
        </w:rPr>
        <w:t xml:space="preserve"> </w:t>
      </w:r>
      <w:r>
        <w:rPr>
          <w:sz w:val="28"/>
        </w:rPr>
        <w:t>hạn</w:t>
      </w:r>
      <w:r>
        <w:rPr>
          <w:spacing w:val="21"/>
          <w:sz w:val="28"/>
        </w:rPr>
        <w:t xml:space="preserve"> </w:t>
      </w:r>
      <w:r>
        <w:rPr>
          <w:sz w:val="28"/>
        </w:rPr>
        <w:t>nợ</w:t>
      </w:r>
      <w:r>
        <w:rPr>
          <w:spacing w:val="21"/>
          <w:sz w:val="28"/>
        </w:rPr>
        <w:t xml:space="preserve"> </w:t>
      </w:r>
      <w:r>
        <w:rPr>
          <w:sz w:val="28"/>
        </w:rPr>
        <w:t>trong</w:t>
      </w:r>
      <w:r>
        <w:rPr>
          <w:spacing w:val="21"/>
          <w:sz w:val="28"/>
        </w:rPr>
        <w:t xml:space="preserve"> </w:t>
      </w:r>
      <w:r>
        <w:rPr>
          <w:sz w:val="28"/>
        </w:rPr>
        <w:t>hệ</w:t>
      </w:r>
      <w:r>
        <w:rPr>
          <w:spacing w:val="23"/>
          <w:sz w:val="28"/>
        </w:rPr>
        <w:t xml:space="preserve"> </w:t>
      </w:r>
      <w:r>
        <w:rPr>
          <w:sz w:val="28"/>
        </w:rPr>
        <w:t>thống</w:t>
      </w:r>
      <w:r>
        <w:rPr>
          <w:spacing w:val="21"/>
          <w:sz w:val="28"/>
        </w:rPr>
        <w:t xml:space="preserve"> </w:t>
      </w:r>
      <w:r>
        <w:rPr>
          <w:sz w:val="28"/>
        </w:rPr>
        <w:t>NHCSXH</w:t>
      </w:r>
      <w:r>
        <w:rPr>
          <w:spacing w:val="21"/>
          <w:sz w:val="28"/>
        </w:rPr>
        <w:t xml:space="preserve"> </w:t>
      </w:r>
      <w:r>
        <w:rPr>
          <w:sz w:val="28"/>
        </w:rPr>
        <w:t>và</w:t>
      </w:r>
      <w:r>
        <w:rPr>
          <w:spacing w:val="21"/>
          <w:sz w:val="28"/>
        </w:rPr>
        <w:t xml:space="preserve"> </w:t>
      </w:r>
      <w:r>
        <w:rPr>
          <w:sz w:val="28"/>
        </w:rPr>
        <w:t>có</w:t>
      </w:r>
      <w:r>
        <w:rPr>
          <w:spacing w:val="21"/>
          <w:sz w:val="28"/>
        </w:rPr>
        <w:t xml:space="preserve"> </w:t>
      </w:r>
      <w:r>
        <w:rPr>
          <w:sz w:val="28"/>
        </w:rPr>
        <w:t>giấy</w:t>
      </w:r>
      <w:r>
        <w:rPr>
          <w:spacing w:val="21"/>
          <w:sz w:val="28"/>
        </w:rPr>
        <w:t xml:space="preserve"> </w:t>
      </w:r>
      <w:r>
        <w:rPr>
          <w:sz w:val="28"/>
        </w:rPr>
        <w:t>đề</w:t>
      </w:r>
      <w:r>
        <w:rPr>
          <w:spacing w:val="21"/>
          <w:sz w:val="28"/>
        </w:rPr>
        <w:t xml:space="preserve"> </w:t>
      </w:r>
      <w:r>
        <w:rPr>
          <w:sz w:val="28"/>
        </w:rPr>
        <w:t>nghị</w:t>
      </w:r>
      <w:r>
        <w:rPr>
          <w:spacing w:val="21"/>
          <w:sz w:val="28"/>
        </w:rPr>
        <w:t xml:space="preserve"> </w:t>
      </w:r>
      <w:r>
        <w:rPr>
          <w:sz w:val="28"/>
        </w:rPr>
        <w:t>gia</w:t>
      </w:r>
      <w:r>
        <w:rPr>
          <w:spacing w:val="21"/>
          <w:sz w:val="28"/>
        </w:rPr>
        <w:t xml:space="preserve"> </w:t>
      </w:r>
      <w:r>
        <w:rPr>
          <w:sz w:val="28"/>
        </w:rPr>
        <w:t>hạn</w:t>
      </w:r>
      <w:r>
        <w:rPr>
          <w:spacing w:val="21"/>
          <w:sz w:val="28"/>
        </w:rPr>
        <w:t xml:space="preserve"> </w:t>
      </w:r>
      <w:r>
        <w:rPr>
          <w:sz w:val="28"/>
        </w:rPr>
        <w:t>nợ</w:t>
      </w:r>
      <w:r>
        <w:rPr>
          <w:spacing w:val="21"/>
          <w:sz w:val="28"/>
        </w:rPr>
        <w:t xml:space="preserve"> </w:t>
      </w:r>
      <w:r>
        <w:rPr>
          <w:sz w:val="28"/>
        </w:rPr>
        <w:t>(mẫu</w:t>
      </w:r>
    </w:p>
    <w:p w14:paraId="397E5D8D" w14:textId="77777777" w:rsidR="009D5B7E" w:rsidRDefault="009D5B7E">
      <w:pPr>
        <w:pStyle w:val="ListParagraph"/>
        <w:rPr>
          <w:sz w:val="28"/>
        </w:rPr>
        <w:sectPr w:rsidR="009D5B7E">
          <w:pgSz w:w="11910" w:h="16840"/>
          <w:pgMar w:top="1040" w:right="992" w:bottom="280" w:left="1700" w:header="520" w:footer="0" w:gutter="0"/>
          <w:cols w:space="720"/>
        </w:sectPr>
      </w:pPr>
    </w:p>
    <w:p w14:paraId="3FD7B719" w14:textId="77777777" w:rsidR="009D5B7E" w:rsidRDefault="00000000">
      <w:pPr>
        <w:pStyle w:val="BodyText"/>
        <w:spacing w:before="78"/>
        <w:ind w:right="140" w:firstLine="0"/>
      </w:pPr>
      <w:r>
        <w:lastRenderedPageBreak/>
        <w:t>số: 09/NH), sau khi kiểm tra tính hợp lệ, hợp pháp giấy đề nghị gia hạn nợ thì NHCSXH nơi cho vay xem xét cho gia hạn nợ.</w:t>
      </w:r>
    </w:p>
    <w:p w14:paraId="519821DB" w14:textId="77777777" w:rsidR="009D5B7E" w:rsidRDefault="00000000">
      <w:pPr>
        <w:pStyle w:val="ListParagraph"/>
        <w:numPr>
          <w:ilvl w:val="1"/>
          <w:numId w:val="7"/>
        </w:numPr>
        <w:tabs>
          <w:tab w:val="left" w:pos="877"/>
        </w:tabs>
        <w:ind w:right="147" w:firstLine="708"/>
        <w:rPr>
          <w:sz w:val="28"/>
        </w:rPr>
      </w:pPr>
      <w:r>
        <w:rPr>
          <w:sz w:val="28"/>
        </w:rPr>
        <w:t>Thời gian</w:t>
      </w:r>
      <w:r>
        <w:rPr>
          <w:spacing w:val="-1"/>
          <w:sz w:val="28"/>
        </w:rPr>
        <w:t xml:space="preserve"> </w:t>
      </w:r>
      <w:r>
        <w:rPr>
          <w:sz w:val="28"/>
        </w:rPr>
        <w:t>gia hạn nợ:</w:t>
      </w:r>
      <w:r>
        <w:rPr>
          <w:spacing w:val="-1"/>
          <w:sz w:val="28"/>
        </w:rPr>
        <w:t xml:space="preserve"> </w:t>
      </w:r>
      <w:r>
        <w:rPr>
          <w:sz w:val="28"/>
        </w:rPr>
        <w:t>Thời</w:t>
      </w:r>
      <w:r>
        <w:rPr>
          <w:spacing w:val="-1"/>
          <w:sz w:val="28"/>
        </w:rPr>
        <w:t xml:space="preserve"> </w:t>
      </w:r>
      <w:r>
        <w:rPr>
          <w:sz w:val="28"/>
        </w:rPr>
        <w:t>gian gia hạn nợ</w:t>
      </w:r>
      <w:r>
        <w:rPr>
          <w:spacing w:val="-1"/>
          <w:sz w:val="28"/>
        </w:rPr>
        <w:t xml:space="preserve"> </w:t>
      </w:r>
      <w:r>
        <w:rPr>
          <w:sz w:val="28"/>
        </w:rPr>
        <w:t>tối đa</w:t>
      </w:r>
      <w:r>
        <w:rPr>
          <w:spacing w:val="-1"/>
          <w:sz w:val="28"/>
        </w:rPr>
        <w:t xml:space="preserve"> </w:t>
      </w:r>
      <w:r>
        <w:rPr>
          <w:sz w:val="28"/>
        </w:rPr>
        <w:t>là 12</w:t>
      </w:r>
      <w:r>
        <w:rPr>
          <w:spacing w:val="-1"/>
          <w:sz w:val="28"/>
        </w:rPr>
        <w:t xml:space="preserve"> </w:t>
      </w:r>
      <w:r>
        <w:rPr>
          <w:sz w:val="28"/>
        </w:rPr>
        <w:t>tháng đối</w:t>
      </w:r>
      <w:r>
        <w:rPr>
          <w:spacing w:val="-1"/>
          <w:sz w:val="28"/>
        </w:rPr>
        <w:t xml:space="preserve"> </w:t>
      </w:r>
      <w:r>
        <w:rPr>
          <w:sz w:val="28"/>
        </w:rPr>
        <w:t>với các khoản cho vay ngắn hạn và tối đa bằng 1/2 thời hạn cho vay đối với các khoản cho vay trung và dài hạn. Người vay có thể được gia hạn nợ một hay nhiều lần đối với một khoản vay. Căn cứ vào nguyên nhân khách quan, điều kiện trả nợ của người vay, NHCSXH nơi cho vay xem xét quyết định thời gian gia hạn nợ từng</w:t>
      </w:r>
      <w:r>
        <w:rPr>
          <w:spacing w:val="-1"/>
          <w:sz w:val="28"/>
        </w:rPr>
        <w:t xml:space="preserve"> </w:t>
      </w:r>
      <w:r>
        <w:rPr>
          <w:sz w:val="28"/>
        </w:rPr>
        <w:t>lần cho</w:t>
      </w:r>
      <w:r>
        <w:rPr>
          <w:spacing w:val="-1"/>
          <w:sz w:val="28"/>
        </w:rPr>
        <w:t xml:space="preserve"> </w:t>
      </w:r>
      <w:r>
        <w:rPr>
          <w:sz w:val="28"/>
        </w:rPr>
        <w:t>người vay,</w:t>
      </w:r>
      <w:r>
        <w:rPr>
          <w:spacing w:val="-1"/>
          <w:sz w:val="28"/>
        </w:rPr>
        <w:t xml:space="preserve"> </w:t>
      </w:r>
      <w:r>
        <w:rPr>
          <w:sz w:val="28"/>
        </w:rPr>
        <w:t>nhưng tổng</w:t>
      </w:r>
      <w:r>
        <w:rPr>
          <w:spacing w:val="-1"/>
          <w:sz w:val="28"/>
        </w:rPr>
        <w:t xml:space="preserve"> </w:t>
      </w:r>
      <w:r>
        <w:rPr>
          <w:sz w:val="28"/>
        </w:rPr>
        <w:t>thời gian</w:t>
      </w:r>
      <w:r>
        <w:rPr>
          <w:spacing w:val="-1"/>
          <w:sz w:val="28"/>
        </w:rPr>
        <w:t xml:space="preserve"> </w:t>
      </w:r>
      <w:r>
        <w:rPr>
          <w:sz w:val="28"/>
        </w:rPr>
        <w:t>gia hạn</w:t>
      </w:r>
      <w:r>
        <w:rPr>
          <w:spacing w:val="-1"/>
          <w:sz w:val="28"/>
        </w:rPr>
        <w:t xml:space="preserve"> </w:t>
      </w:r>
      <w:r>
        <w:rPr>
          <w:sz w:val="28"/>
        </w:rPr>
        <w:t>nợ các lần</w:t>
      </w:r>
      <w:r>
        <w:rPr>
          <w:spacing w:val="-1"/>
          <w:sz w:val="28"/>
        </w:rPr>
        <w:t xml:space="preserve"> </w:t>
      </w:r>
      <w:r>
        <w:rPr>
          <w:sz w:val="28"/>
        </w:rPr>
        <w:t>không vượt</w:t>
      </w:r>
      <w:r>
        <w:rPr>
          <w:spacing w:val="-1"/>
          <w:sz w:val="28"/>
        </w:rPr>
        <w:t xml:space="preserve"> </w:t>
      </w:r>
      <w:r>
        <w:rPr>
          <w:sz w:val="28"/>
        </w:rPr>
        <w:t>quá thời gian quy định trên.</w:t>
      </w:r>
    </w:p>
    <w:p w14:paraId="5457BE5A" w14:textId="77777777" w:rsidR="009D5B7E" w:rsidRDefault="00000000">
      <w:pPr>
        <w:pStyle w:val="ListParagraph"/>
        <w:numPr>
          <w:ilvl w:val="1"/>
          <w:numId w:val="7"/>
        </w:numPr>
        <w:tabs>
          <w:tab w:val="left" w:pos="907"/>
        </w:tabs>
        <w:ind w:right="136" w:firstLine="708"/>
        <w:rPr>
          <w:sz w:val="28"/>
        </w:rPr>
      </w:pPr>
      <w:r>
        <w:rPr>
          <w:sz w:val="28"/>
        </w:rPr>
        <w:t>Chuyển nợ quá hạn: Người vay sử dụng vốn vay sai mục đích; người</w:t>
      </w:r>
      <w:r>
        <w:rPr>
          <w:spacing w:val="40"/>
          <w:sz w:val="28"/>
        </w:rPr>
        <w:t xml:space="preserve"> </w:t>
      </w:r>
      <w:r>
        <w:rPr>
          <w:sz w:val="28"/>
        </w:rPr>
        <w:t>vay có khả năng trả khoản nợ đến hạn nhưng không trả hoặc đến kỳ hạn trả nợ cuối</w:t>
      </w:r>
      <w:r>
        <w:rPr>
          <w:spacing w:val="-2"/>
          <w:sz w:val="28"/>
        </w:rPr>
        <w:t xml:space="preserve"> </w:t>
      </w:r>
      <w:r>
        <w:rPr>
          <w:sz w:val="28"/>
        </w:rPr>
        <w:t>cùng,</w:t>
      </w:r>
      <w:r>
        <w:rPr>
          <w:spacing w:val="-2"/>
          <w:sz w:val="28"/>
        </w:rPr>
        <w:t xml:space="preserve"> </w:t>
      </w:r>
      <w:r>
        <w:rPr>
          <w:sz w:val="28"/>
        </w:rPr>
        <w:t>người</w:t>
      </w:r>
      <w:r>
        <w:rPr>
          <w:spacing w:val="-2"/>
          <w:sz w:val="28"/>
        </w:rPr>
        <w:t xml:space="preserve"> </w:t>
      </w:r>
      <w:r>
        <w:rPr>
          <w:sz w:val="28"/>
        </w:rPr>
        <w:t>vay</w:t>
      </w:r>
      <w:r>
        <w:rPr>
          <w:spacing w:val="-2"/>
          <w:sz w:val="28"/>
        </w:rPr>
        <w:t xml:space="preserve"> </w:t>
      </w:r>
      <w:r>
        <w:rPr>
          <w:sz w:val="28"/>
        </w:rPr>
        <w:t>không</w:t>
      </w:r>
      <w:r>
        <w:rPr>
          <w:spacing w:val="-2"/>
          <w:sz w:val="28"/>
        </w:rPr>
        <w:t xml:space="preserve"> </w:t>
      </w:r>
      <w:r>
        <w:rPr>
          <w:sz w:val="28"/>
        </w:rPr>
        <w:t>được</w:t>
      </w:r>
      <w:r>
        <w:rPr>
          <w:spacing w:val="-3"/>
          <w:sz w:val="28"/>
        </w:rPr>
        <w:t xml:space="preserve"> </w:t>
      </w:r>
      <w:r>
        <w:rPr>
          <w:sz w:val="28"/>
        </w:rPr>
        <w:t>gia</w:t>
      </w:r>
      <w:r>
        <w:rPr>
          <w:spacing w:val="-3"/>
          <w:sz w:val="28"/>
        </w:rPr>
        <w:t xml:space="preserve"> </w:t>
      </w:r>
      <w:r>
        <w:rPr>
          <w:sz w:val="28"/>
        </w:rPr>
        <w:t>hạn</w:t>
      </w:r>
      <w:r>
        <w:rPr>
          <w:spacing w:val="-2"/>
          <w:sz w:val="28"/>
        </w:rPr>
        <w:t xml:space="preserve"> </w:t>
      </w:r>
      <w:r>
        <w:rPr>
          <w:sz w:val="28"/>
        </w:rPr>
        <w:t>nợ</w:t>
      </w:r>
      <w:r>
        <w:rPr>
          <w:spacing w:val="-3"/>
          <w:sz w:val="28"/>
        </w:rPr>
        <w:t xml:space="preserve"> </w:t>
      </w:r>
      <w:r>
        <w:rPr>
          <w:sz w:val="28"/>
        </w:rPr>
        <w:t>thì</w:t>
      </w:r>
      <w:r>
        <w:rPr>
          <w:spacing w:val="-2"/>
          <w:sz w:val="28"/>
        </w:rPr>
        <w:t xml:space="preserve"> </w:t>
      </w:r>
      <w:r>
        <w:rPr>
          <w:sz w:val="28"/>
        </w:rPr>
        <w:t>NHCSXH</w:t>
      </w:r>
      <w:r>
        <w:rPr>
          <w:spacing w:val="-3"/>
          <w:sz w:val="28"/>
        </w:rPr>
        <w:t xml:space="preserve"> </w:t>
      </w:r>
      <w:r>
        <w:rPr>
          <w:sz w:val="28"/>
        </w:rPr>
        <w:t>chuyển</w:t>
      </w:r>
      <w:r>
        <w:rPr>
          <w:spacing w:val="-2"/>
          <w:sz w:val="28"/>
        </w:rPr>
        <w:t xml:space="preserve"> </w:t>
      </w:r>
      <w:r>
        <w:rPr>
          <w:sz w:val="28"/>
        </w:rPr>
        <w:t>toàn</w:t>
      </w:r>
      <w:r>
        <w:rPr>
          <w:spacing w:val="-2"/>
          <w:sz w:val="28"/>
        </w:rPr>
        <w:t xml:space="preserve"> </w:t>
      </w:r>
      <w:r>
        <w:rPr>
          <w:sz w:val="28"/>
        </w:rPr>
        <w:t>bộ</w:t>
      </w:r>
      <w:r>
        <w:rPr>
          <w:spacing w:val="-2"/>
          <w:sz w:val="28"/>
        </w:rPr>
        <w:t xml:space="preserve"> </w:t>
      </w:r>
      <w:r>
        <w:rPr>
          <w:sz w:val="28"/>
        </w:rPr>
        <w:t>số</w:t>
      </w:r>
      <w:r>
        <w:rPr>
          <w:spacing w:val="-2"/>
          <w:sz w:val="28"/>
        </w:rPr>
        <w:t xml:space="preserve"> </w:t>
      </w:r>
      <w:r>
        <w:rPr>
          <w:sz w:val="28"/>
        </w:rPr>
        <w:t>dư nợ sang nợ quá hạn. Sau khi chuyển nợ quá hạn, NHCSXH phối hợp với Liên đoàn lao động thành phố và đơn vị nơi người vay làm việc có biện pháp tích cực thu hồi nợ.</w:t>
      </w:r>
    </w:p>
    <w:p w14:paraId="452E5CD6" w14:textId="77777777" w:rsidR="009D5B7E" w:rsidRDefault="00000000">
      <w:pPr>
        <w:pStyle w:val="Heading1"/>
      </w:pPr>
      <w:r>
        <w:t>Điều</w:t>
      </w:r>
      <w:r>
        <w:rPr>
          <w:spacing w:val="-2"/>
        </w:rPr>
        <w:t xml:space="preserve"> </w:t>
      </w:r>
      <w:r>
        <w:t>11.</w:t>
      </w:r>
      <w:r>
        <w:rPr>
          <w:spacing w:val="-1"/>
        </w:rPr>
        <w:t xml:space="preserve"> </w:t>
      </w:r>
      <w:r>
        <w:t>Quản</w:t>
      </w:r>
      <w:r>
        <w:rPr>
          <w:spacing w:val="-3"/>
        </w:rPr>
        <w:t xml:space="preserve"> </w:t>
      </w:r>
      <w:r>
        <w:t>lý</w:t>
      </w:r>
      <w:r>
        <w:rPr>
          <w:spacing w:val="-1"/>
        </w:rPr>
        <w:t xml:space="preserve"> </w:t>
      </w:r>
      <w:r>
        <w:t>và</w:t>
      </w:r>
      <w:r>
        <w:rPr>
          <w:spacing w:val="-1"/>
        </w:rPr>
        <w:t xml:space="preserve"> </w:t>
      </w:r>
      <w:r>
        <w:t>sử</w:t>
      </w:r>
      <w:r>
        <w:rPr>
          <w:spacing w:val="-2"/>
        </w:rPr>
        <w:t xml:space="preserve"> </w:t>
      </w:r>
      <w:r>
        <w:t>dụng</w:t>
      </w:r>
      <w:r>
        <w:rPr>
          <w:spacing w:val="-1"/>
        </w:rPr>
        <w:t xml:space="preserve"> </w:t>
      </w:r>
      <w:r>
        <w:t>tiền</w:t>
      </w:r>
      <w:r>
        <w:rPr>
          <w:spacing w:val="-2"/>
        </w:rPr>
        <w:t xml:space="preserve"> </w:t>
      </w:r>
      <w:r>
        <w:t>lãi</w:t>
      </w:r>
      <w:r>
        <w:rPr>
          <w:spacing w:val="-1"/>
        </w:rPr>
        <w:t xml:space="preserve"> </w:t>
      </w:r>
      <w:r>
        <w:t xml:space="preserve">cho </w:t>
      </w:r>
      <w:r>
        <w:rPr>
          <w:spacing w:val="-5"/>
        </w:rPr>
        <w:t>vay</w:t>
      </w:r>
    </w:p>
    <w:p w14:paraId="1EAC44ED" w14:textId="77777777" w:rsidR="009D5B7E" w:rsidRDefault="00000000">
      <w:pPr>
        <w:pStyle w:val="ListParagraph"/>
        <w:numPr>
          <w:ilvl w:val="0"/>
          <w:numId w:val="6"/>
        </w:numPr>
        <w:tabs>
          <w:tab w:val="left" w:pos="997"/>
        </w:tabs>
        <w:ind w:right="138" w:firstLine="708"/>
        <w:jc w:val="both"/>
        <w:rPr>
          <w:sz w:val="28"/>
        </w:rPr>
      </w:pPr>
      <w:r>
        <w:rPr>
          <w:sz w:val="28"/>
        </w:rPr>
        <w:t>Chi nhánh NHCSXH thành phố, Phòng giao dịch NHCSXH quản lý và hạch toán số tiền lãi thu được từ hoạt động cho vay vào thu nhập của</w:t>
      </w:r>
      <w:r>
        <w:rPr>
          <w:spacing w:val="31"/>
          <w:sz w:val="28"/>
        </w:rPr>
        <w:t xml:space="preserve"> </w:t>
      </w:r>
      <w:r>
        <w:rPr>
          <w:sz w:val="28"/>
        </w:rPr>
        <w:t>NHCSXH và quản lý, sử dụng theo nguyên tắc thứ tự ưu tiên sau:</w:t>
      </w:r>
    </w:p>
    <w:p w14:paraId="51DD0101" w14:textId="77777777" w:rsidR="009D5B7E" w:rsidRDefault="00000000">
      <w:pPr>
        <w:pStyle w:val="ListParagraph"/>
        <w:numPr>
          <w:ilvl w:val="1"/>
          <w:numId w:val="6"/>
        </w:numPr>
        <w:tabs>
          <w:tab w:val="left" w:pos="1124"/>
        </w:tabs>
        <w:ind w:right="148" w:firstLine="805"/>
        <w:jc w:val="both"/>
        <w:rPr>
          <w:sz w:val="28"/>
        </w:rPr>
      </w:pPr>
      <w:bookmarkStart w:id="2" w:name="a)_Trích_lập_dự_phòng_rủi_ro_tín_dụng_ch"/>
      <w:bookmarkEnd w:id="2"/>
      <w:r>
        <w:rPr>
          <w:sz w:val="28"/>
        </w:rPr>
        <w:t>Trích lập dự phòng rủi ro tín dụng chung theo quy định tại Quy chế quản lý tài chính của NHCSXH và các văn bản hướng dẫn của Bộ Tài chính. Trường hợp tại thời điểm trích lập dự phòng rủi ro tín dụng, tỷ lệ nợ quá hạn và nợ khoanh thấp hơn 0,75% thì Quỹ dự phòng rủi ro tín dụng bằng 0,75% tính trên số dư nợ cho vay (không bao gồm nợ quá hạn và nợ khoanh).</w:t>
      </w:r>
    </w:p>
    <w:p w14:paraId="267C5317" w14:textId="77777777" w:rsidR="009D5B7E" w:rsidRDefault="00000000">
      <w:pPr>
        <w:pStyle w:val="ListParagraph"/>
        <w:numPr>
          <w:ilvl w:val="1"/>
          <w:numId w:val="6"/>
        </w:numPr>
        <w:tabs>
          <w:tab w:val="left" w:pos="1041"/>
        </w:tabs>
        <w:ind w:right="140" w:firstLine="708"/>
        <w:jc w:val="both"/>
        <w:rPr>
          <w:sz w:val="28"/>
        </w:rPr>
      </w:pPr>
      <w:bookmarkStart w:id="3" w:name="b)_Trích_phí_quản_lý_nguồn_vốn_ủy_thác_c"/>
      <w:bookmarkEnd w:id="3"/>
      <w:r>
        <w:rPr>
          <w:sz w:val="28"/>
        </w:rPr>
        <w:t>Trích phí quản lý nguồn vốn ủy thác cho Chi nhánh NHCSXH thành phố theo dư nợ cho vay bình quân của các khoản cho vay người nghèo và các</w:t>
      </w:r>
      <w:r>
        <w:rPr>
          <w:spacing w:val="40"/>
          <w:sz w:val="28"/>
        </w:rPr>
        <w:t xml:space="preserve"> </w:t>
      </w:r>
      <w:r>
        <w:rPr>
          <w:sz w:val="28"/>
        </w:rPr>
        <w:t>đối tượng chính sách khác. Mức phí quản lý bằng 1,5 lần mức phí quản lý Thủ tướng Chính phủ giao cho NHCSXH trong từng thời kỳ để chi phí cho hoạt</w:t>
      </w:r>
      <w:r>
        <w:rPr>
          <w:spacing w:val="40"/>
          <w:sz w:val="28"/>
        </w:rPr>
        <w:t xml:space="preserve"> </w:t>
      </w:r>
      <w:r>
        <w:rPr>
          <w:sz w:val="28"/>
        </w:rPr>
        <w:t>động theo quy định về quy chế quản lý tài chính đối với NHCSXH.</w:t>
      </w:r>
    </w:p>
    <w:p w14:paraId="0A8C5706" w14:textId="77777777" w:rsidR="009D5B7E" w:rsidRDefault="00000000">
      <w:pPr>
        <w:pStyle w:val="BodyText"/>
        <w:spacing w:before="121"/>
        <w:ind w:right="137"/>
      </w:pPr>
      <w:bookmarkStart w:id="4" w:name="Trường_hợp_lãi_thu_được_sau_khi_trích_qu"/>
      <w:bookmarkEnd w:id="4"/>
      <w:r>
        <w:t>Trường hợp lãi thu được sau khi trích quỹ dự phòng rủi ro tín dụng chung không đủ trích phí quản lý cho Chi nhánh NHCSXH thành phố theo quy định, ngân sách địa phương cấp bù phần còn thiếu.</w:t>
      </w:r>
    </w:p>
    <w:p w14:paraId="44F34776" w14:textId="77777777" w:rsidR="009D5B7E" w:rsidRDefault="00000000">
      <w:pPr>
        <w:pStyle w:val="ListParagraph"/>
        <w:numPr>
          <w:ilvl w:val="1"/>
          <w:numId w:val="6"/>
        </w:numPr>
        <w:tabs>
          <w:tab w:val="left" w:pos="1023"/>
        </w:tabs>
        <w:ind w:right="137" w:firstLine="708"/>
        <w:jc w:val="both"/>
        <w:rPr>
          <w:sz w:val="28"/>
        </w:rPr>
      </w:pPr>
      <w:r>
        <w:rPr>
          <w:sz w:val="28"/>
        </w:rPr>
        <w:t>Sau khi trích lập dự phòng rủi ro tín dụng và chi phí quản lý cho Chi nhánh NHCSXH thành phố theo quy định, số tiền lãi thu được còn lại (nếu có) được trích chi cho công tác chỉ đạo, quản lý, tổng hợp, kiểm tra, giám sát, khen thưởng</w:t>
      </w:r>
      <w:r>
        <w:rPr>
          <w:spacing w:val="-3"/>
          <w:sz w:val="28"/>
        </w:rPr>
        <w:t xml:space="preserve"> </w:t>
      </w:r>
      <w:r>
        <w:rPr>
          <w:sz w:val="28"/>
        </w:rPr>
        <w:t>của</w:t>
      </w:r>
      <w:r>
        <w:rPr>
          <w:spacing w:val="-4"/>
          <w:sz w:val="28"/>
        </w:rPr>
        <w:t xml:space="preserve"> </w:t>
      </w:r>
      <w:r>
        <w:rPr>
          <w:sz w:val="28"/>
        </w:rPr>
        <w:t>Ban</w:t>
      </w:r>
      <w:r>
        <w:rPr>
          <w:spacing w:val="-3"/>
          <w:sz w:val="28"/>
        </w:rPr>
        <w:t xml:space="preserve"> </w:t>
      </w:r>
      <w:r>
        <w:rPr>
          <w:sz w:val="28"/>
        </w:rPr>
        <w:t>đại</w:t>
      </w:r>
      <w:r>
        <w:rPr>
          <w:spacing w:val="-3"/>
          <w:sz w:val="28"/>
        </w:rPr>
        <w:t xml:space="preserve"> </w:t>
      </w:r>
      <w:r>
        <w:rPr>
          <w:sz w:val="28"/>
        </w:rPr>
        <w:t>diện</w:t>
      </w:r>
      <w:r>
        <w:rPr>
          <w:spacing w:val="-3"/>
          <w:sz w:val="28"/>
        </w:rPr>
        <w:t xml:space="preserve"> </w:t>
      </w:r>
      <w:r>
        <w:rPr>
          <w:sz w:val="28"/>
        </w:rPr>
        <w:t>Hội</w:t>
      </w:r>
      <w:r>
        <w:rPr>
          <w:spacing w:val="-3"/>
          <w:sz w:val="28"/>
        </w:rPr>
        <w:t xml:space="preserve"> </w:t>
      </w:r>
      <w:r>
        <w:rPr>
          <w:sz w:val="28"/>
        </w:rPr>
        <w:t>đồng</w:t>
      </w:r>
      <w:r>
        <w:rPr>
          <w:spacing w:val="-3"/>
          <w:sz w:val="28"/>
        </w:rPr>
        <w:t xml:space="preserve"> </w:t>
      </w:r>
      <w:r>
        <w:rPr>
          <w:sz w:val="28"/>
        </w:rPr>
        <w:t>quản</w:t>
      </w:r>
      <w:r>
        <w:rPr>
          <w:spacing w:val="-3"/>
          <w:sz w:val="28"/>
        </w:rPr>
        <w:t xml:space="preserve"> </w:t>
      </w:r>
      <w:r>
        <w:rPr>
          <w:sz w:val="28"/>
        </w:rPr>
        <w:t>trị NHCSXH</w:t>
      </w:r>
      <w:r>
        <w:rPr>
          <w:spacing w:val="-3"/>
          <w:sz w:val="28"/>
        </w:rPr>
        <w:t xml:space="preserve"> </w:t>
      </w:r>
      <w:r>
        <w:rPr>
          <w:sz w:val="28"/>
        </w:rPr>
        <w:t>thành</w:t>
      </w:r>
      <w:r>
        <w:rPr>
          <w:spacing w:val="-3"/>
          <w:sz w:val="28"/>
        </w:rPr>
        <w:t xml:space="preserve"> </w:t>
      </w:r>
      <w:r>
        <w:rPr>
          <w:sz w:val="28"/>
        </w:rPr>
        <w:t>phố,</w:t>
      </w:r>
      <w:r>
        <w:rPr>
          <w:spacing w:val="-3"/>
          <w:sz w:val="28"/>
        </w:rPr>
        <w:t xml:space="preserve"> </w:t>
      </w:r>
      <w:r>
        <w:rPr>
          <w:sz w:val="28"/>
        </w:rPr>
        <w:t>xã/phường; các cơ quan, đơn vị liên quan đến hoạt động cho vay bằng nguồn vốn ngân sách thành phố; Mức trích cho các cơ quan, đơn vị đảm bảo không vượt quá 15%</w:t>
      </w:r>
      <w:r>
        <w:rPr>
          <w:spacing w:val="40"/>
          <w:sz w:val="28"/>
        </w:rPr>
        <w:t xml:space="preserve"> </w:t>
      </w:r>
      <w:r>
        <w:rPr>
          <w:sz w:val="28"/>
        </w:rPr>
        <w:t>tổng số tiền lãi thu được của các chương trình cho vay, cụ thể:</w:t>
      </w:r>
    </w:p>
    <w:p w14:paraId="4409623E" w14:textId="77777777" w:rsidR="009D5B7E" w:rsidRDefault="00000000">
      <w:pPr>
        <w:pStyle w:val="ListParagraph"/>
        <w:numPr>
          <w:ilvl w:val="0"/>
          <w:numId w:val="5"/>
        </w:numPr>
        <w:tabs>
          <w:tab w:val="left" w:pos="899"/>
        </w:tabs>
        <w:ind w:right="145" w:firstLine="708"/>
        <w:rPr>
          <w:sz w:val="28"/>
        </w:rPr>
      </w:pPr>
      <w:r>
        <w:rPr>
          <w:sz w:val="28"/>
        </w:rPr>
        <w:t>Phân bổ 6% trên tổng số tiền lãi thu được cho Ban đại diện Hội đồng quản trị NHCSXH thành phố.</w:t>
      </w:r>
    </w:p>
    <w:p w14:paraId="370ABF56" w14:textId="77777777" w:rsidR="009D5B7E" w:rsidRDefault="009D5B7E">
      <w:pPr>
        <w:pStyle w:val="ListParagraph"/>
        <w:rPr>
          <w:sz w:val="28"/>
        </w:rPr>
        <w:sectPr w:rsidR="009D5B7E">
          <w:pgSz w:w="11910" w:h="16840"/>
          <w:pgMar w:top="1040" w:right="992" w:bottom="280" w:left="1700" w:header="520" w:footer="0" w:gutter="0"/>
          <w:cols w:space="720"/>
        </w:sectPr>
      </w:pPr>
    </w:p>
    <w:p w14:paraId="325B25C7" w14:textId="77777777" w:rsidR="009D5B7E" w:rsidRDefault="00000000">
      <w:pPr>
        <w:pStyle w:val="ListParagraph"/>
        <w:numPr>
          <w:ilvl w:val="0"/>
          <w:numId w:val="5"/>
        </w:numPr>
        <w:tabs>
          <w:tab w:val="left" w:pos="881"/>
        </w:tabs>
        <w:spacing w:before="78"/>
        <w:ind w:right="152" w:firstLine="708"/>
        <w:rPr>
          <w:sz w:val="28"/>
        </w:rPr>
      </w:pPr>
      <w:r>
        <w:rPr>
          <w:sz w:val="28"/>
        </w:rPr>
        <w:lastRenderedPageBreak/>
        <w:t>Phân bổ 2% trên tổng số tiền lãi thu được cho Sở Tài chính để thực hiện nhiệm vụ được giao tại Khoản 1 Điều 15 Quy chế này.</w:t>
      </w:r>
    </w:p>
    <w:p w14:paraId="6DC50D78" w14:textId="77777777" w:rsidR="009D5B7E" w:rsidRDefault="00000000">
      <w:pPr>
        <w:pStyle w:val="ListParagraph"/>
        <w:numPr>
          <w:ilvl w:val="0"/>
          <w:numId w:val="5"/>
        </w:numPr>
        <w:tabs>
          <w:tab w:val="left" w:pos="887"/>
        </w:tabs>
        <w:ind w:right="154" w:firstLine="708"/>
        <w:rPr>
          <w:sz w:val="28"/>
        </w:rPr>
      </w:pPr>
      <w:r>
        <w:rPr>
          <w:sz w:val="28"/>
        </w:rPr>
        <w:t>Phân bổ 1% trên tổng số tiền lãi thu được cho Văn phòng UBND thành phố để thực hiện nhiệm vụ được giao tại Khoản 2 Điều 15 Quy chế này.</w:t>
      </w:r>
    </w:p>
    <w:p w14:paraId="3BA2AE0E" w14:textId="77777777" w:rsidR="009D5B7E" w:rsidRDefault="00000000">
      <w:pPr>
        <w:pStyle w:val="ListParagraph"/>
        <w:numPr>
          <w:ilvl w:val="0"/>
          <w:numId w:val="5"/>
        </w:numPr>
        <w:tabs>
          <w:tab w:val="left" w:pos="875"/>
        </w:tabs>
        <w:ind w:right="141" w:firstLine="708"/>
        <w:rPr>
          <w:sz w:val="28"/>
        </w:rPr>
      </w:pPr>
      <w:r>
        <w:rPr>
          <w:sz w:val="28"/>
        </w:rPr>
        <w:t>Phân</w:t>
      </w:r>
      <w:r>
        <w:rPr>
          <w:spacing w:val="-2"/>
          <w:sz w:val="28"/>
        </w:rPr>
        <w:t xml:space="preserve"> </w:t>
      </w:r>
      <w:r>
        <w:rPr>
          <w:sz w:val="28"/>
        </w:rPr>
        <w:t>bổ 3%</w:t>
      </w:r>
      <w:r>
        <w:rPr>
          <w:spacing w:val="-2"/>
          <w:sz w:val="28"/>
        </w:rPr>
        <w:t xml:space="preserve"> </w:t>
      </w:r>
      <w:r>
        <w:rPr>
          <w:sz w:val="28"/>
        </w:rPr>
        <w:t>số</w:t>
      </w:r>
      <w:r>
        <w:rPr>
          <w:spacing w:val="-1"/>
          <w:sz w:val="28"/>
        </w:rPr>
        <w:t xml:space="preserve"> </w:t>
      </w:r>
      <w:r>
        <w:rPr>
          <w:sz w:val="28"/>
        </w:rPr>
        <w:t>tiền</w:t>
      </w:r>
      <w:r>
        <w:rPr>
          <w:spacing w:val="-2"/>
          <w:sz w:val="28"/>
        </w:rPr>
        <w:t xml:space="preserve"> </w:t>
      </w:r>
      <w:r>
        <w:rPr>
          <w:sz w:val="28"/>
        </w:rPr>
        <w:t>lãi</w:t>
      </w:r>
      <w:r>
        <w:rPr>
          <w:spacing w:val="-1"/>
          <w:sz w:val="28"/>
        </w:rPr>
        <w:t xml:space="preserve"> </w:t>
      </w:r>
      <w:r>
        <w:rPr>
          <w:sz w:val="28"/>
        </w:rPr>
        <w:t>thu</w:t>
      </w:r>
      <w:r>
        <w:rPr>
          <w:spacing w:val="-2"/>
          <w:sz w:val="28"/>
        </w:rPr>
        <w:t xml:space="preserve"> </w:t>
      </w:r>
      <w:r>
        <w:rPr>
          <w:sz w:val="28"/>
        </w:rPr>
        <w:t>được</w:t>
      </w:r>
      <w:r>
        <w:rPr>
          <w:spacing w:val="-1"/>
          <w:sz w:val="28"/>
        </w:rPr>
        <w:t xml:space="preserve"> </w:t>
      </w:r>
      <w:r>
        <w:rPr>
          <w:sz w:val="28"/>
        </w:rPr>
        <w:t>từ</w:t>
      </w:r>
      <w:r>
        <w:rPr>
          <w:spacing w:val="-2"/>
          <w:sz w:val="28"/>
        </w:rPr>
        <w:t xml:space="preserve"> </w:t>
      </w:r>
      <w:r>
        <w:rPr>
          <w:sz w:val="28"/>
        </w:rPr>
        <w:t>các chương</w:t>
      </w:r>
      <w:r>
        <w:rPr>
          <w:spacing w:val="-1"/>
          <w:sz w:val="28"/>
        </w:rPr>
        <w:t xml:space="preserve"> </w:t>
      </w:r>
      <w:r>
        <w:rPr>
          <w:sz w:val="28"/>
        </w:rPr>
        <w:t>trình</w:t>
      </w:r>
      <w:r>
        <w:rPr>
          <w:spacing w:val="-1"/>
          <w:sz w:val="28"/>
        </w:rPr>
        <w:t xml:space="preserve"> </w:t>
      </w:r>
      <w:r>
        <w:rPr>
          <w:sz w:val="28"/>
        </w:rPr>
        <w:t>cho</w:t>
      </w:r>
      <w:r>
        <w:rPr>
          <w:spacing w:val="-2"/>
          <w:sz w:val="28"/>
        </w:rPr>
        <w:t xml:space="preserve"> </w:t>
      </w:r>
      <w:r>
        <w:rPr>
          <w:sz w:val="28"/>
        </w:rPr>
        <w:t>vay (cho</w:t>
      </w:r>
      <w:r>
        <w:rPr>
          <w:spacing w:val="-1"/>
          <w:sz w:val="28"/>
        </w:rPr>
        <w:t xml:space="preserve"> </w:t>
      </w:r>
      <w:r>
        <w:rPr>
          <w:sz w:val="28"/>
        </w:rPr>
        <w:t>vay</w:t>
      </w:r>
      <w:r>
        <w:rPr>
          <w:spacing w:val="-2"/>
          <w:sz w:val="28"/>
        </w:rPr>
        <w:t xml:space="preserve"> </w:t>
      </w:r>
      <w:r>
        <w:rPr>
          <w:sz w:val="28"/>
        </w:rPr>
        <w:t>hộ nghèo, hộ cận nghèo, hộ thoát nghèo, hộ có thu nhập trung bình) cho Sở Nông nghiệp và Môi trường để thực hiện nhiệm vụ quản lý, theo dõi đối tượng vay</w:t>
      </w:r>
      <w:r>
        <w:rPr>
          <w:spacing w:val="40"/>
          <w:sz w:val="28"/>
        </w:rPr>
        <w:t xml:space="preserve"> </w:t>
      </w:r>
      <w:r>
        <w:rPr>
          <w:sz w:val="28"/>
        </w:rPr>
        <w:t>vốn và thực hiện nhiệm vụ được giao tại Khoản 2 Điều 15 Quy chế này.</w:t>
      </w:r>
    </w:p>
    <w:p w14:paraId="6AFC137E" w14:textId="77777777" w:rsidR="009D5B7E" w:rsidRDefault="00000000">
      <w:pPr>
        <w:pStyle w:val="ListParagraph"/>
        <w:numPr>
          <w:ilvl w:val="0"/>
          <w:numId w:val="5"/>
        </w:numPr>
        <w:tabs>
          <w:tab w:val="left" w:pos="899"/>
        </w:tabs>
        <w:ind w:right="139" w:firstLine="708"/>
        <w:rPr>
          <w:sz w:val="28"/>
        </w:rPr>
      </w:pPr>
      <w:r>
        <w:rPr>
          <w:sz w:val="28"/>
        </w:rPr>
        <w:t>Phân bổ 1% số tiền lãi thu được từ chương trình cho vay (cho vay tạo việc làm, duy trì và mở rộng việc làm) cho Sở Nội vụ để thực hiện nhiệm vụ quản lý, theo dõi đối tượng vay vốn và thực hiện nhiệm vụ được giao tại Khoản 2 Điều 15 Quy chế này.</w:t>
      </w:r>
    </w:p>
    <w:p w14:paraId="6384C2C1" w14:textId="77777777" w:rsidR="009D5B7E" w:rsidRDefault="00000000">
      <w:pPr>
        <w:pStyle w:val="ListParagraph"/>
        <w:numPr>
          <w:ilvl w:val="0"/>
          <w:numId w:val="5"/>
        </w:numPr>
        <w:tabs>
          <w:tab w:val="left" w:pos="877"/>
        </w:tabs>
        <w:ind w:right="139" w:firstLine="708"/>
        <w:rPr>
          <w:sz w:val="28"/>
        </w:rPr>
      </w:pPr>
      <w:r>
        <w:rPr>
          <w:sz w:val="28"/>
        </w:rPr>
        <w:t>Phân bổ 5% số tiền lãi thu được theo từng chương trình cho vay cho mỗi cơ quan có trách nhiệm liên quan là Công an thành phố (chương trình cho vay người chấp hành xong án phạt tù, chương trình cho vay người sau cai nghiện</w:t>
      </w:r>
      <w:r>
        <w:rPr>
          <w:spacing w:val="80"/>
          <w:w w:val="150"/>
          <w:sz w:val="28"/>
        </w:rPr>
        <w:t xml:space="preserve"> </w:t>
      </w:r>
      <w:r>
        <w:rPr>
          <w:sz w:val="28"/>
        </w:rPr>
        <w:t>ma túy), Liên đoàn Lao động thành phố (chương trình cho vay cán bộ, công</w:t>
      </w:r>
      <w:r>
        <w:rPr>
          <w:spacing w:val="40"/>
          <w:sz w:val="28"/>
        </w:rPr>
        <w:t xml:space="preserve"> </w:t>
      </w:r>
      <w:r>
        <w:rPr>
          <w:sz w:val="28"/>
        </w:rPr>
        <w:t>chức ở thành phố; chương trình cho vay cán bộ, công chức ở cấp xã; chương trình cho vay người lao động trong các doanh nghiệp) để thực hiện nhiệm vụ quản lý, theo dõi đối tượng vay vốn và thực hiện nhiệm vụ được giao tại Khoản 2 Điều 15 Quy chế này.</w:t>
      </w:r>
    </w:p>
    <w:p w14:paraId="77305B39" w14:textId="77777777" w:rsidR="009D5B7E" w:rsidRDefault="00000000">
      <w:pPr>
        <w:pStyle w:val="ListParagraph"/>
        <w:numPr>
          <w:ilvl w:val="0"/>
          <w:numId w:val="5"/>
        </w:numPr>
        <w:tabs>
          <w:tab w:val="left" w:pos="915"/>
        </w:tabs>
        <w:ind w:right="138" w:firstLine="708"/>
        <w:rPr>
          <w:sz w:val="28"/>
        </w:rPr>
      </w:pPr>
      <w:r>
        <w:rPr>
          <w:sz w:val="28"/>
        </w:rPr>
        <w:t>Phân bổ 1% trên tổng số tiền lãi thu được cho Chi nhánh NHCSXH thành phố và phòng giao dịch NHCSXH trực thuộc để chi hỗ trợ trang bị cơ sở vật chất, điều kiện làm việc.</w:t>
      </w:r>
    </w:p>
    <w:p w14:paraId="1528963E" w14:textId="77777777" w:rsidR="009D5B7E" w:rsidRDefault="00000000">
      <w:pPr>
        <w:pStyle w:val="ListParagraph"/>
        <w:numPr>
          <w:ilvl w:val="1"/>
          <w:numId w:val="6"/>
        </w:numPr>
        <w:tabs>
          <w:tab w:val="left" w:pos="1029"/>
        </w:tabs>
        <w:ind w:right="147" w:firstLine="708"/>
        <w:jc w:val="both"/>
        <w:rPr>
          <w:sz w:val="28"/>
        </w:rPr>
      </w:pPr>
      <w:r>
        <w:rPr>
          <w:sz w:val="28"/>
        </w:rPr>
        <w:t>Trường hợp cho vay với lãi suất thấp hơn quy định hoặc thực hiện các chính sách giảm lãi suất cho vay theo quy định của Chính phủ, Thủ tướng chính phủ</w:t>
      </w:r>
      <w:r>
        <w:rPr>
          <w:spacing w:val="-3"/>
          <w:sz w:val="28"/>
        </w:rPr>
        <w:t xml:space="preserve"> </w:t>
      </w:r>
      <w:r>
        <w:rPr>
          <w:sz w:val="28"/>
        </w:rPr>
        <w:t>hoặc</w:t>
      </w:r>
      <w:r>
        <w:rPr>
          <w:spacing w:val="-3"/>
          <w:sz w:val="28"/>
        </w:rPr>
        <w:t xml:space="preserve"> </w:t>
      </w:r>
      <w:r>
        <w:rPr>
          <w:sz w:val="28"/>
        </w:rPr>
        <w:t>của</w:t>
      </w:r>
      <w:r>
        <w:rPr>
          <w:spacing w:val="-3"/>
          <w:sz w:val="28"/>
        </w:rPr>
        <w:t xml:space="preserve"> </w:t>
      </w:r>
      <w:r>
        <w:rPr>
          <w:sz w:val="28"/>
        </w:rPr>
        <w:t>các</w:t>
      </w:r>
      <w:r>
        <w:rPr>
          <w:spacing w:val="-3"/>
          <w:sz w:val="28"/>
        </w:rPr>
        <w:t xml:space="preserve"> </w:t>
      </w:r>
      <w:r>
        <w:rPr>
          <w:sz w:val="28"/>
        </w:rPr>
        <w:t>cơ</w:t>
      </w:r>
      <w:r>
        <w:rPr>
          <w:spacing w:val="-3"/>
          <w:sz w:val="28"/>
        </w:rPr>
        <w:t xml:space="preserve"> </w:t>
      </w:r>
      <w:r>
        <w:rPr>
          <w:sz w:val="28"/>
        </w:rPr>
        <w:t>quan</w:t>
      </w:r>
      <w:r>
        <w:rPr>
          <w:spacing w:val="-3"/>
          <w:sz w:val="28"/>
        </w:rPr>
        <w:t xml:space="preserve"> </w:t>
      </w:r>
      <w:r>
        <w:rPr>
          <w:sz w:val="28"/>
        </w:rPr>
        <w:t>có</w:t>
      </w:r>
      <w:r>
        <w:rPr>
          <w:spacing w:val="-3"/>
          <w:sz w:val="28"/>
        </w:rPr>
        <w:t xml:space="preserve"> </w:t>
      </w:r>
      <w:r>
        <w:rPr>
          <w:sz w:val="28"/>
        </w:rPr>
        <w:t>thẩm</w:t>
      </w:r>
      <w:r>
        <w:rPr>
          <w:spacing w:val="-5"/>
          <w:sz w:val="28"/>
        </w:rPr>
        <w:t xml:space="preserve"> </w:t>
      </w:r>
      <w:r>
        <w:rPr>
          <w:sz w:val="28"/>
        </w:rPr>
        <w:t>quyền</w:t>
      </w:r>
      <w:r>
        <w:rPr>
          <w:spacing w:val="-3"/>
          <w:sz w:val="28"/>
        </w:rPr>
        <w:t xml:space="preserve"> </w:t>
      </w:r>
      <w:r>
        <w:rPr>
          <w:sz w:val="28"/>
        </w:rPr>
        <w:t>(nếu</w:t>
      </w:r>
      <w:r>
        <w:rPr>
          <w:spacing w:val="-3"/>
          <w:sz w:val="28"/>
        </w:rPr>
        <w:t xml:space="preserve"> </w:t>
      </w:r>
      <w:r>
        <w:rPr>
          <w:sz w:val="28"/>
        </w:rPr>
        <w:t>có),</w:t>
      </w:r>
      <w:r>
        <w:rPr>
          <w:spacing w:val="-3"/>
          <w:sz w:val="28"/>
        </w:rPr>
        <w:t xml:space="preserve"> </w:t>
      </w:r>
      <w:r>
        <w:rPr>
          <w:sz w:val="28"/>
        </w:rPr>
        <w:t>kinh</w:t>
      </w:r>
      <w:r>
        <w:rPr>
          <w:spacing w:val="-3"/>
          <w:sz w:val="28"/>
        </w:rPr>
        <w:t xml:space="preserve"> </w:t>
      </w:r>
      <w:r>
        <w:rPr>
          <w:sz w:val="28"/>
        </w:rPr>
        <w:t>phí</w:t>
      </w:r>
      <w:r>
        <w:rPr>
          <w:spacing w:val="-3"/>
          <w:sz w:val="28"/>
        </w:rPr>
        <w:t xml:space="preserve"> </w:t>
      </w:r>
      <w:r>
        <w:rPr>
          <w:sz w:val="28"/>
        </w:rPr>
        <w:t>để</w:t>
      </w:r>
      <w:r>
        <w:rPr>
          <w:spacing w:val="-3"/>
          <w:sz w:val="28"/>
        </w:rPr>
        <w:t xml:space="preserve"> </w:t>
      </w:r>
      <w:r>
        <w:rPr>
          <w:sz w:val="28"/>
        </w:rPr>
        <w:t>bù</w:t>
      </w:r>
      <w:r>
        <w:rPr>
          <w:spacing w:val="-3"/>
          <w:sz w:val="28"/>
        </w:rPr>
        <w:t xml:space="preserve"> </w:t>
      </w:r>
      <w:r>
        <w:rPr>
          <w:sz w:val="28"/>
        </w:rPr>
        <w:t>đắp</w:t>
      </w:r>
      <w:r>
        <w:rPr>
          <w:spacing w:val="-3"/>
          <w:sz w:val="28"/>
        </w:rPr>
        <w:t xml:space="preserve"> </w:t>
      </w:r>
      <w:r>
        <w:rPr>
          <w:sz w:val="28"/>
        </w:rPr>
        <w:t>chi</w:t>
      </w:r>
      <w:r>
        <w:rPr>
          <w:spacing w:val="-3"/>
          <w:sz w:val="28"/>
        </w:rPr>
        <w:t xml:space="preserve"> </w:t>
      </w:r>
      <w:r>
        <w:rPr>
          <w:sz w:val="28"/>
        </w:rPr>
        <w:t>phí</w:t>
      </w:r>
      <w:r>
        <w:rPr>
          <w:spacing w:val="-3"/>
          <w:sz w:val="28"/>
        </w:rPr>
        <w:t xml:space="preserve"> </w:t>
      </w:r>
      <w:r>
        <w:rPr>
          <w:sz w:val="28"/>
        </w:rPr>
        <w:t>đối với phần chênh lệch này được cân đối từ tổng nguồn lãi vay thu được từ nguồn vốn ủy thác.</w:t>
      </w:r>
    </w:p>
    <w:p w14:paraId="511877CD" w14:textId="77777777" w:rsidR="009D5B7E" w:rsidRDefault="00000000">
      <w:pPr>
        <w:pStyle w:val="BodyText"/>
        <w:spacing w:before="121"/>
        <w:ind w:left="711" w:firstLine="0"/>
      </w:pPr>
      <w:r>
        <w:t>đ)</w:t>
      </w:r>
      <w:r>
        <w:rPr>
          <w:spacing w:val="-3"/>
        </w:rPr>
        <w:t xml:space="preserve"> </w:t>
      </w:r>
      <w:r>
        <w:t>Phần còn lại</w:t>
      </w:r>
      <w:r>
        <w:rPr>
          <w:spacing w:val="-1"/>
        </w:rPr>
        <w:t xml:space="preserve"> </w:t>
      </w:r>
      <w:r>
        <w:t>(nếu có) được</w:t>
      </w:r>
      <w:r>
        <w:rPr>
          <w:spacing w:val="-2"/>
        </w:rPr>
        <w:t xml:space="preserve"> </w:t>
      </w:r>
      <w:r>
        <w:t>bổ sung vào</w:t>
      </w:r>
      <w:r>
        <w:rPr>
          <w:spacing w:val="-1"/>
        </w:rPr>
        <w:t xml:space="preserve"> </w:t>
      </w:r>
      <w:r>
        <w:t xml:space="preserve">nguồn vốn cho </w:t>
      </w:r>
      <w:r>
        <w:rPr>
          <w:spacing w:val="-4"/>
        </w:rPr>
        <w:t>vay.</w:t>
      </w:r>
    </w:p>
    <w:p w14:paraId="32B8E4EA" w14:textId="77777777" w:rsidR="009D5B7E" w:rsidRDefault="00000000">
      <w:pPr>
        <w:pStyle w:val="ListParagraph"/>
        <w:numPr>
          <w:ilvl w:val="0"/>
          <w:numId w:val="6"/>
        </w:numPr>
        <w:tabs>
          <w:tab w:val="left" w:pos="997"/>
        </w:tabs>
        <w:ind w:right="142" w:firstLine="708"/>
        <w:jc w:val="both"/>
        <w:rPr>
          <w:sz w:val="28"/>
        </w:rPr>
      </w:pPr>
      <w:r>
        <w:rPr>
          <w:sz w:val="28"/>
        </w:rPr>
        <w:t>Nội dung và mức chi cho công tác chỉ đạo, quản lý, tổng hợp, kiểm tra, giám sát, khen thưởng của Ban đại diện Hội đồng quản trị NHCSXH thành phố, xã/phường, sở ngành tại điểm c, Khoản 1 Điều này do Chủ tịch UBND thành phố quyết định theo chế độ chi tiêu tài chính hiện hành đối với cơ quan hành chính, đơn vị sự nghiệp công lập và một số nội dung, mức chi đặc thù phù hợp với tình hình thực tế của địa phương.</w:t>
      </w:r>
    </w:p>
    <w:p w14:paraId="7A32BEFE" w14:textId="77777777" w:rsidR="009D5B7E" w:rsidRDefault="00000000">
      <w:pPr>
        <w:pStyle w:val="Heading1"/>
      </w:pPr>
      <w:r>
        <w:t>Điều</w:t>
      </w:r>
      <w:r>
        <w:rPr>
          <w:spacing w:val="-2"/>
        </w:rPr>
        <w:t xml:space="preserve"> </w:t>
      </w:r>
      <w:r>
        <w:t>12.</w:t>
      </w:r>
      <w:r>
        <w:rPr>
          <w:spacing w:val="-1"/>
        </w:rPr>
        <w:t xml:space="preserve"> </w:t>
      </w:r>
      <w:r>
        <w:t>Xử</w:t>
      </w:r>
      <w:r>
        <w:rPr>
          <w:spacing w:val="-2"/>
        </w:rPr>
        <w:t xml:space="preserve"> </w:t>
      </w:r>
      <w:r>
        <w:t>lý</w:t>
      </w:r>
      <w:r>
        <w:rPr>
          <w:spacing w:val="-1"/>
        </w:rPr>
        <w:t xml:space="preserve"> </w:t>
      </w:r>
      <w:r>
        <w:t>nợ</w:t>
      </w:r>
      <w:r>
        <w:rPr>
          <w:spacing w:val="-3"/>
        </w:rPr>
        <w:t xml:space="preserve"> </w:t>
      </w:r>
      <w:r>
        <w:t>bị</w:t>
      </w:r>
      <w:r>
        <w:rPr>
          <w:spacing w:val="-1"/>
        </w:rPr>
        <w:t xml:space="preserve"> </w:t>
      </w:r>
      <w:r>
        <w:t>rủi</w:t>
      </w:r>
      <w:r>
        <w:rPr>
          <w:spacing w:val="-1"/>
        </w:rPr>
        <w:t xml:space="preserve"> </w:t>
      </w:r>
      <w:r>
        <w:rPr>
          <w:spacing w:val="-5"/>
        </w:rPr>
        <w:t>ro</w:t>
      </w:r>
    </w:p>
    <w:p w14:paraId="07D61C40" w14:textId="77777777" w:rsidR="009D5B7E" w:rsidRDefault="00000000">
      <w:pPr>
        <w:pStyle w:val="ListParagraph"/>
        <w:numPr>
          <w:ilvl w:val="0"/>
          <w:numId w:val="4"/>
        </w:numPr>
        <w:tabs>
          <w:tab w:val="left" w:pos="1004"/>
        </w:tabs>
        <w:ind w:right="146" w:firstLine="708"/>
        <w:jc w:val="both"/>
        <w:rPr>
          <w:sz w:val="28"/>
        </w:rPr>
      </w:pPr>
      <w:r>
        <w:rPr>
          <w:sz w:val="28"/>
        </w:rPr>
        <w:t>Đối với các khoản nợ bị rủi ro do nguyên nhân khách quan: Đối tượng được xem xét xử lý rủi ro, nguyên nhân khách quan làm thiệt hại trực tiếp đến vốn</w:t>
      </w:r>
      <w:r>
        <w:rPr>
          <w:spacing w:val="-2"/>
          <w:sz w:val="28"/>
        </w:rPr>
        <w:t xml:space="preserve"> </w:t>
      </w:r>
      <w:r>
        <w:rPr>
          <w:sz w:val="28"/>
        </w:rPr>
        <w:t>và</w:t>
      </w:r>
      <w:r>
        <w:rPr>
          <w:spacing w:val="-1"/>
          <w:sz w:val="28"/>
        </w:rPr>
        <w:t xml:space="preserve"> </w:t>
      </w:r>
      <w:r>
        <w:rPr>
          <w:sz w:val="28"/>
        </w:rPr>
        <w:t>tài</w:t>
      </w:r>
      <w:r>
        <w:rPr>
          <w:spacing w:val="-2"/>
          <w:sz w:val="28"/>
        </w:rPr>
        <w:t xml:space="preserve"> </w:t>
      </w:r>
      <w:r>
        <w:rPr>
          <w:sz w:val="28"/>
        </w:rPr>
        <w:t>sản</w:t>
      </w:r>
      <w:r>
        <w:rPr>
          <w:spacing w:val="-1"/>
          <w:sz w:val="28"/>
        </w:rPr>
        <w:t xml:space="preserve"> </w:t>
      </w:r>
      <w:r>
        <w:rPr>
          <w:sz w:val="28"/>
        </w:rPr>
        <w:t>của</w:t>
      </w:r>
      <w:r>
        <w:rPr>
          <w:spacing w:val="-3"/>
          <w:sz w:val="28"/>
        </w:rPr>
        <w:t xml:space="preserve"> </w:t>
      </w:r>
      <w:r>
        <w:rPr>
          <w:sz w:val="28"/>
        </w:rPr>
        <w:t>người</w:t>
      </w:r>
      <w:r>
        <w:rPr>
          <w:spacing w:val="-1"/>
          <w:sz w:val="28"/>
        </w:rPr>
        <w:t xml:space="preserve"> </w:t>
      </w:r>
      <w:r>
        <w:rPr>
          <w:sz w:val="28"/>
        </w:rPr>
        <w:t>vay,</w:t>
      </w:r>
      <w:r>
        <w:rPr>
          <w:spacing w:val="-2"/>
          <w:sz w:val="28"/>
        </w:rPr>
        <w:t xml:space="preserve"> </w:t>
      </w:r>
      <w:r>
        <w:rPr>
          <w:sz w:val="28"/>
        </w:rPr>
        <w:t>biện</w:t>
      </w:r>
      <w:r>
        <w:rPr>
          <w:spacing w:val="-2"/>
          <w:sz w:val="28"/>
        </w:rPr>
        <w:t xml:space="preserve"> </w:t>
      </w:r>
      <w:r>
        <w:rPr>
          <w:sz w:val="28"/>
        </w:rPr>
        <w:t>pháp</w:t>
      </w:r>
      <w:r>
        <w:rPr>
          <w:spacing w:val="-1"/>
          <w:sz w:val="28"/>
        </w:rPr>
        <w:t xml:space="preserve"> </w:t>
      </w:r>
      <w:r>
        <w:rPr>
          <w:sz w:val="28"/>
        </w:rPr>
        <w:t>xử</w:t>
      </w:r>
      <w:r>
        <w:rPr>
          <w:spacing w:val="-2"/>
          <w:sz w:val="28"/>
        </w:rPr>
        <w:t xml:space="preserve"> </w:t>
      </w:r>
      <w:r>
        <w:rPr>
          <w:sz w:val="28"/>
        </w:rPr>
        <w:t>lý,</w:t>
      </w:r>
      <w:r>
        <w:rPr>
          <w:spacing w:val="-1"/>
          <w:sz w:val="28"/>
        </w:rPr>
        <w:t xml:space="preserve"> </w:t>
      </w:r>
      <w:r>
        <w:rPr>
          <w:sz w:val="28"/>
        </w:rPr>
        <w:t>hồ</w:t>
      </w:r>
      <w:r>
        <w:rPr>
          <w:spacing w:val="-2"/>
          <w:sz w:val="28"/>
        </w:rPr>
        <w:t xml:space="preserve"> </w:t>
      </w:r>
      <w:r>
        <w:rPr>
          <w:sz w:val="28"/>
        </w:rPr>
        <w:t>sơ</w:t>
      </w:r>
      <w:r>
        <w:rPr>
          <w:spacing w:val="-3"/>
          <w:sz w:val="28"/>
        </w:rPr>
        <w:t xml:space="preserve"> </w:t>
      </w:r>
      <w:r>
        <w:rPr>
          <w:sz w:val="28"/>
        </w:rPr>
        <w:t>pháp</w:t>
      </w:r>
      <w:r>
        <w:rPr>
          <w:spacing w:val="-1"/>
          <w:sz w:val="28"/>
        </w:rPr>
        <w:t xml:space="preserve"> </w:t>
      </w:r>
      <w:r>
        <w:rPr>
          <w:sz w:val="28"/>
        </w:rPr>
        <w:t>lý</w:t>
      </w:r>
      <w:r>
        <w:rPr>
          <w:spacing w:val="-2"/>
          <w:sz w:val="28"/>
        </w:rPr>
        <w:t xml:space="preserve"> </w:t>
      </w:r>
      <w:r>
        <w:rPr>
          <w:sz w:val="28"/>
        </w:rPr>
        <w:t>để</w:t>
      </w:r>
      <w:r>
        <w:rPr>
          <w:spacing w:val="-1"/>
          <w:sz w:val="28"/>
        </w:rPr>
        <w:t xml:space="preserve"> </w:t>
      </w:r>
      <w:r>
        <w:rPr>
          <w:sz w:val="28"/>
        </w:rPr>
        <w:t>xem</w:t>
      </w:r>
      <w:r>
        <w:rPr>
          <w:spacing w:val="-2"/>
          <w:sz w:val="28"/>
        </w:rPr>
        <w:t xml:space="preserve"> </w:t>
      </w:r>
      <w:r>
        <w:rPr>
          <w:sz w:val="28"/>
        </w:rPr>
        <w:t>xét</w:t>
      </w:r>
      <w:r>
        <w:rPr>
          <w:spacing w:val="-3"/>
          <w:sz w:val="28"/>
        </w:rPr>
        <w:t xml:space="preserve"> </w:t>
      </w:r>
      <w:r>
        <w:rPr>
          <w:sz w:val="28"/>
        </w:rPr>
        <w:t>xử</w:t>
      </w:r>
      <w:r>
        <w:rPr>
          <w:spacing w:val="-2"/>
          <w:sz w:val="28"/>
        </w:rPr>
        <w:t xml:space="preserve"> </w:t>
      </w:r>
      <w:r>
        <w:rPr>
          <w:sz w:val="28"/>
        </w:rPr>
        <w:t>lý</w:t>
      </w:r>
      <w:r>
        <w:rPr>
          <w:spacing w:val="-1"/>
          <w:sz w:val="28"/>
        </w:rPr>
        <w:t xml:space="preserve"> </w:t>
      </w:r>
      <w:r>
        <w:rPr>
          <w:sz w:val="28"/>
        </w:rPr>
        <w:t>nợ bị rủi ro được áp dụng theo quy định của Thủ tướng Chính phủ về cơ chế xử lý nợ bị rủi ro tại NHCSXH.</w:t>
      </w:r>
    </w:p>
    <w:p w14:paraId="3C066E09" w14:textId="77777777" w:rsidR="009D5B7E" w:rsidRDefault="009D5B7E">
      <w:pPr>
        <w:pStyle w:val="ListParagraph"/>
        <w:rPr>
          <w:sz w:val="28"/>
        </w:rPr>
        <w:sectPr w:rsidR="009D5B7E">
          <w:pgSz w:w="11910" w:h="16840"/>
          <w:pgMar w:top="1040" w:right="992" w:bottom="280" w:left="1700" w:header="520" w:footer="0" w:gutter="0"/>
          <w:cols w:space="720"/>
        </w:sectPr>
      </w:pPr>
    </w:p>
    <w:p w14:paraId="5DB81E3E" w14:textId="77777777" w:rsidR="009D5B7E" w:rsidRDefault="00000000">
      <w:pPr>
        <w:pStyle w:val="ListParagraph"/>
        <w:numPr>
          <w:ilvl w:val="0"/>
          <w:numId w:val="4"/>
        </w:numPr>
        <w:tabs>
          <w:tab w:val="left" w:pos="991"/>
        </w:tabs>
        <w:spacing w:before="78"/>
        <w:ind w:left="991" w:hanging="280"/>
        <w:jc w:val="both"/>
        <w:rPr>
          <w:sz w:val="28"/>
        </w:rPr>
      </w:pPr>
      <w:r>
        <w:rPr>
          <w:sz w:val="28"/>
        </w:rPr>
        <w:lastRenderedPageBreak/>
        <w:t>Thẩm</w:t>
      </w:r>
      <w:r>
        <w:rPr>
          <w:spacing w:val="-4"/>
          <w:sz w:val="28"/>
        </w:rPr>
        <w:t xml:space="preserve"> </w:t>
      </w:r>
      <w:r>
        <w:rPr>
          <w:sz w:val="28"/>
        </w:rPr>
        <w:t>quyền</w:t>
      </w:r>
      <w:r>
        <w:rPr>
          <w:spacing w:val="-2"/>
          <w:sz w:val="28"/>
        </w:rPr>
        <w:t xml:space="preserve"> </w:t>
      </w:r>
      <w:r>
        <w:rPr>
          <w:sz w:val="28"/>
        </w:rPr>
        <w:t>xem</w:t>
      </w:r>
      <w:r>
        <w:rPr>
          <w:spacing w:val="-1"/>
          <w:sz w:val="28"/>
        </w:rPr>
        <w:t xml:space="preserve"> </w:t>
      </w:r>
      <w:r>
        <w:rPr>
          <w:sz w:val="28"/>
        </w:rPr>
        <w:t>xét</w:t>
      </w:r>
      <w:r>
        <w:rPr>
          <w:spacing w:val="-2"/>
          <w:sz w:val="28"/>
        </w:rPr>
        <w:t xml:space="preserve"> </w:t>
      </w:r>
      <w:r>
        <w:rPr>
          <w:sz w:val="28"/>
        </w:rPr>
        <w:t>xử</w:t>
      </w:r>
      <w:r>
        <w:rPr>
          <w:spacing w:val="-1"/>
          <w:sz w:val="28"/>
        </w:rPr>
        <w:t xml:space="preserve"> </w:t>
      </w:r>
      <w:r>
        <w:rPr>
          <w:sz w:val="28"/>
        </w:rPr>
        <w:t>lý</w:t>
      </w:r>
      <w:r>
        <w:rPr>
          <w:spacing w:val="-2"/>
          <w:sz w:val="28"/>
        </w:rPr>
        <w:t xml:space="preserve"> </w:t>
      </w:r>
      <w:r>
        <w:rPr>
          <w:sz w:val="28"/>
        </w:rPr>
        <w:t>nợ</w:t>
      </w:r>
      <w:r>
        <w:rPr>
          <w:spacing w:val="-2"/>
          <w:sz w:val="28"/>
        </w:rPr>
        <w:t xml:space="preserve"> </w:t>
      </w:r>
      <w:r>
        <w:rPr>
          <w:sz w:val="28"/>
        </w:rPr>
        <w:t>bị</w:t>
      </w:r>
      <w:r>
        <w:rPr>
          <w:spacing w:val="-4"/>
          <w:sz w:val="28"/>
        </w:rPr>
        <w:t xml:space="preserve"> </w:t>
      </w:r>
      <w:r>
        <w:rPr>
          <w:sz w:val="28"/>
        </w:rPr>
        <w:t>rủi</w:t>
      </w:r>
      <w:r>
        <w:rPr>
          <w:spacing w:val="-1"/>
          <w:sz w:val="28"/>
        </w:rPr>
        <w:t xml:space="preserve"> </w:t>
      </w:r>
      <w:r>
        <w:rPr>
          <w:spacing w:val="-5"/>
          <w:sz w:val="28"/>
        </w:rPr>
        <w:t>ro:</w:t>
      </w:r>
    </w:p>
    <w:p w14:paraId="7B6D1B98" w14:textId="77777777" w:rsidR="009D5B7E" w:rsidRDefault="00000000">
      <w:pPr>
        <w:pStyle w:val="ListParagraph"/>
        <w:numPr>
          <w:ilvl w:val="1"/>
          <w:numId w:val="4"/>
        </w:numPr>
        <w:tabs>
          <w:tab w:val="left" w:pos="1009"/>
        </w:tabs>
        <w:ind w:right="151" w:firstLine="708"/>
        <w:jc w:val="both"/>
        <w:rPr>
          <w:sz w:val="28"/>
        </w:rPr>
      </w:pPr>
      <w:r>
        <w:rPr>
          <w:sz w:val="28"/>
        </w:rPr>
        <w:t>Chủ tịch UBND thành phố quyết định gia hạn nợ đối với các khoản nợ bị rủi ro theo quy định.</w:t>
      </w:r>
    </w:p>
    <w:p w14:paraId="23C885B7" w14:textId="77777777" w:rsidR="009D5B7E" w:rsidRDefault="00000000">
      <w:pPr>
        <w:pStyle w:val="ListParagraph"/>
        <w:numPr>
          <w:ilvl w:val="1"/>
          <w:numId w:val="4"/>
        </w:numPr>
        <w:tabs>
          <w:tab w:val="left" w:pos="1021"/>
        </w:tabs>
        <w:ind w:right="161" w:firstLine="708"/>
        <w:jc w:val="both"/>
        <w:rPr>
          <w:sz w:val="28"/>
        </w:rPr>
      </w:pPr>
      <w:r>
        <w:rPr>
          <w:sz w:val="28"/>
        </w:rPr>
        <w:t>Chủ tịch UBND thành phố quyết định xử lý khoanh nợ, xóa nợ đối với các khoản nợ bị rủi ro theo quy định.</w:t>
      </w:r>
    </w:p>
    <w:p w14:paraId="5EBE7BBF" w14:textId="77777777" w:rsidR="009D5B7E" w:rsidRDefault="00000000">
      <w:pPr>
        <w:pStyle w:val="ListParagraph"/>
        <w:numPr>
          <w:ilvl w:val="0"/>
          <w:numId w:val="4"/>
        </w:numPr>
        <w:tabs>
          <w:tab w:val="left" w:pos="1015"/>
        </w:tabs>
        <w:ind w:right="147" w:firstLine="708"/>
        <w:jc w:val="both"/>
        <w:rPr>
          <w:sz w:val="28"/>
        </w:rPr>
      </w:pPr>
      <w:r>
        <w:rPr>
          <w:sz w:val="28"/>
        </w:rPr>
        <w:t>Nguồn vốn để xử lý nợ bị rủi ro được lấy từ Quỹ dự phòng rủi ro tín dụng đã được NHCSXH trích lập đối với cho vay người nghèo và các đối tượng chính sách khác từ nguồn ngân sách địa phương ủy thác.</w:t>
      </w:r>
    </w:p>
    <w:p w14:paraId="4C9E260D" w14:textId="77777777" w:rsidR="009D5B7E" w:rsidRDefault="00000000">
      <w:pPr>
        <w:pStyle w:val="ListParagraph"/>
        <w:numPr>
          <w:ilvl w:val="1"/>
          <w:numId w:val="4"/>
        </w:numPr>
        <w:tabs>
          <w:tab w:val="left" w:pos="999"/>
        </w:tabs>
        <w:ind w:right="142" w:firstLine="708"/>
        <w:jc w:val="both"/>
        <w:rPr>
          <w:sz w:val="28"/>
        </w:rPr>
      </w:pPr>
      <w:r>
        <w:rPr>
          <w:sz w:val="28"/>
        </w:rPr>
        <w:t>Trường hợp</w:t>
      </w:r>
      <w:r>
        <w:rPr>
          <w:spacing w:val="-1"/>
          <w:sz w:val="28"/>
        </w:rPr>
        <w:t xml:space="preserve"> </w:t>
      </w:r>
      <w:r>
        <w:rPr>
          <w:sz w:val="28"/>
        </w:rPr>
        <w:t>quỹ dự phòng rủi ro tín dụng không đủ bù đắp, tùy theo số tiền</w:t>
      </w:r>
      <w:r>
        <w:rPr>
          <w:spacing w:val="-2"/>
          <w:sz w:val="28"/>
        </w:rPr>
        <w:t xml:space="preserve"> </w:t>
      </w:r>
      <w:r>
        <w:rPr>
          <w:sz w:val="28"/>
        </w:rPr>
        <w:t>thực</w:t>
      </w:r>
      <w:r>
        <w:rPr>
          <w:spacing w:val="-3"/>
          <w:sz w:val="28"/>
        </w:rPr>
        <w:t xml:space="preserve"> </w:t>
      </w:r>
      <w:r>
        <w:rPr>
          <w:sz w:val="28"/>
        </w:rPr>
        <w:t>tế</w:t>
      </w:r>
      <w:r>
        <w:rPr>
          <w:spacing w:val="-3"/>
          <w:sz w:val="28"/>
        </w:rPr>
        <w:t xml:space="preserve"> </w:t>
      </w:r>
      <w:r>
        <w:rPr>
          <w:sz w:val="28"/>
        </w:rPr>
        <w:t>của</w:t>
      </w:r>
      <w:r>
        <w:rPr>
          <w:spacing w:val="-3"/>
          <w:sz w:val="28"/>
        </w:rPr>
        <w:t xml:space="preserve"> </w:t>
      </w:r>
      <w:r>
        <w:rPr>
          <w:sz w:val="28"/>
        </w:rPr>
        <w:t>các</w:t>
      </w:r>
      <w:r>
        <w:rPr>
          <w:spacing w:val="-3"/>
          <w:sz w:val="28"/>
        </w:rPr>
        <w:t xml:space="preserve"> </w:t>
      </w:r>
      <w:r>
        <w:rPr>
          <w:sz w:val="28"/>
        </w:rPr>
        <w:t>khoản</w:t>
      </w:r>
      <w:r>
        <w:rPr>
          <w:spacing w:val="-2"/>
          <w:sz w:val="28"/>
        </w:rPr>
        <w:t xml:space="preserve"> </w:t>
      </w:r>
      <w:r>
        <w:rPr>
          <w:sz w:val="28"/>
        </w:rPr>
        <w:t>vay</w:t>
      </w:r>
      <w:r>
        <w:rPr>
          <w:spacing w:val="-2"/>
          <w:sz w:val="28"/>
        </w:rPr>
        <w:t xml:space="preserve"> </w:t>
      </w:r>
      <w:r>
        <w:rPr>
          <w:sz w:val="28"/>
        </w:rPr>
        <w:t>được</w:t>
      </w:r>
      <w:r>
        <w:rPr>
          <w:spacing w:val="-3"/>
          <w:sz w:val="28"/>
        </w:rPr>
        <w:t xml:space="preserve"> </w:t>
      </w:r>
      <w:r>
        <w:rPr>
          <w:sz w:val="28"/>
        </w:rPr>
        <w:t>xử</w:t>
      </w:r>
      <w:r>
        <w:rPr>
          <w:spacing w:val="-2"/>
          <w:sz w:val="28"/>
        </w:rPr>
        <w:t xml:space="preserve"> </w:t>
      </w:r>
      <w:r>
        <w:rPr>
          <w:sz w:val="28"/>
        </w:rPr>
        <w:t>lý</w:t>
      </w:r>
      <w:r>
        <w:rPr>
          <w:spacing w:val="-2"/>
          <w:sz w:val="28"/>
        </w:rPr>
        <w:t xml:space="preserve"> </w:t>
      </w:r>
      <w:r>
        <w:rPr>
          <w:sz w:val="28"/>
        </w:rPr>
        <w:t>xóa</w:t>
      </w:r>
      <w:r>
        <w:rPr>
          <w:spacing w:val="-3"/>
          <w:sz w:val="28"/>
        </w:rPr>
        <w:t xml:space="preserve"> </w:t>
      </w:r>
      <w:r>
        <w:rPr>
          <w:sz w:val="28"/>
        </w:rPr>
        <w:t>nợ;</w:t>
      </w:r>
      <w:r>
        <w:rPr>
          <w:spacing w:val="-2"/>
          <w:sz w:val="28"/>
        </w:rPr>
        <w:t xml:space="preserve"> </w:t>
      </w:r>
      <w:r>
        <w:rPr>
          <w:sz w:val="28"/>
        </w:rPr>
        <w:t>Sở</w:t>
      </w:r>
      <w:r>
        <w:rPr>
          <w:spacing w:val="-3"/>
          <w:sz w:val="28"/>
        </w:rPr>
        <w:t xml:space="preserve"> </w:t>
      </w:r>
      <w:r>
        <w:rPr>
          <w:sz w:val="28"/>
        </w:rPr>
        <w:t>Tài</w:t>
      </w:r>
      <w:r>
        <w:rPr>
          <w:spacing w:val="-4"/>
          <w:sz w:val="28"/>
        </w:rPr>
        <w:t xml:space="preserve"> </w:t>
      </w:r>
      <w:r>
        <w:rPr>
          <w:sz w:val="28"/>
        </w:rPr>
        <w:t>chính</w:t>
      </w:r>
      <w:r>
        <w:rPr>
          <w:spacing w:val="-2"/>
          <w:sz w:val="28"/>
        </w:rPr>
        <w:t xml:space="preserve"> </w:t>
      </w:r>
      <w:r>
        <w:rPr>
          <w:sz w:val="28"/>
        </w:rPr>
        <w:t>thành</w:t>
      </w:r>
      <w:r>
        <w:rPr>
          <w:spacing w:val="-2"/>
          <w:sz w:val="28"/>
        </w:rPr>
        <w:t xml:space="preserve"> </w:t>
      </w:r>
      <w:r>
        <w:rPr>
          <w:sz w:val="28"/>
        </w:rPr>
        <w:t>phố</w:t>
      </w:r>
      <w:r>
        <w:rPr>
          <w:spacing w:val="-2"/>
          <w:sz w:val="28"/>
        </w:rPr>
        <w:t xml:space="preserve"> </w:t>
      </w:r>
      <w:r>
        <w:rPr>
          <w:sz w:val="28"/>
        </w:rPr>
        <w:t>chủ</w:t>
      </w:r>
      <w:r>
        <w:rPr>
          <w:spacing w:val="-2"/>
          <w:sz w:val="28"/>
        </w:rPr>
        <w:t xml:space="preserve"> </w:t>
      </w:r>
      <w:r>
        <w:rPr>
          <w:sz w:val="28"/>
        </w:rPr>
        <w:t>trì phối</w:t>
      </w:r>
      <w:r>
        <w:rPr>
          <w:spacing w:val="-1"/>
          <w:sz w:val="28"/>
        </w:rPr>
        <w:t xml:space="preserve"> </w:t>
      </w:r>
      <w:r>
        <w:rPr>
          <w:sz w:val="28"/>
        </w:rPr>
        <w:t>hợp với</w:t>
      </w:r>
      <w:r>
        <w:rPr>
          <w:spacing w:val="-1"/>
          <w:sz w:val="28"/>
        </w:rPr>
        <w:t xml:space="preserve"> </w:t>
      </w:r>
      <w:r>
        <w:rPr>
          <w:sz w:val="28"/>
        </w:rPr>
        <w:t>Chi</w:t>
      </w:r>
      <w:r>
        <w:rPr>
          <w:spacing w:val="-1"/>
          <w:sz w:val="28"/>
        </w:rPr>
        <w:t xml:space="preserve"> </w:t>
      </w:r>
      <w:r>
        <w:rPr>
          <w:sz w:val="28"/>
        </w:rPr>
        <w:t>nhánh NHCSXH thành</w:t>
      </w:r>
      <w:r>
        <w:rPr>
          <w:spacing w:val="-1"/>
          <w:sz w:val="28"/>
        </w:rPr>
        <w:t xml:space="preserve"> </w:t>
      </w:r>
      <w:r>
        <w:rPr>
          <w:sz w:val="28"/>
        </w:rPr>
        <w:t>phố và</w:t>
      </w:r>
      <w:r>
        <w:rPr>
          <w:spacing w:val="-1"/>
          <w:sz w:val="28"/>
        </w:rPr>
        <w:t xml:space="preserve"> </w:t>
      </w:r>
      <w:r>
        <w:rPr>
          <w:sz w:val="28"/>
        </w:rPr>
        <w:t>các</w:t>
      </w:r>
      <w:r>
        <w:rPr>
          <w:spacing w:val="-1"/>
          <w:sz w:val="28"/>
        </w:rPr>
        <w:t xml:space="preserve"> </w:t>
      </w:r>
      <w:r>
        <w:rPr>
          <w:sz w:val="28"/>
        </w:rPr>
        <w:t>cơ</w:t>
      </w:r>
      <w:r>
        <w:rPr>
          <w:spacing w:val="-1"/>
          <w:sz w:val="28"/>
        </w:rPr>
        <w:t xml:space="preserve"> </w:t>
      </w:r>
      <w:r>
        <w:rPr>
          <w:sz w:val="28"/>
        </w:rPr>
        <w:t>quan đơn</w:t>
      </w:r>
      <w:r>
        <w:rPr>
          <w:spacing w:val="-1"/>
          <w:sz w:val="28"/>
        </w:rPr>
        <w:t xml:space="preserve"> </w:t>
      </w:r>
      <w:r>
        <w:rPr>
          <w:sz w:val="28"/>
        </w:rPr>
        <w:t>vị có</w:t>
      </w:r>
      <w:r>
        <w:rPr>
          <w:spacing w:val="-1"/>
          <w:sz w:val="28"/>
        </w:rPr>
        <w:t xml:space="preserve"> </w:t>
      </w:r>
      <w:r>
        <w:rPr>
          <w:sz w:val="28"/>
        </w:rPr>
        <w:t>liên quan báo cáo UBND thành phố bổ sung ngân sách thành phố để xử lý hoặc giảm trực tiếp vào nguồn vốn ủy thác của ngân sách thành phố theo quy định.</w:t>
      </w:r>
    </w:p>
    <w:p w14:paraId="6A26AE7E" w14:textId="77777777" w:rsidR="009D5B7E" w:rsidRDefault="00000000">
      <w:pPr>
        <w:pStyle w:val="ListParagraph"/>
        <w:numPr>
          <w:ilvl w:val="1"/>
          <w:numId w:val="4"/>
        </w:numPr>
        <w:tabs>
          <w:tab w:val="left" w:pos="1027"/>
        </w:tabs>
        <w:ind w:right="137" w:firstLine="708"/>
        <w:jc w:val="both"/>
        <w:rPr>
          <w:sz w:val="28"/>
        </w:rPr>
      </w:pPr>
      <w:r>
        <w:rPr>
          <w:sz w:val="28"/>
        </w:rPr>
        <w:t>Trường hợp Quỹ dự phòng rủi ro tín dụng sau khi được sử dụng để xử lý xóa nợ bị rủi ro lớn hơn số dư Quỹ dự phòng rủi ro tối đa theo quy định, phần chênh lệch được bổ sung vào nguồn vốn ủy thác để cho vay theo quy định.</w:t>
      </w:r>
    </w:p>
    <w:p w14:paraId="6900F595" w14:textId="77777777" w:rsidR="009D5B7E" w:rsidRDefault="00000000">
      <w:pPr>
        <w:pStyle w:val="Heading1"/>
      </w:pPr>
      <w:r>
        <w:t>Điều</w:t>
      </w:r>
      <w:r>
        <w:rPr>
          <w:spacing w:val="-2"/>
        </w:rPr>
        <w:t xml:space="preserve"> </w:t>
      </w:r>
      <w:r>
        <w:t>13.</w:t>
      </w:r>
      <w:r>
        <w:rPr>
          <w:spacing w:val="-1"/>
        </w:rPr>
        <w:t xml:space="preserve"> </w:t>
      </w:r>
      <w:r>
        <w:t>Chế</w:t>
      </w:r>
      <w:r>
        <w:rPr>
          <w:spacing w:val="-2"/>
        </w:rPr>
        <w:t xml:space="preserve"> </w:t>
      </w:r>
      <w:r>
        <w:t>độ</w:t>
      </w:r>
      <w:r>
        <w:rPr>
          <w:spacing w:val="-1"/>
        </w:rPr>
        <w:t xml:space="preserve"> </w:t>
      </w:r>
      <w:r>
        <w:t xml:space="preserve">báo </w:t>
      </w:r>
      <w:r>
        <w:rPr>
          <w:spacing w:val="-5"/>
        </w:rPr>
        <w:t>cáo</w:t>
      </w:r>
    </w:p>
    <w:p w14:paraId="64DA3EDA" w14:textId="77777777" w:rsidR="009D5B7E" w:rsidRDefault="00000000">
      <w:pPr>
        <w:pStyle w:val="BodyText"/>
        <w:ind w:right="151"/>
      </w:pPr>
      <w:r>
        <w:t>Định</w:t>
      </w:r>
      <w:r>
        <w:rPr>
          <w:spacing w:val="-2"/>
        </w:rPr>
        <w:t xml:space="preserve"> </w:t>
      </w:r>
      <w:r>
        <w:t>kỳ</w:t>
      </w:r>
      <w:r>
        <w:rPr>
          <w:spacing w:val="-2"/>
        </w:rPr>
        <w:t xml:space="preserve"> </w:t>
      </w:r>
      <w:r>
        <w:t>6</w:t>
      </w:r>
      <w:r>
        <w:rPr>
          <w:spacing w:val="-2"/>
        </w:rPr>
        <w:t xml:space="preserve"> </w:t>
      </w:r>
      <w:r>
        <w:t>tháng,</w:t>
      </w:r>
      <w:r>
        <w:rPr>
          <w:spacing w:val="-2"/>
        </w:rPr>
        <w:t xml:space="preserve"> </w:t>
      </w:r>
      <w:r>
        <w:t>hàng</w:t>
      </w:r>
      <w:r>
        <w:rPr>
          <w:spacing w:val="-2"/>
        </w:rPr>
        <w:t xml:space="preserve"> </w:t>
      </w:r>
      <w:r>
        <w:t>năm</w:t>
      </w:r>
      <w:r>
        <w:rPr>
          <w:spacing w:val="-1"/>
        </w:rPr>
        <w:t xml:space="preserve"> </w:t>
      </w:r>
      <w:r>
        <w:t>hoặc</w:t>
      </w:r>
      <w:r>
        <w:rPr>
          <w:spacing w:val="-2"/>
        </w:rPr>
        <w:t xml:space="preserve"> </w:t>
      </w:r>
      <w:r>
        <w:t>đột</w:t>
      </w:r>
      <w:r>
        <w:rPr>
          <w:spacing w:val="-1"/>
        </w:rPr>
        <w:t xml:space="preserve"> </w:t>
      </w:r>
      <w:r>
        <w:t>xuất,</w:t>
      </w:r>
      <w:r>
        <w:rPr>
          <w:spacing w:val="-2"/>
        </w:rPr>
        <w:t xml:space="preserve"> </w:t>
      </w:r>
      <w:r>
        <w:t>Chi</w:t>
      </w:r>
      <w:r>
        <w:rPr>
          <w:spacing w:val="-2"/>
        </w:rPr>
        <w:t xml:space="preserve"> </w:t>
      </w:r>
      <w:r>
        <w:t>nhánh</w:t>
      </w:r>
      <w:r>
        <w:rPr>
          <w:spacing w:val="-2"/>
        </w:rPr>
        <w:t xml:space="preserve"> </w:t>
      </w:r>
      <w:r>
        <w:t>NHCSXH thành</w:t>
      </w:r>
      <w:r>
        <w:rPr>
          <w:spacing w:val="-2"/>
        </w:rPr>
        <w:t xml:space="preserve"> </w:t>
      </w:r>
      <w:r>
        <w:t>phố báo cáo tình hình nguồn vốn, kết quả cho vay từ nguồn vốn ngân sách địa phương ủy thác gửi UBND thành phố, Sở Tài chính.</w:t>
      </w:r>
    </w:p>
    <w:p w14:paraId="23AA165A" w14:textId="77777777" w:rsidR="009D5B7E" w:rsidRDefault="00000000">
      <w:pPr>
        <w:pStyle w:val="Heading1"/>
      </w:pPr>
      <w:r>
        <w:t>Điều</w:t>
      </w:r>
      <w:r>
        <w:rPr>
          <w:spacing w:val="-2"/>
        </w:rPr>
        <w:t xml:space="preserve"> </w:t>
      </w:r>
      <w:r>
        <w:t>14.</w:t>
      </w:r>
      <w:r>
        <w:rPr>
          <w:spacing w:val="-1"/>
        </w:rPr>
        <w:t xml:space="preserve"> </w:t>
      </w:r>
      <w:r>
        <w:t>Hạch</w:t>
      </w:r>
      <w:r>
        <w:rPr>
          <w:spacing w:val="-2"/>
        </w:rPr>
        <w:t xml:space="preserve"> </w:t>
      </w:r>
      <w:r>
        <w:t>toán,</w:t>
      </w:r>
      <w:r>
        <w:rPr>
          <w:spacing w:val="-1"/>
        </w:rPr>
        <w:t xml:space="preserve"> </w:t>
      </w:r>
      <w:r>
        <w:t>theo</w:t>
      </w:r>
      <w:r>
        <w:rPr>
          <w:spacing w:val="-1"/>
        </w:rPr>
        <w:t xml:space="preserve"> </w:t>
      </w:r>
      <w:r>
        <w:t>dõi</w:t>
      </w:r>
      <w:r>
        <w:rPr>
          <w:spacing w:val="-3"/>
        </w:rPr>
        <w:t xml:space="preserve"> </w:t>
      </w:r>
      <w:r>
        <w:t>cho</w:t>
      </w:r>
      <w:r>
        <w:rPr>
          <w:spacing w:val="-1"/>
        </w:rPr>
        <w:t xml:space="preserve"> </w:t>
      </w:r>
      <w:r>
        <w:t>vay,</w:t>
      </w:r>
      <w:r>
        <w:rPr>
          <w:spacing w:val="-1"/>
        </w:rPr>
        <w:t xml:space="preserve"> </w:t>
      </w:r>
      <w:r>
        <w:t>chế độ</w:t>
      </w:r>
      <w:r>
        <w:rPr>
          <w:spacing w:val="-1"/>
        </w:rPr>
        <w:t xml:space="preserve"> </w:t>
      </w:r>
      <w:r>
        <w:t>báo</w:t>
      </w:r>
      <w:r>
        <w:rPr>
          <w:spacing w:val="-1"/>
        </w:rPr>
        <w:t xml:space="preserve"> </w:t>
      </w:r>
      <w:r>
        <w:t>cáo</w:t>
      </w:r>
      <w:r>
        <w:rPr>
          <w:spacing w:val="-1"/>
        </w:rPr>
        <w:t xml:space="preserve"> </w:t>
      </w:r>
      <w:r>
        <w:t xml:space="preserve">quyết </w:t>
      </w:r>
      <w:r>
        <w:rPr>
          <w:spacing w:val="-4"/>
        </w:rPr>
        <w:t>toán</w:t>
      </w:r>
    </w:p>
    <w:p w14:paraId="4F28366A" w14:textId="77777777" w:rsidR="009D5B7E" w:rsidRDefault="00000000">
      <w:pPr>
        <w:pStyle w:val="BodyText"/>
        <w:ind w:right="153"/>
      </w:pPr>
      <w:r>
        <w:t>Việc ghi chép, hạch toán kế toán đối với nguồn vốn ủy thác và dư nợ cho vay được theo dõi, hạch toán vào tài khoản kế toán riêng theo các văn bản</w:t>
      </w:r>
      <w:r>
        <w:rPr>
          <w:spacing w:val="40"/>
        </w:rPr>
        <w:t xml:space="preserve"> </w:t>
      </w:r>
      <w:r>
        <w:t>hướng dẫn của Tổng Giám đốc NHCSXH.</w:t>
      </w:r>
    </w:p>
    <w:p w14:paraId="54BC516E" w14:textId="77777777" w:rsidR="009D5B7E" w:rsidRDefault="00000000">
      <w:pPr>
        <w:spacing w:before="120"/>
        <w:ind w:left="573" w:right="4"/>
        <w:jc w:val="center"/>
        <w:rPr>
          <w:b/>
          <w:sz w:val="28"/>
        </w:rPr>
      </w:pPr>
      <w:r>
        <w:rPr>
          <w:b/>
          <w:sz w:val="28"/>
        </w:rPr>
        <w:t>Chương</w:t>
      </w:r>
      <w:r>
        <w:rPr>
          <w:b/>
          <w:spacing w:val="-5"/>
          <w:sz w:val="28"/>
        </w:rPr>
        <w:t xml:space="preserve"> III</w:t>
      </w:r>
    </w:p>
    <w:p w14:paraId="578CC964" w14:textId="77777777" w:rsidR="009D5B7E" w:rsidRDefault="00000000">
      <w:pPr>
        <w:spacing w:before="120"/>
        <w:ind w:left="573" w:right="1"/>
        <w:jc w:val="center"/>
        <w:rPr>
          <w:b/>
          <w:sz w:val="28"/>
        </w:rPr>
      </w:pPr>
      <w:r>
        <w:rPr>
          <w:b/>
          <w:sz w:val="28"/>
        </w:rPr>
        <w:t>TỔ</w:t>
      </w:r>
      <w:r>
        <w:rPr>
          <w:b/>
          <w:spacing w:val="-2"/>
          <w:sz w:val="28"/>
        </w:rPr>
        <w:t xml:space="preserve"> </w:t>
      </w:r>
      <w:r>
        <w:rPr>
          <w:b/>
          <w:sz w:val="28"/>
        </w:rPr>
        <w:t>CHỨC</w:t>
      </w:r>
      <w:r>
        <w:rPr>
          <w:b/>
          <w:spacing w:val="-2"/>
          <w:sz w:val="28"/>
        </w:rPr>
        <w:t xml:space="preserve"> </w:t>
      </w:r>
      <w:r>
        <w:rPr>
          <w:b/>
          <w:sz w:val="28"/>
        </w:rPr>
        <w:t>THỰC</w:t>
      </w:r>
      <w:r>
        <w:rPr>
          <w:b/>
          <w:spacing w:val="-2"/>
          <w:sz w:val="28"/>
        </w:rPr>
        <w:t xml:space="preserve"> </w:t>
      </w:r>
      <w:r>
        <w:rPr>
          <w:b/>
          <w:spacing w:val="-4"/>
          <w:sz w:val="28"/>
        </w:rPr>
        <w:t>HIỆN</w:t>
      </w:r>
    </w:p>
    <w:p w14:paraId="4F16F8C3" w14:textId="77777777" w:rsidR="009D5B7E" w:rsidRDefault="00000000">
      <w:pPr>
        <w:spacing w:before="121"/>
        <w:ind w:left="724"/>
        <w:jc w:val="both"/>
        <w:rPr>
          <w:b/>
          <w:sz w:val="28"/>
        </w:rPr>
      </w:pPr>
      <w:r>
        <w:rPr>
          <w:b/>
          <w:sz w:val="28"/>
        </w:rPr>
        <w:t>Điều</w:t>
      </w:r>
      <w:r>
        <w:rPr>
          <w:b/>
          <w:spacing w:val="-5"/>
          <w:sz w:val="28"/>
        </w:rPr>
        <w:t xml:space="preserve"> </w:t>
      </w:r>
      <w:r>
        <w:rPr>
          <w:b/>
          <w:sz w:val="28"/>
        </w:rPr>
        <w:t>15.</w:t>
      </w:r>
      <w:r>
        <w:rPr>
          <w:b/>
          <w:spacing w:val="-1"/>
          <w:sz w:val="28"/>
        </w:rPr>
        <w:t xml:space="preserve"> </w:t>
      </w:r>
      <w:r>
        <w:rPr>
          <w:b/>
          <w:sz w:val="28"/>
        </w:rPr>
        <w:t>Trách</w:t>
      </w:r>
      <w:r>
        <w:rPr>
          <w:b/>
          <w:spacing w:val="-4"/>
          <w:sz w:val="28"/>
        </w:rPr>
        <w:t xml:space="preserve"> </w:t>
      </w:r>
      <w:r>
        <w:rPr>
          <w:b/>
          <w:sz w:val="28"/>
        </w:rPr>
        <w:t>nhiệm</w:t>
      </w:r>
      <w:r>
        <w:rPr>
          <w:b/>
          <w:spacing w:val="-1"/>
          <w:sz w:val="28"/>
        </w:rPr>
        <w:t xml:space="preserve"> </w:t>
      </w:r>
      <w:r>
        <w:rPr>
          <w:b/>
          <w:sz w:val="28"/>
        </w:rPr>
        <w:t>của</w:t>
      </w:r>
      <w:r>
        <w:rPr>
          <w:b/>
          <w:spacing w:val="-1"/>
          <w:sz w:val="28"/>
        </w:rPr>
        <w:t xml:space="preserve"> </w:t>
      </w:r>
      <w:r>
        <w:rPr>
          <w:b/>
          <w:sz w:val="28"/>
        </w:rPr>
        <w:t>các</w:t>
      </w:r>
      <w:r>
        <w:rPr>
          <w:b/>
          <w:spacing w:val="-3"/>
          <w:sz w:val="28"/>
        </w:rPr>
        <w:t xml:space="preserve"> </w:t>
      </w:r>
      <w:r>
        <w:rPr>
          <w:b/>
          <w:sz w:val="28"/>
        </w:rPr>
        <w:t>cơ</w:t>
      </w:r>
      <w:r>
        <w:rPr>
          <w:b/>
          <w:spacing w:val="-1"/>
          <w:sz w:val="28"/>
        </w:rPr>
        <w:t xml:space="preserve"> </w:t>
      </w:r>
      <w:r>
        <w:rPr>
          <w:b/>
          <w:sz w:val="28"/>
        </w:rPr>
        <w:t>quan,</w:t>
      </w:r>
      <w:r>
        <w:rPr>
          <w:b/>
          <w:spacing w:val="-1"/>
          <w:sz w:val="28"/>
        </w:rPr>
        <w:t xml:space="preserve"> </w:t>
      </w:r>
      <w:r>
        <w:rPr>
          <w:b/>
          <w:sz w:val="28"/>
        </w:rPr>
        <w:t>đơn</w:t>
      </w:r>
      <w:r>
        <w:rPr>
          <w:b/>
          <w:spacing w:val="-4"/>
          <w:sz w:val="28"/>
        </w:rPr>
        <w:t xml:space="preserve"> </w:t>
      </w:r>
      <w:r>
        <w:rPr>
          <w:b/>
          <w:sz w:val="28"/>
        </w:rPr>
        <w:t>vị,</w:t>
      </w:r>
      <w:r>
        <w:rPr>
          <w:b/>
          <w:spacing w:val="-1"/>
          <w:sz w:val="28"/>
        </w:rPr>
        <w:t xml:space="preserve"> </w:t>
      </w:r>
      <w:r>
        <w:rPr>
          <w:b/>
          <w:sz w:val="28"/>
        </w:rPr>
        <w:t>địa</w:t>
      </w:r>
      <w:r>
        <w:rPr>
          <w:b/>
          <w:spacing w:val="-1"/>
          <w:sz w:val="28"/>
        </w:rPr>
        <w:t xml:space="preserve"> </w:t>
      </w:r>
      <w:r>
        <w:rPr>
          <w:b/>
          <w:spacing w:val="-2"/>
          <w:sz w:val="28"/>
        </w:rPr>
        <w:t>phương</w:t>
      </w:r>
    </w:p>
    <w:p w14:paraId="3F523F36" w14:textId="77777777" w:rsidR="009D5B7E" w:rsidRDefault="00000000">
      <w:pPr>
        <w:pStyle w:val="ListParagraph"/>
        <w:numPr>
          <w:ilvl w:val="0"/>
          <w:numId w:val="3"/>
        </w:numPr>
        <w:tabs>
          <w:tab w:val="left" w:pos="1015"/>
        </w:tabs>
        <w:ind w:right="139" w:firstLine="708"/>
        <w:jc w:val="both"/>
        <w:rPr>
          <w:sz w:val="28"/>
        </w:rPr>
      </w:pPr>
      <w:r>
        <w:rPr>
          <w:sz w:val="28"/>
        </w:rPr>
        <w:t>Trách nhiệm của Sở Tài chính: chủ trì, phối hợp với các cơ quan liên quan tham mưu, đề xuất với UBND thành phố:</w:t>
      </w:r>
    </w:p>
    <w:p w14:paraId="514FC372" w14:textId="77777777" w:rsidR="009D5B7E" w:rsidRDefault="00000000">
      <w:pPr>
        <w:pStyle w:val="ListParagraph"/>
        <w:numPr>
          <w:ilvl w:val="1"/>
          <w:numId w:val="3"/>
        </w:numPr>
        <w:tabs>
          <w:tab w:val="left" w:pos="1001"/>
        </w:tabs>
        <w:ind w:right="142" w:firstLine="708"/>
        <w:jc w:val="both"/>
        <w:rPr>
          <w:sz w:val="28"/>
        </w:rPr>
      </w:pPr>
      <w:r>
        <w:rPr>
          <w:sz w:val="28"/>
        </w:rPr>
        <w:t>Trình Hội</w:t>
      </w:r>
      <w:r>
        <w:rPr>
          <w:spacing w:val="-1"/>
          <w:sz w:val="28"/>
        </w:rPr>
        <w:t xml:space="preserve"> </w:t>
      </w:r>
      <w:r>
        <w:rPr>
          <w:sz w:val="28"/>
        </w:rPr>
        <w:t>đồng nhân</w:t>
      </w:r>
      <w:r>
        <w:rPr>
          <w:spacing w:val="-1"/>
          <w:sz w:val="28"/>
        </w:rPr>
        <w:t xml:space="preserve"> </w:t>
      </w:r>
      <w:r>
        <w:rPr>
          <w:sz w:val="28"/>
        </w:rPr>
        <w:t>dân thành</w:t>
      </w:r>
      <w:r>
        <w:rPr>
          <w:spacing w:val="-1"/>
          <w:sz w:val="28"/>
        </w:rPr>
        <w:t xml:space="preserve"> </w:t>
      </w:r>
      <w:r>
        <w:rPr>
          <w:sz w:val="28"/>
        </w:rPr>
        <w:t>phố quyết định bố</w:t>
      </w:r>
      <w:r>
        <w:rPr>
          <w:spacing w:val="-1"/>
          <w:sz w:val="28"/>
        </w:rPr>
        <w:t xml:space="preserve"> </w:t>
      </w:r>
      <w:r>
        <w:rPr>
          <w:sz w:val="28"/>
        </w:rPr>
        <w:t>trí</w:t>
      </w:r>
      <w:r>
        <w:rPr>
          <w:spacing w:val="-1"/>
          <w:sz w:val="28"/>
        </w:rPr>
        <w:t xml:space="preserve"> </w:t>
      </w:r>
      <w:r>
        <w:rPr>
          <w:sz w:val="28"/>
        </w:rPr>
        <w:t>vốn ngân sách địa phương trong kế hoạch đầu tư công trung hạn và hàng năm để uỷ thác thực hiện chính sách tín dụng ưu đãi thông qua NHCSXH thành phố;</w:t>
      </w:r>
      <w:r>
        <w:rPr>
          <w:spacing w:val="40"/>
          <w:sz w:val="28"/>
        </w:rPr>
        <w:t xml:space="preserve"> </w:t>
      </w:r>
      <w:r>
        <w:rPr>
          <w:sz w:val="28"/>
        </w:rPr>
        <w:t>Cấp vốn ủy thác</w:t>
      </w:r>
      <w:r>
        <w:rPr>
          <w:spacing w:val="40"/>
          <w:sz w:val="28"/>
        </w:rPr>
        <w:t xml:space="preserve"> </w:t>
      </w:r>
      <w:r>
        <w:rPr>
          <w:sz w:val="28"/>
        </w:rPr>
        <w:t>theo đề nghị của NHCSXH;</w:t>
      </w:r>
    </w:p>
    <w:p w14:paraId="7C09DB88" w14:textId="77777777" w:rsidR="009D5B7E" w:rsidRDefault="00000000">
      <w:pPr>
        <w:pStyle w:val="ListParagraph"/>
        <w:numPr>
          <w:ilvl w:val="1"/>
          <w:numId w:val="3"/>
        </w:numPr>
        <w:tabs>
          <w:tab w:val="left" w:pos="1015"/>
        </w:tabs>
        <w:ind w:right="143" w:firstLine="708"/>
        <w:jc w:val="both"/>
        <w:rPr>
          <w:sz w:val="28"/>
        </w:rPr>
      </w:pPr>
      <w:r>
        <w:rPr>
          <w:sz w:val="28"/>
        </w:rPr>
        <w:t>Căn</w:t>
      </w:r>
      <w:r>
        <w:rPr>
          <w:spacing w:val="-1"/>
          <w:sz w:val="28"/>
        </w:rPr>
        <w:t xml:space="preserve"> </w:t>
      </w:r>
      <w:r>
        <w:rPr>
          <w:sz w:val="28"/>
        </w:rPr>
        <w:t>cứ quy</w:t>
      </w:r>
      <w:r>
        <w:rPr>
          <w:spacing w:val="-1"/>
          <w:sz w:val="28"/>
        </w:rPr>
        <w:t xml:space="preserve"> </w:t>
      </w:r>
      <w:r>
        <w:rPr>
          <w:sz w:val="28"/>
        </w:rPr>
        <w:t>chế</w:t>
      </w:r>
      <w:r>
        <w:rPr>
          <w:spacing w:val="-1"/>
          <w:sz w:val="28"/>
        </w:rPr>
        <w:t xml:space="preserve"> </w:t>
      </w:r>
      <w:r>
        <w:rPr>
          <w:sz w:val="28"/>
        </w:rPr>
        <w:t>cho</w:t>
      </w:r>
      <w:r>
        <w:rPr>
          <w:spacing w:val="-1"/>
          <w:sz w:val="28"/>
        </w:rPr>
        <w:t xml:space="preserve"> </w:t>
      </w:r>
      <w:r>
        <w:rPr>
          <w:sz w:val="28"/>
        </w:rPr>
        <w:t>vay</w:t>
      </w:r>
      <w:r>
        <w:rPr>
          <w:spacing w:val="-1"/>
          <w:sz w:val="28"/>
        </w:rPr>
        <w:t xml:space="preserve"> </w:t>
      </w:r>
      <w:r>
        <w:rPr>
          <w:sz w:val="28"/>
        </w:rPr>
        <w:t>này</w:t>
      </w:r>
      <w:r>
        <w:rPr>
          <w:spacing w:val="-1"/>
          <w:sz w:val="28"/>
        </w:rPr>
        <w:t xml:space="preserve"> </w:t>
      </w:r>
      <w:r>
        <w:rPr>
          <w:sz w:val="28"/>
        </w:rPr>
        <w:t>và</w:t>
      </w:r>
      <w:r>
        <w:rPr>
          <w:spacing w:val="-1"/>
          <w:sz w:val="28"/>
        </w:rPr>
        <w:t xml:space="preserve"> </w:t>
      </w:r>
      <w:r>
        <w:rPr>
          <w:sz w:val="28"/>
        </w:rPr>
        <w:t>vốn</w:t>
      </w:r>
      <w:r>
        <w:rPr>
          <w:spacing w:val="-1"/>
          <w:sz w:val="28"/>
        </w:rPr>
        <w:t xml:space="preserve"> </w:t>
      </w:r>
      <w:r>
        <w:rPr>
          <w:sz w:val="28"/>
        </w:rPr>
        <w:t>ủy</w:t>
      </w:r>
      <w:r>
        <w:rPr>
          <w:spacing w:val="-1"/>
          <w:sz w:val="28"/>
        </w:rPr>
        <w:t xml:space="preserve"> </w:t>
      </w:r>
      <w:r>
        <w:rPr>
          <w:sz w:val="28"/>
        </w:rPr>
        <w:t>thác</w:t>
      </w:r>
      <w:r>
        <w:rPr>
          <w:spacing w:val="-1"/>
          <w:sz w:val="28"/>
        </w:rPr>
        <w:t xml:space="preserve"> </w:t>
      </w:r>
      <w:r>
        <w:rPr>
          <w:sz w:val="28"/>
        </w:rPr>
        <w:t>đã</w:t>
      </w:r>
      <w:r>
        <w:rPr>
          <w:spacing w:val="-1"/>
          <w:sz w:val="28"/>
        </w:rPr>
        <w:t xml:space="preserve"> </w:t>
      </w:r>
      <w:r>
        <w:rPr>
          <w:sz w:val="28"/>
        </w:rPr>
        <w:t>được cấp</w:t>
      </w:r>
      <w:r>
        <w:rPr>
          <w:spacing w:val="-1"/>
          <w:sz w:val="28"/>
        </w:rPr>
        <w:t xml:space="preserve"> </w:t>
      </w:r>
      <w:r>
        <w:rPr>
          <w:sz w:val="28"/>
        </w:rPr>
        <w:t>có</w:t>
      </w:r>
      <w:r>
        <w:rPr>
          <w:spacing w:val="-1"/>
          <w:sz w:val="28"/>
        </w:rPr>
        <w:t xml:space="preserve"> </w:t>
      </w:r>
      <w:r>
        <w:rPr>
          <w:sz w:val="28"/>
        </w:rPr>
        <w:t>thẩm quyền phê duyệt ký hợp đồng ủy thác với NHCSXH;</w:t>
      </w:r>
    </w:p>
    <w:p w14:paraId="2137D88F" w14:textId="77777777" w:rsidR="009D5B7E" w:rsidRDefault="00000000">
      <w:pPr>
        <w:pStyle w:val="ListParagraph"/>
        <w:numPr>
          <w:ilvl w:val="1"/>
          <w:numId w:val="3"/>
        </w:numPr>
        <w:tabs>
          <w:tab w:val="left" w:pos="999"/>
        </w:tabs>
        <w:ind w:right="147" w:firstLine="708"/>
        <w:jc w:val="both"/>
        <w:rPr>
          <w:sz w:val="28"/>
        </w:rPr>
      </w:pPr>
      <w:r>
        <w:rPr>
          <w:sz w:val="28"/>
        </w:rPr>
        <w:t>Thẩm</w:t>
      </w:r>
      <w:r>
        <w:rPr>
          <w:spacing w:val="-2"/>
          <w:sz w:val="28"/>
        </w:rPr>
        <w:t xml:space="preserve"> </w:t>
      </w:r>
      <w:r>
        <w:rPr>
          <w:sz w:val="28"/>
        </w:rPr>
        <w:t>định</w:t>
      </w:r>
      <w:r>
        <w:rPr>
          <w:spacing w:val="-1"/>
          <w:sz w:val="28"/>
        </w:rPr>
        <w:t xml:space="preserve"> </w:t>
      </w:r>
      <w:r>
        <w:rPr>
          <w:sz w:val="28"/>
        </w:rPr>
        <w:t>hồ</w:t>
      </w:r>
      <w:r>
        <w:rPr>
          <w:spacing w:val="-2"/>
          <w:sz w:val="28"/>
        </w:rPr>
        <w:t xml:space="preserve"> </w:t>
      </w:r>
      <w:r>
        <w:rPr>
          <w:sz w:val="28"/>
        </w:rPr>
        <w:t>sơ</w:t>
      </w:r>
      <w:r>
        <w:rPr>
          <w:spacing w:val="-3"/>
          <w:sz w:val="28"/>
        </w:rPr>
        <w:t xml:space="preserve"> </w:t>
      </w:r>
      <w:r>
        <w:rPr>
          <w:sz w:val="28"/>
        </w:rPr>
        <w:t>vay</w:t>
      </w:r>
      <w:r>
        <w:rPr>
          <w:spacing w:val="-1"/>
          <w:sz w:val="28"/>
        </w:rPr>
        <w:t xml:space="preserve"> </w:t>
      </w:r>
      <w:r>
        <w:rPr>
          <w:sz w:val="28"/>
        </w:rPr>
        <w:t>vốn</w:t>
      </w:r>
      <w:r>
        <w:rPr>
          <w:spacing w:val="-2"/>
          <w:sz w:val="28"/>
        </w:rPr>
        <w:t xml:space="preserve"> </w:t>
      </w:r>
      <w:r>
        <w:rPr>
          <w:sz w:val="28"/>
        </w:rPr>
        <w:t>bị</w:t>
      </w:r>
      <w:r>
        <w:rPr>
          <w:spacing w:val="-1"/>
          <w:sz w:val="28"/>
        </w:rPr>
        <w:t xml:space="preserve"> </w:t>
      </w:r>
      <w:r>
        <w:rPr>
          <w:sz w:val="28"/>
        </w:rPr>
        <w:t>rủi</w:t>
      </w:r>
      <w:r>
        <w:rPr>
          <w:spacing w:val="-1"/>
          <w:sz w:val="28"/>
        </w:rPr>
        <w:t xml:space="preserve"> </w:t>
      </w:r>
      <w:r>
        <w:rPr>
          <w:sz w:val="28"/>
        </w:rPr>
        <w:t>ro,</w:t>
      </w:r>
      <w:r>
        <w:rPr>
          <w:spacing w:val="-1"/>
          <w:sz w:val="28"/>
        </w:rPr>
        <w:t xml:space="preserve"> </w:t>
      </w:r>
      <w:r>
        <w:rPr>
          <w:sz w:val="28"/>
        </w:rPr>
        <w:t>báo</w:t>
      </w:r>
      <w:r>
        <w:rPr>
          <w:spacing w:val="-2"/>
          <w:sz w:val="28"/>
        </w:rPr>
        <w:t xml:space="preserve"> </w:t>
      </w:r>
      <w:r>
        <w:rPr>
          <w:sz w:val="28"/>
        </w:rPr>
        <w:t>cáo</w:t>
      </w:r>
      <w:r>
        <w:rPr>
          <w:spacing w:val="-2"/>
          <w:sz w:val="28"/>
        </w:rPr>
        <w:t xml:space="preserve"> </w:t>
      </w:r>
      <w:r>
        <w:rPr>
          <w:sz w:val="28"/>
        </w:rPr>
        <w:t>cấp</w:t>
      </w:r>
      <w:r>
        <w:rPr>
          <w:spacing w:val="-2"/>
          <w:sz w:val="28"/>
        </w:rPr>
        <w:t xml:space="preserve"> </w:t>
      </w:r>
      <w:r>
        <w:rPr>
          <w:sz w:val="28"/>
        </w:rPr>
        <w:t>có</w:t>
      </w:r>
      <w:r>
        <w:rPr>
          <w:spacing w:val="-1"/>
          <w:sz w:val="28"/>
        </w:rPr>
        <w:t xml:space="preserve"> </w:t>
      </w:r>
      <w:r>
        <w:rPr>
          <w:sz w:val="28"/>
        </w:rPr>
        <w:t>thẩm</w:t>
      </w:r>
      <w:r>
        <w:rPr>
          <w:spacing w:val="-2"/>
          <w:sz w:val="28"/>
        </w:rPr>
        <w:t xml:space="preserve"> </w:t>
      </w:r>
      <w:r>
        <w:rPr>
          <w:sz w:val="28"/>
        </w:rPr>
        <w:t>quyền</w:t>
      </w:r>
      <w:r>
        <w:rPr>
          <w:spacing w:val="-1"/>
          <w:sz w:val="28"/>
        </w:rPr>
        <w:t xml:space="preserve"> </w:t>
      </w:r>
      <w:r>
        <w:rPr>
          <w:sz w:val="28"/>
        </w:rPr>
        <w:t>xem</w:t>
      </w:r>
      <w:r>
        <w:rPr>
          <w:spacing w:val="-2"/>
          <w:sz w:val="28"/>
        </w:rPr>
        <w:t xml:space="preserve"> </w:t>
      </w:r>
      <w:r>
        <w:rPr>
          <w:sz w:val="28"/>
        </w:rPr>
        <w:t>xét, quyết định trên cơ sở đề nghị của NHCSXH đối với trường hợp quy mô của đợt xoá nợ vượt quá số dư Quỹ dự phòng rủi ro tín dụng được tạo lập từ nguồn vốn ủy thác địa phương;</w:t>
      </w:r>
    </w:p>
    <w:p w14:paraId="767BAC01" w14:textId="77777777" w:rsidR="009D5B7E" w:rsidRDefault="009D5B7E">
      <w:pPr>
        <w:pStyle w:val="ListParagraph"/>
        <w:rPr>
          <w:sz w:val="28"/>
        </w:rPr>
        <w:sectPr w:rsidR="009D5B7E">
          <w:pgSz w:w="11910" w:h="16840"/>
          <w:pgMar w:top="1040" w:right="992" w:bottom="280" w:left="1700" w:header="520" w:footer="0" w:gutter="0"/>
          <w:cols w:space="720"/>
        </w:sectPr>
      </w:pPr>
    </w:p>
    <w:p w14:paraId="01829C33" w14:textId="77777777" w:rsidR="009D5B7E" w:rsidRDefault="00000000">
      <w:pPr>
        <w:pStyle w:val="ListParagraph"/>
        <w:numPr>
          <w:ilvl w:val="1"/>
          <w:numId w:val="3"/>
        </w:numPr>
        <w:tabs>
          <w:tab w:val="left" w:pos="1029"/>
        </w:tabs>
        <w:spacing w:before="78"/>
        <w:ind w:right="147" w:firstLine="708"/>
        <w:jc w:val="both"/>
        <w:rPr>
          <w:sz w:val="28"/>
        </w:rPr>
      </w:pPr>
      <w:r>
        <w:rPr>
          <w:sz w:val="28"/>
        </w:rPr>
        <w:lastRenderedPageBreak/>
        <w:t>Chủ trì, phối hợp với Chi nhánh NHCSXH thành phố và các sở ngành liên quan tham mưu chủ tịch UBND thành phố quyết định nội dung và mức chi cho công tác chỉ đạo, quản lý, tổng hợp, kiểm tra, giám sát, khen thưởng theo quy định tại Điều 11 Quy chế này.</w:t>
      </w:r>
    </w:p>
    <w:p w14:paraId="0AAF117E" w14:textId="77777777" w:rsidR="009D5B7E" w:rsidRDefault="00000000">
      <w:pPr>
        <w:pStyle w:val="ListParagraph"/>
        <w:numPr>
          <w:ilvl w:val="0"/>
          <w:numId w:val="3"/>
        </w:numPr>
        <w:tabs>
          <w:tab w:val="left" w:pos="1011"/>
        </w:tabs>
        <w:ind w:right="144" w:firstLine="708"/>
        <w:jc w:val="both"/>
        <w:rPr>
          <w:sz w:val="28"/>
        </w:rPr>
      </w:pPr>
      <w:r>
        <w:rPr>
          <w:sz w:val="28"/>
        </w:rPr>
        <w:t>Trách nhiệm của Công An thành phố, Liên đoàn Lao động thành phố, Sở Nông nghiệp và Môi trường, Sở Nội vụ, Văn phòng UBND thành phố và các cơ quan, đơn vị khác có liên quan.</w:t>
      </w:r>
    </w:p>
    <w:p w14:paraId="793ED4C1" w14:textId="77777777" w:rsidR="009D5B7E" w:rsidRDefault="00000000">
      <w:pPr>
        <w:pStyle w:val="ListParagraph"/>
        <w:numPr>
          <w:ilvl w:val="1"/>
          <w:numId w:val="3"/>
        </w:numPr>
        <w:tabs>
          <w:tab w:val="left" w:pos="1007"/>
        </w:tabs>
        <w:ind w:right="147" w:firstLine="708"/>
        <w:jc w:val="both"/>
        <w:rPr>
          <w:sz w:val="28"/>
        </w:rPr>
      </w:pPr>
      <w:r>
        <w:rPr>
          <w:sz w:val="28"/>
        </w:rPr>
        <w:t>Tham mưu UBND thành phố trình Hội đồng nhân dân thành phố quyết định cơ chế, chính sách cụ thể về tín dụng chính sách xã hội khi được giao chủ trì; khảo sát, xác định đối tượng, nhu cầu vay vốn, xây dựng kế hoạch cho vay hàng năm theo từng chương trình cho vay;</w:t>
      </w:r>
    </w:p>
    <w:p w14:paraId="7A74EE7A" w14:textId="77777777" w:rsidR="009D5B7E" w:rsidRDefault="00000000">
      <w:pPr>
        <w:pStyle w:val="ListParagraph"/>
        <w:numPr>
          <w:ilvl w:val="1"/>
          <w:numId w:val="3"/>
        </w:numPr>
        <w:tabs>
          <w:tab w:val="left" w:pos="1037"/>
        </w:tabs>
        <w:ind w:right="153" w:firstLine="708"/>
        <w:jc w:val="both"/>
        <w:rPr>
          <w:sz w:val="28"/>
        </w:rPr>
      </w:pPr>
      <w:r>
        <w:rPr>
          <w:sz w:val="28"/>
        </w:rPr>
        <w:t>Kiểm tra, giám sát, đánh giá hiệu quả cho vay và phối hợp xử lý, thu hồi nợ đối với các đối tượng quy định tại Quy chế này;</w:t>
      </w:r>
    </w:p>
    <w:p w14:paraId="72EDB860" w14:textId="77777777" w:rsidR="009D5B7E" w:rsidRDefault="00000000">
      <w:pPr>
        <w:pStyle w:val="ListParagraph"/>
        <w:numPr>
          <w:ilvl w:val="1"/>
          <w:numId w:val="3"/>
        </w:numPr>
        <w:tabs>
          <w:tab w:val="left" w:pos="998"/>
        </w:tabs>
        <w:ind w:left="998" w:hanging="287"/>
        <w:jc w:val="both"/>
        <w:rPr>
          <w:sz w:val="28"/>
        </w:rPr>
      </w:pPr>
      <w:r>
        <w:rPr>
          <w:sz w:val="28"/>
        </w:rPr>
        <w:t>Phối</w:t>
      </w:r>
      <w:r>
        <w:rPr>
          <w:spacing w:val="-2"/>
          <w:sz w:val="28"/>
        </w:rPr>
        <w:t xml:space="preserve"> </w:t>
      </w:r>
      <w:r>
        <w:rPr>
          <w:sz w:val="28"/>
        </w:rPr>
        <w:t>hợp</w:t>
      </w:r>
      <w:r>
        <w:rPr>
          <w:spacing w:val="-1"/>
          <w:sz w:val="28"/>
        </w:rPr>
        <w:t xml:space="preserve"> </w:t>
      </w:r>
      <w:r>
        <w:rPr>
          <w:sz w:val="28"/>
        </w:rPr>
        <w:t>với</w:t>
      </w:r>
      <w:r>
        <w:rPr>
          <w:spacing w:val="2"/>
          <w:sz w:val="28"/>
        </w:rPr>
        <w:t xml:space="preserve"> </w:t>
      </w:r>
      <w:r>
        <w:rPr>
          <w:sz w:val="28"/>
        </w:rPr>
        <w:t>NHCSXH</w:t>
      </w:r>
      <w:r>
        <w:rPr>
          <w:spacing w:val="-1"/>
          <w:sz w:val="28"/>
        </w:rPr>
        <w:t xml:space="preserve"> </w:t>
      </w:r>
      <w:r>
        <w:rPr>
          <w:sz w:val="28"/>
        </w:rPr>
        <w:t>và</w:t>
      </w:r>
      <w:r>
        <w:rPr>
          <w:spacing w:val="-2"/>
          <w:sz w:val="28"/>
        </w:rPr>
        <w:t xml:space="preserve"> </w:t>
      </w:r>
      <w:r>
        <w:rPr>
          <w:sz w:val="28"/>
        </w:rPr>
        <w:t>các</w:t>
      </w:r>
      <w:r>
        <w:rPr>
          <w:spacing w:val="-3"/>
          <w:sz w:val="28"/>
        </w:rPr>
        <w:t xml:space="preserve"> </w:t>
      </w:r>
      <w:r>
        <w:rPr>
          <w:sz w:val="28"/>
        </w:rPr>
        <w:t>cơ</w:t>
      </w:r>
      <w:r>
        <w:rPr>
          <w:spacing w:val="-2"/>
          <w:sz w:val="28"/>
        </w:rPr>
        <w:t xml:space="preserve"> </w:t>
      </w:r>
      <w:r>
        <w:rPr>
          <w:sz w:val="28"/>
        </w:rPr>
        <w:t>quan,</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liên</w:t>
      </w:r>
      <w:r>
        <w:rPr>
          <w:spacing w:val="-1"/>
          <w:sz w:val="28"/>
        </w:rPr>
        <w:t xml:space="preserve"> </w:t>
      </w:r>
      <w:r>
        <w:rPr>
          <w:spacing w:val="-2"/>
          <w:sz w:val="28"/>
        </w:rPr>
        <w:t>quan:</w:t>
      </w:r>
    </w:p>
    <w:p w14:paraId="24C73708" w14:textId="77777777" w:rsidR="009D5B7E" w:rsidRDefault="00000000">
      <w:pPr>
        <w:pStyle w:val="ListParagraph"/>
        <w:numPr>
          <w:ilvl w:val="0"/>
          <w:numId w:val="2"/>
        </w:numPr>
        <w:tabs>
          <w:tab w:val="left" w:pos="901"/>
        </w:tabs>
        <w:ind w:right="155" w:firstLine="708"/>
        <w:rPr>
          <w:sz w:val="28"/>
        </w:rPr>
      </w:pPr>
      <w:r>
        <w:rPr>
          <w:sz w:val="28"/>
        </w:rPr>
        <w:t>Thẩm định hồ sơ đề nghị xử lý rủi ro của hộ vay vốn ủy thác từ ngân sách thành phố; phúc tra, lập thủ tục xử lý và báo cáo cấp có thẩm quyền xem xét quyết định;</w:t>
      </w:r>
    </w:p>
    <w:p w14:paraId="09970700" w14:textId="77777777" w:rsidR="009D5B7E" w:rsidRDefault="00000000">
      <w:pPr>
        <w:pStyle w:val="ListParagraph"/>
        <w:numPr>
          <w:ilvl w:val="0"/>
          <w:numId w:val="2"/>
        </w:numPr>
        <w:tabs>
          <w:tab w:val="left" w:pos="909"/>
        </w:tabs>
        <w:ind w:right="153" w:firstLine="708"/>
        <w:rPr>
          <w:sz w:val="28"/>
        </w:rPr>
      </w:pPr>
      <w:r>
        <w:rPr>
          <w:sz w:val="28"/>
        </w:rPr>
        <w:t>Kiểm tra tình hình và kết quả thực hiện cho vay vốn ủy thác từ ngân sách địa phương. Định kỳ theo quý, hàng năm báo cáo UBND cùng cấp;</w:t>
      </w:r>
    </w:p>
    <w:p w14:paraId="01F43D5B" w14:textId="77777777" w:rsidR="009D5B7E" w:rsidRDefault="00000000">
      <w:pPr>
        <w:pStyle w:val="ListParagraph"/>
        <w:numPr>
          <w:ilvl w:val="0"/>
          <w:numId w:val="2"/>
        </w:numPr>
        <w:tabs>
          <w:tab w:val="left" w:pos="899"/>
        </w:tabs>
        <w:ind w:right="146" w:firstLine="708"/>
        <w:rPr>
          <w:sz w:val="28"/>
        </w:rPr>
      </w:pPr>
      <w:r>
        <w:rPr>
          <w:sz w:val="28"/>
        </w:rPr>
        <w:t>Ngoài ra, Liên đoàn Lao động thành phố có trách nhiệm thực hiện các nội dung như sau trong quy trình cho vay: Phê duyệt danh sách cán bộ, công chức, người lao động có nhu cầu và đủ điều kiện vay vốn (mẫu 02/THDS) gửi các cơ quan, NHCSXH và UBND cấp xã; Phân bổ vốn cho các cơ quan, đơn vị để đáp ứng nhu cầu vay vốn của cán bộ, công chức, người lao động có hoàn</w:t>
      </w:r>
      <w:r>
        <w:rPr>
          <w:spacing w:val="40"/>
          <w:sz w:val="28"/>
        </w:rPr>
        <w:t xml:space="preserve"> </w:t>
      </w:r>
      <w:r>
        <w:rPr>
          <w:sz w:val="28"/>
        </w:rPr>
        <w:t>cảnh khó khăn trên địa bàn thành phố.</w:t>
      </w:r>
    </w:p>
    <w:p w14:paraId="11E281EF" w14:textId="77777777" w:rsidR="009D5B7E" w:rsidRDefault="00000000">
      <w:pPr>
        <w:pStyle w:val="ListParagraph"/>
        <w:numPr>
          <w:ilvl w:val="1"/>
          <w:numId w:val="3"/>
        </w:numPr>
        <w:tabs>
          <w:tab w:val="left" w:pos="1021"/>
        </w:tabs>
        <w:ind w:right="155" w:firstLine="708"/>
        <w:jc w:val="both"/>
        <w:rPr>
          <w:sz w:val="28"/>
        </w:rPr>
      </w:pPr>
      <w:r>
        <w:rPr>
          <w:sz w:val="28"/>
        </w:rPr>
        <w:t>Trên cơ sở tiền lãi cho vay được phân bổ tại Điều 11 Quy chế này, căn cứ mức độ tham gia thực hiện các nhiệm vụ liên quan đến công tác cho vay, cơ quan đầu mối nhận lãi được phân phối có trách nhiệm phân phối cho các cơ</w:t>
      </w:r>
      <w:r>
        <w:rPr>
          <w:spacing w:val="40"/>
          <w:sz w:val="28"/>
        </w:rPr>
        <w:t xml:space="preserve"> </w:t>
      </w:r>
      <w:r>
        <w:rPr>
          <w:sz w:val="28"/>
        </w:rPr>
        <w:t>quan trực thuộc theo quy định. Cuối năm các đơn vị, địa phương có trách nhiệm tổng hợp chung báo cáo quyết</w:t>
      </w:r>
      <w:r>
        <w:rPr>
          <w:spacing w:val="-1"/>
          <w:sz w:val="28"/>
        </w:rPr>
        <w:t xml:space="preserve"> </w:t>
      </w:r>
      <w:r>
        <w:rPr>
          <w:sz w:val="28"/>
        </w:rPr>
        <w:t>toán kinh phí hoạt</w:t>
      </w:r>
      <w:r>
        <w:rPr>
          <w:spacing w:val="-1"/>
          <w:sz w:val="28"/>
        </w:rPr>
        <w:t xml:space="preserve"> </w:t>
      </w:r>
      <w:r>
        <w:rPr>
          <w:sz w:val="28"/>
        </w:rPr>
        <w:t xml:space="preserve">động hàng năm của đơn vị, địa </w:t>
      </w:r>
      <w:r>
        <w:rPr>
          <w:spacing w:val="-2"/>
          <w:sz w:val="28"/>
        </w:rPr>
        <w:t>phương.</w:t>
      </w:r>
    </w:p>
    <w:p w14:paraId="399F784E" w14:textId="77777777" w:rsidR="009D5B7E" w:rsidRDefault="00000000">
      <w:pPr>
        <w:pStyle w:val="BodyText"/>
        <w:spacing w:before="121"/>
        <w:ind w:right="159"/>
      </w:pPr>
      <w:r>
        <w:t>đ) Sơ kết, tổng kết, đánh giá hiệu quả các chương trình tín dụng chính sách thuộc đối tượng quản lý.</w:t>
      </w:r>
    </w:p>
    <w:p w14:paraId="35D727F2" w14:textId="77777777" w:rsidR="009D5B7E" w:rsidRDefault="00000000">
      <w:pPr>
        <w:pStyle w:val="ListParagraph"/>
        <w:numPr>
          <w:ilvl w:val="0"/>
          <w:numId w:val="3"/>
        </w:numPr>
        <w:tabs>
          <w:tab w:val="left" w:pos="1045"/>
        </w:tabs>
        <w:ind w:right="142" w:firstLine="708"/>
        <w:jc w:val="both"/>
        <w:rPr>
          <w:sz w:val="28"/>
        </w:rPr>
      </w:pPr>
      <w:r>
        <w:rPr>
          <w:sz w:val="28"/>
        </w:rPr>
        <w:t>Trách nhiệm của Chi nhánh NHCSXH thành phố, Phòng giao dịch NHCSXH trực thuộc.</w:t>
      </w:r>
    </w:p>
    <w:p w14:paraId="1A244010" w14:textId="77777777" w:rsidR="009D5B7E" w:rsidRDefault="00000000">
      <w:pPr>
        <w:pStyle w:val="ListParagraph"/>
        <w:numPr>
          <w:ilvl w:val="1"/>
          <w:numId w:val="3"/>
        </w:numPr>
        <w:tabs>
          <w:tab w:val="left" w:pos="1039"/>
        </w:tabs>
        <w:ind w:right="150" w:firstLine="708"/>
        <w:jc w:val="both"/>
        <w:rPr>
          <w:sz w:val="28"/>
        </w:rPr>
      </w:pPr>
      <w:r>
        <w:rPr>
          <w:sz w:val="28"/>
        </w:rPr>
        <w:t>Báo cáo, dự kiến kế hoạch đầu tư công trung hạn và hằng năm của NHCSXH thành phố gửi UBND thành phố; báo cáo UBND thành phố thực hiện ủy thác vốn ngân sách địa phương để thực hiện chính sách tín dụng ưu đãi theo quyết định của Hội đồng nhân dân thành phố;</w:t>
      </w:r>
    </w:p>
    <w:p w14:paraId="7BBA74C9" w14:textId="77777777" w:rsidR="009D5B7E" w:rsidRDefault="009D5B7E">
      <w:pPr>
        <w:pStyle w:val="ListParagraph"/>
        <w:rPr>
          <w:sz w:val="28"/>
        </w:rPr>
        <w:sectPr w:rsidR="009D5B7E">
          <w:pgSz w:w="11910" w:h="16840"/>
          <w:pgMar w:top="1040" w:right="992" w:bottom="280" w:left="1700" w:header="520" w:footer="0" w:gutter="0"/>
          <w:cols w:space="720"/>
        </w:sectPr>
      </w:pPr>
    </w:p>
    <w:p w14:paraId="3B1F2E18" w14:textId="77777777" w:rsidR="009D5B7E" w:rsidRDefault="00000000">
      <w:pPr>
        <w:pStyle w:val="ListParagraph"/>
        <w:numPr>
          <w:ilvl w:val="1"/>
          <w:numId w:val="3"/>
        </w:numPr>
        <w:tabs>
          <w:tab w:val="left" w:pos="1033"/>
        </w:tabs>
        <w:spacing w:before="78"/>
        <w:ind w:right="151" w:firstLine="708"/>
        <w:jc w:val="both"/>
        <w:rPr>
          <w:sz w:val="28"/>
        </w:rPr>
      </w:pPr>
      <w:r>
        <w:rPr>
          <w:sz w:val="28"/>
        </w:rPr>
        <w:lastRenderedPageBreak/>
        <w:t>Tiếp nhận, quản lý và sử dụng vốn ngân sách địa phương ủy thác qua NHCSXH</w:t>
      </w:r>
      <w:r>
        <w:rPr>
          <w:spacing w:val="-2"/>
          <w:sz w:val="28"/>
        </w:rPr>
        <w:t xml:space="preserve"> </w:t>
      </w:r>
      <w:r>
        <w:rPr>
          <w:sz w:val="28"/>
        </w:rPr>
        <w:t>cho</w:t>
      </w:r>
      <w:r>
        <w:rPr>
          <w:spacing w:val="-2"/>
          <w:sz w:val="28"/>
        </w:rPr>
        <w:t xml:space="preserve"> </w:t>
      </w:r>
      <w:r>
        <w:rPr>
          <w:sz w:val="28"/>
        </w:rPr>
        <w:t>vay</w:t>
      </w:r>
      <w:r>
        <w:rPr>
          <w:spacing w:val="-3"/>
          <w:sz w:val="28"/>
        </w:rPr>
        <w:t xml:space="preserve"> </w:t>
      </w:r>
      <w:r>
        <w:rPr>
          <w:sz w:val="28"/>
        </w:rPr>
        <w:t>người</w:t>
      </w:r>
      <w:r>
        <w:rPr>
          <w:spacing w:val="-2"/>
          <w:sz w:val="28"/>
        </w:rPr>
        <w:t xml:space="preserve"> </w:t>
      </w:r>
      <w:r>
        <w:rPr>
          <w:sz w:val="28"/>
        </w:rPr>
        <w:t>nghèo</w:t>
      </w:r>
      <w:r>
        <w:rPr>
          <w:spacing w:val="-3"/>
          <w:sz w:val="28"/>
        </w:rPr>
        <w:t xml:space="preserve"> </w:t>
      </w:r>
      <w:r>
        <w:rPr>
          <w:sz w:val="28"/>
        </w:rPr>
        <w:t>và</w:t>
      </w:r>
      <w:r>
        <w:rPr>
          <w:spacing w:val="-2"/>
          <w:sz w:val="28"/>
        </w:rPr>
        <w:t xml:space="preserve"> </w:t>
      </w:r>
      <w:r>
        <w:rPr>
          <w:sz w:val="28"/>
        </w:rPr>
        <w:t>các</w:t>
      </w:r>
      <w:r>
        <w:rPr>
          <w:spacing w:val="-2"/>
          <w:sz w:val="28"/>
        </w:rPr>
        <w:t xml:space="preserve"> </w:t>
      </w:r>
      <w:r>
        <w:rPr>
          <w:sz w:val="28"/>
        </w:rPr>
        <w:t>đối</w:t>
      </w:r>
      <w:r>
        <w:rPr>
          <w:spacing w:val="-3"/>
          <w:sz w:val="28"/>
        </w:rPr>
        <w:t xml:space="preserve"> </w:t>
      </w:r>
      <w:r>
        <w:rPr>
          <w:sz w:val="28"/>
        </w:rPr>
        <w:t>tượng</w:t>
      </w:r>
      <w:r>
        <w:rPr>
          <w:spacing w:val="-2"/>
          <w:sz w:val="28"/>
        </w:rPr>
        <w:t xml:space="preserve"> </w:t>
      </w:r>
      <w:r>
        <w:rPr>
          <w:sz w:val="28"/>
        </w:rPr>
        <w:t>chính</w:t>
      </w:r>
      <w:r>
        <w:rPr>
          <w:spacing w:val="-3"/>
          <w:sz w:val="28"/>
        </w:rPr>
        <w:t xml:space="preserve"> </w:t>
      </w:r>
      <w:r>
        <w:rPr>
          <w:sz w:val="28"/>
        </w:rPr>
        <w:t>sách</w:t>
      </w:r>
      <w:r>
        <w:rPr>
          <w:spacing w:val="-2"/>
          <w:sz w:val="28"/>
        </w:rPr>
        <w:t xml:space="preserve"> </w:t>
      </w:r>
      <w:r>
        <w:rPr>
          <w:sz w:val="28"/>
        </w:rPr>
        <w:t>khác</w:t>
      </w:r>
      <w:r>
        <w:rPr>
          <w:spacing w:val="-3"/>
          <w:sz w:val="28"/>
        </w:rPr>
        <w:t xml:space="preserve"> </w:t>
      </w:r>
      <w:r>
        <w:rPr>
          <w:sz w:val="28"/>
        </w:rPr>
        <w:t>theo</w:t>
      </w:r>
      <w:r>
        <w:rPr>
          <w:spacing w:val="-2"/>
          <w:sz w:val="28"/>
        </w:rPr>
        <w:t xml:space="preserve"> </w:t>
      </w:r>
      <w:r>
        <w:rPr>
          <w:sz w:val="28"/>
        </w:rPr>
        <w:t>đúng</w:t>
      </w:r>
      <w:r>
        <w:rPr>
          <w:spacing w:val="-3"/>
          <w:sz w:val="28"/>
        </w:rPr>
        <w:t xml:space="preserve"> </w:t>
      </w:r>
      <w:r>
        <w:rPr>
          <w:sz w:val="28"/>
        </w:rPr>
        <w:t>quy định của pháp luật và các quy định tại Quy chế này;</w:t>
      </w:r>
    </w:p>
    <w:p w14:paraId="363817ED" w14:textId="77777777" w:rsidR="009D5B7E" w:rsidRDefault="00000000">
      <w:pPr>
        <w:pStyle w:val="ListParagraph"/>
        <w:numPr>
          <w:ilvl w:val="1"/>
          <w:numId w:val="3"/>
        </w:numPr>
        <w:tabs>
          <w:tab w:val="left" w:pos="1000"/>
        </w:tabs>
        <w:ind w:left="1000" w:hanging="289"/>
        <w:jc w:val="both"/>
        <w:rPr>
          <w:sz w:val="28"/>
        </w:rPr>
      </w:pPr>
      <w:r>
        <w:rPr>
          <w:sz w:val="28"/>
        </w:rPr>
        <w:t>Phối hợp</w:t>
      </w:r>
      <w:r>
        <w:rPr>
          <w:spacing w:val="1"/>
          <w:sz w:val="28"/>
        </w:rPr>
        <w:t xml:space="preserve"> </w:t>
      </w:r>
      <w:r>
        <w:rPr>
          <w:sz w:val="28"/>
        </w:rPr>
        <w:t>với</w:t>
      </w:r>
      <w:r>
        <w:rPr>
          <w:spacing w:val="-1"/>
          <w:sz w:val="28"/>
        </w:rPr>
        <w:t xml:space="preserve"> </w:t>
      </w:r>
      <w:r>
        <w:rPr>
          <w:sz w:val="28"/>
        </w:rPr>
        <w:t>các</w:t>
      </w:r>
      <w:r>
        <w:rPr>
          <w:spacing w:val="1"/>
          <w:sz w:val="28"/>
        </w:rPr>
        <w:t xml:space="preserve"> </w:t>
      </w:r>
      <w:r>
        <w:rPr>
          <w:sz w:val="28"/>
        </w:rPr>
        <w:t>cơ quan</w:t>
      </w:r>
      <w:r>
        <w:rPr>
          <w:spacing w:val="1"/>
          <w:sz w:val="28"/>
        </w:rPr>
        <w:t xml:space="preserve"> </w:t>
      </w:r>
      <w:r>
        <w:rPr>
          <w:sz w:val="28"/>
        </w:rPr>
        <w:t>liên quan</w:t>
      </w:r>
      <w:r>
        <w:rPr>
          <w:spacing w:val="1"/>
          <w:sz w:val="28"/>
        </w:rPr>
        <w:t xml:space="preserve"> </w:t>
      </w:r>
      <w:r>
        <w:rPr>
          <w:sz w:val="28"/>
        </w:rPr>
        <w:t>kiểm</w:t>
      </w:r>
      <w:r>
        <w:rPr>
          <w:spacing w:val="-1"/>
          <w:sz w:val="28"/>
        </w:rPr>
        <w:t xml:space="preserve"> </w:t>
      </w:r>
      <w:r>
        <w:rPr>
          <w:sz w:val="28"/>
        </w:rPr>
        <w:t>tra</w:t>
      </w:r>
      <w:r>
        <w:rPr>
          <w:spacing w:val="1"/>
          <w:sz w:val="28"/>
        </w:rPr>
        <w:t xml:space="preserve"> </w:t>
      </w:r>
      <w:r>
        <w:rPr>
          <w:sz w:val="28"/>
        </w:rPr>
        <w:t>vốn vay,</w:t>
      </w:r>
      <w:r>
        <w:rPr>
          <w:spacing w:val="1"/>
          <w:sz w:val="28"/>
        </w:rPr>
        <w:t xml:space="preserve"> </w:t>
      </w:r>
      <w:r>
        <w:rPr>
          <w:sz w:val="28"/>
        </w:rPr>
        <w:t>xử lý</w:t>
      </w:r>
      <w:r>
        <w:rPr>
          <w:spacing w:val="1"/>
          <w:sz w:val="28"/>
        </w:rPr>
        <w:t xml:space="preserve"> </w:t>
      </w:r>
      <w:r>
        <w:rPr>
          <w:sz w:val="28"/>
        </w:rPr>
        <w:t>nợ theo</w:t>
      </w:r>
      <w:r>
        <w:rPr>
          <w:spacing w:val="1"/>
          <w:sz w:val="28"/>
        </w:rPr>
        <w:t xml:space="preserve"> </w:t>
      </w:r>
      <w:r>
        <w:rPr>
          <w:spacing w:val="-5"/>
          <w:sz w:val="28"/>
        </w:rPr>
        <w:t>quy</w:t>
      </w:r>
    </w:p>
    <w:p w14:paraId="20FAA455" w14:textId="77777777" w:rsidR="009D5B7E" w:rsidRDefault="00000000">
      <w:pPr>
        <w:pStyle w:val="BodyText"/>
        <w:spacing w:before="0"/>
        <w:ind w:firstLine="0"/>
        <w:jc w:val="left"/>
      </w:pPr>
      <w:r>
        <w:rPr>
          <w:spacing w:val="-2"/>
        </w:rPr>
        <w:t>định;</w:t>
      </w:r>
    </w:p>
    <w:p w14:paraId="4A7F246C" w14:textId="77777777" w:rsidR="009D5B7E" w:rsidRDefault="00000000">
      <w:pPr>
        <w:pStyle w:val="ListParagraph"/>
        <w:numPr>
          <w:ilvl w:val="1"/>
          <w:numId w:val="3"/>
        </w:numPr>
        <w:tabs>
          <w:tab w:val="left" w:pos="1038"/>
        </w:tabs>
        <w:ind w:left="1038" w:hanging="327"/>
        <w:rPr>
          <w:sz w:val="28"/>
        </w:rPr>
      </w:pPr>
      <w:r>
        <w:rPr>
          <w:sz w:val="28"/>
        </w:rPr>
        <w:t>Phối</w:t>
      </w:r>
      <w:r>
        <w:rPr>
          <w:spacing w:val="20"/>
          <w:sz w:val="28"/>
        </w:rPr>
        <w:t xml:space="preserve"> </w:t>
      </w:r>
      <w:r>
        <w:rPr>
          <w:sz w:val="28"/>
        </w:rPr>
        <w:t>hợp</w:t>
      </w:r>
      <w:r>
        <w:rPr>
          <w:spacing w:val="24"/>
          <w:sz w:val="28"/>
        </w:rPr>
        <w:t xml:space="preserve"> </w:t>
      </w:r>
      <w:r>
        <w:rPr>
          <w:sz w:val="28"/>
        </w:rPr>
        <w:t>với</w:t>
      </w:r>
      <w:r>
        <w:rPr>
          <w:spacing w:val="22"/>
          <w:sz w:val="28"/>
        </w:rPr>
        <w:t xml:space="preserve"> </w:t>
      </w:r>
      <w:r>
        <w:rPr>
          <w:sz w:val="28"/>
        </w:rPr>
        <w:t>các</w:t>
      </w:r>
      <w:r>
        <w:rPr>
          <w:spacing w:val="24"/>
          <w:sz w:val="28"/>
        </w:rPr>
        <w:t xml:space="preserve"> </w:t>
      </w:r>
      <w:r>
        <w:rPr>
          <w:sz w:val="28"/>
        </w:rPr>
        <w:t>đơn</w:t>
      </w:r>
      <w:r>
        <w:rPr>
          <w:spacing w:val="22"/>
          <w:sz w:val="28"/>
        </w:rPr>
        <w:t xml:space="preserve"> </w:t>
      </w:r>
      <w:r>
        <w:rPr>
          <w:sz w:val="28"/>
        </w:rPr>
        <w:t>vị</w:t>
      </w:r>
      <w:r>
        <w:rPr>
          <w:spacing w:val="24"/>
          <w:sz w:val="28"/>
        </w:rPr>
        <w:t xml:space="preserve"> </w:t>
      </w:r>
      <w:r>
        <w:rPr>
          <w:sz w:val="28"/>
        </w:rPr>
        <w:t>liên</w:t>
      </w:r>
      <w:r>
        <w:rPr>
          <w:spacing w:val="22"/>
          <w:sz w:val="28"/>
        </w:rPr>
        <w:t xml:space="preserve"> </w:t>
      </w:r>
      <w:r>
        <w:rPr>
          <w:sz w:val="28"/>
        </w:rPr>
        <w:t>quan</w:t>
      </w:r>
      <w:r>
        <w:rPr>
          <w:spacing w:val="22"/>
          <w:sz w:val="28"/>
        </w:rPr>
        <w:t xml:space="preserve"> </w:t>
      </w:r>
      <w:r>
        <w:rPr>
          <w:sz w:val="28"/>
        </w:rPr>
        <w:t>lập</w:t>
      </w:r>
      <w:r>
        <w:rPr>
          <w:spacing w:val="25"/>
          <w:sz w:val="28"/>
        </w:rPr>
        <w:t xml:space="preserve"> </w:t>
      </w:r>
      <w:r>
        <w:rPr>
          <w:sz w:val="28"/>
        </w:rPr>
        <w:t>hồ</w:t>
      </w:r>
      <w:r>
        <w:rPr>
          <w:spacing w:val="22"/>
          <w:sz w:val="28"/>
        </w:rPr>
        <w:t xml:space="preserve"> </w:t>
      </w:r>
      <w:r>
        <w:rPr>
          <w:sz w:val="28"/>
        </w:rPr>
        <w:t>sơ</w:t>
      </w:r>
      <w:r>
        <w:rPr>
          <w:spacing w:val="22"/>
          <w:sz w:val="28"/>
        </w:rPr>
        <w:t xml:space="preserve"> </w:t>
      </w:r>
      <w:r>
        <w:rPr>
          <w:sz w:val="28"/>
        </w:rPr>
        <w:t>xử</w:t>
      </w:r>
      <w:r>
        <w:rPr>
          <w:spacing w:val="24"/>
          <w:sz w:val="28"/>
        </w:rPr>
        <w:t xml:space="preserve"> </w:t>
      </w:r>
      <w:r>
        <w:rPr>
          <w:sz w:val="28"/>
        </w:rPr>
        <w:t>lý</w:t>
      </w:r>
      <w:r>
        <w:rPr>
          <w:spacing w:val="24"/>
          <w:sz w:val="28"/>
        </w:rPr>
        <w:t xml:space="preserve"> </w:t>
      </w:r>
      <w:r>
        <w:rPr>
          <w:sz w:val="28"/>
        </w:rPr>
        <w:t>rủi</w:t>
      </w:r>
      <w:r>
        <w:rPr>
          <w:spacing w:val="22"/>
          <w:sz w:val="28"/>
        </w:rPr>
        <w:t xml:space="preserve"> </w:t>
      </w:r>
      <w:r>
        <w:rPr>
          <w:sz w:val="28"/>
        </w:rPr>
        <w:t>ro</w:t>
      </w:r>
      <w:r>
        <w:rPr>
          <w:spacing w:val="22"/>
          <w:sz w:val="28"/>
        </w:rPr>
        <w:t xml:space="preserve"> </w:t>
      </w:r>
      <w:r>
        <w:rPr>
          <w:sz w:val="28"/>
        </w:rPr>
        <w:t>trình</w:t>
      </w:r>
      <w:r>
        <w:rPr>
          <w:spacing w:val="24"/>
          <w:sz w:val="28"/>
        </w:rPr>
        <w:t xml:space="preserve"> </w:t>
      </w:r>
      <w:r>
        <w:rPr>
          <w:sz w:val="28"/>
        </w:rPr>
        <w:t>cấp</w:t>
      </w:r>
      <w:r>
        <w:rPr>
          <w:spacing w:val="25"/>
          <w:sz w:val="28"/>
        </w:rPr>
        <w:t xml:space="preserve"> </w:t>
      </w:r>
      <w:r>
        <w:rPr>
          <w:spacing w:val="-5"/>
          <w:sz w:val="28"/>
        </w:rPr>
        <w:t>có</w:t>
      </w:r>
    </w:p>
    <w:p w14:paraId="0AA53162" w14:textId="77777777" w:rsidR="009D5B7E" w:rsidRDefault="00000000">
      <w:pPr>
        <w:pStyle w:val="BodyText"/>
        <w:spacing w:before="0"/>
        <w:ind w:firstLine="0"/>
      </w:pPr>
      <w:r>
        <w:t>thẩm</w:t>
      </w:r>
      <w:r>
        <w:rPr>
          <w:spacing w:val="-2"/>
        </w:rPr>
        <w:t xml:space="preserve"> </w:t>
      </w:r>
      <w:r>
        <w:t>quyền</w:t>
      </w:r>
      <w:r>
        <w:rPr>
          <w:spacing w:val="-2"/>
        </w:rPr>
        <w:t xml:space="preserve"> </w:t>
      </w:r>
      <w:r>
        <w:t>xem</w:t>
      </w:r>
      <w:r>
        <w:rPr>
          <w:spacing w:val="-2"/>
        </w:rPr>
        <w:t xml:space="preserve"> </w:t>
      </w:r>
      <w:r>
        <w:t>xét,</w:t>
      </w:r>
      <w:r>
        <w:rPr>
          <w:spacing w:val="-2"/>
        </w:rPr>
        <w:t xml:space="preserve"> </w:t>
      </w:r>
      <w:r>
        <w:t>quyết</w:t>
      </w:r>
      <w:r>
        <w:rPr>
          <w:spacing w:val="-2"/>
        </w:rPr>
        <w:t xml:space="preserve"> </w:t>
      </w:r>
      <w:r>
        <w:rPr>
          <w:spacing w:val="-4"/>
        </w:rPr>
        <w:t>định;</w:t>
      </w:r>
    </w:p>
    <w:p w14:paraId="7E643086" w14:textId="77777777" w:rsidR="009D5B7E" w:rsidRDefault="00000000">
      <w:pPr>
        <w:pStyle w:val="BodyText"/>
        <w:ind w:right="148"/>
      </w:pPr>
      <w:r>
        <w:t>đ)</w:t>
      </w:r>
      <w:r>
        <w:rPr>
          <w:spacing w:val="-2"/>
        </w:rPr>
        <w:t xml:space="preserve"> </w:t>
      </w:r>
      <w:r>
        <w:t>Trước</w:t>
      </w:r>
      <w:r>
        <w:rPr>
          <w:spacing w:val="-3"/>
        </w:rPr>
        <w:t xml:space="preserve"> </w:t>
      </w:r>
      <w:r>
        <w:t>ngày</w:t>
      </w:r>
      <w:r>
        <w:rPr>
          <w:spacing w:val="-2"/>
        </w:rPr>
        <w:t xml:space="preserve"> </w:t>
      </w:r>
      <w:r>
        <w:t>20</w:t>
      </w:r>
      <w:r>
        <w:rPr>
          <w:spacing w:val="-1"/>
        </w:rPr>
        <w:t xml:space="preserve"> </w:t>
      </w:r>
      <w:r>
        <w:t>của</w:t>
      </w:r>
      <w:r>
        <w:rPr>
          <w:spacing w:val="-3"/>
        </w:rPr>
        <w:t xml:space="preserve"> </w:t>
      </w:r>
      <w:r>
        <w:t>tháng</w:t>
      </w:r>
      <w:r>
        <w:rPr>
          <w:spacing w:val="-2"/>
        </w:rPr>
        <w:t xml:space="preserve"> </w:t>
      </w:r>
      <w:r>
        <w:t>đầu</w:t>
      </w:r>
      <w:r>
        <w:rPr>
          <w:spacing w:val="-1"/>
        </w:rPr>
        <w:t xml:space="preserve"> </w:t>
      </w:r>
      <w:r>
        <w:t>quý</w:t>
      </w:r>
      <w:r>
        <w:rPr>
          <w:spacing w:val="-2"/>
        </w:rPr>
        <w:t xml:space="preserve"> </w:t>
      </w:r>
      <w:r>
        <w:t>liền</w:t>
      </w:r>
      <w:r>
        <w:rPr>
          <w:spacing w:val="-1"/>
        </w:rPr>
        <w:t xml:space="preserve"> </w:t>
      </w:r>
      <w:r>
        <w:t>kề,</w:t>
      </w:r>
      <w:r>
        <w:rPr>
          <w:spacing w:val="-2"/>
        </w:rPr>
        <w:t xml:space="preserve"> </w:t>
      </w:r>
      <w:r>
        <w:t>tạm</w:t>
      </w:r>
      <w:r>
        <w:rPr>
          <w:spacing w:val="-1"/>
        </w:rPr>
        <w:t xml:space="preserve"> </w:t>
      </w:r>
      <w:r>
        <w:t>tính</w:t>
      </w:r>
      <w:r>
        <w:rPr>
          <w:spacing w:val="-2"/>
        </w:rPr>
        <w:t xml:space="preserve"> </w:t>
      </w:r>
      <w:r>
        <w:t>và</w:t>
      </w:r>
      <w:r>
        <w:rPr>
          <w:spacing w:val="-1"/>
        </w:rPr>
        <w:t xml:space="preserve"> </w:t>
      </w:r>
      <w:r>
        <w:t>trích</w:t>
      </w:r>
      <w:r>
        <w:rPr>
          <w:spacing w:val="-1"/>
        </w:rPr>
        <w:t xml:space="preserve"> </w:t>
      </w:r>
      <w:r>
        <w:t>phân</w:t>
      </w:r>
      <w:r>
        <w:rPr>
          <w:spacing w:val="-1"/>
        </w:rPr>
        <w:t xml:space="preserve"> </w:t>
      </w:r>
      <w:r>
        <w:t>bổ</w:t>
      </w:r>
      <w:r>
        <w:rPr>
          <w:spacing w:val="-2"/>
        </w:rPr>
        <w:t xml:space="preserve"> </w:t>
      </w:r>
      <w:r>
        <w:t>tiền lãi cho vay thu được quy định tại Điều 11 và cuối năm quyết toán phân bổ kinh phí vào ngày 31/12;</w:t>
      </w:r>
    </w:p>
    <w:p w14:paraId="64A68029" w14:textId="77777777" w:rsidR="009D5B7E" w:rsidRDefault="00000000">
      <w:pPr>
        <w:pStyle w:val="ListParagraph"/>
        <w:numPr>
          <w:ilvl w:val="1"/>
          <w:numId w:val="3"/>
        </w:numPr>
        <w:tabs>
          <w:tab w:val="left" w:pos="1009"/>
        </w:tabs>
        <w:ind w:right="138" w:firstLine="708"/>
        <w:jc w:val="both"/>
        <w:rPr>
          <w:sz w:val="28"/>
        </w:rPr>
      </w:pPr>
      <w:r>
        <w:rPr>
          <w:sz w:val="28"/>
        </w:rPr>
        <w:t>Trích lập dự phòng rủi ro và quyết toán trích lập các khoản tại Điều 11 của Quy chế này theo đúng quy định. Đối với nội dung trích lập quy định tại điểm đ Khoản 1 Điều 11 được thực hiện vào quý I năm liền kề. Định kỳ quý, năm hoặc đột xuất báo cáo kết quả thực hiện các khoản thu, chi theo quy định;</w:t>
      </w:r>
    </w:p>
    <w:p w14:paraId="628F8BEB" w14:textId="77777777" w:rsidR="009D5B7E" w:rsidRDefault="00000000">
      <w:pPr>
        <w:pStyle w:val="ListParagraph"/>
        <w:numPr>
          <w:ilvl w:val="0"/>
          <w:numId w:val="1"/>
        </w:numPr>
        <w:tabs>
          <w:tab w:val="left" w:pos="1025"/>
        </w:tabs>
        <w:ind w:right="149" w:firstLine="708"/>
        <w:jc w:val="both"/>
        <w:rPr>
          <w:sz w:val="28"/>
        </w:rPr>
      </w:pPr>
      <w:r>
        <w:rPr>
          <w:sz w:val="28"/>
        </w:rPr>
        <w:t>Định kỳ hằng năm báo cáo UBND các cấp kết quả tạo lập, quản lý, sử dụng nguồn vốn từ ngân sách địa phương chuyển qua Ngân hàng Chính sách trong quý I của năm sau cho theo quy định;</w:t>
      </w:r>
    </w:p>
    <w:p w14:paraId="37F7AD35" w14:textId="77777777" w:rsidR="009D5B7E" w:rsidRDefault="00000000">
      <w:pPr>
        <w:pStyle w:val="ListParagraph"/>
        <w:numPr>
          <w:ilvl w:val="0"/>
          <w:numId w:val="1"/>
        </w:numPr>
        <w:tabs>
          <w:tab w:val="left" w:pos="1012"/>
        </w:tabs>
        <w:ind w:left="1012" w:hanging="301"/>
        <w:jc w:val="both"/>
        <w:rPr>
          <w:sz w:val="28"/>
        </w:rPr>
      </w:pPr>
      <w:r>
        <w:rPr>
          <w:sz w:val="28"/>
        </w:rPr>
        <w:t>Thực</w:t>
      </w:r>
      <w:r>
        <w:rPr>
          <w:spacing w:val="-2"/>
          <w:sz w:val="28"/>
        </w:rPr>
        <w:t xml:space="preserve"> </w:t>
      </w:r>
      <w:r>
        <w:rPr>
          <w:sz w:val="28"/>
        </w:rPr>
        <w:t>hiện</w:t>
      </w:r>
      <w:r>
        <w:rPr>
          <w:spacing w:val="-1"/>
          <w:sz w:val="28"/>
        </w:rPr>
        <w:t xml:space="preserve"> </w:t>
      </w:r>
      <w:r>
        <w:rPr>
          <w:sz w:val="28"/>
        </w:rPr>
        <w:t>Chế</w:t>
      </w:r>
      <w:r>
        <w:rPr>
          <w:spacing w:val="1"/>
          <w:sz w:val="28"/>
        </w:rPr>
        <w:t xml:space="preserve"> </w:t>
      </w:r>
      <w:r>
        <w:rPr>
          <w:sz w:val="28"/>
        </w:rPr>
        <w:t>độ</w:t>
      </w:r>
      <w:r>
        <w:rPr>
          <w:spacing w:val="-1"/>
          <w:sz w:val="28"/>
        </w:rPr>
        <w:t xml:space="preserve"> </w:t>
      </w:r>
      <w:r>
        <w:rPr>
          <w:sz w:val="28"/>
        </w:rPr>
        <w:t>báo cáo</w:t>
      </w:r>
      <w:r>
        <w:rPr>
          <w:spacing w:val="-1"/>
          <w:sz w:val="28"/>
        </w:rPr>
        <w:t xml:space="preserve"> </w:t>
      </w:r>
      <w:r>
        <w:rPr>
          <w:sz w:val="28"/>
        </w:rPr>
        <w:t>theo quy</w:t>
      </w:r>
      <w:r>
        <w:rPr>
          <w:spacing w:val="-1"/>
          <w:sz w:val="28"/>
        </w:rPr>
        <w:t xml:space="preserve"> </w:t>
      </w:r>
      <w:r>
        <w:rPr>
          <w:sz w:val="28"/>
        </w:rPr>
        <w:t>định</w:t>
      </w:r>
      <w:r>
        <w:rPr>
          <w:spacing w:val="-1"/>
          <w:sz w:val="28"/>
        </w:rPr>
        <w:t xml:space="preserve"> </w:t>
      </w:r>
      <w:r>
        <w:rPr>
          <w:sz w:val="28"/>
        </w:rPr>
        <w:t>tại Điều</w:t>
      </w:r>
      <w:r>
        <w:rPr>
          <w:spacing w:val="-1"/>
          <w:sz w:val="28"/>
        </w:rPr>
        <w:t xml:space="preserve"> </w:t>
      </w:r>
      <w:r>
        <w:rPr>
          <w:sz w:val="28"/>
        </w:rPr>
        <w:t>13 Quy</w:t>
      </w:r>
      <w:r>
        <w:rPr>
          <w:spacing w:val="-1"/>
          <w:sz w:val="28"/>
        </w:rPr>
        <w:t xml:space="preserve"> </w:t>
      </w:r>
      <w:r>
        <w:rPr>
          <w:sz w:val="28"/>
        </w:rPr>
        <w:t>chế</w:t>
      </w:r>
      <w:r>
        <w:rPr>
          <w:spacing w:val="-1"/>
          <w:sz w:val="28"/>
        </w:rPr>
        <w:t xml:space="preserve"> </w:t>
      </w:r>
      <w:r>
        <w:rPr>
          <w:spacing w:val="-4"/>
          <w:sz w:val="28"/>
        </w:rPr>
        <w:t>này.</w:t>
      </w:r>
    </w:p>
    <w:p w14:paraId="33BCA73E" w14:textId="77777777" w:rsidR="009D5B7E" w:rsidRDefault="00000000">
      <w:pPr>
        <w:pStyle w:val="ListParagraph"/>
        <w:numPr>
          <w:ilvl w:val="0"/>
          <w:numId w:val="3"/>
        </w:numPr>
        <w:tabs>
          <w:tab w:val="left" w:pos="991"/>
        </w:tabs>
        <w:ind w:left="991" w:hanging="280"/>
        <w:jc w:val="both"/>
        <w:rPr>
          <w:sz w:val="28"/>
        </w:rPr>
      </w:pPr>
      <w:r>
        <w:rPr>
          <w:sz w:val="28"/>
        </w:rPr>
        <w:t>Các</w:t>
      </w:r>
      <w:r>
        <w:rPr>
          <w:spacing w:val="-1"/>
          <w:sz w:val="28"/>
        </w:rPr>
        <w:t xml:space="preserve"> </w:t>
      </w:r>
      <w:r>
        <w:rPr>
          <w:sz w:val="28"/>
        </w:rPr>
        <w:t>tổ</w:t>
      </w:r>
      <w:r>
        <w:rPr>
          <w:spacing w:val="-1"/>
          <w:sz w:val="28"/>
        </w:rPr>
        <w:t xml:space="preserve"> </w:t>
      </w:r>
      <w:r>
        <w:rPr>
          <w:sz w:val="28"/>
        </w:rPr>
        <w:t>chức</w:t>
      </w:r>
      <w:r>
        <w:rPr>
          <w:spacing w:val="-1"/>
          <w:sz w:val="28"/>
        </w:rPr>
        <w:t xml:space="preserve"> </w:t>
      </w:r>
      <w:r>
        <w:rPr>
          <w:sz w:val="28"/>
        </w:rPr>
        <w:t>chính</w:t>
      </w:r>
      <w:r>
        <w:rPr>
          <w:spacing w:val="-1"/>
          <w:sz w:val="28"/>
        </w:rPr>
        <w:t xml:space="preserve"> </w:t>
      </w:r>
      <w:r>
        <w:rPr>
          <w:sz w:val="28"/>
        </w:rPr>
        <w:t>trị</w:t>
      </w:r>
      <w:r>
        <w:rPr>
          <w:spacing w:val="-1"/>
          <w:sz w:val="28"/>
        </w:rPr>
        <w:t xml:space="preserve"> </w:t>
      </w:r>
      <w:r>
        <w:rPr>
          <w:sz w:val="28"/>
        </w:rPr>
        <w:t>-</w:t>
      </w:r>
      <w:r>
        <w:rPr>
          <w:spacing w:val="-1"/>
          <w:sz w:val="28"/>
        </w:rPr>
        <w:t xml:space="preserve"> </w:t>
      </w:r>
      <w:r>
        <w:rPr>
          <w:sz w:val="28"/>
        </w:rPr>
        <w:t>xã</w:t>
      </w:r>
      <w:r>
        <w:rPr>
          <w:spacing w:val="-2"/>
          <w:sz w:val="28"/>
        </w:rPr>
        <w:t xml:space="preserve"> </w:t>
      </w:r>
      <w:r>
        <w:rPr>
          <w:sz w:val="28"/>
        </w:rPr>
        <w:t>hội</w:t>
      </w:r>
      <w:r>
        <w:rPr>
          <w:spacing w:val="-1"/>
          <w:sz w:val="28"/>
        </w:rPr>
        <w:t xml:space="preserve"> </w:t>
      </w:r>
      <w:r>
        <w:rPr>
          <w:sz w:val="28"/>
        </w:rPr>
        <w:t>nhận</w:t>
      </w:r>
      <w:r>
        <w:rPr>
          <w:spacing w:val="-1"/>
          <w:sz w:val="28"/>
        </w:rPr>
        <w:t xml:space="preserve"> </w:t>
      </w:r>
      <w:r>
        <w:rPr>
          <w:sz w:val="28"/>
        </w:rPr>
        <w:t>ủy</w:t>
      </w:r>
      <w:r>
        <w:rPr>
          <w:spacing w:val="-1"/>
          <w:sz w:val="28"/>
        </w:rPr>
        <w:t xml:space="preserve"> </w:t>
      </w:r>
      <w:r>
        <w:rPr>
          <w:spacing w:val="-4"/>
          <w:sz w:val="28"/>
        </w:rPr>
        <w:t>thác</w:t>
      </w:r>
    </w:p>
    <w:p w14:paraId="6768B8F5" w14:textId="77777777" w:rsidR="009D5B7E" w:rsidRDefault="00000000">
      <w:pPr>
        <w:pStyle w:val="ListParagraph"/>
        <w:numPr>
          <w:ilvl w:val="1"/>
          <w:numId w:val="3"/>
        </w:numPr>
        <w:tabs>
          <w:tab w:val="left" w:pos="1031"/>
        </w:tabs>
        <w:ind w:right="149" w:firstLine="708"/>
        <w:jc w:val="both"/>
        <w:rPr>
          <w:sz w:val="28"/>
        </w:rPr>
      </w:pPr>
      <w:r>
        <w:rPr>
          <w:sz w:val="28"/>
        </w:rPr>
        <w:t>Tuyên truyền, vận động và hướng dẫn thành lập Tổ tiết kiệm và vay vốn để thực hiện ủy thác cho vay.</w:t>
      </w:r>
    </w:p>
    <w:p w14:paraId="378C7B20" w14:textId="77777777" w:rsidR="009D5B7E" w:rsidRDefault="00000000">
      <w:pPr>
        <w:pStyle w:val="ListParagraph"/>
        <w:numPr>
          <w:ilvl w:val="1"/>
          <w:numId w:val="3"/>
        </w:numPr>
        <w:tabs>
          <w:tab w:val="left" w:pos="1041"/>
        </w:tabs>
        <w:ind w:right="152" w:firstLine="708"/>
        <w:jc w:val="both"/>
        <w:rPr>
          <w:sz w:val="28"/>
        </w:rPr>
      </w:pPr>
      <w:r>
        <w:rPr>
          <w:sz w:val="28"/>
        </w:rPr>
        <w:t>Tổ chức kiểm tra, giám sát, quản lý hoạt động tín dụng theo văn bản liên tịch và hợp đồng ủy thác đã ký với NHCSXH.</w:t>
      </w:r>
    </w:p>
    <w:p w14:paraId="235C5896" w14:textId="77777777" w:rsidR="009D5B7E" w:rsidRDefault="00000000">
      <w:pPr>
        <w:pStyle w:val="ListParagraph"/>
        <w:numPr>
          <w:ilvl w:val="0"/>
          <w:numId w:val="3"/>
        </w:numPr>
        <w:tabs>
          <w:tab w:val="left" w:pos="991"/>
        </w:tabs>
        <w:ind w:left="991" w:hanging="280"/>
        <w:jc w:val="both"/>
        <w:rPr>
          <w:sz w:val="28"/>
        </w:rPr>
      </w:pPr>
      <w:r>
        <w:rPr>
          <w:sz w:val="28"/>
        </w:rPr>
        <w:t>Ủy ban nhân dân cấp</w:t>
      </w:r>
      <w:r>
        <w:rPr>
          <w:spacing w:val="1"/>
          <w:sz w:val="28"/>
        </w:rPr>
        <w:t xml:space="preserve"> </w:t>
      </w:r>
      <w:r>
        <w:rPr>
          <w:spacing w:val="-5"/>
          <w:sz w:val="28"/>
        </w:rPr>
        <w:t>xã</w:t>
      </w:r>
    </w:p>
    <w:p w14:paraId="28BF43CB" w14:textId="77777777" w:rsidR="009D5B7E" w:rsidRDefault="00000000">
      <w:pPr>
        <w:pStyle w:val="ListParagraph"/>
        <w:numPr>
          <w:ilvl w:val="1"/>
          <w:numId w:val="3"/>
        </w:numPr>
        <w:tabs>
          <w:tab w:val="left" w:pos="1021"/>
        </w:tabs>
        <w:ind w:right="152" w:firstLine="708"/>
        <w:jc w:val="both"/>
        <w:rPr>
          <w:sz w:val="28"/>
        </w:rPr>
      </w:pPr>
      <w:r>
        <w:rPr>
          <w:sz w:val="28"/>
        </w:rPr>
        <w:t>Chịu trách nhiệm xác nhận đối tượng vay vốn theo từng chương trình cho vay quy định tại Quy chế này;</w:t>
      </w:r>
    </w:p>
    <w:p w14:paraId="4C98794B" w14:textId="77777777" w:rsidR="009D5B7E" w:rsidRDefault="00000000">
      <w:pPr>
        <w:pStyle w:val="ListParagraph"/>
        <w:numPr>
          <w:ilvl w:val="1"/>
          <w:numId w:val="3"/>
        </w:numPr>
        <w:tabs>
          <w:tab w:val="left" w:pos="1023"/>
        </w:tabs>
        <w:spacing w:before="121"/>
        <w:ind w:right="147" w:firstLine="708"/>
        <w:jc w:val="both"/>
        <w:rPr>
          <w:sz w:val="28"/>
        </w:rPr>
      </w:pPr>
      <w:r>
        <w:rPr>
          <w:sz w:val="28"/>
        </w:rPr>
        <w:t>Phối hợp với NHCSXH, tổ chức chính trị - xã hội, các cơ quan, đơn vị có liên quan kiểm tra việc sử dụng vốn vay, đôn đốc trả nợ, trả lãi; kiểm tra, phúc tra hộ vay vốn bị rủi ro trên địa bàn;</w:t>
      </w:r>
    </w:p>
    <w:p w14:paraId="10721514" w14:textId="77777777" w:rsidR="009D5B7E" w:rsidRDefault="00000000">
      <w:pPr>
        <w:pStyle w:val="ListParagraph"/>
        <w:numPr>
          <w:ilvl w:val="1"/>
          <w:numId w:val="3"/>
        </w:numPr>
        <w:tabs>
          <w:tab w:val="left" w:pos="1005"/>
        </w:tabs>
        <w:ind w:right="161" w:firstLine="708"/>
        <w:jc w:val="both"/>
        <w:rPr>
          <w:sz w:val="28"/>
        </w:rPr>
      </w:pPr>
      <w:r>
        <w:rPr>
          <w:sz w:val="28"/>
        </w:rPr>
        <w:t>Phối hợp với NHCSXH xử lý các trường hợp nợ chây ỳ, nợ quá hạn,… hướng dẫn hộ vay lập hồ sơ đề nghị xử lý nợ bị rủi ro do nguyên nhân khách quan; tham gia tổ đôn đốc thu hồi nợ khó đòi;</w:t>
      </w:r>
    </w:p>
    <w:p w14:paraId="039F6A26" w14:textId="77777777" w:rsidR="009D5B7E" w:rsidRDefault="00000000">
      <w:pPr>
        <w:pStyle w:val="ListParagraph"/>
        <w:numPr>
          <w:ilvl w:val="1"/>
          <w:numId w:val="3"/>
        </w:numPr>
        <w:tabs>
          <w:tab w:val="left" w:pos="1019"/>
        </w:tabs>
        <w:ind w:right="137" w:firstLine="708"/>
        <w:jc w:val="both"/>
        <w:rPr>
          <w:sz w:val="28"/>
        </w:rPr>
      </w:pPr>
      <w:r>
        <w:rPr>
          <w:sz w:val="28"/>
        </w:rPr>
        <w:t>Tổng hợp danh sách cán bộ, công chức, người lao động tại các cơ quan Đảng cộng sản Việt Nam, Nhà nước, Mặt trận Tổ quốc Việt Nam, các tổ chức chính</w:t>
      </w:r>
      <w:r>
        <w:rPr>
          <w:spacing w:val="-2"/>
          <w:sz w:val="28"/>
        </w:rPr>
        <w:t xml:space="preserve"> </w:t>
      </w:r>
      <w:r>
        <w:rPr>
          <w:sz w:val="28"/>
        </w:rPr>
        <w:t>trị-xã</w:t>
      </w:r>
      <w:r>
        <w:rPr>
          <w:spacing w:val="-3"/>
          <w:sz w:val="28"/>
        </w:rPr>
        <w:t xml:space="preserve"> </w:t>
      </w:r>
      <w:r>
        <w:rPr>
          <w:sz w:val="28"/>
        </w:rPr>
        <w:t>hội</w:t>
      </w:r>
      <w:r>
        <w:rPr>
          <w:spacing w:val="-2"/>
          <w:sz w:val="28"/>
        </w:rPr>
        <w:t xml:space="preserve"> </w:t>
      </w:r>
      <w:r>
        <w:rPr>
          <w:sz w:val="28"/>
        </w:rPr>
        <w:t>ở</w:t>
      </w:r>
      <w:r>
        <w:rPr>
          <w:spacing w:val="-3"/>
          <w:sz w:val="28"/>
        </w:rPr>
        <w:t xml:space="preserve"> </w:t>
      </w:r>
      <w:r>
        <w:rPr>
          <w:sz w:val="28"/>
        </w:rPr>
        <w:t>cấp</w:t>
      </w:r>
      <w:r>
        <w:rPr>
          <w:spacing w:val="-2"/>
          <w:sz w:val="28"/>
        </w:rPr>
        <w:t xml:space="preserve"> </w:t>
      </w:r>
      <w:r>
        <w:rPr>
          <w:sz w:val="28"/>
        </w:rPr>
        <w:t>xã</w:t>
      </w:r>
      <w:r>
        <w:rPr>
          <w:spacing w:val="-3"/>
          <w:sz w:val="28"/>
        </w:rPr>
        <w:t xml:space="preserve"> </w:t>
      </w:r>
      <w:r>
        <w:rPr>
          <w:sz w:val="28"/>
        </w:rPr>
        <w:t>có</w:t>
      </w:r>
      <w:r>
        <w:rPr>
          <w:spacing w:val="-2"/>
          <w:sz w:val="28"/>
        </w:rPr>
        <w:t xml:space="preserve"> </w:t>
      </w:r>
      <w:r>
        <w:rPr>
          <w:sz w:val="28"/>
        </w:rPr>
        <w:t>nhu</w:t>
      </w:r>
      <w:r>
        <w:rPr>
          <w:spacing w:val="-2"/>
          <w:sz w:val="28"/>
        </w:rPr>
        <w:t xml:space="preserve"> </w:t>
      </w:r>
      <w:r>
        <w:rPr>
          <w:sz w:val="28"/>
        </w:rPr>
        <w:t>cầu</w:t>
      </w:r>
      <w:r>
        <w:rPr>
          <w:spacing w:val="-2"/>
          <w:sz w:val="28"/>
        </w:rPr>
        <w:t xml:space="preserve"> </w:t>
      </w:r>
      <w:r>
        <w:rPr>
          <w:sz w:val="28"/>
        </w:rPr>
        <w:t>và</w:t>
      </w:r>
      <w:r>
        <w:rPr>
          <w:spacing w:val="-3"/>
          <w:sz w:val="28"/>
        </w:rPr>
        <w:t xml:space="preserve"> </w:t>
      </w:r>
      <w:r>
        <w:rPr>
          <w:sz w:val="28"/>
        </w:rPr>
        <w:t>đủ</w:t>
      </w:r>
      <w:r>
        <w:rPr>
          <w:spacing w:val="-2"/>
          <w:sz w:val="28"/>
        </w:rPr>
        <w:t xml:space="preserve"> </w:t>
      </w:r>
      <w:r>
        <w:rPr>
          <w:sz w:val="28"/>
        </w:rPr>
        <w:t>điều</w:t>
      </w:r>
      <w:r>
        <w:rPr>
          <w:spacing w:val="-2"/>
          <w:sz w:val="28"/>
        </w:rPr>
        <w:t xml:space="preserve"> </w:t>
      </w:r>
      <w:r>
        <w:rPr>
          <w:sz w:val="28"/>
        </w:rPr>
        <w:t>kiện</w:t>
      </w:r>
      <w:r>
        <w:rPr>
          <w:spacing w:val="-2"/>
          <w:sz w:val="28"/>
        </w:rPr>
        <w:t xml:space="preserve"> </w:t>
      </w:r>
      <w:r>
        <w:rPr>
          <w:sz w:val="28"/>
        </w:rPr>
        <w:t>vay</w:t>
      </w:r>
      <w:r>
        <w:rPr>
          <w:spacing w:val="-2"/>
          <w:sz w:val="28"/>
        </w:rPr>
        <w:t xml:space="preserve"> </w:t>
      </w:r>
      <w:r>
        <w:rPr>
          <w:sz w:val="28"/>
        </w:rPr>
        <w:t>vốn</w:t>
      </w:r>
      <w:r>
        <w:rPr>
          <w:spacing w:val="-2"/>
          <w:sz w:val="28"/>
        </w:rPr>
        <w:t xml:space="preserve"> </w:t>
      </w:r>
      <w:r>
        <w:rPr>
          <w:sz w:val="28"/>
        </w:rPr>
        <w:t>theo</w:t>
      </w:r>
      <w:r>
        <w:rPr>
          <w:spacing w:val="-2"/>
          <w:sz w:val="28"/>
        </w:rPr>
        <w:t xml:space="preserve"> </w:t>
      </w:r>
      <w:r>
        <w:rPr>
          <w:sz w:val="28"/>
        </w:rPr>
        <w:t>mẫu</w:t>
      </w:r>
      <w:r>
        <w:rPr>
          <w:spacing w:val="-2"/>
          <w:sz w:val="28"/>
        </w:rPr>
        <w:t xml:space="preserve"> </w:t>
      </w:r>
      <w:r>
        <w:rPr>
          <w:sz w:val="28"/>
        </w:rPr>
        <w:t>02/DSVV gửi Liên đoàn Lao động thành phố phê duyệt danh sách;</w:t>
      </w:r>
    </w:p>
    <w:p w14:paraId="15B7EB08" w14:textId="77777777" w:rsidR="009D5B7E" w:rsidRDefault="00000000">
      <w:pPr>
        <w:pStyle w:val="ListParagraph"/>
        <w:numPr>
          <w:ilvl w:val="0"/>
          <w:numId w:val="3"/>
        </w:numPr>
        <w:tabs>
          <w:tab w:val="left" w:pos="1015"/>
        </w:tabs>
        <w:ind w:right="145" w:firstLine="708"/>
        <w:jc w:val="both"/>
        <w:rPr>
          <w:sz w:val="28"/>
        </w:rPr>
      </w:pPr>
      <w:r>
        <w:rPr>
          <w:sz w:val="28"/>
        </w:rPr>
        <w:t>Các cơ quan cấp thành phố, cấp xã, công đoàn các doanh nghiệp trên địa bàn thành phố</w:t>
      </w:r>
    </w:p>
    <w:p w14:paraId="4BC0405D" w14:textId="77777777" w:rsidR="009D5B7E" w:rsidRDefault="009D5B7E">
      <w:pPr>
        <w:pStyle w:val="ListParagraph"/>
        <w:rPr>
          <w:sz w:val="28"/>
        </w:rPr>
        <w:sectPr w:rsidR="009D5B7E">
          <w:pgSz w:w="11910" w:h="16840"/>
          <w:pgMar w:top="1040" w:right="992" w:bottom="280" w:left="1700" w:header="520" w:footer="0" w:gutter="0"/>
          <w:cols w:space="720"/>
        </w:sectPr>
      </w:pPr>
    </w:p>
    <w:p w14:paraId="2971FAF1" w14:textId="77777777" w:rsidR="009D5B7E" w:rsidRDefault="00000000">
      <w:pPr>
        <w:pStyle w:val="ListParagraph"/>
        <w:numPr>
          <w:ilvl w:val="1"/>
          <w:numId w:val="3"/>
        </w:numPr>
        <w:tabs>
          <w:tab w:val="left" w:pos="1009"/>
        </w:tabs>
        <w:spacing w:before="78"/>
        <w:ind w:right="151" w:firstLine="708"/>
        <w:jc w:val="both"/>
        <w:rPr>
          <w:sz w:val="28"/>
        </w:rPr>
      </w:pPr>
      <w:r>
        <w:rPr>
          <w:sz w:val="28"/>
        </w:rPr>
        <w:lastRenderedPageBreak/>
        <w:t>Đối với cơ quan cấp thành phố chịu trách nhiệm tổ chức họp thành lập nhóm vay vốn/thay đổi thành viên Ban quản lý Nhóm vay vốn và đề nghị Liên đoàn Lao động thành phố phê duyệt theo quy định;</w:t>
      </w:r>
    </w:p>
    <w:p w14:paraId="14B4AA26" w14:textId="77777777" w:rsidR="009D5B7E" w:rsidRDefault="00000000">
      <w:pPr>
        <w:pStyle w:val="ListParagraph"/>
        <w:numPr>
          <w:ilvl w:val="1"/>
          <w:numId w:val="3"/>
        </w:numPr>
        <w:tabs>
          <w:tab w:val="left" w:pos="1033"/>
        </w:tabs>
        <w:ind w:right="151" w:firstLine="708"/>
        <w:jc w:val="both"/>
        <w:rPr>
          <w:sz w:val="28"/>
        </w:rPr>
      </w:pPr>
      <w:r>
        <w:rPr>
          <w:sz w:val="28"/>
        </w:rPr>
        <w:t>Chịu trách nhiệm trong việc xác nhận đúng đối tượng và đủ điều kiện vay vốn đối với cán bộ, viên chức, người lao động đang làm việc tại cơ quan, doanh nghiệp;</w:t>
      </w:r>
    </w:p>
    <w:p w14:paraId="71F028ED" w14:textId="77777777" w:rsidR="009D5B7E" w:rsidRDefault="00000000">
      <w:pPr>
        <w:pStyle w:val="ListParagraph"/>
        <w:numPr>
          <w:ilvl w:val="1"/>
          <w:numId w:val="3"/>
        </w:numPr>
        <w:tabs>
          <w:tab w:val="left" w:pos="1021"/>
        </w:tabs>
        <w:ind w:right="146" w:firstLine="708"/>
        <w:jc w:val="both"/>
        <w:rPr>
          <w:sz w:val="28"/>
        </w:rPr>
      </w:pPr>
      <w:r>
        <w:rPr>
          <w:sz w:val="28"/>
        </w:rPr>
        <w:t>Phối hợp với NHCSXH, Liên đoàn lao động thành phố trong việc thu hồi nợ vay khi người vay nghỉ việc (nghỉ hưu, thôi việc, chấm dứt hợp đồng, bị buộc thôi việc…) hoặc chuyển công tác sang cơ quan, doanh nghiệp khác.</w:t>
      </w:r>
    </w:p>
    <w:p w14:paraId="255F03FC" w14:textId="77777777" w:rsidR="009D5B7E" w:rsidRDefault="00000000">
      <w:pPr>
        <w:pStyle w:val="ListParagraph"/>
        <w:numPr>
          <w:ilvl w:val="0"/>
          <w:numId w:val="3"/>
        </w:numPr>
        <w:tabs>
          <w:tab w:val="left" w:pos="991"/>
        </w:tabs>
        <w:ind w:left="991" w:hanging="280"/>
        <w:jc w:val="both"/>
        <w:rPr>
          <w:sz w:val="28"/>
        </w:rPr>
      </w:pPr>
      <w:r>
        <w:rPr>
          <w:sz w:val="28"/>
        </w:rPr>
        <w:t>Trách</w:t>
      </w:r>
      <w:r>
        <w:rPr>
          <w:spacing w:val="-2"/>
          <w:sz w:val="28"/>
        </w:rPr>
        <w:t xml:space="preserve"> </w:t>
      </w:r>
      <w:r>
        <w:rPr>
          <w:sz w:val="28"/>
        </w:rPr>
        <w:t>nhiệm</w:t>
      </w:r>
      <w:r>
        <w:rPr>
          <w:spacing w:val="-1"/>
          <w:sz w:val="28"/>
        </w:rPr>
        <w:t xml:space="preserve"> </w:t>
      </w:r>
      <w:r>
        <w:rPr>
          <w:sz w:val="28"/>
        </w:rPr>
        <w:t>của Tổ</w:t>
      </w:r>
      <w:r>
        <w:rPr>
          <w:spacing w:val="-1"/>
          <w:sz w:val="28"/>
        </w:rPr>
        <w:t xml:space="preserve"> </w:t>
      </w:r>
      <w:r>
        <w:rPr>
          <w:sz w:val="28"/>
        </w:rPr>
        <w:t>trưởng</w:t>
      </w:r>
      <w:r>
        <w:rPr>
          <w:spacing w:val="-2"/>
          <w:sz w:val="28"/>
        </w:rPr>
        <w:t xml:space="preserve"> </w:t>
      </w:r>
      <w:r>
        <w:rPr>
          <w:sz w:val="28"/>
        </w:rPr>
        <w:t>Tổ</w:t>
      </w:r>
      <w:r>
        <w:rPr>
          <w:spacing w:val="-1"/>
          <w:sz w:val="28"/>
        </w:rPr>
        <w:t xml:space="preserve"> </w:t>
      </w:r>
      <w:r>
        <w:rPr>
          <w:sz w:val="28"/>
        </w:rPr>
        <w:t>Tiết</w:t>
      </w:r>
      <w:r>
        <w:rPr>
          <w:spacing w:val="-3"/>
          <w:sz w:val="28"/>
        </w:rPr>
        <w:t xml:space="preserve"> </w:t>
      </w:r>
      <w:r>
        <w:rPr>
          <w:sz w:val="28"/>
        </w:rPr>
        <w:t>kiệm</w:t>
      </w:r>
      <w:r>
        <w:rPr>
          <w:spacing w:val="-3"/>
          <w:sz w:val="28"/>
        </w:rPr>
        <w:t xml:space="preserve"> </w:t>
      </w:r>
      <w:r>
        <w:rPr>
          <w:sz w:val="28"/>
        </w:rPr>
        <w:t>và</w:t>
      </w:r>
      <w:r>
        <w:rPr>
          <w:spacing w:val="-1"/>
          <w:sz w:val="28"/>
        </w:rPr>
        <w:t xml:space="preserve"> </w:t>
      </w:r>
      <w:r>
        <w:rPr>
          <w:sz w:val="28"/>
        </w:rPr>
        <w:t>vay</w:t>
      </w:r>
      <w:r>
        <w:rPr>
          <w:spacing w:val="-1"/>
          <w:sz w:val="28"/>
        </w:rPr>
        <w:t xml:space="preserve"> </w:t>
      </w:r>
      <w:r>
        <w:rPr>
          <w:sz w:val="28"/>
        </w:rPr>
        <w:t>vốn,</w:t>
      </w:r>
      <w:r>
        <w:rPr>
          <w:spacing w:val="-1"/>
          <w:sz w:val="28"/>
        </w:rPr>
        <w:t xml:space="preserve"> </w:t>
      </w:r>
      <w:r>
        <w:rPr>
          <w:sz w:val="28"/>
        </w:rPr>
        <w:t>Nhóm</w:t>
      </w:r>
      <w:r>
        <w:rPr>
          <w:spacing w:val="-1"/>
          <w:sz w:val="28"/>
        </w:rPr>
        <w:t xml:space="preserve"> </w:t>
      </w:r>
      <w:r>
        <w:rPr>
          <w:sz w:val="28"/>
        </w:rPr>
        <w:t>vay</w:t>
      </w:r>
      <w:r>
        <w:rPr>
          <w:spacing w:val="-1"/>
          <w:sz w:val="28"/>
        </w:rPr>
        <w:t xml:space="preserve"> </w:t>
      </w:r>
      <w:r>
        <w:rPr>
          <w:spacing w:val="-5"/>
          <w:sz w:val="28"/>
        </w:rPr>
        <w:t>vốn</w:t>
      </w:r>
    </w:p>
    <w:p w14:paraId="4928A600" w14:textId="77777777" w:rsidR="009D5B7E" w:rsidRDefault="00000000">
      <w:pPr>
        <w:pStyle w:val="ListParagraph"/>
        <w:numPr>
          <w:ilvl w:val="1"/>
          <w:numId w:val="3"/>
        </w:numPr>
        <w:tabs>
          <w:tab w:val="left" w:pos="1011"/>
        </w:tabs>
        <w:ind w:right="159" w:firstLine="708"/>
        <w:jc w:val="both"/>
        <w:rPr>
          <w:sz w:val="28"/>
        </w:rPr>
      </w:pPr>
      <w:r>
        <w:rPr>
          <w:sz w:val="28"/>
        </w:rPr>
        <w:t>Thực hiện đầy đủ nhiệm vụ theo quy định của NHCSXH và Hợp đồng ủy nhiệm đã ký kết với NHCSXH nơi cho vay;</w:t>
      </w:r>
    </w:p>
    <w:p w14:paraId="37752478" w14:textId="77777777" w:rsidR="009D5B7E" w:rsidRDefault="00000000">
      <w:pPr>
        <w:pStyle w:val="ListParagraph"/>
        <w:numPr>
          <w:ilvl w:val="1"/>
          <w:numId w:val="3"/>
        </w:numPr>
        <w:tabs>
          <w:tab w:val="left" w:pos="1012"/>
        </w:tabs>
        <w:ind w:left="1012" w:hanging="301"/>
        <w:jc w:val="both"/>
        <w:rPr>
          <w:sz w:val="28"/>
        </w:rPr>
      </w:pPr>
      <w:r>
        <w:rPr>
          <w:sz w:val="28"/>
        </w:rPr>
        <w:t>Tổ</w:t>
      </w:r>
      <w:r>
        <w:rPr>
          <w:spacing w:val="-1"/>
          <w:sz w:val="28"/>
        </w:rPr>
        <w:t xml:space="preserve"> </w:t>
      </w:r>
      <w:r>
        <w:rPr>
          <w:sz w:val="28"/>
        </w:rPr>
        <w:t>chức</w:t>
      </w:r>
      <w:r>
        <w:rPr>
          <w:spacing w:val="-2"/>
          <w:sz w:val="28"/>
        </w:rPr>
        <w:t xml:space="preserve"> </w:t>
      </w:r>
      <w:r>
        <w:rPr>
          <w:sz w:val="28"/>
        </w:rPr>
        <w:t>bình xét</w:t>
      </w:r>
      <w:r>
        <w:rPr>
          <w:spacing w:val="-1"/>
          <w:sz w:val="28"/>
        </w:rPr>
        <w:t xml:space="preserve"> </w:t>
      </w:r>
      <w:r>
        <w:rPr>
          <w:sz w:val="28"/>
        </w:rPr>
        <w:t>cho</w:t>
      </w:r>
      <w:r>
        <w:rPr>
          <w:spacing w:val="-1"/>
          <w:sz w:val="28"/>
        </w:rPr>
        <w:t xml:space="preserve"> </w:t>
      </w:r>
      <w:r>
        <w:rPr>
          <w:sz w:val="28"/>
        </w:rPr>
        <w:t>vay đúng</w:t>
      </w:r>
      <w:r>
        <w:rPr>
          <w:spacing w:val="-1"/>
          <w:sz w:val="28"/>
        </w:rPr>
        <w:t xml:space="preserve"> </w:t>
      </w:r>
      <w:r>
        <w:rPr>
          <w:sz w:val="28"/>
        </w:rPr>
        <w:t>đối</w:t>
      </w:r>
      <w:r>
        <w:rPr>
          <w:spacing w:val="-1"/>
          <w:sz w:val="28"/>
        </w:rPr>
        <w:t xml:space="preserve"> </w:t>
      </w:r>
      <w:r>
        <w:rPr>
          <w:sz w:val="28"/>
        </w:rPr>
        <w:t>tượng</w:t>
      </w:r>
      <w:r>
        <w:rPr>
          <w:spacing w:val="-1"/>
          <w:sz w:val="28"/>
        </w:rPr>
        <w:t xml:space="preserve"> </w:t>
      </w:r>
      <w:r>
        <w:rPr>
          <w:sz w:val="28"/>
        </w:rPr>
        <w:t>và</w:t>
      </w:r>
      <w:r>
        <w:rPr>
          <w:spacing w:val="-1"/>
          <w:sz w:val="28"/>
        </w:rPr>
        <w:t xml:space="preserve"> </w:t>
      </w:r>
      <w:r>
        <w:rPr>
          <w:sz w:val="28"/>
        </w:rPr>
        <w:t>mục</w:t>
      </w:r>
      <w:r>
        <w:rPr>
          <w:spacing w:val="-2"/>
          <w:sz w:val="28"/>
        </w:rPr>
        <w:t xml:space="preserve"> </w:t>
      </w:r>
      <w:r>
        <w:rPr>
          <w:sz w:val="28"/>
        </w:rPr>
        <w:t xml:space="preserve">đích </w:t>
      </w:r>
      <w:r>
        <w:rPr>
          <w:spacing w:val="-4"/>
          <w:sz w:val="28"/>
        </w:rPr>
        <w:t>vay.</w:t>
      </w:r>
    </w:p>
    <w:p w14:paraId="2404DA99" w14:textId="77777777" w:rsidR="009D5B7E" w:rsidRDefault="00000000">
      <w:pPr>
        <w:pStyle w:val="ListParagraph"/>
        <w:numPr>
          <w:ilvl w:val="0"/>
          <w:numId w:val="3"/>
        </w:numPr>
        <w:tabs>
          <w:tab w:val="left" w:pos="991"/>
        </w:tabs>
        <w:ind w:left="991" w:hanging="280"/>
        <w:jc w:val="both"/>
        <w:rPr>
          <w:sz w:val="28"/>
        </w:rPr>
      </w:pPr>
      <w:r>
        <w:rPr>
          <w:sz w:val="28"/>
        </w:rPr>
        <w:t>Trách</w:t>
      </w:r>
      <w:r>
        <w:rPr>
          <w:spacing w:val="-3"/>
          <w:sz w:val="28"/>
        </w:rPr>
        <w:t xml:space="preserve"> </w:t>
      </w:r>
      <w:r>
        <w:rPr>
          <w:sz w:val="28"/>
        </w:rPr>
        <w:t>nhiệm</w:t>
      </w:r>
      <w:r>
        <w:rPr>
          <w:spacing w:val="-3"/>
          <w:sz w:val="28"/>
        </w:rPr>
        <w:t xml:space="preserve"> </w:t>
      </w:r>
      <w:r>
        <w:rPr>
          <w:sz w:val="28"/>
        </w:rPr>
        <w:t>của</w:t>
      </w:r>
      <w:r>
        <w:rPr>
          <w:spacing w:val="-3"/>
          <w:sz w:val="28"/>
        </w:rPr>
        <w:t xml:space="preserve"> </w:t>
      </w:r>
      <w:r>
        <w:rPr>
          <w:sz w:val="28"/>
        </w:rPr>
        <w:t>người</w:t>
      </w:r>
      <w:r>
        <w:rPr>
          <w:spacing w:val="-2"/>
          <w:sz w:val="28"/>
        </w:rPr>
        <w:t xml:space="preserve"> </w:t>
      </w:r>
      <w:r>
        <w:rPr>
          <w:spacing w:val="-5"/>
          <w:sz w:val="28"/>
        </w:rPr>
        <w:t>vay</w:t>
      </w:r>
    </w:p>
    <w:p w14:paraId="6942F29A" w14:textId="77777777" w:rsidR="009D5B7E" w:rsidRDefault="00000000">
      <w:pPr>
        <w:pStyle w:val="ListParagraph"/>
        <w:numPr>
          <w:ilvl w:val="1"/>
          <w:numId w:val="3"/>
        </w:numPr>
        <w:tabs>
          <w:tab w:val="left" w:pos="998"/>
        </w:tabs>
        <w:ind w:left="998" w:hanging="287"/>
        <w:jc w:val="both"/>
        <w:rPr>
          <w:sz w:val="28"/>
        </w:rPr>
      </w:pPr>
      <w:r>
        <w:rPr>
          <w:sz w:val="28"/>
        </w:rPr>
        <w:t>Kê</w:t>
      </w:r>
      <w:r>
        <w:rPr>
          <w:spacing w:val="-3"/>
          <w:sz w:val="28"/>
        </w:rPr>
        <w:t xml:space="preserve"> </w:t>
      </w:r>
      <w:r>
        <w:rPr>
          <w:sz w:val="28"/>
        </w:rPr>
        <w:t>khai</w:t>
      </w:r>
      <w:r>
        <w:rPr>
          <w:spacing w:val="-1"/>
          <w:sz w:val="28"/>
        </w:rPr>
        <w:t xml:space="preserve"> </w:t>
      </w:r>
      <w:r>
        <w:rPr>
          <w:sz w:val="28"/>
        </w:rPr>
        <w:t>hồ</w:t>
      </w:r>
      <w:r>
        <w:rPr>
          <w:spacing w:val="-1"/>
          <w:sz w:val="28"/>
        </w:rPr>
        <w:t xml:space="preserve"> </w:t>
      </w:r>
      <w:r>
        <w:rPr>
          <w:sz w:val="28"/>
        </w:rPr>
        <w:t>sơ</w:t>
      </w:r>
      <w:r>
        <w:rPr>
          <w:spacing w:val="-2"/>
          <w:sz w:val="28"/>
        </w:rPr>
        <w:t xml:space="preserve"> </w:t>
      </w:r>
      <w:r>
        <w:rPr>
          <w:sz w:val="28"/>
        </w:rPr>
        <w:t>đầy</w:t>
      </w:r>
      <w:r>
        <w:rPr>
          <w:spacing w:val="-1"/>
          <w:sz w:val="28"/>
        </w:rPr>
        <w:t xml:space="preserve"> </w:t>
      </w:r>
      <w:r>
        <w:rPr>
          <w:sz w:val="28"/>
        </w:rPr>
        <w:t>đủ,</w:t>
      </w:r>
      <w:r>
        <w:rPr>
          <w:spacing w:val="-1"/>
          <w:sz w:val="28"/>
        </w:rPr>
        <w:t xml:space="preserve"> </w:t>
      </w:r>
      <w:r>
        <w:rPr>
          <w:sz w:val="28"/>
        </w:rPr>
        <w:t>trung</w:t>
      </w:r>
      <w:r>
        <w:rPr>
          <w:spacing w:val="-1"/>
          <w:sz w:val="28"/>
        </w:rPr>
        <w:t xml:space="preserve"> </w:t>
      </w:r>
      <w:r>
        <w:rPr>
          <w:sz w:val="28"/>
        </w:rPr>
        <w:t>thực,</w:t>
      </w:r>
      <w:r>
        <w:rPr>
          <w:spacing w:val="-1"/>
          <w:sz w:val="28"/>
        </w:rPr>
        <w:t xml:space="preserve"> </w:t>
      </w:r>
      <w:r>
        <w:rPr>
          <w:sz w:val="28"/>
        </w:rPr>
        <w:t>chính</w:t>
      </w:r>
      <w:r>
        <w:rPr>
          <w:spacing w:val="-1"/>
          <w:sz w:val="28"/>
        </w:rPr>
        <w:t xml:space="preserve"> </w:t>
      </w:r>
      <w:r>
        <w:rPr>
          <w:spacing w:val="-4"/>
          <w:sz w:val="28"/>
        </w:rPr>
        <w:t>xác;</w:t>
      </w:r>
    </w:p>
    <w:p w14:paraId="4861E1AD" w14:textId="77777777" w:rsidR="009D5B7E" w:rsidRDefault="00000000">
      <w:pPr>
        <w:pStyle w:val="ListParagraph"/>
        <w:numPr>
          <w:ilvl w:val="1"/>
          <w:numId w:val="3"/>
        </w:numPr>
        <w:tabs>
          <w:tab w:val="left" w:pos="1012"/>
        </w:tabs>
        <w:ind w:left="1012" w:hanging="301"/>
        <w:jc w:val="both"/>
        <w:rPr>
          <w:sz w:val="28"/>
        </w:rPr>
      </w:pPr>
      <w:r>
        <w:rPr>
          <w:sz w:val="28"/>
        </w:rPr>
        <w:t>Sử</w:t>
      </w:r>
      <w:r>
        <w:rPr>
          <w:spacing w:val="-3"/>
          <w:sz w:val="28"/>
        </w:rPr>
        <w:t xml:space="preserve"> </w:t>
      </w:r>
      <w:r>
        <w:rPr>
          <w:sz w:val="28"/>
        </w:rPr>
        <w:t>dụng vốn vay</w:t>
      </w:r>
      <w:r>
        <w:rPr>
          <w:spacing w:val="-1"/>
          <w:sz w:val="28"/>
        </w:rPr>
        <w:t xml:space="preserve"> </w:t>
      </w:r>
      <w:r>
        <w:rPr>
          <w:sz w:val="28"/>
        </w:rPr>
        <w:t>đúng mục</w:t>
      </w:r>
      <w:r>
        <w:rPr>
          <w:spacing w:val="-1"/>
          <w:sz w:val="28"/>
        </w:rPr>
        <w:t xml:space="preserve"> </w:t>
      </w:r>
      <w:r>
        <w:rPr>
          <w:spacing w:val="-2"/>
          <w:sz w:val="28"/>
        </w:rPr>
        <w:t>đích;</w:t>
      </w:r>
    </w:p>
    <w:p w14:paraId="6E1B7A9E" w14:textId="77777777" w:rsidR="009D5B7E" w:rsidRDefault="00000000">
      <w:pPr>
        <w:pStyle w:val="ListParagraph"/>
        <w:numPr>
          <w:ilvl w:val="1"/>
          <w:numId w:val="3"/>
        </w:numPr>
        <w:tabs>
          <w:tab w:val="left" w:pos="998"/>
        </w:tabs>
        <w:ind w:left="998" w:hanging="287"/>
        <w:jc w:val="both"/>
        <w:rPr>
          <w:sz w:val="28"/>
        </w:rPr>
      </w:pPr>
      <w:r>
        <w:rPr>
          <w:sz w:val="28"/>
        </w:rPr>
        <w:t>Hoàn</w:t>
      </w:r>
      <w:r>
        <w:rPr>
          <w:spacing w:val="-1"/>
          <w:sz w:val="28"/>
        </w:rPr>
        <w:t xml:space="preserve"> </w:t>
      </w:r>
      <w:r>
        <w:rPr>
          <w:sz w:val="28"/>
        </w:rPr>
        <w:t>trả</w:t>
      </w:r>
      <w:r>
        <w:rPr>
          <w:spacing w:val="-2"/>
          <w:sz w:val="28"/>
        </w:rPr>
        <w:t xml:space="preserve"> </w:t>
      </w:r>
      <w:r>
        <w:rPr>
          <w:sz w:val="28"/>
        </w:rPr>
        <w:t>gốc,</w:t>
      </w:r>
      <w:r>
        <w:rPr>
          <w:spacing w:val="-1"/>
          <w:sz w:val="28"/>
        </w:rPr>
        <w:t xml:space="preserve"> </w:t>
      </w:r>
      <w:r>
        <w:rPr>
          <w:sz w:val="28"/>
        </w:rPr>
        <w:t>lãi</w:t>
      </w:r>
      <w:r>
        <w:rPr>
          <w:spacing w:val="-1"/>
          <w:sz w:val="28"/>
        </w:rPr>
        <w:t xml:space="preserve"> </w:t>
      </w:r>
      <w:r>
        <w:rPr>
          <w:sz w:val="28"/>
        </w:rPr>
        <w:t>đúng</w:t>
      </w:r>
      <w:r>
        <w:rPr>
          <w:spacing w:val="-1"/>
          <w:sz w:val="28"/>
        </w:rPr>
        <w:t xml:space="preserve"> </w:t>
      </w:r>
      <w:r>
        <w:rPr>
          <w:sz w:val="28"/>
        </w:rPr>
        <w:t xml:space="preserve">quy </w:t>
      </w:r>
      <w:r>
        <w:rPr>
          <w:spacing w:val="-2"/>
          <w:sz w:val="28"/>
        </w:rPr>
        <w:t>định;</w:t>
      </w:r>
    </w:p>
    <w:p w14:paraId="2F3BF842" w14:textId="77777777" w:rsidR="009D5B7E" w:rsidRDefault="00000000">
      <w:pPr>
        <w:pStyle w:val="ListParagraph"/>
        <w:numPr>
          <w:ilvl w:val="1"/>
          <w:numId w:val="3"/>
        </w:numPr>
        <w:tabs>
          <w:tab w:val="left" w:pos="1089"/>
        </w:tabs>
        <w:ind w:right="151" w:firstLine="708"/>
        <w:jc w:val="both"/>
        <w:rPr>
          <w:sz w:val="28"/>
        </w:rPr>
      </w:pPr>
      <w:r>
        <w:rPr>
          <w:sz w:val="28"/>
        </w:rPr>
        <w:t>Thực hiện đầy đủ quy ước hoạt động của Tổ Tiết kiệm và Vay vốn/Nhóm vay vốn.</w:t>
      </w:r>
    </w:p>
    <w:p w14:paraId="2AAFD55E" w14:textId="77777777" w:rsidR="009D5B7E" w:rsidRDefault="00000000">
      <w:pPr>
        <w:pStyle w:val="BodyText"/>
        <w:ind w:right="146"/>
      </w:pPr>
      <w:r>
        <w:rPr>
          <w:b/>
        </w:rPr>
        <w:t xml:space="preserve">Điều 16. </w:t>
      </w:r>
      <w:r>
        <w:t>Những tổ chức, cá nhân có hành vi vi phạm Quy chế này, tuỳ theo tính chất và mức độ vi phạm sẽ bị xử lý theo quy định của pháp luật.</w:t>
      </w:r>
    </w:p>
    <w:p w14:paraId="36994560" w14:textId="77777777" w:rsidR="009D5B7E" w:rsidRDefault="00000000">
      <w:pPr>
        <w:pStyle w:val="Heading1"/>
      </w:pPr>
      <w:r>
        <w:t>Điều</w:t>
      </w:r>
      <w:r>
        <w:rPr>
          <w:spacing w:val="-3"/>
        </w:rPr>
        <w:t xml:space="preserve"> </w:t>
      </w:r>
      <w:r>
        <w:t>17.</w:t>
      </w:r>
      <w:r>
        <w:rPr>
          <w:spacing w:val="-1"/>
        </w:rPr>
        <w:t xml:space="preserve"> </w:t>
      </w:r>
      <w:r>
        <w:t>Thu</w:t>
      </w:r>
      <w:r>
        <w:rPr>
          <w:spacing w:val="-2"/>
        </w:rPr>
        <w:t xml:space="preserve"> </w:t>
      </w:r>
      <w:r>
        <w:t>hồi</w:t>
      </w:r>
      <w:r>
        <w:rPr>
          <w:spacing w:val="-2"/>
        </w:rPr>
        <w:t xml:space="preserve"> </w:t>
      </w:r>
      <w:r>
        <w:t>vốn</w:t>
      </w:r>
      <w:r>
        <w:rPr>
          <w:spacing w:val="-3"/>
        </w:rPr>
        <w:t xml:space="preserve"> </w:t>
      </w:r>
      <w:r>
        <w:t>uỷ</w:t>
      </w:r>
      <w:r>
        <w:rPr>
          <w:spacing w:val="-1"/>
        </w:rPr>
        <w:t xml:space="preserve"> </w:t>
      </w:r>
      <w:r>
        <w:rPr>
          <w:spacing w:val="-4"/>
        </w:rPr>
        <w:t>thác</w:t>
      </w:r>
    </w:p>
    <w:p w14:paraId="31073FA1" w14:textId="77777777" w:rsidR="009D5B7E" w:rsidRDefault="00000000">
      <w:pPr>
        <w:pStyle w:val="BodyText"/>
        <w:ind w:right="140"/>
      </w:pPr>
      <w:r>
        <w:t>Khi xét thấy cần thiết phải thu hồi nguồn vốn đã uỷ thác, UBND thành phố có quyết định, Chi nhánh NHCSXH thành phố thực hiện thu hồi vốn vay đến hạn (không tiếp tục cho vay từ nguồn vốn uỷ thác) để chuyển trả cho ngân sách các cấp cho đến khi thu hồi hết vốn uỷ thác.</w:t>
      </w:r>
    </w:p>
    <w:p w14:paraId="7E20CF76" w14:textId="566B7DB4" w:rsidR="009D5B7E" w:rsidRDefault="00000000">
      <w:pPr>
        <w:pStyle w:val="BodyText"/>
        <w:spacing w:before="121"/>
        <w:ind w:right="149"/>
      </w:pPr>
      <w:r>
        <w:rPr>
          <w:b/>
        </w:rPr>
        <w:t xml:space="preserve">Điều 18. </w:t>
      </w:r>
      <w:r>
        <w:t>Trong quá trình triển khai thực hiện, nếu có vướng mắc, các cơ quan, đơn vị, địa phương kịp thời phản ánh về Sở Tài chính nghiên cứu, đề xuất UBND thành phố xem xét, sửa đổi, bổ sung cho phù hợp với tình hình thực tế nhằm đảm bảo sử dụng vốn uỷ thác đúng mục đích, có hiệu quả./.</w:t>
      </w:r>
    </w:p>
    <w:sectPr w:rsidR="009D5B7E">
      <w:pgSz w:w="11910" w:h="16840"/>
      <w:pgMar w:top="1040" w:right="992" w:bottom="280" w:left="1700"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9A538" w14:textId="77777777" w:rsidR="007745E2" w:rsidRDefault="007745E2">
      <w:r>
        <w:separator/>
      </w:r>
    </w:p>
  </w:endnote>
  <w:endnote w:type="continuationSeparator" w:id="0">
    <w:p w14:paraId="0FB4C20F" w14:textId="77777777" w:rsidR="007745E2" w:rsidRDefault="00774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521B" w14:textId="77777777" w:rsidR="007745E2" w:rsidRDefault="007745E2">
      <w:r>
        <w:separator/>
      </w:r>
    </w:p>
  </w:footnote>
  <w:footnote w:type="continuationSeparator" w:id="0">
    <w:p w14:paraId="362A5385" w14:textId="77777777" w:rsidR="007745E2" w:rsidRDefault="007745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04C3" w14:textId="77777777" w:rsidR="009D5B7E"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33216" behindDoc="1" locked="0" layoutInCell="1" allowOverlap="1" wp14:anchorId="10AF7965" wp14:editId="36D0C819">
              <wp:simplePos x="0" y="0"/>
              <wp:positionH relativeFrom="page">
                <wp:posOffset>3873500</wp:posOffset>
              </wp:positionH>
              <wp:positionV relativeFrom="page">
                <wp:posOffset>317594</wp:posOffset>
              </wp:positionV>
              <wp:extent cx="1778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2992799" w14:textId="77777777" w:rsidR="009D5B7E"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10AF7965" id="_x0000_t202" coordsize="21600,21600" o:spt="202" path="m,l,21600r21600,l21600,xe">
              <v:stroke joinstyle="miter"/>
              <v:path gradientshapeok="t" o:connecttype="rect"/>
            </v:shapetype>
            <v:shape id="Textbox 7" o:spid="_x0000_s1026" type="#_x0000_t202" style="position:absolute;margin-left:305pt;margin-top:25pt;width:14pt;height:15.3pt;z-index:-158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" filled="f" stroked="f">
              <v:textbox inset="0,0,0,0">
                <w:txbxContent>
                  <w:p w14:paraId="02992799" w14:textId="77777777" w:rsidR="009D5B7E"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932A6"/>
    <w:multiLevelType w:val="hybridMultilevel"/>
    <w:tmpl w:val="DB248EC8"/>
    <w:lvl w:ilvl="0" w:tplc="FBBE5992">
      <w:start w:val="7"/>
      <w:numFmt w:val="lowerLetter"/>
      <w:lvlText w:val="%1)"/>
      <w:lvlJc w:val="left"/>
      <w:pPr>
        <w:ind w:left="4"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E648158">
      <w:numFmt w:val="bullet"/>
      <w:lvlText w:val="•"/>
      <w:lvlJc w:val="left"/>
      <w:pPr>
        <w:ind w:left="921" w:hanging="314"/>
      </w:pPr>
      <w:rPr>
        <w:rFonts w:hint="default"/>
        <w:lang w:val="vi" w:eastAsia="en-US" w:bidi="ar-SA"/>
      </w:rPr>
    </w:lvl>
    <w:lvl w:ilvl="2" w:tplc="A4EED8D0">
      <w:numFmt w:val="bullet"/>
      <w:lvlText w:val="•"/>
      <w:lvlJc w:val="left"/>
      <w:pPr>
        <w:ind w:left="1842" w:hanging="314"/>
      </w:pPr>
      <w:rPr>
        <w:rFonts w:hint="default"/>
        <w:lang w:val="vi" w:eastAsia="en-US" w:bidi="ar-SA"/>
      </w:rPr>
    </w:lvl>
    <w:lvl w:ilvl="3" w:tplc="63029A88">
      <w:numFmt w:val="bullet"/>
      <w:lvlText w:val="•"/>
      <w:lvlJc w:val="left"/>
      <w:pPr>
        <w:ind w:left="2764" w:hanging="314"/>
      </w:pPr>
      <w:rPr>
        <w:rFonts w:hint="default"/>
        <w:lang w:val="vi" w:eastAsia="en-US" w:bidi="ar-SA"/>
      </w:rPr>
    </w:lvl>
    <w:lvl w:ilvl="4" w:tplc="CCFEDB74">
      <w:numFmt w:val="bullet"/>
      <w:lvlText w:val="•"/>
      <w:lvlJc w:val="left"/>
      <w:pPr>
        <w:ind w:left="3685" w:hanging="314"/>
      </w:pPr>
      <w:rPr>
        <w:rFonts w:hint="default"/>
        <w:lang w:val="vi" w:eastAsia="en-US" w:bidi="ar-SA"/>
      </w:rPr>
    </w:lvl>
    <w:lvl w:ilvl="5" w:tplc="69B83260">
      <w:numFmt w:val="bullet"/>
      <w:lvlText w:val="•"/>
      <w:lvlJc w:val="left"/>
      <w:pPr>
        <w:ind w:left="4607" w:hanging="314"/>
      </w:pPr>
      <w:rPr>
        <w:rFonts w:hint="default"/>
        <w:lang w:val="vi" w:eastAsia="en-US" w:bidi="ar-SA"/>
      </w:rPr>
    </w:lvl>
    <w:lvl w:ilvl="6" w:tplc="E5D26C3C">
      <w:numFmt w:val="bullet"/>
      <w:lvlText w:val="•"/>
      <w:lvlJc w:val="left"/>
      <w:pPr>
        <w:ind w:left="5528" w:hanging="314"/>
      </w:pPr>
      <w:rPr>
        <w:rFonts w:hint="default"/>
        <w:lang w:val="vi" w:eastAsia="en-US" w:bidi="ar-SA"/>
      </w:rPr>
    </w:lvl>
    <w:lvl w:ilvl="7" w:tplc="C69CDE72">
      <w:numFmt w:val="bullet"/>
      <w:lvlText w:val="•"/>
      <w:lvlJc w:val="left"/>
      <w:pPr>
        <w:ind w:left="6449" w:hanging="314"/>
      </w:pPr>
      <w:rPr>
        <w:rFonts w:hint="default"/>
        <w:lang w:val="vi" w:eastAsia="en-US" w:bidi="ar-SA"/>
      </w:rPr>
    </w:lvl>
    <w:lvl w:ilvl="8" w:tplc="400A2F0E">
      <w:numFmt w:val="bullet"/>
      <w:lvlText w:val="•"/>
      <w:lvlJc w:val="left"/>
      <w:pPr>
        <w:ind w:left="7371" w:hanging="314"/>
      </w:pPr>
      <w:rPr>
        <w:rFonts w:hint="default"/>
        <w:lang w:val="vi" w:eastAsia="en-US" w:bidi="ar-SA"/>
      </w:rPr>
    </w:lvl>
  </w:abstractNum>
  <w:abstractNum w:abstractNumId="1" w15:restartNumberingAfterBreak="0">
    <w:nsid w:val="1ABE32A0"/>
    <w:multiLevelType w:val="hybridMultilevel"/>
    <w:tmpl w:val="B578410C"/>
    <w:lvl w:ilvl="0" w:tplc="D568B474">
      <w:numFmt w:val="bullet"/>
      <w:lvlText w:val="-"/>
      <w:lvlJc w:val="left"/>
      <w:pPr>
        <w:ind w:left="4"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4DFADBCE">
      <w:numFmt w:val="bullet"/>
      <w:lvlText w:val="•"/>
      <w:lvlJc w:val="left"/>
      <w:pPr>
        <w:ind w:left="921" w:hanging="188"/>
      </w:pPr>
      <w:rPr>
        <w:rFonts w:hint="default"/>
        <w:lang w:val="vi" w:eastAsia="en-US" w:bidi="ar-SA"/>
      </w:rPr>
    </w:lvl>
    <w:lvl w:ilvl="2" w:tplc="06BA497C">
      <w:numFmt w:val="bullet"/>
      <w:lvlText w:val="•"/>
      <w:lvlJc w:val="left"/>
      <w:pPr>
        <w:ind w:left="1842" w:hanging="188"/>
      </w:pPr>
      <w:rPr>
        <w:rFonts w:hint="default"/>
        <w:lang w:val="vi" w:eastAsia="en-US" w:bidi="ar-SA"/>
      </w:rPr>
    </w:lvl>
    <w:lvl w:ilvl="3" w:tplc="B1B26B72">
      <w:numFmt w:val="bullet"/>
      <w:lvlText w:val="•"/>
      <w:lvlJc w:val="left"/>
      <w:pPr>
        <w:ind w:left="2764" w:hanging="188"/>
      </w:pPr>
      <w:rPr>
        <w:rFonts w:hint="default"/>
        <w:lang w:val="vi" w:eastAsia="en-US" w:bidi="ar-SA"/>
      </w:rPr>
    </w:lvl>
    <w:lvl w:ilvl="4" w:tplc="59E895D8">
      <w:numFmt w:val="bullet"/>
      <w:lvlText w:val="•"/>
      <w:lvlJc w:val="left"/>
      <w:pPr>
        <w:ind w:left="3685" w:hanging="188"/>
      </w:pPr>
      <w:rPr>
        <w:rFonts w:hint="default"/>
        <w:lang w:val="vi" w:eastAsia="en-US" w:bidi="ar-SA"/>
      </w:rPr>
    </w:lvl>
    <w:lvl w:ilvl="5" w:tplc="0374B79A">
      <w:numFmt w:val="bullet"/>
      <w:lvlText w:val="•"/>
      <w:lvlJc w:val="left"/>
      <w:pPr>
        <w:ind w:left="4607" w:hanging="188"/>
      </w:pPr>
      <w:rPr>
        <w:rFonts w:hint="default"/>
        <w:lang w:val="vi" w:eastAsia="en-US" w:bidi="ar-SA"/>
      </w:rPr>
    </w:lvl>
    <w:lvl w:ilvl="6" w:tplc="3FFACBF2">
      <w:numFmt w:val="bullet"/>
      <w:lvlText w:val="•"/>
      <w:lvlJc w:val="left"/>
      <w:pPr>
        <w:ind w:left="5528" w:hanging="188"/>
      </w:pPr>
      <w:rPr>
        <w:rFonts w:hint="default"/>
        <w:lang w:val="vi" w:eastAsia="en-US" w:bidi="ar-SA"/>
      </w:rPr>
    </w:lvl>
    <w:lvl w:ilvl="7" w:tplc="9464386C">
      <w:numFmt w:val="bullet"/>
      <w:lvlText w:val="•"/>
      <w:lvlJc w:val="left"/>
      <w:pPr>
        <w:ind w:left="6449" w:hanging="188"/>
      </w:pPr>
      <w:rPr>
        <w:rFonts w:hint="default"/>
        <w:lang w:val="vi" w:eastAsia="en-US" w:bidi="ar-SA"/>
      </w:rPr>
    </w:lvl>
    <w:lvl w:ilvl="8" w:tplc="14905E70">
      <w:numFmt w:val="bullet"/>
      <w:lvlText w:val="•"/>
      <w:lvlJc w:val="left"/>
      <w:pPr>
        <w:ind w:left="7371" w:hanging="188"/>
      </w:pPr>
      <w:rPr>
        <w:rFonts w:hint="default"/>
        <w:lang w:val="vi" w:eastAsia="en-US" w:bidi="ar-SA"/>
      </w:rPr>
    </w:lvl>
  </w:abstractNum>
  <w:abstractNum w:abstractNumId="2" w15:restartNumberingAfterBreak="0">
    <w:nsid w:val="1D236FA5"/>
    <w:multiLevelType w:val="hybridMultilevel"/>
    <w:tmpl w:val="CAF4A4A2"/>
    <w:lvl w:ilvl="0" w:tplc="69EE4136">
      <w:start w:val="1"/>
      <w:numFmt w:val="decimal"/>
      <w:lvlText w:val="%1."/>
      <w:lvlJc w:val="left"/>
      <w:pPr>
        <w:ind w:left="4" w:hanging="33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CA8622">
      <w:numFmt w:val="bullet"/>
      <w:lvlText w:val="•"/>
      <w:lvlJc w:val="left"/>
      <w:pPr>
        <w:ind w:left="921" w:hanging="330"/>
      </w:pPr>
      <w:rPr>
        <w:rFonts w:hint="default"/>
        <w:lang w:val="vi" w:eastAsia="en-US" w:bidi="ar-SA"/>
      </w:rPr>
    </w:lvl>
    <w:lvl w:ilvl="2" w:tplc="2CAC107C">
      <w:numFmt w:val="bullet"/>
      <w:lvlText w:val="•"/>
      <w:lvlJc w:val="left"/>
      <w:pPr>
        <w:ind w:left="1842" w:hanging="330"/>
      </w:pPr>
      <w:rPr>
        <w:rFonts w:hint="default"/>
        <w:lang w:val="vi" w:eastAsia="en-US" w:bidi="ar-SA"/>
      </w:rPr>
    </w:lvl>
    <w:lvl w:ilvl="3" w:tplc="B68A6FB4">
      <w:numFmt w:val="bullet"/>
      <w:lvlText w:val="•"/>
      <w:lvlJc w:val="left"/>
      <w:pPr>
        <w:ind w:left="2764" w:hanging="330"/>
      </w:pPr>
      <w:rPr>
        <w:rFonts w:hint="default"/>
        <w:lang w:val="vi" w:eastAsia="en-US" w:bidi="ar-SA"/>
      </w:rPr>
    </w:lvl>
    <w:lvl w:ilvl="4" w:tplc="B71885E6">
      <w:numFmt w:val="bullet"/>
      <w:lvlText w:val="•"/>
      <w:lvlJc w:val="left"/>
      <w:pPr>
        <w:ind w:left="3685" w:hanging="330"/>
      </w:pPr>
      <w:rPr>
        <w:rFonts w:hint="default"/>
        <w:lang w:val="vi" w:eastAsia="en-US" w:bidi="ar-SA"/>
      </w:rPr>
    </w:lvl>
    <w:lvl w:ilvl="5" w:tplc="38F22A0E">
      <w:numFmt w:val="bullet"/>
      <w:lvlText w:val="•"/>
      <w:lvlJc w:val="left"/>
      <w:pPr>
        <w:ind w:left="4607" w:hanging="330"/>
      </w:pPr>
      <w:rPr>
        <w:rFonts w:hint="default"/>
        <w:lang w:val="vi" w:eastAsia="en-US" w:bidi="ar-SA"/>
      </w:rPr>
    </w:lvl>
    <w:lvl w:ilvl="6" w:tplc="AC84DA78">
      <w:numFmt w:val="bullet"/>
      <w:lvlText w:val="•"/>
      <w:lvlJc w:val="left"/>
      <w:pPr>
        <w:ind w:left="5528" w:hanging="330"/>
      </w:pPr>
      <w:rPr>
        <w:rFonts w:hint="default"/>
        <w:lang w:val="vi" w:eastAsia="en-US" w:bidi="ar-SA"/>
      </w:rPr>
    </w:lvl>
    <w:lvl w:ilvl="7" w:tplc="B344E5D4">
      <w:numFmt w:val="bullet"/>
      <w:lvlText w:val="•"/>
      <w:lvlJc w:val="left"/>
      <w:pPr>
        <w:ind w:left="6449" w:hanging="330"/>
      </w:pPr>
      <w:rPr>
        <w:rFonts w:hint="default"/>
        <w:lang w:val="vi" w:eastAsia="en-US" w:bidi="ar-SA"/>
      </w:rPr>
    </w:lvl>
    <w:lvl w:ilvl="8" w:tplc="A1248C58">
      <w:numFmt w:val="bullet"/>
      <w:lvlText w:val="•"/>
      <w:lvlJc w:val="left"/>
      <w:pPr>
        <w:ind w:left="7371" w:hanging="330"/>
      </w:pPr>
      <w:rPr>
        <w:rFonts w:hint="default"/>
        <w:lang w:val="vi" w:eastAsia="en-US" w:bidi="ar-SA"/>
      </w:rPr>
    </w:lvl>
  </w:abstractNum>
  <w:abstractNum w:abstractNumId="3" w15:restartNumberingAfterBreak="0">
    <w:nsid w:val="2C033536"/>
    <w:multiLevelType w:val="hybridMultilevel"/>
    <w:tmpl w:val="12021C72"/>
    <w:lvl w:ilvl="0" w:tplc="944A5058">
      <w:start w:val="1"/>
      <w:numFmt w:val="decimal"/>
      <w:lvlText w:val="%1."/>
      <w:lvlJc w:val="left"/>
      <w:pPr>
        <w:ind w:left="4" w:hanging="32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3D84914">
      <w:numFmt w:val="bullet"/>
      <w:lvlText w:val="•"/>
      <w:lvlJc w:val="left"/>
      <w:pPr>
        <w:ind w:left="921" w:hanging="322"/>
      </w:pPr>
      <w:rPr>
        <w:rFonts w:hint="default"/>
        <w:lang w:val="vi" w:eastAsia="en-US" w:bidi="ar-SA"/>
      </w:rPr>
    </w:lvl>
    <w:lvl w:ilvl="2" w:tplc="151C5C42">
      <w:numFmt w:val="bullet"/>
      <w:lvlText w:val="•"/>
      <w:lvlJc w:val="left"/>
      <w:pPr>
        <w:ind w:left="1842" w:hanging="322"/>
      </w:pPr>
      <w:rPr>
        <w:rFonts w:hint="default"/>
        <w:lang w:val="vi" w:eastAsia="en-US" w:bidi="ar-SA"/>
      </w:rPr>
    </w:lvl>
    <w:lvl w:ilvl="3" w:tplc="D76CFDD0">
      <w:numFmt w:val="bullet"/>
      <w:lvlText w:val="•"/>
      <w:lvlJc w:val="left"/>
      <w:pPr>
        <w:ind w:left="2764" w:hanging="322"/>
      </w:pPr>
      <w:rPr>
        <w:rFonts w:hint="default"/>
        <w:lang w:val="vi" w:eastAsia="en-US" w:bidi="ar-SA"/>
      </w:rPr>
    </w:lvl>
    <w:lvl w:ilvl="4" w:tplc="A8C8A2F4">
      <w:numFmt w:val="bullet"/>
      <w:lvlText w:val="•"/>
      <w:lvlJc w:val="left"/>
      <w:pPr>
        <w:ind w:left="3685" w:hanging="322"/>
      </w:pPr>
      <w:rPr>
        <w:rFonts w:hint="default"/>
        <w:lang w:val="vi" w:eastAsia="en-US" w:bidi="ar-SA"/>
      </w:rPr>
    </w:lvl>
    <w:lvl w:ilvl="5" w:tplc="F62A6FBE">
      <w:numFmt w:val="bullet"/>
      <w:lvlText w:val="•"/>
      <w:lvlJc w:val="left"/>
      <w:pPr>
        <w:ind w:left="4607" w:hanging="322"/>
      </w:pPr>
      <w:rPr>
        <w:rFonts w:hint="default"/>
        <w:lang w:val="vi" w:eastAsia="en-US" w:bidi="ar-SA"/>
      </w:rPr>
    </w:lvl>
    <w:lvl w:ilvl="6" w:tplc="253021CC">
      <w:numFmt w:val="bullet"/>
      <w:lvlText w:val="•"/>
      <w:lvlJc w:val="left"/>
      <w:pPr>
        <w:ind w:left="5528" w:hanging="322"/>
      </w:pPr>
      <w:rPr>
        <w:rFonts w:hint="default"/>
        <w:lang w:val="vi" w:eastAsia="en-US" w:bidi="ar-SA"/>
      </w:rPr>
    </w:lvl>
    <w:lvl w:ilvl="7" w:tplc="E7902CDC">
      <w:numFmt w:val="bullet"/>
      <w:lvlText w:val="•"/>
      <w:lvlJc w:val="left"/>
      <w:pPr>
        <w:ind w:left="6449" w:hanging="322"/>
      </w:pPr>
      <w:rPr>
        <w:rFonts w:hint="default"/>
        <w:lang w:val="vi" w:eastAsia="en-US" w:bidi="ar-SA"/>
      </w:rPr>
    </w:lvl>
    <w:lvl w:ilvl="8" w:tplc="3B3E1E52">
      <w:numFmt w:val="bullet"/>
      <w:lvlText w:val="•"/>
      <w:lvlJc w:val="left"/>
      <w:pPr>
        <w:ind w:left="7371" w:hanging="322"/>
      </w:pPr>
      <w:rPr>
        <w:rFonts w:hint="default"/>
        <w:lang w:val="vi" w:eastAsia="en-US" w:bidi="ar-SA"/>
      </w:rPr>
    </w:lvl>
  </w:abstractNum>
  <w:abstractNum w:abstractNumId="4" w15:restartNumberingAfterBreak="0">
    <w:nsid w:val="307C3FD3"/>
    <w:multiLevelType w:val="hybridMultilevel"/>
    <w:tmpl w:val="71543EF2"/>
    <w:lvl w:ilvl="0" w:tplc="3C281B8A">
      <w:start w:val="1"/>
      <w:numFmt w:val="decimal"/>
      <w:lvlText w:val="%1."/>
      <w:lvlJc w:val="left"/>
      <w:pPr>
        <w:ind w:left="4"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0528BE0">
      <w:numFmt w:val="bullet"/>
      <w:lvlText w:val="-"/>
      <w:lvlJc w:val="left"/>
      <w:pPr>
        <w:ind w:left="4" w:hanging="198"/>
      </w:pPr>
      <w:rPr>
        <w:rFonts w:ascii="Times New Roman" w:eastAsia="Times New Roman" w:hAnsi="Times New Roman" w:cs="Times New Roman" w:hint="default"/>
        <w:b w:val="0"/>
        <w:bCs w:val="0"/>
        <w:i w:val="0"/>
        <w:iCs w:val="0"/>
        <w:spacing w:val="0"/>
        <w:w w:val="100"/>
        <w:sz w:val="28"/>
        <w:szCs w:val="28"/>
        <w:lang w:val="vi" w:eastAsia="en-US" w:bidi="ar-SA"/>
      </w:rPr>
    </w:lvl>
    <w:lvl w:ilvl="2" w:tplc="B8807778">
      <w:numFmt w:val="bullet"/>
      <w:lvlText w:val="•"/>
      <w:lvlJc w:val="left"/>
      <w:pPr>
        <w:ind w:left="1842" w:hanging="198"/>
      </w:pPr>
      <w:rPr>
        <w:rFonts w:hint="default"/>
        <w:lang w:val="vi" w:eastAsia="en-US" w:bidi="ar-SA"/>
      </w:rPr>
    </w:lvl>
    <w:lvl w:ilvl="3" w:tplc="A724B35E">
      <w:numFmt w:val="bullet"/>
      <w:lvlText w:val="•"/>
      <w:lvlJc w:val="left"/>
      <w:pPr>
        <w:ind w:left="2764" w:hanging="198"/>
      </w:pPr>
      <w:rPr>
        <w:rFonts w:hint="default"/>
        <w:lang w:val="vi" w:eastAsia="en-US" w:bidi="ar-SA"/>
      </w:rPr>
    </w:lvl>
    <w:lvl w:ilvl="4" w:tplc="A872C1A8">
      <w:numFmt w:val="bullet"/>
      <w:lvlText w:val="•"/>
      <w:lvlJc w:val="left"/>
      <w:pPr>
        <w:ind w:left="3685" w:hanging="198"/>
      </w:pPr>
      <w:rPr>
        <w:rFonts w:hint="default"/>
        <w:lang w:val="vi" w:eastAsia="en-US" w:bidi="ar-SA"/>
      </w:rPr>
    </w:lvl>
    <w:lvl w:ilvl="5" w:tplc="CF3CED40">
      <w:numFmt w:val="bullet"/>
      <w:lvlText w:val="•"/>
      <w:lvlJc w:val="left"/>
      <w:pPr>
        <w:ind w:left="4607" w:hanging="198"/>
      </w:pPr>
      <w:rPr>
        <w:rFonts w:hint="default"/>
        <w:lang w:val="vi" w:eastAsia="en-US" w:bidi="ar-SA"/>
      </w:rPr>
    </w:lvl>
    <w:lvl w:ilvl="6" w:tplc="5A6A08CA">
      <w:numFmt w:val="bullet"/>
      <w:lvlText w:val="•"/>
      <w:lvlJc w:val="left"/>
      <w:pPr>
        <w:ind w:left="5528" w:hanging="198"/>
      </w:pPr>
      <w:rPr>
        <w:rFonts w:hint="default"/>
        <w:lang w:val="vi" w:eastAsia="en-US" w:bidi="ar-SA"/>
      </w:rPr>
    </w:lvl>
    <w:lvl w:ilvl="7" w:tplc="73085B74">
      <w:numFmt w:val="bullet"/>
      <w:lvlText w:val="•"/>
      <w:lvlJc w:val="left"/>
      <w:pPr>
        <w:ind w:left="6449" w:hanging="198"/>
      </w:pPr>
      <w:rPr>
        <w:rFonts w:hint="default"/>
        <w:lang w:val="vi" w:eastAsia="en-US" w:bidi="ar-SA"/>
      </w:rPr>
    </w:lvl>
    <w:lvl w:ilvl="8" w:tplc="F63C1DF8">
      <w:numFmt w:val="bullet"/>
      <w:lvlText w:val="•"/>
      <w:lvlJc w:val="left"/>
      <w:pPr>
        <w:ind w:left="7371" w:hanging="198"/>
      </w:pPr>
      <w:rPr>
        <w:rFonts w:hint="default"/>
        <w:lang w:val="vi" w:eastAsia="en-US" w:bidi="ar-SA"/>
      </w:rPr>
    </w:lvl>
  </w:abstractNum>
  <w:abstractNum w:abstractNumId="5" w15:restartNumberingAfterBreak="0">
    <w:nsid w:val="36C31121"/>
    <w:multiLevelType w:val="hybridMultilevel"/>
    <w:tmpl w:val="9C2CC126"/>
    <w:lvl w:ilvl="0" w:tplc="44AE1266">
      <w:start w:val="1"/>
      <w:numFmt w:val="decimal"/>
      <w:lvlText w:val="%1."/>
      <w:lvlJc w:val="left"/>
      <w:pPr>
        <w:ind w:left="4"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98EA85C">
      <w:start w:val="1"/>
      <w:numFmt w:val="lowerLetter"/>
      <w:lvlText w:val="%2)"/>
      <w:lvlJc w:val="left"/>
      <w:pPr>
        <w:ind w:left="4"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1DC65F6">
      <w:numFmt w:val="bullet"/>
      <w:lvlText w:val="•"/>
      <w:lvlJc w:val="left"/>
      <w:pPr>
        <w:ind w:left="1912" w:hanging="304"/>
      </w:pPr>
      <w:rPr>
        <w:rFonts w:hint="default"/>
        <w:lang w:val="vi" w:eastAsia="en-US" w:bidi="ar-SA"/>
      </w:rPr>
    </w:lvl>
    <w:lvl w:ilvl="3" w:tplc="1128A056">
      <w:numFmt w:val="bullet"/>
      <w:lvlText w:val="•"/>
      <w:lvlJc w:val="left"/>
      <w:pPr>
        <w:ind w:left="2825" w:hanging="304"/>
      </w:pPr>
      <w:rPr>
        <w:rFonts w:hint="default"/>
        <w:lang w:val="vi" w:eastAsia="en-US" w:bidi="ar-SA"/>
      </w:rPr>
    </w:lvl>
    <w:lvl w:ilvl="4" w:tplc="A92200E8">
      <w:numFmt w:val="bullet"/>
      <w:lvlText w:val="•"/>
      <w:lvlJc w:val="left"/>
      <w:pPr>
        <w:ind w:left="3738" w:hanging="304"/>
      </w:pPr>
      <w:rPr>
        <w:rFonts w:hint="default"/>
        <w:lang w:val="vi" w:eastAsia="en-US" w:bidi="ar-SA"/>
      </w:rPr>
    </w:lvl>
    <w:lvl w:ilvl="5" w:tplc="4572A212">
      <w:numFmt w:val="bullet"/>
      <w:lvlText w:val="•"/>
      <w:lvlJc w:val="left"/>
      <w:pPr>
        <w:ind w:left="4650" w:hanging="304"/>
      </w:pPr>
      <w:rPr>
        <w:rFonts w:hint="default"/>
        <w:lang w:val="vi" w:eastAsia="en-US" w:bidi="ar-SA"/>
      </w:rPr>
    </w:lvl>
    <w:lvl w:ilvl="6" w:tplc="00CAC628">
      <w:numFmt w:val="bullet"/>
      <w:lvlText w:val="•"/>
      <w:lvlJc w:val="left"/>
      <w:pPr>
        <w:ind w:left="5563" w:hanging="304"/>
      </w:pPr>
      <w:rPr>
        <w:rFonts w:hint="default"/>
        <w:lang w:val="vi" w:eastAsia="en-US" w:bidi="ar-SA"/>
      </w:rPr>
    </w:lvl>
    <w:lvl w:ilvl="7" w:tplc="6220D4FA">
      <w:numFmt w:val="bullet"/>
      <w:lvlText w:val="•"/>
      <w:lvlJc w:val="left"/>
      <w:pPr>
        <w:ind w:left="6476" w:hanging="304"/>
      </w:pPr>
      <w:rPr>
        <w:rFonts w:hint="default"/>
        <w:lang w:val="vi" w:eastAsia="en-US" w:bidi="ar-SA"/>
      </w:rPr>
    </w:lvl>
    <w:lvl w:ilvl="8" w:tplc="FB1E41FA">
      <w:numFmt w:val="bullet"/>
      <w:lvlText w:val="•"/>
      <w:lvlJc w:val="left"/>
      <w:pPr>
        <w:ind w:left="7388" w:hanging="304"/>
      </w:pPr>
      <w:rPr>
        <w:rFonts w:hint="default"/>
        <w:lang w:val="vi" w:eastAsia="en-US" w:bidi="ar-SA"/>
      </w:rPr>
    </w:lvl>
  </w:abstractNum>
  <w:abstractNum w:abstractNumId="6" w15:restartNumberingAfterBreak="0">
    <w:nsid w:val="3C677133"/>
    <w:multiLevelType w:val="hybridMultilevel"/>
    <w:tmpl w:val="E8521262"/>
    <w:lvl w:ilvl="0" w:tplc="A3A0A6E0">
      <w:start w:val="1"/>
      <w:numFmt w:val="decimal"/>
      <w:lvlText w:val="%1."/>
      <w:lvlJc w:val="left"/>
      <w:pPr>
        <w:ind w:left="4"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5F22CBE">
      <w:start w:val="1"/>
      <w:numFmt w:val="lowerLetter"/>
      <w:lvlText w:val="%2)"/>
      <w:lvlJc w:val="left"/>
      <w:pPr>
        <w:ind w:left="4" w:hanging="316"/>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2" w:tplc="F6C0AB42">
      <w:numFmt w:val="bullet"/>
      <w:lvlText w:val="•"/>
      <w:lvlJc w:val="left"/>
      <w:pPr>
        <w:ind w:left="1842" w:hanging="316"/>
      </w:pPr>
      <w:rPr>
        <w:rFonts w:hint="default"/>
        <w:lang w:val="vi" w:eastAsia="en-US" w:bidi="ar-SA"/>
      </w:rPr>
    </w:lvl>
    <w:lvl w:ilvl="3" w:tplc="7DE2A8D6">
      <w:numFmt w:val="bullet"/>
      <w:lvlText w:val="•"/>
      <w:lvlJc w:val="left"/>
      <w:pPr>
        <w:ind w:left="2764" w:hanging="316"/>
      </w:pPr>
      <w:rPr>
        <w:rFonts w:hint="default"/>
        <w:lang w:val="vi" w:eastAsia="en-US" w:bidi="ar-SA"/>
      </w:rPr>
    </w:lvl>
    <w:lvl w:ilvl="4" w:tplc="B2D87E02">
      <w:numFmt w:val="bullet"/>
      <w:lvlText w:val="•"/>
      <w:lvlJc w:val="left"/>
      <w:pPr>
        <w:ind w:left="3685" w:hanging="316"/>
      </w:pPr>
      <w:rPr>
        <w:rFonts w:hint="default"/>
        <w:lang w:val="vi" w:eastAsia="en-US" w:bidi="ar-SA"/>
      </w:rPr>
    </w:lvl>
    <w:lvl w:ilvl="5" w:tplc="78A02E4E">
      <w:numFmt w:val="bullet"/>
      <w:lvlText w:val="•"/>
      <w:lvlJc w:val="left"/>
      <w:pPr>
        <w:ind w:left="4607" w:hanging="316"/>
      </w:pPr>
      <w:rPr>
        <w:rFonts w:hint="default"/>
        <w:lang w:val="vi" w:eastAsia="en-US" w:bidi="ar-SA"/>
      </w:rPr>
    </w:lvl>
    <w:lvl w:ilvl="6" w:tplc="D062D2DE">
      <w:numFmt w:val="bullet"/>
      <w:lvlText w:val="•"/>
      <w:lvlJc w:val="left"/>
      <w:pPr>
        <w:ind w:left="5528" w:hanging="316"/>
      </w:pPr>
      <w:rPr>
        <w:rFonts w:hint="default"/>
        <w:lang w:val="vi" w:eastAsia="en-US" w:bidi="ar-SA"/>
      </w:rPr>
    </w:lvl>
    <w:lvl w:ilvl="7" w:tplc="1AFEE2D8">
      <w:numFmt w:val="bullet"/>
      <w:lvlText w:val="•"/>
      <w:lvlJc w:val="left"/>
      <w:pPr>
        <w:ind w:left="6449" w:hanging="316"/>
      </w:pPr>
      <w:rPr>
        <w:rFonts w:hint="default"/>
        <w:lang w:val="vi" w:eastAsia="en-US" w:bidi="ar-SA"/>
      </w:rPr>
    </w:lvl>
    <w:lvl w:ilvl="8" w:tplc="F33CFBFA">
      <w:numFmt w:val="bullet"/>
      <w:lvlText w:val="•"/>
      <w:lvlJc w:val="left"/>
      <w:pPr>
        <w:ind w:left="7371" w:hanging="316"/>
      </w:pPr>
      <w:rPr>
        <w:rFonts w:hint="default"/>
        <w:lang w:val="vi" w:eastAsia="en-US" w:bidi="ar-SA"/>
      </w:rPr>
    </w:lvl>
  </w:abstractNum>
  <w:abstractNum w:abstractNumId="7" w15:restartNumberingAfterBreak="0">
    <w:nsid w:val="3E4E7767"/>
    <w:multiLevelType w:val="hybridMultilevel"/>
    <w:tmpl w:val="106C467E"/>
    <w:lvl w:ilvl="0" w:tplc="ABF67CE8">
      <w:numFmt w:val="bullet"/>
      <w:lvlText w:val="-"/>
      <w:lvlJc w:val="left"/>
      <w:pPr>
        <w:ind w:left="4" w:hanging="190"/>
      </w:pPr>
      <w:rPr>
        <w:rFonts w:ascii="Times New Roman" w:eastAsia="Times New Roman" w:hAnsi="Times New Roman" w:cs="Times New Roman" w:hint="default"/>
        <w:b w:val="0"/>
        <w:bCs w:val="0"/>
        <w:i w:val="0"/>
        <w:iCs w:val="0"/>
        <w:spacing w:val="0"/>
        <w:w w:val="100"/>
        <w:sz w:val="28"/>
        <w:szCs w:val="28"/>
        <w:lang w:val="vi" w:eastAsia="en-US" w:bidi="ar-SA"/>
      </w:rPr>
    </w:lvl>
    <w:lvl w:ilvl="1" w:tplc="46860FFA">
      <w:numFmt w:val="bullet"/>
      <w:lvlText w:val="•"/>
      <w:lvlJc w:val="left"/>
      <w:pPr>
        <w:ind w:left="921" w:hanging="190"/>
      </w:pPr>
      <w:rPr>
        <w:rFonts w:hint="default"/>
        <w:lang w:val="vi" w:eastAsia="en-US" w:bidi="ar-SA"/>
      </w:rPr>
    </w:lvl>
    <w:lvl w:ilvl="2" w:tplc="27F66C5C">
      <w:numFmt w:val="bullet"/>
      <w:lvlText w:val="•"/>
      <w:lvlJc w:val="left"/>
      <w:pPr>
        <w:ind w:left="1842" w:hanging="190"/>
      </w:pPr>
      <w:rPr>
        <w:rFonts w:hint="default"/>
        <w:lang w:val="vi" w:eastAsia="en-US" w:bidi="ar-SA"/>
      </w:rPr>
    </w:lvl>
    <w:lvl w:ilvl="3" w:tplc="943AEDFA">
      <w:numFmt w:val="bullet"/>
      <w:lvlText w:val="•"/>
      <w:lvlJc w:val="left"/>
      <w:pPr>
        <w:ind w:left="2764" w:hanging="190"/>
      </w:pPr>
      <w:rPr>
        <w:rFonts w:hint="default"/>
        <w:lang w:val="vi" w:eastAsia="en-US" w:bidi="ar-SA"/>
      </w:rPr>
    </w:lvl>
    <w:lvl w:ilvl="4" w:tplc="3B9E7744">
      <w:numFmt w:val="bullet"/>
      <w:lvlText w:val="•"/>
      <w:lvlJc w:val="left"/>
      <w:pPr>
        <w:ind w:left="3685" w:hanging="190"/>
      </w:pPr>
      <w:rPr>
        <w:rFonts w:hint="default"/>
        <w:lang w:val="vi" w:eastAsia="en-US" w:bidi="ar-SA"/>
      </w:rPr>
    </w:lvl>
    <w:lvl w:ilvl="5" w:tplc="DE8C5A54">
      <w:numFmt w:val="bullet"/>
      <w:lvlText w:val="•"/>
      <w:lvlJc w:val="left"/>
      <w:pPr>
        <w:ind w:left="4607" w:hanging="190"/>
      </w:pPr>
      <w:rPr>
        <w:rFonts w:hint="default"/>
        <w:lang w:val="vi" w:eastAsia="en-US" w:bidi="ar-SA"/>
      </w:rPr>
    </w:lvl>
    <w:lvl w:ilvl="6" w:tplc="B1F0F4D4">
      <w:numFmt w:val="bullet"/>
      <w:lvlText w:val="•"/>
      <w:lvlJc w:val="left"/>
      <w:pPr>
        <w:ind w:left="5528" w:hanging="190"/>
      </w:pPr>
      <w:rPr>
        <w:rFonts w:hint="default"/>
        <w:lang w:val="vi" w:eastAsia="en-US" w:bidi="ar-SA"/>
      </w:rPr>
    </w:lvl>
    <w:lvl w:ilvl="7" w:tplc="EF204412">
      <w:numFmt w:val="bullet"/>
      <w:lvlText w:val="•"/>
      <w:lvlJc w:val="left"/>
      <w:pPr>
        <w:ind w:left="6449" w:hanging="190"/>
      </w:pPr>
      <w:rPr>
        <w:rFonts w:hint="default"/>
        <w:lang w:val="vi" w:eastAsia="en-US" w:bidi="ar-SA"/>
      </w:rPr>
    </w:lvl>
    <w:lvl w:ilvl="8" w:tplc="F7F4DBC8">
      <w:numFmt w:val="bullet"/>
      <w:lvlText w:val="•"/>
      <w:lvlJc w:val="left"/>
      <w:pPr>
        <w:ind w:left="7371" w:hanging="190"/>
      </w:pPr>
      <w:rPr>
        <w:rFonts w:hint="default"/>
        <w:lang w:val="vi" w:eastAsia="en-US" w:bidi="ar-SA"/>
      </w:rPr>
    </w:lvl>
  </w:abstractNum>
  <w:abstractNum w:abstractNumId="8" w15:restartNumberingAfterBreak="0">
    <w:nsid w:val="541F64FE"/>
    <w:multiLevelType w:val="hybridMultilevel"/>
    <w:tmpl w:val="82B0407A"/>
    <w:lvl w:ilvl="0" w:tplc="178A58D2">
      <w:numFmt w:val="bullet"/>
      <w:lvlText w:val="-"/>
      <w:lvlJc w:val="left"/>
      <w:pPr>
        <w:ind w:left="4" w:hanging="214"/>
      </w:pPr>
      <w:rPr>
        <w:rFonts w:ascii="Times New Roman" w:eastAsia="Times New Roman" w:hAnsi="Times New Roman" w:cs="Times New Roman" w:hint="default"/>
        <w:b w:val="0"/>
        <w:bCs w:val="0"/>
        <w:i w:val="0"/>
        <w:iCs w:val="0"/>
        <w:spacing w:val="0"/>
        <w:w w:val="100"/>
        <w:sz w:val="28"/>
        <w:szCs w:val="28"/>
        <w:lang w:val="vi" w:eastAsia="en-US" w:bidi="ar-SA"/>
      </w:rPr>
    </w:lvl>
    <w:lvl w:ilvl="1" w:tplc="CB7E2E9A">
      <w:numFmt w:val="bullet"/>
      <w:lvlText w:val="•"/>
      <w:lvlJc w:val="left"/>
      <w:pPr>
        <w:ind w:left="921" w:hanging="214"/>
      </w:pPr>
      <w:rPr>
        <w:rFonts w:hint="default"/>
        <w:lang w:val="vi" w:eastAsia="en-US" w:bidi="ar-SA"/>
      </w:rPr>
    </w:lvl>
    <w:lvl w:ilvl="2" w:tplc="2760D934">
      <w:numFmt w:val="bullet"/>
      <w:lvlText w:val="•"/>
      <w:lvlJc w:val="left"/>
      <w:pPr>
        <w:ind w:left="1842" w:hanging="214"/>
      </w:pPr>
      <w:rPr>
        <w:rFonts w:hint="default"/>
        <w:lang w:val="vi" w:eastAsia="en-US" w:bidi="ar-SA"/>
      </w:rPr>
    </w:lvl>
    <w:lvl w:ilvl="3" w:tplc="1732183A">
      <w:numFmt w:val="bullet"/>
      <w:lvlText w:val="•"/>
      <w:lvlJc w:val="left"/>
      <w:pPr>
        <w:ind w:left="2764" w:hanging="214"/>
      </w:pPr>
      <w:rPr>
        <w:rFonts w:hint="default"/>
        <w:lang w:val="vi" w:eastAsia="en-US" w:bidi="ar-SA"/>
      </w:rPr>
    </w:lvl>
    <w:lvl w:ilvl="4" w:tplc="BC50DE56">
      <w:numFmt w:val="bullet"/>
      <w:lvlText w:val="•"/>
      <w:lvlJc w:val="left"/>
      <w:pPr>
        <w:ind w:left="3685" w:hanging="214"/>
      </w:pPr>
      <w:rPr>
        <w:rFonts w:hint="default"/>
        <w:lang w:val="vi" w:eastAsia="en-US" w:bidi="ar-SA"/>
      </w:rPr>
    </w:lvl>
    <w:lvl w:ilvl="5" w:tplc="165E6396">
      <w:numFmt w:val="bullet"/>
      <w:lvlText w:val="•"/>
      <w:lvlJc w:val="left"/>
      <w:pPr>
        <w:ind w:left="4607" w:hanging="214"/>
      </w:pPr>
      <w:rPr>
        <w:rFonts w:hint="default"/>
        <w:lang w:val="vi" w:eastAsia="en-US" w:bidi="ar-SA"/>
      </w:rPr>
    </w:lvl>
    <w:lvl w:ilvl="6" w:tplc="D23E50EC">
      <w:numFmt w:val="bullet"/>
      <w:lvlText w:val="•"/>
      <w:lvlJc w:val="left"/>
      <w:pPr>
        <w:ind w:left="5528" w:hanging="214"/>
      </w:pPr>
      <w:rPr>
        <w:rFonts w:hint="default"/>
        <w:lang w:val="vi" w:eastAsia="en-US" w:bidi="ar-SA"/>
      </w:rPr>
    </w:lvl>
    <w:lvl w:ilvl="7" w:tplc="CAD4B382">
      <w:numFmt w:val="bullet"/>
      <w:lvlText w:val="•"/>
      <w:lvlJc w:val="left"/>
      <w:pPr>
        <w:ind w:left="6449" w:hanging="214"/>
      </w:pPr>
      <w:rPr>
        <w:rFonts w:hint="default"/>
        <w:lang w:val="vi" w:eastAsia="en-US" w:bidi="ar-SA"/>
      </w:rPr>
    </w:lvl>
    <w:lvl w:ilvl="8" w:tplc="0CDA6F90">
      <w:numFmt w:val="bullet"/>
      <w:lvlText w:val="•"/>
      <w:lvlJc w:val="left"/>
      <w:pPr>
        <w:ind w:left="7371" w:hanging="214"/>
      </w:pPr>
      <w:rPr>
        <w:rFonts w:hint="default"/>
        <w:lang w:val="vi" w:eastAsia="en-US" w:bidi="ar-SA"/>
      </w:rPr>
    </w:lvl>
  </w:abstractNum>
  <w:abstractNum w:abstractNumId="9" w15:restartNumberingAfterBreak="0">
    <w:nsid w:val="601D060E"/>
    <w:multiLevelType w:val="hybridMultilevel"/>
    <w:tmpl w:val="F82A0970"/>
    <w:lvl w:ilvl="0" w:tplc="92DA5168">
      <w:numFmt w:val="bullet"/>
      <w:lvlText w:val="-"/>
      <w:lvlJc w:val="left"/>
      <w:pPr>
        <w:ind w:left="4" w:hanging="194"/>
      </w:pPr>
      <w:rPr>
        <w:rFonts w:ascii="Times New Roman" w:eastAsia="Times New Roman" w:hAnsi="Times New Roman" w:cs="Times New Roman" w:hint="default"/>
        <w:b w:val="0"/>
        <w:bCs w:val="0"/>
        <w:i w:val="0"/>
        <w:iCs w:val="0"/>
        <w:spacing w:val="0"/>
        <w:w w:val="100"/>
        <w:sz w:val="28"/>
        <w:szCs w:val="28"/>
        <w:lang w:val="vi" w:eastAsia="en-US" w:bidi="ar-SA"/>
      </w:rPr>
    </w:lvl>
    <w:lvl w:ilvl="1" w:tplc="71E6F014">
      <w:numFmt w:val="bullet"/>
      <w:lvlText w:val="•"/>
      <w:lvlJc w:val="left"/>
      <w:pPr>
        <w:ind w:left="921" w:hanging="194"/>
      </w:pPr>
      <w:rPr>
        <w:rFonts w:hint="default"/>
        <w:lang w:val="vi" w:eastAsia="en-US" w:bidi="ar-SA"/>
      </w:rPr>
    </w:lvl>
    <w:lvl w:ilvl="2" w:tplc="CCB822D8">
      <w:numFmt w:val="bullet"/>
      <w:lvlText w:val="•"/>
      <w:lvlJc w:val="left"/>
      <w:pPr>
        <w:ind w:left="1842" w:hanging="194"/>
      </w:pPr>
      <w:rPr>
        <w:rFonts w:hint="default"/>
        <w:lang w:val="vi" w:eastAsia="en-US" w:bidi="ar-SA"/>
      </w:rPr>
    </w:lvl>
    <w:lvl w:ilvl="3" w:tplc="3D7C0960">
      <w:numFmt w:val="bullet"/>
      <w:lvlText w:val="•"/>
      <w:lvlJc w:val="left"/>
      <w:pPr>
        <w:ind w:left="2764" w:hanging="194"/>
      </w:pPr>
      <w:rPr>
        <w:rFonts w:hint="default"/>
        <w:lang w:val="vi" w:eastAsia="en-US" w:bidi="ar-SA"/>
      </w:rPr>
    </w:lvl>
    <w:lvl w:ilvl="4" w:tplc="29481652">
      <w:numFmt w:val="bullet"/>
      <w:lvlText w:val="•"/>
      <w:lvlJc w:val="left"/>
      <w:pPr>
        <w:ind w:left="3685" w:hanging="194"/>
      </w:pPr>
      <w:rPr>
        <w:rFonts w:hint="default"/>
        <w:lang w:val="vi" w:eastAsia="en-US" w:bidi="ar-SA"/>
      </w:rPr>
    </w:lvl>
    <w:lvl w:ilvl="5" w:tplc="A56A7A9E">
      <w:numFmt w:val="bullet"/>
      <w:lvlText w:val="•"/>
      <w:lvlJc w:val="left"/>
      <w:pPr>
        <w:ind w:left="4607" w:hanging="194"/>
      </w:pPr>
      <w:rPr>
        <w:rFonts w:hint="default"/>
        <w:lang w:val="vi" w:eastAsia="en-US" w:bidi="ar-SA"/>
      </w:rPr>
    </w:lvl>
    <w:lvl w:ilvl="6" w:tplc="796A7252">
      <w:numFmt w:val="bullet"/>
      <w:lvlText w:val="•"/>
      <w:lvlJc w:val="left"/>
      <w:pPr>
        <w:ind w:left="5528" w:hanging="194"/>
      </w:pPr>
      <w:rPr>
        <w:rFonts w:hint="default"/>
        <w:lang w:val="vi" w:eastAsia="en-US" w:bidi="ar-SA"/>
      </w:rPr>
    </w:lvl>
    <w:lvl w:ilvl="7" w:tplc="1B6076DC">
      <w:numFmt w:val="bullet"/>
      <w:lvlText w:val="•"/>
      <w:lvlJc w:val="left"/>
      <w:pPr>
        <w:ind w:left="6449" w:hanging="194"/>
      </w:pPr>
      <w:rPr>
        <w:rFonts w:hint="default"/>
        <w:lang w:val="vi" w:eastAsia="en-US" w:bidi="ar-SA"/>
      </w:rPr>
    </w:lvl>
    <w:lvl w:ilvl="8" w:tplc="54CCA8A0">
      <w:numFmt w:val="bullet"/>
      <w:lvlText w:val="•"/>
      <w:lvlJc w:val="left"/>
      <w:pPr>
        <w:ind w:left="7371" w:hanging="194"/>
      </w:pPr>
      <w:rPr>
        <w:rFonts w:hint="default"/>
        <w:lang w:val="vi" w:eastAsia="en-US" w:bidi="ar-SA"/>
      </w:rPr>
    </w:lvl>
  </w:abstractNum>
  <w:abstractNum w:abstractNumId="10" w15:restartNumberingAfterBreak="0">
    <w:nsid w:val="63D53D2C"/>
    <w:multiLevelType w:val="hybridMultilevel"/>
    <w:tmpl w:val="046C1AD4"/>
    <w:lvl w:ilvl="0" w:tplc="88E8D312">
      <w:start w:val="1"/>
      <w:numFmt w:val="decimal"/>
      <w:lvlText w:val="%1."/>
      <w:lvlJc w:val="left"/>
      <w:pPr>
        <w:ind w:left="992"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6C84386">
      <w:start w:val="1"/>
      <w:numFmt w:val="lowerLetter"/>
      <w:lvlText w:val="%2)"/>
      <w:lvlJc w:val="left"/>
      <w:pPr>
        <w:ind w:left="4" w:hanging="31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B222D90">
      <w:numFmt w:val="bullet"/>
      <w:lvlText w:val="•"/>
      <w:lvlJc w:val="left"/>
      <w:pPr>
        <w:ind w:left="1912" w:hanging="316"/>
      </w:pPr>
      <w:rPr>
        <w:rFonts w:hint="default"/>
        <w:lang w:val="vi" w:eastAsia="en-US" w:bidi="ar-SA"/>
      </w:rPr>
    </w:lvl>
    <w:lvl w:ilvl="3" w:tplc="5F2EED70">
      <w:numFmt w:val="bullet"/>
      <w:lvlText w:val="•"/>
      <w:lvlJc w:val="left"/>
      <w:pPr>
        <w:ind w:left="2825" w:hanging="316"/>
      </w:pPr>
      <w:rPr>
        <w:rFonts w:hint="default"/>
        <w:lang w:val="vi" w:eastAsia="en-US" w:bidi="ar-SA"/>
      </w:rPr>
    </w:lvl>
    <w:lvl w:ilvl="4" w:tplc="613CD020">
      <w:numFmt w:val="bullet"/>
      <w:lvlText w:val="•"/>
      <w:lvlJc w:val="left"/>
      <w:pPr>
        <w:ind w:left="3738" w:hanging="316"/>
      </w:pPr>
      <w:rPr>
        <w:rFonts w:hint="default"/>
        <w:lang w:val="vi" w:eastAsia="en-US" w:bidi="ar-SA"/>
      </w:rPr>
    </w:lvl>
    <w:lvl w:ilvl="5" w:tplc="E918F956">
      <w:numFmt w:val="bullet"/>
      <w:lvlText w:val="•"/>
      <w:lvlJc w:val="left"/>
      <w:pPr>
        <w:ind w:left="4650" w:hanging="316"/>
      </w:pPr>
      <w:rPr>
        <w:rFonts w:hint="default"/>
        <w:lang w:val="vi" w:eastAsia="en-US" w:bidi="ar-SA"/>
      </w:rPr>
    </w:lvl>
    <w:lvl w:ilvl="6" w:tplc="0F2097B8">
      <w:numFmt w:val="bullet"/>
      <w:lvlText w:val="•"/>
      <w:lvlJc w:val="left"/>
      <w:pPr>
        <w:ind w:left="5563" w:hanging="316"/>
      </w:pPr>
      <w:rPr>
        <w:rFonts w:hint="default"/>
        <w:lang w:val="vi" w:eastAsia="en-US" w:bidi="ar-SA"/>
      </w:rPr>
    </w:lvl>
    <w:lvl w:ilvl="7" w:tplc="F22041BC">
      <w:numFmt w:val="bullet"/>
      <w:lvlText w:val="•"/>
      <w:lvlJc w:val="left"/>
      <w:pPr>
        <w:ind w:left="6476" w:hanging="316"/>
      </w:pPr>
      <w:rPr>
        <w:rFonts w:hint="default"/>
        <w:lang w:val="vi" w:eastAsia="en-US" w:bidi="ar-SA"/>
      </w:rPr>
    </w:lvl>
    <w:lvl w:ilvl="8" w:tplc="13F4CDD4">
      <w:numFmt w:val="bullet"/>
      <w:lvlText w:val="•"/>
      <w:lvlJc w:val="left"/>
      <w:pPr>
        <w:ind w:left="7388" w:hanging="316"/>
      </w:pPr>
      <w:rPr>
        <w:rFonts w:hint="default"/>
        <w:lang w:val="vi" w:eastAsia="en-US" w:bidi="ar-SA"/>
      </w:rPr>
    </w:lvl>
  </w:abstractNum>
  <w:abstractNum w:abstractNumId="11" w15:restartNumberingAfterBreak="0">
    <w:nsid w:val="6F6956D6"/>
    <w:multiLevelType w:val="hybridMultilevel"/>
    <w:tmpl w:val="36B410F2"/>
    <w:lvl w:ilvl="0" w:tplc="5D04C408">
      <w:start w:val="1"/>
      <w:numFmt w:val="decimal"/>
      <w:lvlText w:val="%1."/>
      <w:lvlJc w:val="left"/>
      <w:pPr>
        <w:ind w:left="992"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458B5DC">
      <w:start w:val="1"/>
      <w:numFmt w:val="lowerLetter"/>
      <w:lvlText w:val="%2)"/>
      <w:lvlJc w:val="left"/>
      <w:pPr>
        <w:ind w:left="4" w:hanging="31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6AA09CE">
      <w:numFmt w:val="bullet"/>
      <w:lvlText w:val="•"/>
      <w:lvlJc w:val="left"/>
      <w:pPr>
        <w:ind w:left="1912" w:hanging="318"/>
      </w:pPr>
      <w:rPr>
        <w:rFonts w:hint="default"/>
        <w:lang w:val="vi" w:eastAsia="en-US" w:bidi="ar-SA"/>
      </w:rPr>
    </w:lvl>
    <w:lvl w:ilvl="3" w:tplc="67C46360">
      <w:numFmt w:val="bullet"/>
      <w:lvlText w:val="•"/>
      <w:lvlJc w:val="left"/>
      <w:pPr>
        <w:ind w:left="2825" w:hanging="318"/>
      </w:pPr>
      <w:rPr>
        <w:rFonts w:hint="default"/>
        <w:lang w:val="vi" w:eastAsia="en-US" w:bidi="ar-SA"/>
      </w:rPr>
    </w:lvl>
    <w:lvl w:ilvl="4" w:tplc="F94203E8">
      <w:numFmt w:val="bullet"/>
      <w:lvlText w:val="•"/>
      <w:lvlJc w:val="left"/>
      <w:pPr>
        <w:ind w:left="3738" w:hanging="318"/>
      </w:pPr>
      <w:rPr>
        <w:rFonts w:hint="default"/>
        <w:lang w:val="vi" w:eastAsia="en-US" w:bidi="ar-SA"/>
      </w:rPr>
    </w:lvl>
    <w:lvl w:ilvl="5" w:tplc="22662B52">
      <w:numFmt w:val="bullet"/>
      <w:lvlText w:val="•"/>
      <w:lvlJc w:val="left"/>
      <w:pPr>
        <w:ind w:left="4650" w:hanging="318"/>
      </w:pPr>
      <w:rPr>
        <w:rFonts w:hint="default"/>
        <w:lang w:val="vi" w:eastAsia="en-US" w:bidi="ar-SA"/>
      </w:rPr>
    </w:lvl>
    <w:lvl w:ilvl="6" w:tplc="6F30F26E">
      <w:numFmt w:val="bullet"/>
      <w:lvlText w:val="•"/>
      <w:lvlJc w:val="left"/>
      <w:pPr>
        <w:ind w:left="5563" w:hanging="318"/>
      </w:pPr>
      <w:rPr>
        <w:rFonts w:hint="default"/>
        <w:lang w:val="vi" w:eastAsia="en-US" w:bidi="ar-SA"/>
      </w:rPr>
    </w:lvl>
    <w:lvl w:ilvl="7" w:tplc="0B5ACBCA">
      <w:numFmt w:val="bullet"/>
      <w:lvlText w:val="•"/>
      <w:lvlJc w:val="left"/>
      <w:pPr>
        <w:ind w:left="6476" w:hanging="318"/>
      </w:pPr>
      <w:rPr>
        <w:rFonts w:hint="default"/>
        <w:lang w:val="vi" w:eastAsia="en-US" w:bidi="ar-SA"/>
      </w:rPr>
    </w:lvl>
    <w:lvl w:ilvl="8" w:tplc="7BB8D884">
      <w:numFmt w:val="bullet"/>
      <w:lvlText w:val="•"/>
      <w:lvlJc w:val="left"/>
      <w:pPr>
        <w:ind w:left="7388" w:hanging="318"/>
      </w:pPr>
      <w:rPr>
        <w:rFonts w:hint="default"/>
        <w:lang w:val="vi" w:eastAsia="en-US" w:bidi="ar-SA"/>
      </w:rPr>
    </w:lvl>
  </w:abstractNum>
  <w:abstractNum w:abstractNumId="12" w15:restartNumberingAfterBreak="0">
    <w:nsid w:val="74E70CF8"/>
    <w:multiLevelType w:val="hybridMultilevel"/>
    <w:tmpl w:val="610A3714"/>
    <w:lvl w:ilvl="0" w:tplc="81842082">
      <w:start w:val="1"/>
      <w:numFmt w:val="decimal"/>
      <w:lvlText w:val="%1."/>
      <w:lvlJc w:val="left"/>
      <w:pPr>
        <w:ind w:left="993" w:hanging="28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F06A6A0">
      <w:numFmt w:val="bullet"/>
      <w:lvlText w:val="•"/>
      <w:lvlJc w:val="left"/>
      <w:pPr>
        <w:ind w:left="1821" w:hanging="282"/>
      </w:pPr>
      <w:rPr>
        <w:rFonts w:hint="default"/>
        <w:lang w:val="vi" w:eastAsia="en-US" w:bidi="ar-SA"/>
      </w:rPr>
    </w:lvl>
    <w:lvl w:ilvl="2" w:tplc="C02CCBBA">
      <w:numFmt w:val="bullet"/>
      <w:lvlText w:val="•"/>
      <w:lvlJc w:val="left"/>
      <w:pPr>
        <w:ind w:left="2642" w:hanging="282"/>
      </w:pPr>
      <w:rPr>
        <w:rFonts w:hint="default"/>
        <w:lang w:val="vi" w:eastAsia="en-US" w:bidi="ar-SA"/>
      </w:rPr>
    </w:lvl>
    <w:lvl w:ilvl="3" w:tplc="15DCEF1C">
      <w:numFmt w:val="bullet"/>
      <w:lvlText w:val="•"/>
      <w:lvlJc w:val="left"/>
      <w:pPr>
        <w:ind w:left="3464" w:hanging="282"/>
      </w:pPr>
      <w:rPr>
        <w:rFonts w:hint="default"/>
        <w:lang w:val="vi" w:eastAsia="en-US" w:bidi="ar-SA"/>
      </w:rPr>
    </w:lvl>
    <w:lvl w:ilvl="4" w:tplc="BC9E88E6">
      <w:numFmt w:val="bullet"/>
      <w:lvlText w:val="•"/>
      <w:lvlJc w:val="left"/>
      <w:pPr>
        <w:ind w:left="4285" w:hanging="282"/>
      </w:pPr>
      <w:rPr>
        <w:rFonts w:hint="default"/>
        <w:lang w:val="vi" w:eastAsia="en-US" w:bidi="ar-SA"/>
      </w:rPr>
    </w:lvl>
    <w:lvl w:ilvl="5" w:tplc="775C6898">
      <w:numFmt w:val="bullet"/>
      <w:lvlText w:val="•"/>
      <w:lvlJc w:val="left"/>
      <w:pPr>
        <w:ind w:left="5107" w:hanging="282"/>
      </w:pPr>
      <w:rPr>
        <w:rFonts w:hint="default"/>
        <w:lang w:val="vi" w:eastAsia="en-US" w:bidi="ar-SA"/>
      </w:rPr>
    </w:lvl>
    <w:lvl w:ilvl="6" w:tplc="F77C0F76">
      <w:numFmt w:val="bullet"/>
      <w:lvlText w:val="•"/>
      <w:lvlJc w:val="left"/>
      <w:pPr>
        <w:ind w:left="5928" w:hanging="282"/>
      </w:pPr>
      <w:rPr>
        <w:rFonts w:hint="default"/>
        <w:lang w:val="vi" w:eastAsia="en-US" w:bidi="ar-SA"/>
      </w:rPr>
    </w:lvl>
    <w:lvl w:ilvl="7" w:tplc="A736446C">
      <w:numFmt w:val="bullet"/>
      <w:lvlText w:val="•"/>
      <w:lvlJc w:val="left"/>
      <w:pPr>
        <w:ind w:left="6749" w:hanging="282"/>
      </w:pPr>
      <w:rPr>
        <w:rFonts w:hint="default"/>
        <w:lang w:val="vi" w:eastAsia="en-US" w:bidi="ar-SA"/>
      </w:rPr>
    </w:lvl>
    <w:lvl w:ilvl="8" w:tplc="5D90BE40">
      <w:numFmt w:val="bullet"/>
      <w:lvlText w:val="•"/>
      <w:lvlJc w:val="left"/>
      <w:pPr>
        <w:ind w:left="7571" w:hanging="282"/>
      </w:pPr>
      <w:rPr>
        <w:rFonts w:hint="default"/>
        <w:lang w:val="vi" w:eastAsia="en-US" w:bidi="ar-SA"/>
      </w:rPr>
    </w:lvl>
  </w:abstractNum>
  <w:abstractNum w:abstractNumId="13" w15:restartNumberingAfterBreak="0">
    <w:nsid w:val="7746110D"/>
    <w:multiLevelType w:val="hybridMultilevel"/>
    <w:tmpl w:val="B6021F6A"/>
    <w:lvl w:ilvl="0" w:tplc="AE4AFBDC">
      <w:start w:val="1"/>
      <w:numFmt w:val="decimal"/>
      <w:lvlText w:val="%1."/>
      <w:lvlJc w:val="left"/>
      <w:pPr>
        <w:ind w:left="1031"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17A823C">
      <w:start w:val="1"/>
      <w:numFmt w:val="lowerLetter"/>
      <w:lvlText w:val="%2)"/>
      <w:lvlJc w:val="left"/>
      <w:pPr>
        <w:ind w:left="100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A30B410">
      <w:numFmt w:val="bullet"/>
      <w:lvlText w:val="•"/>
      <w:lvlJc w:val="left"/>
      <w:pPr>
        <w:ind w:left="1948" w:hanging="289"/>
      </w:pPr>
      <w:rPr>
        <w:rFonts w:hint="default"/>
        <w:lang w:val="vi" w:eastAsia="en-US" w:bidi="ar-SA"/>
      </w:rPr>
    </w:lvl>
    <w:lvl w:ilvl="3" w:tplc="45A65278">
      <w:numFmt w:val="bullet"/>
      <w:lvlText w:val="•"/>
      <w:lvlJc w:val="left"/>
      <w:pPr>
        <w:ind w:left="2856" w:hanging="289"/>
      </w:pPr>
      <w:rPr>
        <w:rFonts w:hint="default"/>
        <w:lang w:val="vi" w:eastAsia="en-US" w:bidi="ar-SA"/>
      </w:rPr>
    </w:lvl>
    <w:lvl w:ilvl="4" w:tplc="54ACE450">
      <w:numFmt w:val="bullet"/>
      <w:lvlText w:val="•"/>
      <w:lvlJc w:val="left"/>
      <w:pPr>
        <w:ind w:left="3764" w:hanging="289"/>
      </w:pPr>
      <w:rPr>
        <w:rFonts w:hint="default"/>
        <w:lang w:val="vi" w:eastAsia="en-US" w:bidi="ar-SA"/>
      </w:rPr>
    </w:lvl>
    <w:lvl w:ilvl="5" w:tplc="7AE88A0E">
      <w:numFmt w:val="bullet"/>
      <w:lvlText w:val="•"/>
      <w:lvlJc w:val="left"/>
      <w:pPr>
        <w:ind w:left="4672" w:hanging="289"/>
      </w:pPr>
      <w:rPr>
        <w:rFonts w:hint="default"/>
        <w:lang w:val="vi" w:eastAsia="en-US" w:bidi="ar-SA"/>
      </w:rPr>
    </w:lvl>
    <w:lvl w:ilvl="6" w:tplc="B2CA68FE">
      <w:numFmt w:val="bullet"/>
      <w:lvlText w:val="•"/>
      <w:lvlJc w:val="left"/>
      <w:pPr>
        <w:ind w:left="5581" w:hanging="289"/>
      </w:pPr>
      <w:rPr>
        <w:rFonts w:hint="default"/>
        <w:lang w:val="vi" w:eastAsia="en-US" w:bidi="ar-SA"/>
      </w:rPr>
    </w:lvl>
    <w:lvl w:ilvl="7" w:tplc="71122126">
      <w:numFmt w:val="bullet"/>
      <w:lvlText w:val="•"/>
      <w:lvlJc w:val="left"/>
      <w:pPr>
        <w:ind w:left="6489" w:hanging="289"/>
      </w:pPr>
      <w:rPr>
        <w:rFonts w:hint="default"/>
        <w:lang w:val="vi" w:eastAsia="en-US" w:bidi="ar-SA"/>
      </w:rPr>
    </w:lvl>
    <w:lvl w:ilvl="8" w:tplc="F8DEF9FE">
      <w:numFmt w:val="bullet"/>
      <w:lvlText w:val="•"/>
      <w:lvlJc w:val="left"/>
      <w:pPr>
        <w:ind w:left="7397" w:hanging="289"/>
      </w:pPr>
      <w:rPr>
        <w:rFonts w:hint="default"/>
        <w:lang w:val="vi" w:eastAsia="en-US" w:bidi="ar-SA"/>
      </w:rPr>
    </w:lvl>
  </w:abstractNum>
  <w:abstractNum w:abstractNumId="14" w15:restartNumberingAfterBreak="0">
    <w:nsid w:val="7AF152E1"/>
    <w:multiLevelType w:val="hybridMultilevel"/>
    <w:tmpl w:val="8F18293C"/>
    <w:lvl w:ilvl="0" w:tplc="55A2B3FE">
      <w:start w:val="1"/>
      <w:numFmt w:val="decimal"/>
      <w:lvlText w:val="%1."/>
      <w:lvlJc w:val="left"/>
      <w:pPr>
        <w:ind w:left="4"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9F4FDF0">
      <w:start w:val="1"/>
      <w:numFmt w:val="lowerLetter"/>
      <w:lvlText w:val="%2)"/>
      <w:lvlJc w:val="left"/>
      <w:pPr>
        <w:ind w:left="4"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3B4F894">
      <w:numFmt w:val="bullet"/>
      <w:lvlText w:val="•"/>
      <w:lvlJc w:val="left"/>
      <w:pPr>
        <w:ind w:left="1912" w:hanging="290"/>
      </w:pPr>
      <w:rPr>
        <w:rFonts w:hint="default"/>
        <w:lang w:val="vi" w:eastAsia="en-US" w:bidi="ar-SA"/>
      </w:rPr>
    </w:lvl>
    <w:lvl w:ilvl="3" w:tplc="E8F24C56">
      <w:numFmt w:val="bullet"/>
      <w:lvlText w:val="•"/>
      <w:lvlJc w:val="left"/>
      <w:pPr>
        <w:ind w:left="2825" w:hanging="290"/>
      </w:pPr>
      <w:rPr>
        <w:rFonts w:hint="default"/>
        <w:lang w:val="vi" w:eastAsia="en-US" w:bidi="ar-SA"/>
      </w:rPr>
    </w:lvl>
    <w:lvl w:ilvl="4" w:tplc="F1328F7C">
      <w:numFmt w:val="bullet"/>
      <w:lvlText w:val="•"/>
      <w:lvlJc w:val="left"/>
      <w:pPr>
        <w:ind w:left="3738" w:hanging="290"/>
      </w:pPr>
      <w:rPr>
        <w:rFonts w:hint="default"/>
        <w:lang w:val="vi" w:eastAsia="en-US" w:bidi="ar-SA"/>
      </w:rPr>
    </w:lvl>
    <w:lvl w:ilvl="5" w:tplc="0B1A5B28">
      <w:numFmt w:val="bullet"/>
      <w:lvlText w:val="•"/>
      <w:lvlJc w:val="left"/>
      <w:pPr>
        <w:ind w:left="4650" w:hanging="290"/>
      </w:pPr>
      <w:rPr>
        <w:rFonts w:hint="default"/>
        <w:lang w:val="vi" w:eastAsia="en-US" w:bidi="ar-SA"/>
      </w:rPr>
    </w:lvl>
    <w:lvl w:ilvl="6" w:tplc="721622AE">
      <w:numFmt w:val="bullet"/>
      <w:lvlText w:val="•"/>
      <w:lvlJc w:val="left"/>
      <w:pPr>
        <w:ind w:left="5563" w:hanging="290"/>
      </w:pPr>
      <w:rPr>
        <w:rFonts w:hint="default"/>
        <w:lang w:val="vi" w:eastAsia="en-US" w:bidi="ar-SA"/>
      </w:rPr>
    </w:lvl>
    <w:lvl w:ilvl="7" w:tplc="E5CC6970">
      <w:numFmt w:val="bullet"/>
      <w:lvlText w:val="•"/>
      <w:lvlJc w:val="left"/>
      <w:pPr>
        <w:ind w:left="6476" w:hanging="290"/>
      </w:pPr>
      <w:rPr>
        <w:rFonts w:hint="default"/>
        <w:lang w:val="vi" w:eastAsia="en-US" w:bidi="ar-SA"/>
      </w:rPr>
    </w:lvl>
    <w:lvl w:ilvl="8" w:tplc="6662326E">
      <w:numFmt w:val="bullet"/>
      <w:lvlText w:val="•"/>
      <w:lvlJc w:val="left"/>
      <w:pPr>
        <w:ind w:left="7388" w:hanging="290"/>
      </w:pPr>
      <w:rPr>
        <w:rFonts w:hint="default"/>
        <w:lang w:val="vi" w:eastAsia="en-US" w:bidi="ar-SA"/>
      </w:rPr>
    </w:lvl>
  </w:abstractNum>
  <w:abstractNum w:abstractNumId="15" w15:restartNumberingAfterBreak="0">
    <w:nsid w:val="7DE92866"/>
    <w:multiLevelType w:val="hybridMultilevel"/>
    <w:tmpl w:val="1A2C5B12"/>
    <w:lvl w:ilvl="0" w:tplc="3EC8DEEC">
      <w:start w:val="1"/>
      <w:numFmt w:val="decimal"/>
      <w:lvlText w:val="%1."/>
      <w:lvlJc w:val="left"/>
      <w:pPr>
        <w:ind w:left="4" w:hanging="29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6A00978">
      <w:start w:val="1"/>
      <w:numFmt w:val="lowerLetter"/>
      <w:lvlText w:val="%2)"/>
      <w:lvlJc w:val="left"/>
      <w:pPr>
        <w:ind w:left="4"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68CB21A">
      <w:numFmt w:val="bullet"/>
      <w:lvlText w:val="•"/>
      <w:lvlJc w:val="left"/>
      <w:pPr>
        <w:ind w:left="1842" w:hanging="298"/>
      </w:pPr>
      <w:rPr>
        <w:rFonts w:hint="default"/>
        <w:lang w:val="vi" w:eastAsia="en-US" w:bidi="ar-SA"/>
      </w:rPr>
    </w:lvl>
    <w:lvl w:ilvl="3" w:tplc="0E449760">
      <w:numFmt w:val="bullet"/>
      <w:lvlText w:val="•"/>
      <w:lvlJc w:val="left"/>
      <w:pPr>
        <w:ind w:left="2764" w:hanging="298"/>
      </w:pPr>
      <w:rPr>
        <w:rFonts w:hint="default"/>
        <w:lang w:val="vi" w:eastAsia="en-US" w:bidi="ar-SA"/>
      </w:rPr>
    </w:lvl>
    <w:lvl w:ilvl="4" w:tplc="D9AC2ECC">
      <w:numFmt w:val="bullet"/>
      <w:lvlText w:val="•"/>
      <w:lvlJc w:val="left"/>
      <w:pPr>
        <w:ind w:left="3685" w:hanging="298"/>
      </w:pPr>
      <w:rPr>
        <w:rFonts w:hint="default"/>
        <w:lang w:val="vi" w:eastAsia="en-US" w:bidi="ar-SA"/>
      </w:rPr>
    </w:lvl>
    <w:lvl w:ilvl="5" w:tplc="C02E29C0">
      <w:numFmt w:val="bullet"/>
      <w:lvlText w:val="•"/>
      <w:lvlJc w:val="left"/>
      <w:pPr>
        <w:ind w:left="4607" w:hanging="298"/>
      </w:pPr>
      <w:rPr>
        <w:rFonts w:hint="default"/>
        <w:lang w:val="vi" w:eastAsia="en-US" w:bidi="ar-SA"/>
      </w:rPr>
    </w:lvl>
    <w:lvl w:ilvl="6" w:tplc="1CE4C122">
      <w:numFmt w:val="bullet"/>
      <w:lvlText w:val="•"/>
      <w:lvlJc w:val="left"/>
      <w:pPr>
        <w:ind w:left="5528" w:hanging="298"/>
      </w:pPr>
      <w:rPr>
        <w:rFonts w:hint="default"/>
        <w:lang w:val="vi" w:eastAsia="en-US" w:bidi="ar-SA"/>
      </w:rPr>
    </w:lvl>
    <w:lvl w:ilvl="7" w:tplc="C4C8B942">
      <w:numFmt w:val="bullet"/>
      <w:lvlText w:val="•"/>
      <w:lvlJc w:val="left"/>
      <w:pPr>
        <w:ind w:left="6449" w:hanging="298"/>
      </w:pPr>
      <w:rPr>
        <w:rFonts w:hint="default"/>
        <w:lang w:val="vi" w:eastAsia="en-US" w:bidi="ar-SA"/>
      </w:rPr>
    </w:lvl>
    <w:lvl w:ilvl="8" w:tplc="B9709D46">
      <w:numFmt w:val="bullet"/>
      <w:lvlText w:val="•"/>
      <w:lvlJc w:val="left"/>
      <w:pPr>
        <w:ind w:left="7371" w:hanging="298"/>
      </w:pPr>
      <w:rPr>
        <w:rFonts w:hint="default"/>
        <w:lang w:val="vi" w:eastAsia="en-US" w:bidi="ar-SA"/>
      </w:rPr>
    </w:lvl>
  </w:abstractNum>
  <w:num w:numId="1" w16cid:durableId="1086346894">
    <w:abstractNumId w:val="0"/>
  </w:num>
  <w:num w:numId="2" w16cid:durableId="2124688865">
    <w:abstractNumId w:val="7"/>
  </w:num>
  <w:num w:numId="3" w16cid:durableId="718675015">
    <w:abstractNumId w:val="14"/>
  </w:num>
  <w:num w:numId="4" w16cid:durableId="167719915">
    <w:abstractNumId w:val="15"/>
  </w:num>
  <w:num w:numId="5" w16cid:durableId="77141784">
    <w:abstractNumId w:val="1"/>
  </w:num>
  <w:num w:numId="6" w16cid:durableId="1299609366">
    <w:abstractNumId w:val="6"/>
  </w:num>
  <w:num w:numId="7" w16cid:durableId="1169711684">
    <w:abstractNumId w:val="4"/>
  </w:num>
  <w:num w:numId="8" w16cid:durableId="1008826907">
    <w:abstractNumId w:val="9"/>
  </w:num>
  <w:num w:numId="9" w16cid:durableId="53822944">
    <w:abstractNumId w:val="8"/>
  </w:num>
  <w:num w:numId="10" w16cid:durableId="1556818484">
    <w:abstractNumId w:val="5"/>
  </w:num>
  <w:num w:numId="11" w16cid:durableId="497967060">
    <w:abstractNumId w:val="2"/>
  </w:num>
  <w:num w:numId="12" w16cid:durableId="1319963061">
    <w:abstractNumId w:val="12"/>
  </w:num>
  <w:num w:numId="13" w16cid:durableId="766079973">
    <w:abstractNumId w:val="13"/>
  </w:num>
  <w:num w:numId="14" w16cid:durableId="1151561977">
    <w:abstractNumId w:val="10"/>
  </w:num>
  <w:num w:numId="15" w16cid:durableId="1876506739">
    <w:abstractNumId w:val="3"/>
  </w:num>
  <w:num w:numId="16" w16cid:durableId="188185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5B7E"/>
    <w:rsid w:val="006F112B"/>
    <w:rsid w:val="007745E2"/>
    <w:rsid w:val="009D5B7E"/>
    <w:rsid w:val="00CF1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76105"/>
  <w15:docId w15:val="{3482160B-5BC8-43B2-A27A-C7459840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20"/>
      <w:ind w:left="71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4" w:firstLine="708"/>
      <w:jc w:val="both"/>
    </w:pPr>
    <w:rPr>
      <w:sz w:val="28"/>
      <w:szCs w:val="28"/>
    </w:rPr>
  </w:style>
  <w:style w:type="paragraph" w:styleId="ListParagraph">
    <w:name w:val="List Paragraph"/>
    <w:basedOn w:val="Normal"/>
    <w:uiPriority w:val="1"/>
    <w:qFormat/>
    <w:pPr>
      <w:spacing w:before="120"/>
      <w:ind w:left="4" w:firstLine="70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4898</Words>
  <Characters>27919</Characters>
  <Application>Microsoft Office Word</Application>
  <DocSecurity>0</DocSecurity>
  <Lines>232</Lines>
  <Paragraphs>65</Paragraphs>
  <ScaleCrop>false</ScaleCrop>
  <Company/>
  <LinksUpToDate>false</LinksUpToDate>
  <CharactersWithSpaces>32752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 Le Hoa</dc:creator>
  <cp:lastModifiedBy>nhung hong</cp:lastModifiedBy>
  <cp:revision>2</cp:revision>
  <dcterms:created xsi:type="dcterms:W3CDTF">2026-06-28T10:20:00Z</dcterms:created>
  <dcterms:modified xsi:type="dcterms:W3CDTF">2026-06-28T10:24:00Z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Writer</vt:lpwstr>
  </property>
  <property fmtid="{D5CDD505-2E9C-101B-9397-08002B2CF9AE}" pid="5" name="LastSaved">
    <vt:filetime>2026-06-28T00:00:00Z</vt:filetime>
  </property>
  <property fmtid="{D5CDD505-2E9C-101B-9397-08002B2CF9AE}" pid="6" name="Producer">
    <vt:lpwstr>LibreOffice 7.4; modified using iTextSharp™ 5.5.9 ©2000-2016 iText Group NV (AGPL-version); modified using iText® Core 7.2.3 (AGPL version) ©2000-2022 iText Group NV; modified using iText® Core 7.2.3 (AGPL version) ©2000-2022 iText Group NV; modified using iText® Core 7.2.3 (AGPL version) ©2000-2022 iText Group NV; modified using iText® Core 7.2.3 (AGPL version) ©2000-2022 iText Group NV</vt:lpwstr>
  </property>
</Properties>
</file>