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jc w:val="center"/>
        <w:tblLayout w:type="fixed"/>
        <w:tblLook w:val="0000" w:firstRow="0" w:lastRow="0" w:firstColumn="0" w:lastColumn="0" w:noHBand="0" w:noVBand="0"/>
      </w:tblPr>
      <w:tblGrid>
        <w:gridCol w:w="3402"/>
        <w:gridCol w:w="6096"/>
      </w:tblGrid>
      <w:tr w:rsidR="00154A97" w:rsidRPr="00154A97" w:rsidTr="00242D89">
        <w:trPr>
          <w:jc w:val="center"/>
        </w:trPr>
        <w:tc>
          <w:tcPr>
            <w:tcW w:w="3402" w:type="dxa"/>
          </w:tcPr>
          <w:p w:rsidR="00EB723E" w:rsidRPr="00154A97" w:rsidRDefault="00EB723E" w:rsidP="00242D89">
            <w:pPr>
              <w:pStyle w:val="Heading1"/>
              <w:rPr>
                <w:rFonts w:ascii="Times New Roman" w:hAnsi="Times New Roman"/>
                <w:b/>
                <w:sz w:val="26"/>
                <w:szCs w:val="26"/>
              </w:rPr>
            </w:pPr>
            <w:r w:rsidRPr="00154A97">
              <w:rPr>
                <w:rFonts w:ascii="Times New Roman" w:hAnsi="Times New Roman"/>
                <w:b/>
                <w:sz w:val="26"/>
                <w:szCs w:val="26"/>
              </w:rPr>
              <w:t>HỘI ĐỒNG NHÂN DÂN</w:t>
            </w:r>
          </w:p>
        </w:tc>
        <w:tc>
          <w:tcPr>
            <w:tcW w:w="6096" w:type="dxa"/>
          </w:tcPr>
          <w:p w:rsidR="00EB723E" w:rsidRPr="00154A97" w:rsidRDefault="00EB723E" w:rsidP="00242D89">
            <w:pPr>
              <w:jc w:val="center"/>
              <w:rPr>
                <w:rFonts w:ascii="Times New Roman" w:hAnsi="Times New Roman" w:cs="Times New Roman"/>
                <w:b/>
                <w:color w:val="auto"/>
                <w:sz w:val="26"/>
                <w:szCs w:val="26"/>
              </w:rPr>
            </w:pPr>
            <w:r w:rsidRPr="00154A97">
              <w:rPr>
                <w:rFonts w:ascii="Times New Roman" w:hAnsi="Times New Roman" w:cs="Times New Roman"/>
                <w:b/>
                <w:color w:val="auto"/>
                <w:sz w:val="26"/>
                <w:szCs w:val="26"/>
              </w:rPr>
              <w:t>CỘNG HÒA XÃ HỘI CHỦ NGHĨA VIỆT NAM</w:t>
            </w:r>
          </w:p>
        </w:tc>
      </w:tr>
      <w:tr w:rsidR="00154A97" w:rsidRPr="00154A97" w:rsidTr="00242D89">
        <w:trPr>
          <w:jc w:val="center"/>
        </w:trPr>
        <w:tc>
          <w:tcPr>
            <w:tcW w:w="3402" w:type="dxa"/>
          </w:tcPr>
          <w:p w:rsidR="00EB723E" w:rsidRPr="00154A97" w:rsidRDefault="00EB723E" w:rsidP="00242D89">
            <w:pPr>
              <w:pStyle w:val="Heading1"/>
              <w:rPr>
                <w:rFonts w:ascii="Times New Roman" w:hAnsi="Times New Roman"/>
                <w:b/>
                <w:sz w:val="26"/>
                <w:szCs w:val="26"/>
              </w:rPr>
            </w:pPr>
            <w:r w:rsidRPr="00154A97">
              <w:rPr>
                <w:rFonts w:ascii="Times New Roman" w:hAnsi="Times New Roman"/>
                <w:b/>
                <w:sz w:val="26"/>
                <w:szCs w:val="26"/>
              </w:rPr>
              <w:t>TỈNH ĐỒNG THÁP</w:t>
            </w:r>
          </w:p>
        </w:tc>
        <w:tc>
          <w:tcPr>
            <w:tcW w:w="6096" w:type="dxa"/>
          </w:tcPr>
          <w:p w:rsidR="00EB723E" w:rsidRPr="00154A97" w:rsidRDefault="00EB723E" w:rsidP="00242D89">
            <w:pPr>
              <w:jc w:val="center"/>
              <w:rPr>
                <w:rFonts w:ascii="Times New Roman" w:hAnsi="Times New Roman" w:cs="Times New Roman"/>
                <w:b/>
                <w:color w:val="auto"/>
                <w:sz w:val="28"/>
                <w:szCs w:val="28"/>
              </w:rPr>
            </w:pPr>
            <w:r w:rsidRPr="00154A97">
              <w:rPr>
                <w:rFonts w:ascii="Times New Roman" w:hAnsi="Times New Roman" w:cs="Times New Roman"/>
                <w:b/>
                <w:color w:val="auto"/>
                <w:sz w:val="26"/>
                <w:szCs w:val="28"/>
              </w:rPr>
              <w:t>Độc lập - Tự do - Hạnh phúc</w:t>
            </w:r>
          </w:p>
        </w:tc>
      </w:tr>
      <w:tr w:rsidR="00154A97" w:rsidRPr="00154A97" w:rsidTr="00242D89">
        <w:trPr>
          <w:jc w:val="center"/>
        </w:trPr>
        <w:tc>
          <w:tcPr>
            <w:tcW w:w="3402" w:type="dxa"/>
          </w:tcPr>
          <w:p w:rsidR="00EB723E" w:rsidRPr="00154A97" w:rsidRDefault="00EB723E" w:rsidP="00242D89">
            <w:pPr>
              <w:pStyle w:val="Heading1"/>
              <w:rPr>
                <w:rFonts w:ascii="Times New Roman" w:hAnsi="Times New Roman"/>
                <w:szCs w:val="28"/>
              </w:rPr>
            </w:pPr>
            <w:r w:rsidRPr="00154A97">
              <w:rPr>
                <w:rFonts w:ascii="Times New Roman" w:hAnsi="Times New Roman"/>
                <w:noProof/>
                <w:szCs w:val="28"/>
              </w:rPr>
              <mc:AlternateContent>
                <mc:Choice Requires="wps">
                  <w:drawing>
                    <wp:anchor distT="0" distB="0" distL="114300" distR="114300" simplePos="0" relativeHeight="251659264" behindDoc="0" locked="0" layoutInCell="1" allowOverlap="1" wp14:anchorId="07A8B670" wp14:editId="6E6BA64D">
                      <wp:simplePos x="0" y="0"/>
                      <wp:positionH relativeFrom="column">
                        <wp:posOffset>662940</wp:posOffset>
                      </wp:positionH>
                      <wp:positionV relativeFrom="paragraph">
                        <wp:posOffset>52705</wp:posOffset>
                      </wp:positionV>
                      <wp:extent cx="666750" cy="0"/>
                      <wp:effectExtent l="0" t="0" r="19050" b="19050"/>
                      <wp:wrapTight wrapText="bothSides">
                        <wp:wrapPolygon edited="0">
                          <wp:start x="0" y="-1"/>
                          <wp:lineTo x="0" y="-1"/>
                          <wp:lineTo x="21600" y="-1"/>
                          <wp:lineTo x="21600" y="-1"/>
                          <wp:lineTo x="0" y="-1"/>
                        </wp:wrapPolygon>
                      </wp:wrapTight>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5B0ACCB" id="Straight Connector 3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4.15pt" to="104.7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6inHQIAADc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">
                      <w10:wrap type="tight"/>
                    </v:line>
                  </w:pict>
                </mc:Fallback>
              </mc:AlternateContent>
            </w:r>
          </w:p>
        </w:tc>
        <w:tc>
          <w:tcPr>
            <w:tcW w:w="6096" w:type="dxa"/>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noProof/>
                <w:color w:val="auto"/>
                <w:sz w:val="28"/>
                <w:szCs w:val="28"/>
                <w:lang w:val="en-US" w:eastAsia="en-US"/>
              </w:rPr>
              <mc:AlternateContent>
                <mc:Choice Requires="wps">
                  <w:drawing>
                    <wp:anchor distT="0" distB="0" distL="114300" distR="114300" simplePos="0" relativeHeight="251660288" behindDoc="0" locked="0" layoutInCell="1" allowOverlap="1" wp14:anchorId="32D7B9FB" wp14:editId="19069C24">
                      <wp:simplePos x="0" y="0"/>
                      <wp:positionH relativeFrom="column">
                        <wp:posOffset>902970</wp:posOffset>
                      </wp:positionH>
                      <wp:positionV relativeFrom="paragraph">
                        <wp:posOffset>43180</wp:posOffset>
                      </wp:positionV>
                      <wp:extent cx="1924050" cy="0"/>
                      <wp:effectExtent l="0" t="0" r="19050" b="19050"/>
                      <wp:wrapTight wrapText="bothSides">
                        <wp:wrapPolygon edited="0">
                          <wp:start x="0" y="-1"/>
                          <wp:lineTo x="0" y="-1"/>
                          <wp:lineTo x="21600" y="-1"/>
                          <wp:lineTo x="21600" y="-1"/>
                          <wp:lineTo x="0" y="-1"/>
                        </wp:wrapPolygon>
                      </wp:wrapTight>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4849A82" id="Straight Connector 3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1pt,3.4pt" to="222.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uIU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">
                      <w10:wrap type="tight"/>
                    </v:line>
                  </w:pict>
                </mc:Fallback>
              </mc:AlternateContent>
            </w:r>
          </w:p>
        </w:tc>
      </w:tr>
      <w:tr w:rsidR="00154A97" w:rsidRPr="00154A97" w:rsidTr="00242D89">
        <w:trPr>
          <w:jc w:val="center"/>
        </w:trPr>
        <w:tc>
          <w:tcPr>
            <w:tcW w:w="3402" w:type="dxa"/>
          </w:tcPr>
          <w:p w:rsidR="00EB723E" w:rsidRPr="00154A97" w:rsidRDefault="00A62405" w:rsidP="00242D89">
            <w:pPr>
              <w:pStyle w:val="Heading1"/>
              <w:rPr>
                <w:rFonts w:ascii="Times New Roman" w:hAnsi="Times New Roman"/>
                <w:szCs w:val="28"/>
              </w:rPr>
            </w:pPr>
            <w:r>
              <w:rPr>
                <w:rFonts w:ascii="Times New Roman" w:hAnsi="Times New Roman"/>
                <w:sz w:val="26"/>
                <w:szCs w:val="28"/>
              </w:rPr>
              <w:t>Số: 58</w:t>
            </w:r>
            <w:r w:rsidR="00EB723E" w:rsidRPr="00154A97">
              <w:rPr>
                <w:rFonts w:ascii="Times New Roman" w:hAnsi="Times New Roman"/>
                <w:sz w:val="26"/>
                <w:szCs w:val="28"/>
              </w:rPr>
              <w:t>/2021/NQ-HĐND</w:t>
            </w:r>
          </w:p>
        </w:tc>
        <w:tc>
          <w:tcPr>
            <w:tcW w:w="6096" w:type="dxa"/>
          </w:tcPr>
          <w:p w:rsidR="00EB723E" w:rsidRPr="00154A97" w:rsidRDefault="00D743BD" w:rsidP="00660DDD">
            <w:pPr>
              <w:pStyle w:val="Heading2"/>
              <w:ind w:left="-108"/>
              <w:jc w:val="center"/>
              <w:rPr>
                <w:rFonts w:ascii="Times New Roman" w:hAnsi="Times New Roman"/>
                <w:sz w:val="28"/>
                <w:szCs w:val="28"/>
              </w:rPr>
            </w:pPr>
            <w:r w:rsidRPr="00154A97">
              <w:rPr>
                <w:rFonts w:ascii="Times New Roman" w:hAnsi="Times New Roman"/>
                <w:szCs w:val="28"/>
              </w:rPr>
              <w:t xml:space="preserve">       Đồng Tháp, ngày </w:t>
            </w:r>
            <w:r w:rsidR="00A62405">
              <w:rPr>
                <w:rFonts w:ascii="Times New Roman" w:hAnsi="Times New Roman"/>
                <w:szCs w:val="28"/>
              </w:rPr>
              <w:t>17</w:t>
            </w:r>
            <w:r w:rsidR="00660DDD" w:rsidRPr="00154A97">
              <w:rPr>
                <w:rFonts w:ascii="Times New Roman" w:hAnsi="Times New Roman"/>
                <w:szCs w:val="28"/>
              </w:rPr>
              <w:t xml:space="preserve"> </w:t>
            </w:r>
            <w:r w:rsidR="00EB723E" w:rsidRPr="00154A97">
              <w:rPr>
                <w:rFonts w:ascii="Times New Roman" w:hAnsi="Times New Roman"/>
                <w:szCs w:val="28"/>
              </w:rPr>
              <w:t xml:space="preserve">tháng </w:t>
            </w:r>
            <w:r w:rsidRPr="00154A97">
              <w:rPr>
                <w:rFonts w:ascii="Times New Roman" w:hAnsi="Times New Roman"/>
                <w:szCs w:val="28"/>
              </w:rPr>
              <w:t>8</w:t>
            </w:r>
            <w:r w:rsidR="00EB723E" w:rsidRPr="00154A97">
              <w:rPr>
                <w:rFonts w:ascii="Times New Roman" w:hAnsi="Times New Roman"/>
                <w:szCs w:val="28"/>
              </w:rPr>
              <w:t xml:space="preserve"> năm 2021</w:t>
            </w:r>
          </w:p>
        </w:tc>
      </w:tr>
    </w:tbl>
    <w:p w:rsidR="00EB723E" w:rsidRPr="00154A97" w:rsidRDefault="00EB723E" w:rsidP="00EB723E">
      <w:pPr>
        <w:pStyle w:val="Heading8"/>
        <w:ind w:firstLine="0"/>
        <w:jc w:val="both"/>
        <w:rPr>
          <w:rFonts w:ascii="Times New Roman" w:hAnsi="Times New Roman"/>
          <w:sz w:val="28"/>
        </w:rPr>
      </w:pPr>
    </w:p>
    <w:p w:rsidR="00767BD8" w:rsidRPr="00154A97" w:rsidRDefault="00767BD8" w:rsidP="00767BD8">
      <w:pPr>
        <w:rPr>
          <w:color w:val="auto"/>
          <w:lang w:val="en-US" w:eastAsia="en-US"/>
        </w:rPr>
      </w:pPr>
    </w:p>
    <w:p w:rsidR="00EB723E" w:rsidRPr="00154A97" w:rsidRDefault="00EB723E" w:rsidP="00660DDD">
      <w:pPr>
        <w:pStyle w:val="Heading8"/>
        <w:ind w:right="0" w:firstLine="0"/>
        <w:rPr>
          <w:rFonts w:ascii="Times New Roman" w:hAnsi="Times New Roman"/>
          <w:sz w:val="28"/>
          <w:szCs w:val="28"/>
        </w:rPr>
      </w:pPr>
      <w:r w:rsidRPr="00154A97">
        <w:rPr>
          <w:rFonts w:ascii="Times New Roman" w:hAnsi="Times New Roman"/>
          <w:sz w:val="28"/>
          <w:szCs w:val="28"/>
        </w:rPr>
        <w:t>NGHỊ QUYẾT</w:t>
      </w:r>
    </w:p>
    <w:p w:rsidR="00EB723E" w:rsidRPr="00154A97" w:rsidRDefault="00EB723E" w:rsidP="00660DDD">
      <w:pPr>
        <w:jc w:val="center"/>
        <w:rPr>
          <w:rFonts w:ascii="Times New Roman" w:hAnsi="Times New Roman" w:cs="Times New Roman"/>
          <w:b/>
          <w:color w:val="auto"/>
          <w:sz w:val="28"/>
          <w:szCs w:val="28"/>
        </w:rPr>
      </w:pPr>
      <w:r w:rsidRPr="00154A97">
        <w:rPr>
          <w:rFonts w:ascii="Times New Roman" w:hAnsi="Times New Roman" w:cs="Times New Roman"/>
          <w:b/>
          <w:color w:val="auto"/>
          <w:sz w:val="28"/>
          <w:szCs w:val="28"/>
          <w:lang w:val="en-US"/>
        </w:rPr>
        <w:t>Ban hành q</w:t>
      </w:r>
      <w:r w:rsidRPr="00154A97">
        <w:rPr>
          <w:rFonts w:ascii="Times New Roman" w:hAnsi="Times New Roman" w:cs="Times New Roman"/>
          <w:b/>
          <w:color w:val="auto"/>
          <w:sz w:val="28"/>
          <w:szCs w:val="28"/>
        </w:rPr>
        <w:t xml:space="preserve">uy định mức thu, chế độ thu, nộp, quản lý, sử dụng phí thẩm định </w:t>
      </w:r>
      <w:r w:rsidRPr="00154A97">
        <w:rPr>
          <w:rFonts w:ascii="Times New Roman" w:hAnsi="Times New Roman" w:cs="Times New Roman"/>
          <w:b/>
          <w:color w:val="auto"/>
          <w:sz w:val="28"/>
          <w:szCs w:val="28"/>
          <w:lang w:val="en-US"/>
        </w:rPr>
        <w:t>Đ</w:t>
      </w:r>
      <w:r w:rsidRPr="00154A97">
        <w:rPr>
          <w:rFonts w:ascii="Times New Roman" w:hAnsi="Times New Roman" w:cs="Times New Roman"/>
          <w:b/>
          <w:color w:val="auto"/>
          <w:sz w:val="28"/>
          <w:szCs w:val="28"/>
        </w:rPr>
        <w:t xml:space="preserve">ề án thăm dò, khai thác nước mặt, nước dưới đất; đánh giá tác động môi trường, cải tạo, phục hồi môi trường trên địa bàn tỉnh Đồng Tháp </w:t>
      </w:r>
    </w:p>
    <w:p w:rsidR="00767BD8" w:rsidRPr="00154A97" w:rsidRDefault="00767BD8" w:rsidP="00EB723E">
      <w:pPr>
        <w:jc w:val="center"/>
        <w:rPr>
          <w:rFonts w:ascii="Times New Roman" w:hAnsi="Times New Roman" w:cs="Times New Roman"/>
          <w:b/>
          <w:color w:val="auto"/>
          <w:sz w:val="28"/>
          <w:szCs w:val="28"/>
        </w:rPr>
      </w:pPr>
    </w:p>
    <w:p w:rsidR="00EB723E" w:rsidRPr="00154A97" w:rsidRDefault="00EB723E" w:rsidP="00EB723E">
      <w:pPr>
        <w:jc w:val="center"/>
        <w:rPr>
          <w:rFonts w:ascii="Times New Roman" w:hAnsi="Times New Roman" w:cs="Times New Roman"/>
          <w:b/>
          <w:color w:val="auto"/>
          <w:sz w:val="28"/>
          <w:szCs w:val="28"/>
        </w:rPr>
      </w:pPr>
      <w:r w:rsidRPr="00154A97">
        <w:rPr>
          <w:rFonts w:ascii="Times New Roman" w:hAnsi="Times New Roman" w:cs="Times New Roman"/>
          <w:b/>
          <w:noProof/>
          <w:color w:val="auto"/>
          <w:szCs w:val="28"/>
          <w:lang w:val="en-US" w:eastAsia="en-US"/>
        </w:rPr>
        <mc:AlternateContent>
          <mc:Choice Requires="wps">
            <w:drawing>
              <wp:anchor distT="0" distB="0" distL="114300" distR="114300" simplePos="0" relativeHeight="251661312" behindDoc="0" locked="0" layoutInCell="1" allowOverlap="1" wp14:anchorId="2DA0CF45" wp14:editId="0D3C5AC5">
                <wp:simplePos x="0" y="0"/>
                <wp:positionH relativeFrom="column">
                  <wp:posOffset>2340610</wp:posOffset>
                </wp:positionH>
                <wp:positionV relativeFrom="paragraph">
                  <wp:posOffset>40005</wp:posOffset>
                </wp:positionV>
                <wp:extent cx="1097280" cy="0"/>
                <wp:effectExtent l="7620" t="7620" r="9525" b="1143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4E5F052" id="Straight Connector 4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3pt,3.15pt" to="270.7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"/>
            </w:pict>
          </mc:Fallback>
        </mc:AlternateContent>
      </w:r>
    </w:p>
    <w:p w:rsidR="00EB723E" w:rsidRPr="00154A97" w:rsidRDefault="00EB723E" w:rsidP="0042759D">
      <w:pPr>
        <w:spacing w:before="120"/>
        <w:jc w:val="center"/>
        <w:rPr>
          <w:rFonts w:ascii="Times New Roman" w:hAnsi="Times New Roman" w:cs="Times New Roman"/>
          <w:b/>
          <w:color w:val="auto"/>
          <w:sz w:val="28"/>
          <w:szCs w:val="28"/>
        </w:rPr>
      </w:pPr>
      <w:r w:rsidRPr="00154A97">
        <w:rPr>
          <w:rFonts w:ascii="Times New Roman" w:hAnsi="Times New Roman" w:cs="Times New Roman"/>
          <w:b/>
          <w:color w:val="auto"/>
          <w:sz w:val="28"/>
          <w:szCs w:val="28"/>
        </w:rPr>
        <w:t>HỘI ĐỒNG NHÂN DÂN TỈNH ĐỒNG THÁP</w:t>
      </w:r>
    </w:p>
    <w:p w:rsidR="00EB723E" w:rsidRPr="00154A97" w:rsidRDefault="00EB723E" w:rsidP="0042759D">
      <w:pPr>
        <w:spacing w:after="120"/>
        <w:jc w:val="center"/>
        <w:rPr>
          <w:rFonts w:ascii="Times New Roman" w:hAnsi="Times New Roman" w:cs="Times New Roman"/>
          <w:b/>
          <w:color w:val="auto"/>
          <w:sz w:val="28"/>
          <w:szCs w:val="28"/>
        </w:rPr>
      </w:pPr>
      <w:r w:rsidRPr="00154A97">
        <w:rPr>
          <w:rFonts w:ascii="Times New Roman" w:hAnsi="Times New Roman" w:cs="Times New Roman"/>
          <w:b/>
          <w:color w:val="auto"/>
          <w:sz w:val="28"/>
          <w:szCs w:val="28"/>
        </w:rPr>
        <w:t>KHÓA X</w:t>
      </w:r>
      <w:r w:rsidR="000B2C44" w:rsidRPr="00154A97">
        <w:rPr>
          <w:rFonts w:ascii="Times New Roman" w:hAnsi="Times New Roman" w:cs="Times New Roman"/>
          <w:b/>
          <w:color w:val="auto"/>
          <w:sz w:val="28"/>
          <w:szCs w:val="28"/>
        </w:rPr>
        <w:t xml:space="preserve"> -</w:t>
      </w:r>
      <w:r w:rsidRPr="00154A97">
        <w:rPr>
          <w:rFonts w:ascii="Times New Roman" w:hAnsi="Times New Roman" w:cs="Times New Roman"/>
          <w:b/>
          <w:color w:val="auto"/>
          <w:sz w:val="28"/>
          <w:szCs w:val="28"/>
        </w:rPr>
        <w:t xml:space="preserve"> KỲ HỌP THỨ HAI</w:t>
      </w:r>
    </w:p>
    <w:p w:rsidR="00767BD8" w:rsidRPr="00154A97" w:rsidRDefault="00767BD8" w:rsidP="00EB723E">
      <w:pPr>
        <w:spacing w:after="120"/>
        <w:jc w:val="center"/>
        <w:rPr>
          <w:rFonts w:ascii="Times New Roman" w:hAnsi="Times New Roman" w:cs="Times New Roman"/>
          <w:b/>
          <w:color w:val="auto"/>
          <w:sz w:val="28"/>
          <w:szCs w:val="28"/>
        </w:rPr>
      </w:pPr>
    </w:p>
    <w:p w:rsidR="00EB723E" w:rsidRPr="00154A97" w:rsidRDefault="00EB723E" w:rsidP="001B3BE0">
      <w:pPr>
        <w:spacing w:before="120"/>
        <w:ind w:firstLine="567"/>
        <w:jc w:val="both"/>
        <w:rPr>
          <w:rFonts w:ascii="Times New Roman" w:hAnsi="Times New Roman" w:cs="Times New Roman"/>
          <w:i/>
          <w:color w:val="auto"/>
          <w:sz w:val="28"/>
          <w:szCs w:val="28"/>
          <w:lang w:val="nl-NL"/>
        </w:rPr>
      </w:pPr>
      <w:r w:rsidRPr="00154A97">
        <w:rPr>
          <w:rFonts w:ascii="Times New Roman" w:hAnsi="Times New Roman" w:cs="Times New Roman"/>
          <w:i/>
          <w:color w:val="auto"/>
          <w:sz w:val="28"/>
          <w:szCs w:val="28"/>
          <w:lang w:val="nl-NL"/>
        </w:rPr>
        <w:t xml:space="preserve">Căn cứ Luật </w:t>
      </w:r>
      <w:r w:rsidR="00767BD8" w:rsidRPr="00154A97">
        <w:rPr>
          <w:rFonts w:ascii="Times New Roman" w:hAnsi="Times New Roman" w:cs="Times New Roman"/>
          <w:i/>
          <w:color w:val="auto"/>
          <w:sz w:val="28"/>
          <w:szCs w:val="28"/>
          <w:lang w:val="nl-NL"/>
        </w:rPr>
        <w:t xml:space="preserve">Tổ </w:t>
      </w:r>
      <w:r w:rsidRPr="00154A97">
        <w:rPr>
          <w:rFonts w:ascii="Times New Roman" w:hAnsi="Times New Roman" w:cs="Times New Roman"/>
          <w:i/>
          <w:color w:val="auto"/>
          <w:sz w:val="28"/>
          <w:szCs w:val="28"/>
          <w:lang w:val="nl-NL"/>
        </w:rPr>
        <w:t>chức chính quyền địa p</w:t>
      </w:r>
      <w:r w:rsidR="00767BD8" w:rsidRPr="00154A97">
        <w:rPr>
          <w:rFonts w:ascii="Times New Roman" w:hAnsi="Times New Roman" w:cs="Times New Roman"/>
          <w:i/>
          <w:color w:val="auto"/>
          <w:sz w:val="28"/>
          <w:szCs w:val="28"/>
          <w:lang w:val="nl-NL"/>
        </w:rPr>
        <w:t xml:space="preserve">hương ngày 19 tháng 6 năm 2015; </w:t>
      </w:r>
      <w:r w:rsidRPr="00154A97">
        <w:rPr>
          <w:rFonts w:ascii="Times New Roman" w:hAnsi="Times New Roman" w:cs="Times New Roman"/>
          <w:i/>
          <w:color w:val="auto"/>
          <w:sz w:val="28"/>
          <w:szCs w:val="28"/>
          <w:lang w:val="nl-NL"/>
        </w:rPr>
        <w:t>Luật sửa đổi, bổ sung một số điều của Luật Tổ chức Chính phủ và Luật Tổ chức chính quyền địa phương ngày 22 tháng 11 năm 2019;</w:t>
      </w:r>
    </w:p>
    <w:p w:rsidR="00EB723E" w:rsidRPr="00154A97" w:rsidRDefault="00EB723E" w:rsidP="001B3BE0">
      <w:pPr>
        <w:spacing w:before="120"/>
        <w:ind w:firstLine="567"/>
        <w:jc w:val="both"/>
        <w:rPr>
          <w:rFonts w:ascii="Times New Roman" w:hAnsi="Times New Roman" w:cs="Times New Roman"/>
          <w:i/>
          <w:color w:val="auto"/>
          <w:sz w:val="28"/>
          <w:szCs w:val="28"/>
          <w:lang w:val="nl-NL"/>
        </w:rPr>
      </w:pPr>
      <w:r w:rsidRPr="00154A97">
        <w:rPr>
          <w:rFonts w:ascii="Times New Roman" w:hAnsi="Times New Roman" w:cs="Times New Roman"/>
          <w:i/>
          <w:color w:val="auto"/>
          <w:sz w:val="28"/>
          <w:szCs w:val="28"/>
          <w:lang w:val="nl-NL"/>
        </w:rPr>
        <w:t xml:space="preserve">Căn cứ Luật </w:t>
      </w:r>
      <w:r w:rsidR="00767BD8" w:rsidRPr="00154A97">
        <w:rPr>
          <w:rFonts w:ascii="Times New Roman" w:hAnsi="Times New Roman" w:cs="Times New Roman"/>
          <w:i/>
          <w:color w:val="auto"/>
          <w:sz w:val="28"/>
          <w:szCs w:val="28"/>
          <w:lang w:val="nl-NL"/>
        </w:rPr>
        <w:t xml:space="preserve">Ngân </w:t>
      </w:r>
      <w:r w:rsidRPr="00154A97">
        <w:rPr>
          <w:rFonts w:ascii="Times New Roman" w:hAnsi="Times New Roman" w:cs="Times New Roman"/>
          <w:i/>
          <w:color w:val="auto"/>
          <w:sz w:val="28"/>
          <w:szCs w:val="28"/>
          <w:lang w:val="nl-NL"/>
        </w:rPr>
        <w:t>sách nhà nước ngày 25 tháng 6 năm 2015;</w:t>
      </w:r>
    </w:p>
    <w:p w:rsidR="00EB723E" w:rsidRPr="00154A97" w:rsidRDefault="00EB723E" w:rsidP="001B3BE0">
      <w:pPr>
        <w:spacing w:before="120"/>
        <w:ind w:firstLine="567"/>
        <w:jc w:val="both"/>
        <w:rPr>
          <w:rFonts w:ascii="Times New Roman" w:hAnsi="Times New Roman" w:cs="Times New Roman"/>
          <w:i/>
          <w:color w:val="auto"/>
          <w:sz w:val="28"/>
          <w:szCs w:val="28"/>
          <w:lang w:val="nl-NL"/>
        </w:rPr>
      </w:pPr>
      <w:r w:rsidRPr="00154A97">
        <w:rPr>
          <w:rFonts w:ascii="Times New Roman" w:hAnsi="Times New Roman" w:cs="Times New Roman"/>
          <w:i/>
          <w:color w:val="auto"/>
          <w:sz w:val="28"/>
          <w:szCs w:val="28"/>
          <w:lang w:val="nl-NL"/>
        </w:rPr>
        <w:t xml:space="preserve">Căn cứ Luật </w:t>
      </w:r>
      <w:r w:rsidR="00767BD8" w:rsidRPr="00154A97">
        <w:rPr>
          <w:rFonts w:ascii="Times New Roman" w:hAnsi="Times New Roman" w:cs="Times New Roman"/>
          <w:i/>
          <w:color w:val="auto"/>
          <w:sz w:val="28"/>
          <w:szCs w:val="28"/>
          <w:lang w:val="nl-NL"/>
        </w:rPr>
        <w:t xml:space="preserve">Phí </w:t>
      </w:r>
      <w:r w:rsidRPr="00154A97">
        <w:rPr>
          <w:rFonts w:ascii="Times New Roman" w:hAnsi="Times New Roman" w:cs="Times New Roman"/>
          <w:i/>
          <w:color w:val="auto"/>
          <w:sz w:val="28"/>
          <w:szCs w:val="28"/>
          <w:lang w:val="nl-NL"/>
        </w:rPr>
        <w:t>và lệ phí số 97/2015/QH13 ngày 25 tháng 11 năm 2015;</w:t>
      </w:r>
    </w:p>
    <w:p w:rsidR="00EB723E" w:rsidRPr="00154A97" w:rsidRDefault="00EB723E" w:rsidP="001B3BE0">
      <w:pPr>
        <w:spacing w:before="120"/>
        <w:ind w:firstLine="567"/>
        <w:jc w:val="both"/>
        <w:rPr>
          <w:rFonts w:ascii="Times New Roman" w:hAnsi="Times New Roman" w:cs="Times New Roman"/>
          <w:i/>
          <w:color w:val="auto"/>
          <w:sz w:val="28"/>
          <w:szCs w:val="28"/>
          <w:lang w:val="nl-NL"/>
        </w:rPr>
      </w:pPr>
      <w:r w:rsidRPr="00154A97">
        <w:rPr>
          <w:rFonts w:ascii="Times New Roman" w:hAnsi="Times New Roman" w:cs="Times New Roman"/>
          <w:i/>
          <w:color w:val="auto"/>
          <w:sz w:val="28"/>
          <w:szCs w:val="28"/>
          <w:lang w:val="nl-NL"/>
        </w:rPr>
        <w:t>Căn cứ Nghị định số 120/2016/NĐ-CP ngày 23 tháng 8 năm 2016 của Chính phủ quy định chi tiết và hướng dẫn thi hành một số điều của Luật Phí và lệ phí;</w:t>
      </w:r>
    </w:p>
    <w:p w:rsidR="00EB723E" w:rsidRPr="00154A97" w:rsidRDefault="00EB723E" w:rsidP="001B3BE0">
      <w:pPr>
        <w:spacing w:before="120"/>
        <w:ind w:firstLine="567"/>
        <w:jc w:val="both"/>
        <w:rPr>
          <w:rFonts w:ascii="Times New Roman" w:hAnsi="Times New Roman" w:cs="Times New Roman"/>
          <w:i/>
          <w:color w:val="auto"/>
          <w:sz w:val="28"/>
          <w:szCs w:val="28"/>
          <w:lang w:val="nl-NL"/>
        </w:rPr>
      </w:pPr>
      <w:r w:rsidRPr="00154A97">
        <w:rPr>
          <w:rFonts w:ascii="Times New Roman" w:hAnsi="Times New Roman" w:cs="Times New Roman"/>
          <w:i/>
          <w:color w:val="auto"/>
          <w:sz w:val="28"/>
          <w:szCs w:val="28"/>
          <w:lang w:val="nl-NL"/>
        </w:rPr>
        <w:t>Căn cứ Thông tư số 85/2019/TT-BTC ngày 29 tháng 11 năm 2019 của Bộ trưởng Bộ Tài chính hướng dẫn về phí và lệ phí thuộc thẩm quyền quyết định của Hội đồng nhân dân tỉnh, thành phố thuộc trung ương;</w:t>
      </w:r>
    </w:p>
    <w:p w:rsidR="00EB723E" w:rsidRPr="00154A97" w:rsidRDefault="00EB723E" w:rsidP="001B3BE0">
      <w:pPr>
        <w:spacing w:before="120"/>
        <w:ind w:firstLine="567"/>
        <w:jc w:val="both"/>
        <w:rPr>
          <w:rFonts w:ascii="Times New Roman" w:hAnsi="Times New Roman" w:cs="Times New Roman"/>
          <w:i/>
          <w:color w:val="auto"/>
          <w:sz w:val="28"/>
          <w:szCs w:val="28"/>
          <w:lang w:val="nl-NL"/>
        </w:rPr>
      </w:pPr>
      <w:r w:rsidRPr="00154A97">
        <w:rPr>
          <w:rFonts w:ascii="Times New Roman" w:hAnsi="Times New Roman" w:cs="Times New Roman"/>
          <w:i/>
          <w:color w:val="auto"/>
          <w:sz w:val="28"/>
          <w:szCs w:val="28"/>
          <w:lang w:val="nl-NL"/>
        </w:rPr>
        <w:t xml:space="preserve"> Xét Tờ trình số</w:t>
      </w:r>
      <w:r w:rsidR="00DF5953" w:rsidRPr="00154A97">
        <w:rPr>
          <w:rFonts w:ascii="Times New Roman" w:hAnsi="Times New Roman" w:cs="Times New Roman"/>
          <w:i/>
          <w:color w:val="auto"/>
          <w:sz w:val="28"/>
          <w:szCs w:val="28"/>
          <w:lang w:val="nl-NL"/>
        </w:rPr>
        <w:t xml:space="preserve"> 50</w:t>
      </w:r>
      <w:r w:rsidRPr="00154A97">
        <w:rPr>
          <w:rFonts w:ascii="Times New Roman" w:hAnsi="Times New Roman" w:cs="Times New Roman"/>
          <w:i/>
          <w:color w:val="auto"/>
          <w:sz w:val="28"/>
          <w:szCs w:val="28"/>
          <w:lang w:val="nl-NL"/>
        </w:rPr>
        <w:t xml:space="preserve">/TTr-UBND, ngày </w:t>
      </w:r>
      <w:r w:rsidR="00DF5953" w:rsidRPr="00154A97">
        <w:rPr>
          <w:rFonts w:ascii="Times New Roman" w:hAnsi="Times New Roman" w:cs="Times New Roman"/>
          <w:i/>
          <w:color w:val="auto"/>
          <w:sz w:val="28"/>
          <w:szCs w:val="28"/>
          <w:lang w:val="nl-NL"/>
        </w:rPr>
        <w:t>16</w:t>
      </w:r>
      <w:r w:rsidRPr="00154A97">
        <w:rPr>
          <w:rFonts w:ascii="Times New Roman" w:hAnsi="Times New Roman" w:cs="Times New Roman"/>
          <w:i/>
          <w:color w:val="auto"/>
          <w:sz w:val="28"/>
          <w:szCs w:val="28"/>
          <w:lang w:val="nl-NL"/>
        </w:rPr>
        <w:t xml:space="preserve"> tháng </w:t>
      </w:r>
      <w:r w:rsidR="00DF5953" w:rsidRPr="00154A97">
        <w:rPr>
          <w:rFonts w:ascii="Times New Roman" w:hAnsi="Times New Roman" w:cs="Times New Roman"/>
          <w:i/>
          <w:color w:val="auto"/>
          <w:sz w:val="28"/>
          <w:szCs w:val="28"/>
          <w:lang w:val="nl-NL"/>
        </w:rPr>
        <w:t xml:space="preserve">7 </w:t>
      </w:r>
      <w:r w:rsidRPr="00154A97">
        <w:rPr>
          <w:rFonts w:ascii="Times New Roman" w:hAnsi="Times New Roman" w:cs="Times New Roman"/>
          <w:i/>
          <w:color w:val="auto"/>
          <w:sz w:val="28"/>
          <w:szCs w:val="28"/>
          <w:lang w:val="nl-NL"/>
        </w:rPr>
        <w:t xml:space="preserve">năm 2021 của </w:t>
      </w:r>
      <w:r w:rsidR="00767BD8" w:rsidRPr="00154A97">
        <w:rPr>
          <w:rFonts w:ascii="Times New Roman" w:hAnsi="Times New Roman" w:cs="Times New Roman"/>
          <w:i/>
          <w:color w:val="auto"/>
          <w:sz w:val="28"/>
          <w:szCs w:val="28"/>
          <w:lang w:val="nl-NL"/>
        </w:rPr>
        <w:t>Uỷ</w:t>
      </w:r>
      <w:r w:rsidRPr="00154A97">
        <w:rPr>
          <w:rFonts w:ascii="Times New Roman" w:hAnsi="Times New Roman" w:cs="Times New Roman"/>
          <w:i/>
          <w:color w:val="auto"/>
          <w:sz w:val="28"/>
          <w:szCs w:val="28"/>
          <w:lang w:val="nl-NL"/>
        </w:rPr>
        <w:t xml:space="preserve"> ban nhân dân </w:t>
      </w:r>
      <w:r w:rsidR="00767BD8" w:rsidRPr="00154A97">
        <w:rPr>
          <w:rFonts w:ascii="Times New Roman" w:hAnsi="Times New Roman" w:cs="Times New Roman"/>
          <w:i/>
          <w:color w:val="auto"/>
          <w:sz w:val="28"/>
          <w:szCs w:val="28"/>
          <w:lang w:val="nl-NL"/>
        </w:rPr>
        <w:t xml:space="preserve">Tỉnh </w:t>
      </w:r>
      <w:r w:rsidRPr="00154A97">
        <w:rPr>
          <w:rFonts w:ascii="Times New Roman" w:hAnsi="Times New Roman" w:cs="Times New Roman"/>
          <w:i/>
          <w:color w:val="auto"/>
          <w:sz w:val="28"/>
          <w:szCs w:val="28"/>
          <w:lang w:val="nl-NL"/>
        </w:rPr>
        <w:t xml:space="preserve">về việc dự thảo Nghị quyết ban hành quy định mức thu, chế độ thu, nộp, quản lý, sử dụng phí thẩm định đề án thăm dò, khai thác nước mặt, nước dưới đất; đánh giá tác động môi trường, cải tạo, phục hồi môi trường trên địa bàn tỉnh Đồng Tháp; </w:t>
      </w:r>
      <w:r w:rsidR="00D743BD" w:rsidRPr="00154A97">
        <w:rPr>
          <w:rFonts w:ascii="Times New Roman" w:hAnsi="Times New Roman" w:cs="Times New Roman"/>
          <w:i/>
          <w:color w:val="auto"/>
          <w:sz w:val="28"/>
          <w:szCs w:val="28"/>
        </w:rPr>
        <w:t xml:space="preserve">Báo cáo thẩm tra </w:t>
      </w:r>
      <w:r w:rsidR="00D743BD" w:rsidRPr="00154A97">
        <w:rPr>
          <w:rFonts w:ascii="Times New Roman" w:hAnsi="Times New Roman" w:cs="Times New Roman"/>
          <w:i/>
          <w:color w:val="auto"/>
          <w:sz w:val="28"/>
          <w:szCs w:val="28"/>
          <w:lang w:val="nl-NL"/>
        </w:rPr>
        <w:t>số</w:t>
      </w:r>
      <w:r w:rsidR="008348BA" w:rsidRPr="00154A97">
        <w:rPr>
          <w:rFonts w:ascii="Times New Roman" w:hAnsi="Times New Roman" w:cs="Times New Roman"/>
          <w:i/>
          <w:color w:val="auto"/>
          <w:sz w:val="28"/>
          <w:szCs w:val="28"/>
          <w:lang w:val="nl-NL"/>
        </w:rPr>
        <w:t xml:space="preserve"> 171/BC-HĐND ngày 05</w:t>
      </w:r>
      <w:r w:rsidR="00D743BD" w:rsidRPr="00154A97">
        <w:rPr>
          <w:rFonts w:ascii="Times New Roman" w:hAnsi="Times New Roman" w:cs="Times New Roman"/>
          <w:i/>
          <w:color w:val="auto"/>
          <w:sz w:val="28"/>
          <w:szCs w:val="28"/>
          <w:lang w:val="nl-NL"/>
        </w:rPr>
        <w:t xml:space="preserve"> tháng 8 năm 2021 </w:t>
      </w:r>
      <w:r w:rsidR="00D743BD" w:rsidRPr="00154A97">
        <w:rPr>
          <w:rFonts w:ascii="Times New Roman" w:hAnsi="Times New Roman" w:cs="Times New Roman"/>
          <w:i/>
          <w:color w:val="auto"/>
          <w:sz w:val="28"/>
          <w:szCs w:val="28"/>
        </w:rPr>
        <w:t xml:space="preserve">của Ban Kinh tế - Ngân sách Hội đồng nhân dân </w:t>
      </w:r>
      <w:r w:rsidR="00767BD8" w:rsidRPr="00154A97">
        <w:rPr>
          <w:rFonts w:ascii="Times New Roman" w:hAnsi="Times New Roman" w:cs="Times New Roman"/>
          <w:i/>
          <w:color w:val="auto"/>
          <w:sz w:val="28"/>
          <w:szCs w:val="28"/>
        </w:rPr>
        <w:t>Tỉnh</w:t>
      </w:r>
      <w:r w:rsidR="00D743BD" w:rsidRPr="00154A97">
        <w:rPr>
          <w:rFonts w:ascii="Times New Roman" w:hAnsi="Times New Roman" w:cs="Times New Roman"/>
          <w:i/>
          <w:color w:val="auto"/>
          <w:sz w:val="28"/>
          <w:szCs w:val="28"/>
        </w:rPr>
        <w:t>; ý</w:t>
      </w:r>
      <w:r w:rsidR="00D743BD" w:rsidRPr="00154A97">
        <w:rPr>
          <w:rFonts w:ascii="Times New Roman" w:hAnsi="Times New Roman" w:cs="Times New Roman"/>
          <w:i/>
          <w:color w:val="auto"/>
          <w:sz w:val="28"/>
          <w:szCs w:val="28"/>
          <w:lang w:val="nl-NL"/>
        </w:rPr>
        <w:t xml:space="preserve"> kiến thảo luận của đại biểu Hội đồng nhân dân tại kỳ họp.</w:t>
      </w:r>
    </w:p>
    <w:p w:rsidR="00EB723E" w:rsidRPr="00154A97" w:rsidRDefault="00EB723E" w:rsidP="001B3BE0">
      <w:pPr>
        <w:pStyle w:val="BodyTextIndent"/>
        <w:spacing w:before="120"/>
        <w:ind w:right="0" w:firstLine="0"/>
        <w:rPr>
          <w:rFonts w:ascii="Times New Roman" w:hAnsi="Times New Roman"/>
          <w:szCs w:val="28"/>
          <w:lang w:val="nl-NL"/>
        </w:rPr>
      </w:pPr>
      <w:r w:rsidRPr="00154A97">
        <w:rPr>
          <w:rFonts w:ascii="Times New Roman" w:hAnsi="Times New Roman"/>
          <w:szCs w:val="28"/>
          <w:lang w:val="nl-NL"/>
        </w:rPr>
        <w:t>QUYẾT NGHỊ:</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b/>
          <w:bCs/>
          <w:color w:val="auto"/>
          <w:sz w:val="28"/>
          <w:szCs w:val="28"/>
          <w:lang w:val="nl-NL"/>
        </w:rPr>
        <w:t xml:space="preserve">Điều 1. </w:t>
      </w:r>
      <w:r w:rsidRPr="00154A97">
        <w:rPr>
          <w:rFonts w:ascii="Times New Roman" w:hAnsi="Times New Roman" w:cs="Times New Roman"/>
          <w:color w:val="auto"/>
          <w:sz w:val="28"/>
          <w:szCs w:val="28"/>
          <w:lang w:val="nl-NL"/>
        </w:rPr>
        <w:t>Thống nhất q</w:t>
      </w:r>
      <w:r w:rsidRPr="00154A97">
        <w:rPr>
          <w:rFonts w:ascii="Times New Roman" w:hAnsi="Times New Roman" w:cs="Times New Roman"/>
          <w:color w:val="auto"/>
          <w:sz w:val="28"/>
          <w:szCs w:val="28"/>
        </w:rPr>
        <w:t xml:space="preserve">uy định mức thu, chế độ thu, nộp, quản lý, sử dụng </w:t>
      </w:r>
      <w:r w:rsidRPr="00154A97">
        <w:rPr>
          <w:rFonts w:ascii="Times New Roman" w:hAnsi="Times New Roman" w:cs="Times New Roman"/>
          <w:color w:val="auto"/>
          <w:sz w:val="28"/>
          <w:szCs w:val="28"/>
          <w:lang w:val="nl-NL"/>
        </w:rPr>
        <w:t>phí thẩm định đề án thăm dò, khai thác nước mặt, nước dưới đất; đánh giá tác động môi trường, cải tạo, phục hồi môi trường</w:t>
      </w:r>
      <w:r w:rsidRPr="00154A97">
        <w:rPr>
          <w:rFonts w:ascii="Times New Roman" w:hAnsi="Times New Roman" w:cs="Times New Roman"/>
          <w:color w:val="auto"/>
          <w:sz w:val="28"/>
          <w:szCs w:val="28"/>
        </w:rPr>
        <w:t xml:space="preserve"> trên địa bàn tỉnh Đồng Tháp</w:t>
      </w:r>
      <w:r w:rsidRPr="00154A97">
        <w:rPr>
          <w:rFonts w:ascii="Times New Roman" w:hAnsi="Times New Roman" w:cs="Times New Roman"/>
          <w:color w:val="auto"/>
          <w:sz w:val="28"/>
          <w:szCs w:val="28"/>
          <w:lang w:val="nl-NL"/>
        </w:rPr>
        <w:t>. Cụ thể như sau:</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lang w:val="nl-NL"/>
        </w:rPr>
        <w:t>1. Đối tượng áp dụng</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lang w:val="nl-NL"/>
        </w:rPr>
        <w:t xml:space="preserve">Các cơ quan, tổ chức, cá nhân có các hoạt động liên quan đến lĩnh vực về môi trường như: thẩm định đề án, báo cáo thăm dò, đánh giá trữ lượng, khai </w:t>
      </w:r>
      <w:r w:rsidRPr="00154A97">
        <w:rPr>
          <w:rFonts w:ascii="Times New Roman" w:hAnsi="Times New Roman" w:cs="Times New Roman"/>
          <w:color w:val="auto"/>
          <w:sz w:val="28"/>
          <w:szCs w:val="28"/>
          <w:lang w:val="nl-NL"/>
        </w:rPr>
        <w:lastRenderedPageBreak/>
        <w:t>thác, sử dụng nước dưới đất; thẩm định đề án khai thác, sử dụng nước mặt; thẩm định đề án xả nước thải vào nguồn nước, công trình thủy lợi; thẩm định hồ sơ, điều kiện hành nghề khoan nước dưới đất; thẩm định báo cáo đánh giá tác động môi trường, đề án bảo vệ môi trường chi tiết; thẩm định phương án cải tạo, phục hồi môi trường và phương án cải tạo, phục hồi môi trường bổ sung. Là khoản thu để bù đắp lại một phần hoặc toàn bộ chi phí thực hiện công việc thẩm định phương án cải tạo, phục hồi môi trường.</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lang w:val="nl-NL"/>
        </w:rPr>
        <w:t>2. Mức thu phí</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lang w:val="nl-NL"/>
        </w:rPr>
        <w:t>a) Mức thu phí thẩm định báo cáo đánh giá tác động môi trường được quy định tại các biểu mức thu sau đây:</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rPr>
        <w:t>- Biểu phí thẩm định đề án khai thác, sử dụng nước mặt</w:t>
      </w:r>
    </w:p>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1"/>
        <w:gridCol w:w="5812"/>
        <w:gridCol w:w="1242"/>
        <w:gridCol w:w="1468"/>
      </w:tblGrid>
      <w:tr w:rsidR="00154A97" w:rsidRPr="00154A97" w:rsidTr="00256F50">
        <w:trPr>
          <w:tblHeader/>
        </w:trPr>
        <w:tc>
          <w:tcPr>
            <w:tcW w:w="851"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b/>
                <w:bCs/>
                <w:color w:val="auto"/>
                <w:sz w:val="26"/>
                <w:szCs w:val="26"/>
              </w:rPr>
              <w:t>STT</w:t>
            </w:r>
          </w:p>
        </w:tc>
        <w:tc>
          <w:tcPr>
            <w:tcW w:w="5812"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b/>
                <w:bCs/>
                <w:color w:val="auto"/>
                <w:sz w:val="26"/>
                <w:szCs w:val="26"/>
              </w:rPr>
              <w:t>Đối tượng thu</w:t>
            </w:r>
          </w:p>
        </w:tc>
        <w:tc>
          <w:tcPr>
            <w:tcW w:w="1242"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lang w:val="en-US"/>
              </w:rPr>
            </w:pPr>
            <w:r w:rsidRPr="00154A97">
              <w:rPr>
                <w:rFonts w:ascii="Times New Roman" w:hAnsi="Times New Roman" w:cs="Times New Roman"/>
                <w:b/>
                <w:bCs/>
                <w:color w:val="auto"/>
                <w:sz w:val="26"/>
                <w:szCs w:val="26"/>
                <w:lang w:val="en-US"/>
              </w:rPr>
              <w:t>Đơn vị tính</w:t>
            </w:r>
          </w:p>
        </w:tc>
        <w:tc>
          <w:tcPr>
            <w:tcW w:w="1468"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b/>
                <w:bCs/>
                <w:color w:val="auto"/>
                <w:sz w:val="26"/>
                <w:szCs w:val="26"/>
              </w:rPr>
              <w:t>Mức thu</w:t>
            </w:r>
          </w:p>
        </w:tc>
      </w:tr>
      <w:tr w:rsidR="00154A97" w:rsidRPr="00154A97" w:rsidTr="00256F50">
        <w:tc>
          <w:tcPr>
            <w:tcW w:w="851"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1</w:t>
            </w:r>
          </w:p>
        </w:tc>
        <w:tc>
          <w:tcPr>
            <w:tcW w:w="5812" w:type="dxa"/>
            <w:shd w:val="clear" w:color="auto" w:fill="auto"/>
            <w:tcMar>
              <w:top w:w="0" w:type="dxa"/>
              <w:left w:w="108" w:type="dxa"/>
              <w:bottom w:w="0" w:type="dxa"/>
              <w:right w:w="108" w:type="dxa"/>
            </w:tcMar>
            <w:vAlign w:val="center"/>
          </w:tcPr>
          <w:p w:rsidR="00EB723E" w:rsidRPr="00154A97" w:rsidRDefault="00EB723E" w:rsidP="00242D89">
            <w:pPr>
              <w:jc w:val="both"/>
              <w:rPr>
                <w:rFonts w:ascii="Times New Roman" w:hAnsi="Times New Roman" w:cs="Times New Roman"/>
                <w:color w:val="auto"/>
                <w:sz w:val="26"/>
                <w:szCs w:val="26"/>
              </w:rPr>
            </w:pPr>
            <w:r w:rsidRPr="00154A97">
              <w:rPr>
                <w:rFonts w:ascii="Times New Roman" w:hAnsi="Times New Roman" w:cs="Times New Roman"/>
                <w:color w:val="auto"/>
                <w:sz w:val="26"/>
                <w:szCs w:val="26"/>
              </w:rPr>
              <w:t>Đối với đề án, báo cáo khai thác, sử dụng nước mặt cho sản xuất nông nghiệp với lưu lượng dưới 0,1m</w:t>
            </w:r>
            <w:r w:rsidRPr="00154A97">
              <w:rPr>
                <w:rFonts w:ascii="Times New Roman" w:hAnsi="Times New Roman" w:cs="Times New Roman"/>
                <w:color w:val="auto"/>
                <w:sz w:val="26"/>
                <w:szCs w:val="26"/>
                <w:vertAlign w:val="superscript"/>
              </w:rPr>
              <w:t>3</w:t>
            </w:r>
            <w:r w:rsidRPr="00154A97">
              <w:rPr>
                <w:rFonts w:ascii="Times New Roman" w:hAnsi="Times New Roman" w:cs="Times New Roman"/>
                <w:color w:val="auto"/>
                <w:sz w:val="26"/>
                <w:szCs w:val="26"/>
              </w:rPr>
              <w:t>/giây hoặc để phát điện với công suất dưới 50kw hoặc cho các mục đích khác với lưu lượng dưới 500m</w:t>
            </w:r>
            <w:r w:rsidRPr="00154A97">
              <w:rPr>
                <w:rFonts w:ascii="Times New Roman" w:hAnsi="Times New Roman" w:cs="Times New Roman"/>
                <w:color w:val="auto"/>
                <w:sz w:val="26"/>
                <w:szCs w:val="26"/>
                <w:vertAlign w:val="superscript"/>
              </w:rPr>
              <w:t>3</w:t>
            </w:r>
            <w:r w:rsidRPr="00154A97">
              <w:rPr>
                <w:rFonts w:ascii="Times New Roman" w:hAnsi="Times New Roman" w:cs="Times New Roman"/>
                <w:color w:val="auto"/>
                <w:sz w:val="26"/>
                <w:szCs w:val="26"/>
              </w:rPr>
              <w:t>/ngày-đêm</w:t>
            </w:r>
          </w:p>
        </w:tc>
        <w:tc>
          <w:tcPr>
            <w:tcW w:w="1242"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đồng/đề án, báo cáo</w:t>
            </w:r>
          </w:p>
        </w:tc>
        <w:tc>
          <w:tcPr>
            <w:tcW w:w="1468"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300.000</w:t>
            </w:r>
          </w:p>
        </w:tc>
      </w:tr>
      <w:tr w:rsidR="00154A97" w:rsidRPr="00154A97" w:rsidTr="00256F50">
        <w:tc>
          <w:tcPr>
            <w:tcW w:w="851"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2</w:t>
            </w:r>
          </w:p>
        </w:tc>
        <w:tc>
          <w:tcPr>
            <w:tcW w:w="5812" w:type="dxa"/>
            <w:shd w:val="clear" w:color="auto" w:fill="auto"/>
            <w:tcMar>
              <w:top w:w="0" w:type="dxa"/>
              <w:left w:w="108" w:type="dxa"/>
              <w:bottom w:w="0" w:type="dxa"/>
              <w:right w:w="108" w:type="dxa"/>
            </w:tcMar>
            <w:vAlign w:val="center"/>
          </w:tcPr>
          <w:p w:rsidR="00EB723E" w:rsidRPr="00154A97" w:rsidRDefault="00EB723E" w:rsidP="00242D89">
            <w:pPr>
              <w:jc w:val="both"/>
              <w:rPr>
                <w:rFonts w:ascii="Times New Roman" w:hAnsi="Times New Roman" w:cs="Times New Roman"/>
                <w:color w:val="auto"/>
                <w:sz w:val="26"/>
                <w:szCs w:val="26"/>
              </w:rPr>
            </w:pPr>
            <w:r w:rsidRPr="00154A97">
              <w:rPr>
                <w:rFonts w:ascii="Times New Roman" w:hAnsi="Times New Roman" w:cs="Times New Roman"/>
                <w:color w:val="auto"/>
                <w:sz w:val="26"/>
                <w:szCs w:val="26"/>
              </w:rPr>
              <w:t>Đối với đề án, báo cáo khai thác, sử dụng nước mặt cho sản xuất nông nghiệp với lưu lượng từ 0,1m</w:t>
            </w:r>
            <w:r w:rsidRPr="00154A97">
              <w:rPr>
                <w:rFonts w:ascii="Times New Roman" w:hAnsi="Times New Roman" w:cs="Times New Roman"/>
                <w:color w:val="auto"/>
                <w:sz w:val="26"/>
                <w:szCs w:val="26"/>
                <w:vertAlign w:val="superscript"/>
              </w:rPr>
              <w:t>3</w:t>
            </w:r>
            <w:r w:rsidRPr="00154A97">
              <w:rPr>
                <w:rFonts w:ascii="Times New Roman" w:hAnsi="Times New Roman" w:cs="Times New Roman"/>
                <w:color w:val="auto"/>
                <w:sz w:val="26"/>
                <w:szCs w:val="26"/>
              </w:rPr>
              <w:t>/giây đến dưới 0,5m</w:t>
            </w:r>
            <w:r w:rsidRPr="00154A97">
              <w:rPr>
                <w:rFonts w:ascii="Times New Roman" w:hAnsi="Times New Roman" w:cs="Times New Roman"/>
                <w:color w:val="auto"/>
                <w:sz w:val="26"/>
                <w:szCs w:val="26"/>
                <w:vertAlign w:val="superscript"/>
              </w:rPr>
              <w:t>3</w:t>
            </w:r>
            <w:r w:rsidRPr="00154A97">
              <w:rPr>
                <w:rFonts w:ascii="Times New Roman" w:hAnsi="Times New Roman" w:cs="Times New Roman"/>
                <w:color w:val="auto"/>
                <w:sz w:val="26"/>
                <w:szCs w:val="26"/>
              </w:rPr>
              <w:t>/giây hoặc để phát điện với công suất từ 50kw đến dưới 200 kw hoặc cho các mục đích khác với lưu lượng từ 500m</w:t>
            </w:r>
            <w:r w:rsidRPr="00154A97">
              <w:rPr>
                <w:rFonts w:ascii="Times New Roman" w:hAnsi="Times New Roman" w:cs="Times New Roman"/>
                <w:color w:val="auto"/>
                <w:sz w:val="26"/>
                <w:szCs w:val="26"/>
                <w:vertAlign w:val="superscript"/>
              </w:rPr>
              <w:t>3</w:t>
            </w:r>
            <w:r w:rsidRPr="00154A97">
              <w:rPr>
                <w:rFonts w:ascii="Times New Roman" w:hAnsi="Times New Roman" w:cs="Times New Roman"/>
                <w:color w:val="auto"/>
                <w:sz w:val="26"/>
                <w:szCs w:val="26"/>
              </w:rPr>
              <w:t>/ngày-đêm đến dưới 3.000m</w:t>
            </w:r>
            <w:r w:rsidRPr="00154A97">
              <w:rPr>
                <w:rFonts w:ascii="Times New Roman" w:hAnsi="Times New Roman" w:cs="Times New Roman"/>
                <w:color w:val="auto"/>
                <w:sz w:val="26"/>
                <w:szCs w:val="26"/>
                <w:vertAlign w:val="superscript"/>
              </w:rPr>
              <w:t>3</w:t>
            </w:r>
            <w:r w:rsidRPr="00154A97">
              <w:rPr>
                <w:rFonts w:ascii="Times New Roman" w:hAnsi="Times New Roman" w:cs="Times New Roman"/>
                <w:color w:val="auto"/>
                <w:sz w:val="26"/>
                <w:szCs w:val="26"/>
              </w:rPr>
              <w:t>/ngày-đêm</w:t>
            </w:r>
          </w:p>
        </w:tc>
        <w:tc>
          <w:tcPr>
            <w:tcW w:w="1242"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đồng/đề án, báo cáo</w:t>
            </w:r>
          </w:p>
        </w:tc>
        <w:tc>
          <w:tcPr>
            <w:tcW w:w="1468"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900.000</w:t>
            </w:r>
          </w:p>
        </w:tc>
      </w:tr>
      <w:tr w:rsidR="00154A97" w:rsidRPr="00154A97" w:rsidTr="00256F50">
        <w:tc>
          <w:tcPr>
            <w:tcW w:w="851"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3</w:t>
            </w:r>
          </w:p>
        </w:tc>
        <w:tc>
          <w:tcPr>
            <w:tcW w:w="5812" w:type="dxa"/>
            <w:shd w:val="clear" w:color="auto" w:fill="auto"/>
            <w:tcMar>
              <w:top w:w="0" w:type="dxa"/>
              <w:left w:w="108" w:type="dxa"/>
              <w:bottom w:w="0" w:type="dxa"/>
              <w:right w:w="108" w:type="dxa"/>
            </w:tcMar>
            <w:vAlign w:val="center"/>
          </w:tcPr>
          <w:p w:rsidR="00EB723E" w:rsidRPr="00154A97" w:rsidRDefault="00EB723E" w:rsidP="00242D89">
            <w:pPr>
              <w:jc w:val="both"/>
              <w:rPr>
                <w:rFonts w:ascii="Times New Roman" w:hAnsi="Times New Roman" w:cs="Times New Roman"/>
                <w:color w:val="auto"/>
                <w:sz w:val="26"/>
                <w:szCs w:val="26"/>
              </w:rPr>
            </w:pPr>
            <w:r w:rsidRPr="00154A97">
              <w:rPr>
                <w:rFonts w:ascii="Times New Roman" w:hAnsi="Times New Roman" w:cs="Times New Roman"/>
                <w:color w:val="auto"/>
                <w:sz w:val="26"/>
                <w:szCs w:val="26"/>
              </w:rPr>
              <w:t>Đối với đề án, báo cáo khai thác, sử dụng nước mặt cho sản xuất nông nghiệp với lưu lượng từ 0,5m</w:t>
            </w:r>
            <w:r w:rsidRPr="00154A97">
              <w:rPr>
                <w:rFonts w:ascii="Times New Roman" w:hAnsi="Times New Roman" w:cs="Times New Roman"/>
                <w:color w:val="auto"/>
                <w:sz w:val="26"/>
                <w:szCs w:val="26"/>
                <w:vertAlign w:val="superscript"/>
              </w:rPr>
              <w:t>3</w:t>
            </w:r>
            <w:r w:rsidRPr="00154A97">
              <w:rPr>
                <w:rFonts w:ascii="Times New Roman" w:hAnsi="Times New Roman" w:cs="Times New Roman"/>
                <w:color w:val="auto"/>
                <w:sz w:val="26"/>
                <w:szCs w:val="26"/>
              </w:rPr>
              <w:t>/giây đến dưới 1m</w:t>
            </w:r>
            <w:r w:rsidRPr="00154A97">
              <w:rPr>
                <w:rFonts w:ascii="Times New Roman" w:hAnsi="Times New Roman" w:cs="Times New Roman"/>
                <w:color w:val="auto"/>
                <w:sz w:val="26"/>
                <w:szCs w:val="26"/>
                <w:vertAlign w:val="superscript"/>
              </w:rPr>
              <w:t>3</w:t>
            </w:r>
            <w:r w:rsidRPr="00154A97">
              <w:rPr>
                <w:rFonts w:ascii="Times New Roman" w:hAnsi="Times New Roman" w:cs="Times New Roman"/>
                <w:color w:val="auto"/>
                <w:sz w:val="26"/>
                <w:szCs w:val="26"/>
              </w:rPr>
              <w:t>/giây hoặc để phát điện với công suất từ 200kw đến dưới 1.000 kw hoặc cho các mục đích khác với lưu lượng từ 3.000m</w:t>
            </w:r>
            <w:r w:rsidRPr="00154A97">
              <w:rPr>
                <w:rFonts w:ascii="Times New Roman" w:hAnsi="Times New Roman" w:cs="Times New Roman"/>
                <w:color w:val="auto"/>
                <w:sz w:val="26"/>
                <w:szCs w:val="26"/>
                <w:vertAlign w:val="superscript"/>
              </w:rPr>
              <w:t>3</w:t>
            </w:r>
            <w:r w:rsidRPr="00154A97">
              <w:rPr>
                <w:rFonts w:ascii="Times New Roman" w:hAnsi="Times New Roman" w:cs="Times New Roman"/>
                <w:color w:val="auto"/>
                <w:sz w:val="26"/>
                <w:szCs w:val="26"/>
              </w:rPr>
              <w:t>/ngày-đêm đến dưới 20.000m</w:t>
            </w:r>
            <w:r w:rsidRPr="00154A97">
              <w:rPr>
                <w:rFonts w:ascii="Times New Roman" w:hAnsi="Times New Roman" w:cs="Times New Roman"/>
                <w:color w:val="auto"/>
                <w:sz w:val="26"/>
                <w:szCs w:val="26"/>
                <w:vertAlign w:val="superscript"/>
              </w:rPr>
              <w:t>3</w:t>
            </w:r>
            <w:r w:rsidRPr="00154A97">
              <w:rPr>
                <w:rFonts w:ascii="Times New Roman" w:hAnsi="Times New Roman" w:cs="Times New Roman"/>
                <w:color w:val="auto"/>
                <w:sz w:val="26"/>
                <w:szCs w:val="26"/>
              </w:rPr>
              <w:t>/ngày-đêm.</w:t>
            </w:r>
          </w:p>
        </w:tc>
        <w:tc>
          <w:tcPr>
            <w:tcW w:w="1242"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đồng/đề án, báo cáo</w:t>
            </w:r>
          </w:p>
        </w:tc>
        <w:tc>
          <w:tcPr>
            <w:tcW w:w="1468"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2.200.000</w:t>
            </w:r>
          </w:p>
        </w:tc>
      </w:tr>
      <w:tr w:rsidR="00154A97" w:rsidRPr="00154A97" w:rsidTr="00256F50">
        <w:tc>
          <w:tcPr>
            <w:tcW w:w="851"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4</w:t>
            </w:r>
          </w:p>
        </w:tc>
        <w:tc>
          <w:tcPr>
            <w:tcW w:w="5812" w:type="dxa"/>
            <w:shd w:val="clear" w:color="auto" w:fill="auto"/>
            <w:tcMar>
              <w:top w:w="0" w:type="dxa"/>
              <w:left w:w="108" w:type="dxa"/>
              <w:bottom w:w="0" w:type="dxa"/>
              <w:right w:w="108" w:type="dxa"/>
            </w:tcMar>
            <w:vAlign w:val="center"/>
          </w:tcPr>
          <w:p w:rsidR="00EB723E" w:rsidRPr="00154A97" w:rsidRDefault="00EB723E" w:rsidP="00242D89">
            <w:pPr>
              <w:jc w:val="both"/>
              <w:rPr>
                <w:rFonts w:ascii="Times New Roman" w:hAnsi="Times New Roman" w:cs="Times New Roman"/>
                <w:color w:val="auto"/>
                <w:sz w:val="26"/>
                <w:szCs w:val="26"/>
              </w:rPr>
            </w:pPr>
            <w:r w:rsidRPr="00154A97">
              <w:rPr>
                <w:rFonts w:ascii="Times New Roman" w:hAnsi="Times New Roman" w:cs="Times New Roman"/>
                <w:color w:val="auto"/>
                <w:sz w:val="26"/>
                <w:szCs w:val="26"/>
              </w:rPr>
              <w:t>Đối với đề án, báo cáo khai thác, sử dụng nước mặt cho sản xuất nông nghiệp với lưu lượng từ 1m</w:t>
            </w:r>
            <w:r w:rsidRPr="00154A97">
              <w:rPr>
                <w:rFonts w:ascii="Times New Roman" w:hAnsi="Times New Roman" w:cs="Times New Roman"/>
                <w:color w:val="auto"/>
                <w:sz w:val="26"/>
                <w:szCs w:val="26"/>
                <w:vertAlign w:val="superscript"/>
              </w:rPr>
              <w:t>3</w:t>
            </w:r>
            <w:r w:rsidRPr="00154A97">
              <w:rPr>
                <w:rFonts w:ascii="Times New Roman" w:hAnsi="Times New Roman" w:cs="Times New Roman"/>
                <w:color w:val="auto"/>
                <w:sz w:val="26"/>
                <w:szCs w:val="26"/>
              </w:rPr>
              <w:t>/giây đến dưới 2m</w:t>
            </w:r>
            <w:r w:rsidRPr="00154A97">
              <w:rPr>
                <w:rFonts w:ascii="Times New Roman" w:hAnsi="Times New Roman" w:cs="Times New Roman"/>
                <w:color w:val="auto"/>
                <w:sz w:val="26"/>
                <w:szCs w:val="26"/>
                <w:vertAlign w:val="superscript"/>
              </w:rPr>
              <w:t>3</w:t>
            </w:r>
            <w:r w:rsidRPr="00154A97">
              <w:rPr>
                <w:rFonts w:ascii="Times New Roman" w:hAnsi="Times New Roman" w:cs="Times New Roman"/>
                <w:color w:val="auto"/>
                <w:sz w:val="26"/>
                <w:szCs w:val="26"/>
              </w:rPr>
              <w:t>/giây hoặc để phát điện với công suất từ 1.000kw đến dưới 2.000 kw hoặc cho các mục đích khác với lưu lượng từ 20.000m</w:t>
            </w:r>
            <w:r w:rsidRPr="00154A97">
              <w:rPr>
                <w:rFonts w:ascii="Times New Roman" w:hAnsi="Times New Roman" w:cs="Times New Roman"/>
                <w:color w:val="auto"/>
                <w:sz w:val="26"/>
                <w:szCs w:val="26"/>
                <w:vertAlign w:val="superscript"/>
              </w:rPr>
              <w:t>3</w:t>
            </w:r>
            <w:r w:rsidRPr="00154A97">
              <w:rPr>
                <w:rFonts w:ascii="Times New Roman" w:hAnsi="Times New Roman" w:cs="Times New Roman"/>
                <w:color w:val="auto"/>
                <w:sz w:val="26"/>
                <w:szCs w:val="26"/>
              </w:rPr>
              <w:t>/ngày-đêm đến 50.000m</w:t>
            </w:r>
            <w:r w:rsidRPr="00154A97">
              <w:rPr>
                <w:rFonts w:ascii="Times New Roman" w:hAnsi="Times New Roman" w:cs="Times New Roman"/>
                <w:color w:val="auto"/>
                <w:sz w:val="26"/>
                <w:szCs w:val="26"/>
                <w:vertAlign w:val="superscript"/>
              </w:rPr>
              <w:t>3</w:t>
            </w:r>
            <w:r w:rsidRPr="00154A97">
              <w:rPr>
                <w:rFonts w:ascii="Times New Roman" w:hAnsi="Times New Roman" w:cs="Times New Roman"/>
                <w:color w:val="auto"/>
                <w:sz w:val="26"/>
                <w:szCs w:val="26"/>
              </w:rPr>
              <w:t>/ngày-đêm.</w:t>
            </w:r>
          </w:p>
        </w:tc>
        <w:tc>
          <w:tcPr>
            <w:tcW w:w="1242"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đồng/đề án, báo cáo</w:t>
            </w:r>
          </w:p>
        </w:tc>
        <w:tc>
          <w:tcPr>
            <w:tcW w:w="1468"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4.200.000</w:t>
            </w:r>
          </w:p>
        </w:tc>
      </w:tr>
    </w:tbl>
    <w:p w:rsidR="00EB723E" w:rsidRPr="00154A97" w:rsidRDefault="00EB723E" w:rsidP="00EB723E">
      <w:pPr>
        <w:spacing w:before="120" w:after="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rPr>
        <w:t>- Biểu phí thẩm định đề án, báo cáo thăm dò, đánh giá trữ lượng, khai thác, sử dụng nước dưới đất.</w:t>
      </w:r>
    </w:p>
    <w:tbl>
      <w:tblPr>
        <w:tblW w:w="94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0"/>
        <w:gridCol w:w="5589"/>
        <w:gridCol w:w="1466"/>
        <w:gridCol w:w="1552"/>
      </w:tblGrid>
      <w:tr w:rsidR="00154A97" w:rsidRPr="00154A97" w:rsidTr="00256F50">
        <w:trPr>
          <w:tblHeader/>
        </w:trPr>
        <w:tc>
          <w:tcPr>
            <w:tcW w:w="850"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b/>
                <w:bCs/>
                <w:color w:val="auto"/>
                <w:sz w:val="26"/>
                <w:szCs w:val="26"/>
              </w:rPr>
              <w:t>STT</w:t>
            </w:r>
          </w:p>
        </w:tc>
        <w:tc>
          <w:tcPr>
            <w:tcW w:w="5589"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b/>
                <w:bCs/>
                <w:color w:val="auto"/>
                <w:sz w:val="26"/>
                <w:szCs w:val="26"/>
              </w:rPr>
              <w:t>Đối tượng thu</w:t>
            </w:r>
          </w:p>
        </w:tc>
        <w:tc>
          <w:tcPr>
            <w:tcW w:w="1466"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lang w:val="en-US"/>
              </w:rPr>
            </w:pPr>
            <w:r w:rsidRPr="00154A97">
              <w:rPr>
                <w:rFonts w:ascii="Times New Roman" w:hAnsi="Times New Roman" w:cs="Times New Roman"/>
                <w:b/>
                <w:bCs/>
                <w:color w:val="auto"/>
                <w:sz w:val="26"/>
                <w:szCs w:val="26"/>
                <w:lang w:val="en-US"/>
              </w:rPr>
              <w:t>Đơn vị tính</w:t>
            </w:r>
          </w:p>
        </w:tc>
        <w:tc>
          <w:tcPr>
            <w:tcW w:w="1552"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b/>
                <w:bCs/>
                <w:color w:val="auto"/>
                <w:sz w:val="26"/>
                <w:szCs w:val="26"/>
              </w:rPr>
              <w:t>Mức thu</w:t>
            </w:r>
          </w:p>
        </w:tc>
      </w:tr>
      <w:tr w:rsidR="00154A97" w:rsidRPr="00154A97" w:rsidTr="00256F50">
        <w:tc>
          <w:tcPr>
            <w:tcW w:w="850"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1</w:t>
            </w:r>
          </w:p>
        </w:tc>
        <w:tc>
          <w:tcPr>
            <w:tcW w:w="5589" w:type="dxa"/>
            <w:shd w:val="clear" w:color="auto" w:fill="auto"/>
            <w:tcMar>
              <w:top w:w="0" w:type="dxa"/>
              <w:left w:w="108" w:type="dxa"/>
              <w:bottom w:w="0" w:type="dxa"/>
              <w:right w:w="108" w:type="dxa"/>
            </w:tcMar>
            <w:vAlign w:val="center"/>
          </w:tcPr>
          <w:p w:rsidR="00EB723E" w:rsidRPr="00154A97" w:rsidRDefault="00EB723E" w:rsidP="00242D89">
            <w:pPr>
              <w:jc w:val="both"/>
              <w:rPr>
                <w:rFonts w:ascii="Times New Roman" w:hAnsi="Times New Roman" w:cs="Times New Roman"/>
                <w:color w:val="auto"/>
                <w:sz w:val="26"/>
                <w:szCs w:val="26"/>
              </w:rPr>
            </w:pPr>
            <w:r w:rsidRPr="00154A97">
              <w:rPr>
                <w:rFonts w:ascii="Times New Roman" w:hAnsi="Times New Roman" w:cs="Times New Roman"/>
                <w:color w:val="auto"/>
                <w:sz w:val="26"/>
                <w:szCs w:val="26"/>
              </w:rPr>
              <w:t>Đối với thiết kế giếng có lưu lượng nước dưới 200m</w:t>
            </w:r>
            <w:r w:rsidRPr="00154A97">
              <w:rPr>
                <w:rFonts w:ascii="Times New Roman" w:hAnsi="Times New Roman" w:cs="Times New Roman"/>
                <w:color w:val="auto"/>
                <w:sz w:val="26"/>
                <w:szCs w:val="26"/>
                <w:vertAlign w:val="superscript"/>
              </w:rPr>
              <w:t>3</w:t>
            </w:r>
            <w:r w:rsidRPr="00154A97">
              <w:rPr>
                <w:rFonts w:ascii="Times New Roman" w:hAnsi="Times New Roman" w:cs="Times New Roman"/>
                <w:color w:val="auto"/>
                <w:sz w:val="26"/>
                <w:szCs w:val="26"/>
              </w:rPr>
              <w:t>/ngày-đêm</w:t>
            </w:r>
          </w:p>
        </w:tc>
        <w:tc>
          <w:tcPr>
            <w:tcW w:w="1466"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đồng/hồ sơ</w:t>
            </w:r>
          </w:p>
        </w:tc>
        <w:tc>
          <w:tcPr>
            <w:tcW w:w="1552"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200.000</w:t>
            </w:r>
          </w:p>
        </w:tc>
      </w:tr>
      <w:tr w:rsidR="00154A97" w:rsidRPr="00154A97" w:rsidTr="00256F50">
        <w:tc>
          <w:tcPr>
            <w:tcW w:w="850"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2</w:t>
            </w:r>
          </w:p>
        </w:tc>
        <w:tc>
          <w:tcPr>
            <w:tcW w:w="5589" w:type="dxa"/>
            <w:shd w:val="clear" w:color="auto" w:fill="auto"/>
            <w:tcMar>
              <w:top w:w="0" w:type="dxa"/>
              <w:left w:w="108" w:type="dxa"/>
              <w:bottom w:w="0" w:type="dxa"/>
              <w:right w:w="108" w:type="dxa"/>
            </w:tcMar>
            <w:vAlign w:val="center"/>
          </w:tcPr>
          <w:p w:rsidR="00EB723E" w:rsidRPr="00154A97" w:rsidRDefault="00EB723E" w:rsidP="00242D89">
            <w:pPr>
              <w:jc w:val="both"/>
              <w:rPr>
                <w:rFonts w:ascii="Times New Roman" w:hAnsi="Times New Roman" w:cs="Times New Roman"/>
                <w:color w:val="auto"/>
                <w:sz w:val="26"/>
                <w:szCs w:val="26"/>
              </w:rPr>
            </w:pPr>
            <w:r w:rsidRPr="00154A97">
              <w:rPr>
                <w:rFonts w:ascii="Times New Roman" w:hAnsi="Times New Roman" w:cs="Times New Roman"/>
                <w:color w:val="auto"/>
                <w:sz w:val="26"/>
                <w:szCs w:val="26"/>
              </w:rPr>
              <w:t>Đối với thiết kế giếng có lưu lượng nước từ 200m</w:t>
            </w:r>
            <w:r w:rsidRPr="00154A97">
              <w:rPr>
                <w:rFonts w:ascii="Times New Roman" w:hAnsi="Times New Roman" w:cs="Times New Roman"/>
                <w:color w:val="auto"/>
                <w:sz w:val="26"/>
                <w:szCs w:val="26"/>
                <w:vertAlign w:val="superscript"/>
              </w:rPr>
              <w:t>3</w:t>
            </w:r>
            <w:r w:rsidRPr="00154A97">
              <w:rPr>
                <w:rFonts w:ascii="Times New Roman" w:hAnsi="Times New Roman" w:cs="Times New Roman"/>
                <w:color w:val="auto"/>
                <w:sz w:val="26"/>
                <w:szCs w:val="26"/>
              </w:rPr>
              <w:t>/ngày-đêm đến dưới 500m</w:t>
            </w:r>
            <w:r w:rsidRPr="00154A97">
              <w:rPr>
                <w:rFonts w:ascii="Times New Roman" w:hAnsi="Times New Roman" w:cs="Times New Roman"/>
                <w:color w:val="auto"/>
                <w:sz w:val="26"/>
                <w:szCs w:val="26"/>
                <w:vertAlign w:val="superscript"/>
              </w:rPr>
              <w:t>3</w:t>
            </w:r>
            <w:r w:rsidRPr="00154A97">
              <w:rPr>
                <w:rFonts w:ascii="Times New Roman" w:hAnsi="Times New Roman" w:cs="Times New Roman"/>
                <w:color w:val="auto"/>
                <w:sz w:val="26"/>
                <w:szCs w:val="26"/>
              </w:rPr>
              <w:t>/ngày-đêm</w:t>
            </w:r>
          </w:p>
        </w:tc>
        <w:tc>
          <w:tcPr>
            <w:tcW w:w="1466"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đồng/hồ sơ</w:t>
            </w:r>
          </w:p>
        </w:tc>
        <w:tc>
          <w:tcPr>
            <w:tcW w:w="1552"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550.000</w:t>
            </w:r>
          </w:p>
        </w:tc>
      </w:tr>
      <w:tr w:rsidR="00154A97" w:rsidRPr="00154A97" w:rsidTr="00256F50">
        <w:tc>
          <w:tcPr>
            <w:tcW w:w="850"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3</w:t>
            </w:r>
          </w:p>
        </w:tc>
        <w:tc>
          <w:tcPr>
            <w:tcW w:w="5589" w:type="dxa"/>
            <w:shd w:val="clear" w:color="auto" w:fill="auto"/>
            <w:tcMar>
              <w:top w:w="0" w:type="dxa"/>
              <w:left w:w="108" w:type="dxa"/>
              <w:bottom w:w="0" w:type="dxa"/>
              <w:right w:w="108" w:type="dxa"/>
            </w:tcMar>
            <w:vAlign w:val="center"/>
          </w:tcPr>
          <w:p w:rsidR="00EB723E" w:rsidRPr="00154A97" w:rsidRDefault="00EB723E" w:rsidP="00242D89">
            <w:pPr>
              <w:jc w:val="both"/>
              <w:rPr>
                <w:rFonts w:ascii="Times New Roman" w:hAnsi="Times New Roman" w:cs="Times New Roman"/>
                <w:color w:val="auto"/>
                <w:sz w:val="26"/>
                <w:szCs w:val="26"/>
              </w:rPr>
            </w:pPr>
            <w:r w:rsidRPr="00154A97">
              <w:rPr>
                <w:rFonts w:ascii="Times New Roman" w:hAnsi="Times New Roman" w:cs="Times New Roman"/>
                <w:color w:val="auto"/>
                <w:sz w:val="26"/>
                <w:szCs w:val="26"/>
              </w:rPr>
              <w:t xml:space="preserve">Đối với thiết kế giếng có lưu lượng nước từ </w:t>
            </w:r>
            <w:r w:rsidRPr="00154A97">
              <w:rPr>
                <w:rFonts w:ascii="Times New Roman" w:hAnsi="Times New Roman" w:cs="Times New Roman"/>
                <w:color w:val="auto"/>
                <w:sz w:val="26"/>
                <w:szCs w:val="26"/>
              </w:rPr>
              <w:lastRenderedPageBreak/>
              <w:t>500m</w:t>
            </w:r>
            <w:r w:rsidRPr="00154A97">
              <w:rPr>
                <w:rFonts w:ascii="Times New Roman" w:hAnsi="Times New Roman" w:cs="Times New Roman"/>
                <w:color w:val="auto"/>
                <w:sz w:val="26"/>
                <w:szCs w:val="26"/>
                <w:vertAlign w:val="superscript"/>
              </w:rPr>
              <w:t>3</w:t>
            </w:r>
            <w:r w:rsidRPr="00154A97">
              <w:rPr>
                <w:rFonts w:ascii="Times New Roman" w:hAnsi="Times New Roman" w:cs="Times New Roman"/>
                <w:color w:val="auto"/>
                <w:sz w:val="26"/>
                <w:szCs w:val="26"/>
              </w:rPr>
              <w:t>/ngày-đêm đến 1.000m</w:t>
            </w:r>
            <w:r w:rsidRPr="00154A97">
              <w:rPr>
                <w:rFonts w:ascii="Times New Roman" w:hAnsi="Times New Roman" w:cs="Times New Roman"/>
                <w:color w:val="auto"/>
                <w:sz w:val="26"/>
                <w:szCs w:val="26"/>
                <w:vertAlign w:val="superscript"/>
              </w:rPr>
              <w:t>3</w:t>
            </w:r>
            <w:r w:rsidRPr="00154A97">
              <w:rPr>
                <w:rFonts w:ascii="Times New Roman" w:hAnsi="Times New Roman" w:cs="Times New Roman"/>
                <w:color w:val="auto"/>
                <w:sz w:val="26"/>
                <w:szCs w:val="26"/>
              </w:rPr>
              <w:t>/ngày-đêm</w:t>
            </w:r>
          </w:p>
        </w:tc>
        <w:tc>
          <w:tcPr>
            <w:tcW w:w="1466"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lastRenderedPageBreak/>
              <w:t>đồng/hồ sơ</w:t>
            </w:r>
          </w:p>
        </w:tc>
        <w:tc>
          <w:tcPr>
            <w:tcW w:w="1552"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1.300.000</w:t>
            </w:r>
          </w:p>
        </w:tc>
      </w:tr>
      <w:tr w:rsidR="00154A97" w:rsidRPr="00154A97" w:rsidTr="00256F50">
        <w:tc>
          <w:tcPr>
            <w:tcW w:w="850"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lastRenderedPageBreak/>
              <w:t>4</w:t>
            </w:r>
          </w:p>
        </w:tc>
        <w:tc>
          <w:tcPr>
            <w:tcW w:w="5589" w:type="dxa"/>
            <w:shd w:val="clear" w:color="auto" w:fill="auto"/>
            <w:tcMar>
              <w:top w:w="0" w:type="dxa"/>
              <w:left w:w="108" w:type="dxa"/>
              <w:bottom w:w="0" w:type="dxa"/>
              <w:right w:w="108" w:type="dxa"/>
            </w:tcMar>
            <w:vAlign w:val="center"/>
          </w:tcPr>
          <w:p w:rsidR="00EB723E" w:rsidRPr="00154A97" w:rsidRDefault="00EB723E" w:rsidP="00242D89">
            <w:pPr>
              <w:jc w:val="both"/>
              <w:rPr>
                <w:rFonts w:ascii="Times New Roman" w:hAnsi="Times New Roman" w:cs="Times New Roman"/>
                <w:color w:val="auto"/>
                <w:sz w:val="26"/>
                <w:szCs w:val="26"/>
              </w:rPr>
            </w:pPr>
            <w:r w:rsidRPr="00154A97">
              <w:rPr>
                <w:rFonts w:ascii="Times New Roman" w:hAnsi="Times New Roman" w:cs="Times New Roman"/>
                <w:color w:val="auto"/>
                <w:sz w:val="26"/>
                <w:szCs w:val="26"/>
              </w:rPr>
              <w:t>Đối với thiết kế giếng có lưu lượng nước trên 1.000m</w:t>
            </w:r>
            <w:r w:rsidRPr="00154A97">
              <w:rPr>
                <w:rFonts w:ascii="Times New Roman" w:hAnsi="Times New Roman" w:cs="Times New Roman"/>
                <w:color w:val="auto"/>
                <w:sz w:val="26"/>
                <w:szCs w:val="26"/>
                <w:vertAlign w:val="superscript"/>
              </w:rPr>
              <w:t>3</w:t>
            </w:r>
            <w:r w:rsidRPr="00154A97">
              <w:rPr>
                <w:rFonts w:ascii="Times New Roman" w:hAnsi="Times New Roman" w:cs="Times New Roman"/>
                <w:color w:val="auto"/>
                <w:sz w:val="26"/>
                <w:szCs w:val="26"/>
              </w:rPr>
              <w:t>/ngày-đêm</w:t>
            </w:r>
          </w:p>
        </w:tc>
        <w:tc>
          <w:tcPr>
            <w:tcW w:w="1466"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đồng/hồ sơ</w:t>
            </w:r>
          </w:p>
        </w:tc>
        <w:tc>
          <w:tcPr>
            <w:tcW w:w="1552"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6"/>
                <w:szCs w:val="26"/>
              </w:rPr>
            </w:pPr>
            <w:r w:rsidRPr="00154A97">
              <w:rPr>
                <w:rFonts w:ascii="Times New Roman" w:hAnsi="Times New Roman" w:cs="Times New Roman"/>
                <w:color w:val="auto"/>
                <w:sz w:val="26"/>
                <w:szCs w:val="26"/>
              </w:rPr>
              <w:t>2.500.000</w:t>
            </w:r>
          </w:p>
        </w:tc>
      </w:tr>
    </w:tbl>
    <w:p w:rsidR="00EB723E" w:rsidRPr="00154A97" w:rsidRDefault="00EB723E" w:rsidP="00EB723E">
      <w:pPr>
        <w:spacing w:before="120" w:after="120"/>
        <w:ind w:firstLine="567"/>
        <w:jc w:val="both"/>
        <w:rPr>
          <w:rFonts w:ascii="Times New Roman" w:hAnsi="Times New Roman" w:cs="Times New Roman"/>
          <w:color w:val="auto"/>
          <w:spacing w:val="-2"/>
          <w:sz w:val="28"/>
          <w:szCs w:val="28"/>
        </w:rPr>
      </w:pPr>
      <w:r w:rsidRPr="00154A97">
        <w:rPr>
          <w:rFonts w:ascii="Times New Roman" w:hAnsi="Times New Roman" w:cs="Times New Roman"/>
          <w:color w:val="auto"/>
          <w:spacing w:val="-2"/>
          <w:sz w:val="28"/>
          <w:szCs w:val="28"/>
        </w:rPr>
        <w:t>- Biểu phí thẩm định đề án xả nước thải vào nguồn nước, công trình thủy lợi.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1"/>
        <w:gridCol w:w="5211"/>
        <w:gridCol w:w="1678"/>
        <w:gridCol w:w="1474"/>
      </w:tblGrid>
      <w:tr w:rsidR="00154A97" w:rsidRPr="00154A97" w:rsidTr="00256F50">
        <w:trPr>
          <w:tblHeader/>
        </w:trPr>
        <w:tc>
          <w:tcPr>
            <w:tcW w:w="851"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b/>
                <w:bCs/>
                <w:color w:val="auto"/>
                <w:sz w:val="28"/>
                <w:szCs w:val="28"/>
              </w:rPr>
              <w:t>STT</w:t>
            </w:r>
          </w:p>
        </w:tc>
        <w:tc>
          <w:tcPr>
            <w:tcW w:w="5211"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b/>
                <w:bCs/>
                <w:color w:val="auto"/>
                <w:sz w:val="28"/>
                <w:szCs w:val="28"/>
              </w:rPr>
              <w:t>Đối tượng thu</w:t>
            </w:r>
          </w:p>
        </w:tc>
        <w:tc>
          <w:tcPr>
            <w:tcW w:w="1678"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lang w:val="en-US"/>
              </w:rPr>
            </w:pPr>
            <w:r w:rsidRPr="00154A97">
              <w:rPr>
                <w:rFonts w:ascii="Times New Roman" w:hAnsi="Times New Roman" w:cs="Times New Roman"/>
                <w:b/>
                <w:bCs/>
                <w:color w:val="auto"/>
                <w:sz w:val="28"/>
                <w:szCs w:val="28"/>
                <w:lang w:val="en-US"/>
              </w:rPr>
              <w:t>Đơn vị tính</w:t>
            </w:r>
          </w:p>
        </w:tc>
        <w:tc>
          <w:tcPr>
            <w:tcW w:w="1474"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b/>
                <w:bCs/>
                <w:color w:val="auto"/>
                <w:sz w:val="28"/>
                <w:szCs w:val="28"/>
              </w:rPr>
              <w:t>Mức thu</w:t>
            </w:r>
          </w:p>
        </w:tc>
      </w:tr>
      <w:tr w:rsidR="00154A97" w:rsidRPr="00154A97" w:rsidTr="00256F50">
        <w:tc>
          <w:tcPr>
            <w:tcW w:w="851"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1</w:t>
            </w:r>
          </w:p>
        </w:tc>
        <w:tc>
          <w:tcPr>
            <w:tcW w:w="5211" w:type="dxa"/>
            <w:shd w:val="clear" w:color="auto" w:fill="auto"/>
            <w:tcMar>
              <w:top w:w="0" w:type="dxa"/>
              <w:left w:w="108" w:type="dxa"/>
              <w:bottom w:w="0" w:type="dxa"/>
              <w:right w:w="108" w:type="dxa"/>
            </w:tcMar>
            <w:vAlign w:val="center"/>
          </w:tcPr>
          <w:p w:rsidR="00EB723E" w:rsidRPr="00154A97" w:rsidRDefault="00EB723E" w:rsidP="00242D89">
            <w:pPr>
              <w:jc w:val="both"/>
              <w:rPr>
                <w:rFonts w:ascii="Times New Roman" w:hAnsi="Times New Roman" w:cs="Times New Roman"/>
                <w:color w:val="auto"/>
                <w:sz w:val="28"/>
                <w:szCs w:val="28"/>
              </w:rPr>
            </w:pPr>
            <w:r w:rsidRPr="00154A97">
              <w:rPr>
                <w:rFonts w:ascii="Times New Roman" w:hAnsi="Times New Roman" w:cs="Times New Roman"/>
                <w:color w:val="auto"/>
                <w:sz w:val="28"/>
                <w:szCs w:val="28"/>
              </w:rPr>
              <w:t>Đối với đề án có lưu lượng dưới 100m</w:t>
            </w:r>
            <w:r w:rsidRPr="00154A97">
              <w:rPr>
                <w:rFonts w:ascii="Times New Roman" w:hAnsi="Times New Roman" w:cs="Times New Roman"/>
                <w:color w:val="auto"/>
                <w:sz w:val="28"/>
                <w:szCs w:val="28"/>
                <w:vertAlign w:val="superscript"/>
              </w:rPr>
              <w:t>3</w:t>
            </w:r>
            <w:r w:rsidRPr="00154A97">
              <w:rPr>
                <w:rFonts w:ascii="Times New Roman" w:hAnsi="Times New Roman" w:cs="Times New Roman"/>
                <w:color w:val="auto"/>
                <w:sz w:val="28"/>
                <w:szCs w:val="28"/>
              </w:rPr>
              <w:t>/ngày-đêm</w:t>
            </w:r>
          </w:p>
        </w:tc>
        <w:tc>
          <w:tcPr>
            <w:tcW w:w="1678"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đồng/đề án, báo cáo</w:t>
            </w:r>
          </w:p>
        </w:tc>
        <w:tc>
          <w:tcPr>
            <w:tcW w:w="1474"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300.000</w:t>
            </w:r>
          </w:p>
        </w:tc>
      </w:tr>
      <w:tr w:rsidR="00154A97" w:rsidRPr="00154A97" w:rsidTr="00256F50">
        <w:tc>
          <w:tcPr>
            <w:tcW w:w="851"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2</w:t>
            </w:r>
          </w:p>
        </w:tc>
        <w:tc>
          <w:tcPr>
            <w:tcW w:w="5211" w:type="dxa"/>
            <w:shd w:val="clear" w:color="auto" w:fill="auto"/>
            <w:tcMar>
              <w:top w:w="0" w:type="dxa"/>
              <w:left w:w="108" w:type="dxa"/>
              <w:bottom w:w="0" w:type="dxa"/>
              <w:right w:w="108" w:type="dxa"/>
            </w:tcMar>
            <w:vAlign w:val="center"/>
          </w:tcPr>
          <w:p w:rsidR="00EB723E" w:rsidRPr="00154A97" w:rsidRDefault="00EB723E" w:rsidP="00242D89">
            <w:pPr>
              <w:jc w:val="both"/>
              <w:rPr>
                <w:rFonts w:ascii="Times New Roman" w:hAnsi="Times New Roman" w:cs="Times New Roman"/>
                <w:color w:val="auto"/>
                <w:sz w:val="28"/>
                <w:szCs w:val="28"/>
              </w:rPr>
            </w:pPr>
            <w:r w:rsidRPr="00154A97">
              <w:rPr>
                <w:rFonts w:ascii="Times New Roman" w:hAnsi="Times New Roman" w:cs="Times New Roman"/>
                <w:color w:val="auto"/>
                <w:sz w:val="28"/>
                <w:szCs w:val="28"/>
              </w:rPr>
              <w:t>Đối với đề án có lưu lượng từ 100m</w:t>
            </w:r>
            <w:r w:rsidRPr="00154A97">
              <w:rPr>
                <w:rFonts w:ascii="Times New Roman" w:hAnsi="Times New Roman" w:cs="Times New Roman"/>
                <w:color w:val="auto"/>
                <w:sz w:val="28"/>
                <w:szCs w:val="28"/>
                <w:vertAlign w:val="superscript"/>
              </w:rPr>
              <w:t>3</w:t>
            </w:r>
            <w:r w:rsidRPr="00154A97">
              <w:rPr>
                <w:rFonts w:ascii="Times New Roman" w:hAnsi="Times New Roman" w:cs="Times New Roman"/>
                <w:color w:val="auto"/>
                <w:sz w:val="28"/>
                <w:szCs w:val="28"/>
              </w:rPr>
              <w:t>/ngày-đêm đến dưới 500m</w:t>
            </w:r>
            <w:r w:rsidRPr="00154A97">
              <w:rPr>
                <w:rFonts w:ascii="Times New Roman" w:hAnsi="Times New Roman" w:cs="Times New Roman"/>
                <w:color w:val="auto"/>
                <w:sz w:val="28"/>
                <w:szCs w:val="28"/>
                <w:vertAlign w:val="superscript"/>
              </w:rPr>
              <w:t>3</w:t>
            </w:r>
            <w:r w:rsidRPr="00154A97">
              <w:rPr>
                <w:rFonts w:ascii="Times New Roman" w:hAnsi="Times New Roman" w:cs="Times New Roman"/>
                <w:color w:val="auto"/>
                <w:sz w:val="28"/>
                <w:szCs w:val="28"/>
              </w:rPr>
              <w:t>/ngày-đêm</w:t>
            </w:r>
          </w:p>
        </w:tc>
        <w:tc>
          <w:tcPr>
            <w:tcW w:w="1678"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đồng/đề án, báo cáo</w:t>
            </w:r>
          </w:p>
        </w:tc>
        <w:tc>
          <w:tcPr>
            <w:tcW w:w="1474"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900.000</w:t>
            </w:r>
          </w:p>
        </w:tc>
      </w:tr>
      <w:tr w:rsidR="00154A97" w:rsidRPr="00154A97" w:rsidTr="00256F50">
        <w:tc>
          <w:tcPr>
            <w:tcW w:w="851"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3</w:t>
            </w:r>
          </w:p>
        </w:tc>
        <w:tc>
          <w:tcPr>
            <w:tcW w:w="5211" w:type="dxa"/>
            <w:shd w:val="clear" w:color="auto" w:fill="auto"/>
            <w:tcMar>
              <w:top w:w="0" w:type="dxa"/>
              <w:left w:w="108" w:type="dxa"/>
              <w:bottom w:w="0" w:type="dxa"/>
              <w:right w:w="108" w:type="dxa"/>
            </w:tcMar>
            <w:vAlign w:val="center"/>
          </w:tcPr>
          <w:p w:rsidR="00EB723E" w:rsidRPr="00154A97" w:rsidRDefault="00EB723E" w:rsidP="00242D89">
            <w:pPr>
              <w:jc w:val="both"/>
              <w:rPr>
                <w:rFonts w:ascii="Times New Roman" w:hAnsi="Times New Roman" w:cs="Times New Roman"/>
                <w:color w:val="auto"/>
                <w:sz w:val="28"/>
                <w:szCs w:val="28"/>
              </w:rPr>
            </w:pPr>
            <w:r w:rsidRPr="00154A97">
              <w:rPr>
                <w:rFonts w:ascii="Times New Roman" w:hAnsi="Times New Roman" w:cs="Times New Roman"/>
                <w:color w:val="auto"/>
                <w:sz w:val="28"/>
                <w:szCs w:val="28"/>
              </w:rPr>
              <w:t>Đối với đề án có lưu lượng từ 500m</w:t>
            </w:r>
            <w:r w:rsidRPr="00154A97">
              <w:rPr>
                <w:rFonts w:ascii="Times New Roman" w:hAnsi="Times New Roman" w:cs="Times New Roman"/>
                <w:color w:val="auto"/>
                <w:sz w:val="28"/>
                <w:szCs w:val="28"/>
                <w:vertAlign w:val="superscript"/>
              </w:rPr>
              <w:t>3</w:t>
            </w:r>
            <w:r w:rsidRPr="00154A97">
              <w:rPr>
                <w:rFonts w:ascii="Times New Roman" w:hAnsi="Times New Roman" w:cs="Times New Roman"/>
                <w:color w:val="auto"/>
                <w:sz w:val="28"/>
                <w:szCs w:val="28"/>
              </w:rPr>
              <w:t>/ngày-đêm đến dưới 2.000m</w:t>
            </w:r>
            <w:r w:rsidRPr="00154A97">
              <w:rPr>
                <w:rFonts w:ascii="Times New Roman" w:hAnsi="Times New Roman" w:cs="Times New Roman"/>
                <w:color w:val="auto"/>
                <w:sz w:val="28"/>
                <w:szCs w:val="28"/>
                <w:vertAlign w:val="superscript"/>
              </w:rPr>
              <w:t>3</w:t>
            </w:r>
            <w:r w:rsidRPr="00154A97">
              <w:rPr>
                <w:rFonts w:ascii="Times New Roman" w:hAnsi="Times New Roman" w:cs="Times New Roman"/>
                <w:color w:val="auto"/>
                <w:sz w:val="28"/>
                <w:szCs w:val="28"/>
              </w:rPr>
              <w:t>/ngày-đêm</w:t>
            </w:r>
          </w:p>
        </w:tc>
        <w:tc>
          <w:tcPr>
            <w:tcW w:w="1678"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đồng/đề án, báo cáo</w:t>
            </w:r>
          </w:p>
        </w:tc>
        <w:tc>
          <w:tcPr>
            <w:tcW w:w="1474"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2.200.000</w:t>
            </w:r>
          </w:p>
        </w:tc>
      </w:tr>
      <w:tr w:rsidR="00154A97" w:rsidRPr="00154A97" w:rsidTr="00256F50">
        <w:tc>
          <w:tcPr>
            <w:tcW w:w="851"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4</w:t>
            </w:r>
          </w:p>
        </w:tc>
        <w:tc>
          <w:tcPr>
            <w:tcW w:w="5211" w:type="dxa"/>
            <w:shd w:val="clear" w:color="auto" w:fill="auto"/>
            <w:tcMar>
              <w:top w:w="0" w:type="dxa"/>
              <w:left w:w="108" w:type="dxa"/>
              <w:bottom w:w="0" w:type="dxa"/>
              <w:right w:w="108" w:type="dxa"/>
            </w:tcMar>
            <w:vAlign w:val="center"/>
          </w:tcPr>
          <w:p w:rsidR="00EB723E" w:rsidRPr="00154A97" w:rsidRDefault="00EB723E" w:rsidP="00242D89">
            <w:pPr>
              <w:jc w:val="both"/>
              <w:rPr>
                <w:rFonts w:ascii="Times New Roman" w:hAnsi="Times New Roman" w:cs="Times New Roman"/>
                <w:color w:val="auto"/>
                <w:sz w:val="28"/>
                <w:szCs w:val="28"/>
              </w:rPr>
            </w:pPr>
            <w:r w:rsidRPr="00154A97">
              <w:rPr>
                <w:rFonts w:ascii="Times New Roman" w:hAnsi="Times New Roman" w:cs="Times New Roman"/>
                <w:color w:val="auto"/>
                <w:sz w:val="28"/>
                <w:szCs w:val="28"/>
              </w:rPr>
              <w:t>Đối với đề án có lưu lượng từ 2.000m</w:t>
            </w:r>
            <w:r w:rsidRPr="00154A97">
              <w:rPr>
                <w:rFonts w:ascii="Times New Roman" w:hAnsi="Times New Roman" w:cs="Times New Roman"/>
                <w:color w:val="auto"/>
                <w:sz w:val="28"/>
                <w:szCs w:val="28"/>
                <w:vertAlign w:val="superscript"/>
              </w:rPr>
              <w:t>3</w:t>
            </w:r>
            <w:r w:rsidRPr="00154A97">
              <w:rPr>
                <w:rFonts w:ascii="Times New Roman" w:hAnsi="Times New Roman" w:cs="Times New Roman"/>
                <w:color w:val="auto"/>
                <w:sz w:val="28"/>
                <w:szCs w:val="28"/>
              </w:rPr>
              <w:t>/ngày-đêm trở lên</w:t>
            </w:r>
          </w:p>
        </w:tc>
        <w:tc>
          <w:tcPr>
            <w:tcW w:w="1678"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đồng/đề án, báo cáo</w:t>
            </w:r>
          </w:p>
        </w:tc>
        <w:tc>
          <w:tcPr>
            <w:tcW w:w="1474"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4.200.000</w:t>
            </w:r>
          </w:p>
        </w:tc>
      </w:tr>
    </w:tbl>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rPr>
        <w:t>- Phí thẩm định hồ sơ, điều kiện hành nghề khoan nước dưới đất.</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rPr>
        <w:t>Thẩm định hồ sơ, điều kiện hành nghề khoan nước dưới đất: mức thu 700.000 đồng/hồ sơ.</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lang w:val="nl-NL"/>
        </w:rPr>
        <w:t>- Biểu phí thẩm định báo cáo đánh giá tác động môi trường, đề án bảo vệ môi trường chi tiết:</w:t>
      </w:r>
    </w:p>
    <w:p w:rsidR="00EB723E" w:rsidRPr="00154A97" w:rsidRDefault="00EB723E" w:rsidP="00EB723E">
      <w:pPr>
        <w:spacing w:after="120"/>
        <w:jc w:val="right"/>
        <w:rPr>
          <w:rFonts w:ascii="Times New Roman" w:hAnsi="Times New Roman" w:cs="Times New Roman"/>
          <w:color w:val="auto"/>
          <w:sz w:val="28"/>
          <w:szCs w:val="28"/>
        </w:rPr>
      </w:pPr>
      <w:r w:rsidRPr="00154A97">
        <w:rPr>
          <w:rFonts w:ascii="Times New Roman" w:hAnsi="Times New Roman" w:cs="Times New Roman"/>
          <w:i/>
          <w:iCs/>
          <w:color w:val="auto"/>
          <w:sz w:val="28"/>
          <w:szCs w:val="28"/>
          <w:lang w:val="nl-NL"/>
        </w:rPr>
        <w:t>Đơn vị tính: Triệu đồng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18"/>
        <w:gridCol w:w="1123"/>
        <w:gridCol w:w="1022"/>
        <w:gridCol w:w="1149"/>
        <w:gridCol w:w="1149"/>
        <w:gridCol w:w="1027"/>
      </w:tblGrid>
      <w:tr w:rsidR="00154A97" w:rsidRPr="00154A97" w:rsidTr="00256F50">
        <w:trPr>
          <w:tblHeader/>
        </w:trPr>
        <w:tc>
          <w:tcPr>
            <w:tcW w:w="3903"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b/>
                <w:bCs/>
                <w:color w:val="auto"/>
                <w:sz w:val="28"/>
                <w:szCs w:val="28"/>
                <w:lang w:val="nl-NL"/>
              </w:rPr>
              <w:t>Tổng vốn đầu tư (</w:t>
            </w:r>
            <w:r w:rsidRPr="00154A97">
              <w:rPr>
                <w:rFonts w:ascii="Times New Roman" w:hAnsi="Times New Roman" w:cs="Times New Roman"/>
                <w:bCs/>
                <w:i/>
                <w:color w:val="auto"/>
                <w:sz w:val="28"/>
                <w:szCs w:val="28"/>
                <w:lang w:val="nl-NL"/>
              </w:rPr>
              <w:t>tỷ đồng</w:t>
            </w:r>
            <w:r w:rsidRPr="00154A97">
              <w:rPr>
                <w:rFonts w:ascii="Times New Roman" w:hAnsi="Times New Roman" w:cs="Times New Roman"/>
                <w:b/>
                <w:bCs/>
                <w:color w:val="auto"/>
                <w:sz w:val="28"/>
                <w:szCs w:val="28"/>
                <w:lang w:val="nl-NL"/>
              </w:rPr>
              <w:t>)</w:t>
            </w:r>
          </w:p>
        </w:tc>
        <w:tc>
          <w:tcPr>
            <w:tcW w:w="1138"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b/>
                <w:bCs/>
                <w:color w:val="auto"/>
                <w:sz w:val="28"/>
                <w:szCs w:val="28"/>
              </w:rPr>
              <w:t>≤50</w:t>
            </w:r>
          </w:p>
        </w:tc>
        <w:tc>
          <w:tcPr>
            <w:tcW w:w="1029"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b/>
                <w:bCs/>
                <w:color w:val="auto"/>
                <w:sz w:val="28"/>
                <w:szCs w:val="28"/>
              </w:rPr>
              <w:t>&gt;50 và ≤100</w:t>
            </w:r>
          </w:p>
        </w:tc>
        <w:tc>
          <w:tcPr>
            <w:tcW w:w="1160"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b/>
                <w:bCs/>
                <w:color w:val="auto"/>
                <w:sz w:val="28"/>
                <w:szCs w:val="28"/>
              </w:rPr>
              <w:t>&gt;100 và ≤200</w:t>
            </w:r>
          </w:p>
        </w:tc>
        <w:tc>
          <w:tcPr>
            <w:tcW w:w="1160"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b/>
                <w:bCs/>
                <w:color w:val="auto"/>
                <w:sz w:val="28"/>
                <w:szCs w:val="28"/>
              </w:rPr>
              <w:t>&gt;200 và ≤500</w:t>
            </w:r>
          </w:p>
        </w:tc>
        <w:tc>
          <w:tcPr>
            <w:tcW w:w="1034"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b/>
                <w:bCs/>
                <w:color w:val="auto"/>
                <w:sz w:val="28"/>
                <w:szCs w:val="28"/>
              </w:rPr>
              <w:t>&gt;500</w:t>
            </w:r>
          </w:p>
        </w:tc>
      </w:tr>
      <w:tr w:rsidR="00154A97" w:rsidRPr="00154A97" w:rsidTr="00256F50">
        <w:tc>
          <w:tcPr>
            <w:tcW w:w="3903" w:type="dxa"/>
            <w:shd w:val="clear" w:color="auto" w:fill="auto"/>
            <w:tcMar>
              <w:top w:w="0" w:type="dxa"/>
              <w:left w:w="108" w:type="dxa"/>
              <w:bottom w:w="0" w:type="dxa"/>
              <w:right w:w="108" w:type="dxa"/>
            </w:tcMar>
            <w:vAlign w:val="center"/>
          </w:tcPr>
          <w:p w:rsidR="00EB723E" w:rsidRPr="00154A97" w:rsidRDefault="00EB723E" w:rsidP="00242D89">
            <w:pPr>
              <w:jc w:val="both"/>
              <w:rPr>
                <w:rFonts w:ascii="Times New Roman" w:hAnsi="Times New Roman" w:cs="Times New Roman"/>
                <w:color w:val="auto"/>
                <w:sz w:val="28"/>
                <w:szCs w:val="28"/>
              </w:rPr>
            </w:pPr>
            <w:r w:rsidRPr="00154A97">
              <w:rPr>
                <w:rFonts w:ascii="Times New Roman" w:hAnsi="Times New Roman" w:cs="Times New Roman"/>
                <w:color w:val="auto"/>
                <w:sz w:val="28"/>
                <w:szCs w:val="28"/>
              </w:rPr>
              <w:t>Nhóm 1. Dự án xử lý chất thải và cải thiện môi trường</w:t>
            </w:r>
          </w:p>
        </w:tc>
        <w:tc>
          <w:tcPr>
            <w:tcW w:w="1138"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4,5</w:t>
            </w:r>
          </w:p>
        </w:tc>
        <w:tc>
          <w:tcPr>
            <w:tcW w:w="1029"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6,0</w:t>
            </w:r>
          </w:p>
        </w:tc>
        <w:tc>
          <w:tcPr>
            <w:tcW w:w="1160"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10,5</w:t>
            </w:r>
          </w:p>
        </w:tc>
        <w:tc>
          <w:tcPr>
            <w:tcW w:w="1160"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12,5</w:t>
            </w:r>
          </w:p>
        </w:tc>
        <w:tc>
          <w:tcPr>
            <w:tcW w:w="1034"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15,0</w:t>
            </w:r>
          </w:p>
        </w:tc>
      </w:tr>
      <w:tr w:rsidR="00154A97" w:rsidRPr="00154A97" w:rsidTr="00256F50">
        <w:tc>
          <w:tcPr>
            <w:tcW w:w="3903" w:type="dxa"/>
            <w:shd w:val="clear" w:color="auto" w:fill="auto"/>
            <w:tcMar>
              <w:top w:w="0" w:type="dxa"/>
              <w:left w:w="108" w:type="dxa"/>
              <w:bottom w:w="0" w:type="dxa"/>
              <w:right w:w="108" w:type="dxa"/>
            </w:tcMar>
            <w:vAlign w:val="center"/>
          </w:tcPr>
          <w:p w:rsidR="00EB723E" w:rsidRPr="00154A97" w:rsidRDefault="00EB723E" w:rsidP="00242D89">
            <w:pPr>
              <w:jc w:val="both"/>
              <w:rPr>
                <w:rFonts w:ascii="Times New Roman" w:hAnsi="Times New Roman" w:cs="Times New Roman"/>
                <w:color w:val="auto"/>
                <w:sz w:val="28"/>
                <w:szCs w:val="28"/>
              </w:rPr>
            </w:pPr>
            <w:r w:rsidRPr="00154A97">
              <w:rPr>
                <w:rFonts w:ascii="Times New Roman" w:hAnsi="Times New Roman" w:cs="Times New Roman"/>
                <w:color w:val="auto"/>
                <w:sz w:val="28"/>
                <w:szCs w:val="28"/>
              </w:rPr>
              <w:t>Nhóm 2. Dự án công trình dân dụng</w:t>
            </w:r>
          </w:p>
        </w:tc>
        <w:tc>
          <w:tcPr>
            <w:tcW w:w="1138"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6,0</w:t>
            </w:r>
          </w:p>
        </w:tc>
        <w:tc>
          <w:tcPr>
            <w:tcW w:w="1029"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7,5</w:t>
            </w:r>
          </w:p>
        </w:tc>
        <w:tc>
          <w:tcPr>
            <w:tcW w:w="1160"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13,5</w:t>
            </w:r>
          </w:p>
        </w:tc>
        <w:tc>
          <w:tcPr>
            <w:tcW w:w="1160"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14,0</w:t>
            </w:r>
          </w:p>
        </w:tc>
        <w:tc>
          <w:tcPr>
            <w:tcW w:w="1034"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22,5</w:t>
            </w:r>
          </w:p>
        </w:tc>
      </w:tr>
      <w:tr w:rsidR="00154A97" w:rsidRPr="00154A97" w:rsidTr="00256F50">
        <w:tc>
          <w:tcPr>
            <w:tcW w:w="3903" w:type="dxa"/>
            <w:shd w:val="clear" w:color="auto" w:fill="auto"/>
            <w:tcMar>
              <w:top w:w="0" w:type="dxa"/>
              <w:left w:w="108" w:type="dxa"/>
              <w:bottom w:w="0" w:type="dxa"/>
              <w:right w:w="108" w:type="dxa"/>
            </w:tcMar>
            <w:vAlign w:val="center"/>
          </w:tcPr>
          <w:p w:rsidR="00EB723E" w:rsidRPr="00154A97" w:rsidRDefault="00EB723E" w:rsidP="00242D89">
            <w:pPr>
              <w:jc w:val="both"/>
              <w:rPr>
                <w:rFonts w:ascii="Times New Roman" w:hAnsi="Times New Roman" w:cs="Times New Roman"/>
                <w:color w:val="auto"/>
                <w:sz w:val="28"/>
                <w:szCs w:val="28"/>
              </w:rPr>
            </w:pPr>
            <w:r w:rsidRPr="00154A97">
              <w:rPr>
                <w:rFonts w:ascii="Times New Roman" w:hAnsi="Times New Roman" w:cs="Times New Roman"/>
                <w:color w:val="auto"/>
                <w:sz w:val="28"/>
                <w:szCs w:val="28"/>
              </w:rPr>
              <w:t>Nhóm 3. Dự án hạ tầng kỹ thuật</w:t>
            </w:r>
          </w:p>
        </w:tc>
        <w:tc>
          <w:tcPr>
            <w:tcW w:w="1138"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6,5</w:t>
            </w:r>
          </w:p>
        </w:tc>
        <w:tc>
          <w:tcPr>
            <w:tcW w:w="1029"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8,5</w:t>
            </w:r>
          </w:p>
        </w:tc>
        <w:tc>
          <w:tcPr>
            <w:tcW w:w="1160"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15,0</w:t>
            </w:r>
          </w:p>
        </w:tc>
        <w:tc>
          <w:tcPr>
            <w:tcW w:w="1160"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16,0</w:t>
            </w:r>
          </w:p>
        </w:tc>
        <w:tc>
          <w:tcPr>
            <w:tcW w:w="1034"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22,5</w:t>
            </w:r>
          </w:p>
        </w:tc>
      </w:tr>
      <w:tr w:rsidR="00154A97" w:rsidRPr="00154A97" w:rsidTr="00256F50">
        <w:tc>
          <w:tcPr>
            <w:tcW w:w="3903" w:type="dxa"/>
            <w:shd w:val="clear" w:color="auto" w:fill="auto"/>
            <w:tcMar>
              <w:top w:w="0" w:type="dxa"/>
              <w:left w:w="108" w:type="dxa"/>
              <w:bottom w:w="0" w:type="dxa"/>
              <w:right w:w="108" w:type="dxa"/>
            </w:tcMar>
            <w:vAlign w:val="center"/>
          </w:tcPr>
          <w:p w:rsidR="00EB723E" w:rsidRPr="00154A97" w:rsidRDefault="00EB723E" w:rsidP="00242D89">
            <w:pPr>
              <w:jc w:val="both"/>
              <w:rPr>
                <w:rFonts w:ascii="Times New Roman" w:hAnsi="Times New Roman" w:cs="Times New Roman"/>
                <w:color w:val="auto"/>
                <w:sz w:val="28"/>
                <w:szCs w:val="28"/>
              </w:rPr>
            </w:pPr>
            <w:r w:rsidRPr="00154A97">
              <w:rPr>
                <w:rFonts w:ascii="Times New Roman" w:hAnsi="Times New Roman" w:cs="Times New Roman"/>
                <w:color w:val="auto"/>
                <w:sz w:val="28"/>
                <w:szCs w:val="28"/>
              </w:rPr>
              <w:t>Nhóm 4. Dự án nông nghiệp, lâm nghiệp, thủy sản</w:t>
            </w:r>
          </w:p>
        </w:tc>
        <w:tc>
          <w:tcPr>
            <w:tcW w:w="1138"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7,0</w:t>
            </w:r>
          </w:p>
        </w:tc>
        <w:tc>
          <w:tcPr>
            <w:tcW w:w="1029"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8,5</w:t>
            </w:r>
          </w:p>
        </w:tc>
        <w:tc>
          <w:tcPr>
            <w:tcW w:w="1160"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15,0</w:t>
            </w:r>
          </w:p>
        </w:tc>
        <w:tc>
          <w:tcPr>
            <w:tcW w:w="1160"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16,0</w:t>
            </w:r>
          </w:p>
        </w:tc>
        <w:tc>
          <w:tcPr>
            <w:tcW w:w="1034"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21,0</w:t>
            </w:r>
          </w:p>
        </w:tc>
      </w:tr>
      <w:tr w:rsidR="00154A97" w:rsidRPr="00154A97" w:rsidTr="00256F50">
        <w:tc>
          <w:tcPr>
            <w:tcW w:w="3903" w:type="dxa"/>
            <w:shd w:val="clear" w:color="auto" w:fill="auto"/>
            <w:tcMar>
              <w:top w:w="0" w:type="dxa"/>
              <w:left w:w="108" w:type="dxa"/>
              <w:bottom w:w="0" w:type="dxa"/>
              <w:right w:w="108" w:type="dxa"/>
            </w:tcMar>
            <w:vAlign w:val="center"/>
          </w:tcPr>
          <w:p w:rsidR="00EB723E" w:rsidRPr="00154A97" w:rsidRDefault="00EB723E" w:rsidP="00242D89">
            <w:pPr>
              <w:jc w:val="both"/>
              <w:rPr>
                <w:rFonts w:ascii="Times New Roman" w:hAnsi="Times New Roman" w:cs="Times New Roman"/>
                <w:color w:val="auto"/>
                <w:sz w:val="28"/>
                <w:szCs w:val="28"/>
              </w:rPr>
            </w:pPr>
            <w:r w:rsidRPr="00154A97">
              <w:rPr>
                <w:rFonts w:ascii="Times New Roman" w:hAnsi="Times New Roman" w:cs="Times New Roman"/>
                <w:color w:val="auto"/>
                <w:sz w:val="28"/>
                <w:szCs w:val="28"/>
              </w:rPr>
              <w:t>Nhóm 5. Dự án giao thông</w:t>
            </w:r>
          </w:p>
        </w:tc>
        <w:tc>
          <w:tcPr>
            <w:tcW w:w="1138"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7,0</w:t>
            </w:r>
          </w:p>
        </w:tc>
        <w:tc>
          <w:tcPr>
            <w:tcW w:w="1029"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9,0</w:t>
            </w:r>
          </w:p>
        </w:tc>
        <w:tc>
          <w:tcPr>
            <w:tcW w:w="1160"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16,0</w:t>
            </w:r>
          </w:p>
        </w:tc>
        <w:tc>
          <w:tcPr>
            <w:tcW w:w="1160"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18,0</w:t>
            </w:r>
          </w:p>
        </w:tc>
        <w:tc>
          <w:tcPr>
            <w:tcW w:w="1034"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22,5</w:t>
            </w:r>
          </w:p>
        </w:tc>
      </w:tr>
      <w:tr w:rsidR="00154A97" w:rsidRPr="00154A97" w:rsidTr="00256F50">
        <w:tc>
          <w:tcPr>
            <w:tcW w:w="3903" w:type="dxa"/>
            <w:shd w:val="clear" w:color="auto" w:fill="auto"/>
            <w:tcMar>
              <w:top w:w="0" w:type="dxa"/>
              <w:left w:w="108" w:type="dxa"/>
              <w:bottom w:w="0" w:type="dxa"/>
              <w:right w:w="108" w:type="dxa"/>
            </w:tcMar>
            <w:vAlign w:val="center"/>
          </w:tcPr>
          <w:p w:rsidR="00EB723E" w:rsidRPr="00154A97" w:rsidRDefault="00EB723E" w:rsidP="00242D89">
            <w:pPr>
              <w:jc w:val="both"/>
              <w:rPr>
                <w:rFonts w:ascii="Times New Roman" w:hAnsi="Times New Roman" w:cs="Times New Roman"/>
                <w:color w:val="auto"/>
                <w:sz w:val="28"/>
                <w:szCs w:val="28"/>
              </w:rPr>
            </w:pPr>
            <w:r w:rsidRPr="00154A97">
              <w:rPr>
                <w:rFonts w:ascii="Times New Roman" w:hAnsi="Times New Roman" w:cs="Times New Roman"/>
                <w:color w:val="auto"/>
                <w:sz w:val="28"/>
                <w:szCs w:val="28"/>
              </w:rPr>
              <w:t>Nhóm 6. Dự án công nghiệp</w:t>
            </w:r>
          </w:p>
        </w:tc>
        <w:tc>
          <w:tcPr>
            <w:tcW w:w="1138"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7,5</w:t>
            </w:r>
          </w:p>
        </w:tc>
        <w:tc>
          <w:tcPr>
            <w:tcW w:w="1029"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9,5</w:t>
            </w:r>
          </w:p>
        </w:tc>
        <w:tc>
          <w:tcPr>
            <w:tcW w:w="1160"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17,0</w:t>
            </w:r>
          </w:p>
        </w:tc>
        <w:tc>
          <w:tcPr>
            <w:tcW w:w="1160"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18,0</w:t>
            </w:r>
          </w:p>
        </w:tc>
        <w:tc>
          <w:tcPr>
            <w:tcW w:w="1034"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23,0</w:t>
            </w:r>
          </w:p>
        </w:tc>
      </w:tr>
      <w:tr w:rsidR="00154A97" w:rsidRPr="00154A97" w:rsidTr="00256F50">
        <w:tc>
          <w:tcPr>
            <w:tcW w:w="3903" w:type="dxa"/>
            <w:shd w:val="clear" w:color="auto" w:fill="auto"/>
            <w:tcMar>
              <w:top w:w="0" w:type="dxa"/>
              <w:left w:w="108" w:type="dxa"/>
              <w:bottom w:w="0" w:type="dxa"/>
              <w:right w:w="108" w:type="dxa"/>
            </w:tcMar>
            <w:vAlign w:val="center"/>
          </w:tcPr>
          <w:p w:rsidR="00EB723E" w:rsidRPr="00154A97" w:rsidRDefault="00EB723E" w:rsidP="00242D89">
            <w:pPr>
              <w:jc w:val="both"/>
              <w:rPr>
                <w:rFonts w:ascii="Times New Roman" w:hAnsi="Times New Roman" w:cs="Times New Roman"/>
                <w:color w:val="auto"/>
                <w:sz w:val="28"/>
                <w:szCs w:val="28"/>
              </w:rPr>
            </w:pPr>
            <w:r w:rsidRPr="00154A97">
              <w:rPr>
                <w:rFonts w:ascii="Times New Roman" w:hAnsi="Times New Roman" w:cs="Times New Roman"/>
                <w:color w:val="auto"/>
                <w:sz w:val="28"/>
                <w:szCs w:val="28"/>
              </w:rPr>
              <w:t>Nhóm 7. Dự án khác (không thuộc nhóm 1, 2, 3, 4, 5, 6)</w:t>
            </w:r>
          </w:p>
        </w:tc>
        <w:tc>
          <w:tcPr>
            <w:tcW w:w="1138"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4,5</w:t>
            </w:r>
          </w:p>
        </w:tc>
        <w:tc>
          <w:tcPr>
            <w:tcW w:w="1029"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5,0</w:t>
            </w:r>
          </w:p>
        </w:tc>
        <w:tc>
          <w:tcPr>
            <w:tcW w:w="1160"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9,5</w:t>
            </w:r>
          </w:p>
        </w:tc>
        <w:tc>
          <w:tcPr>
            <w:tcW w:w="1160"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10,5</w:t>
            </w:r>
          </w:p>
        </w:tc>
        <w:tc>
          <w:tcPr>
            <w:tcW w:w="1034"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14,0</w:t>
            </w:r>
          </w:p>
        </w:tc>
      </w:tr>
    </w:tbl>
    <w:p w:rsidR="00EB723E" w:rsidRPr="00154A97" w:rsidRDefault="00EB723E" w:rsidP="00EB723E">
      <w:pPr>
        <w:spacing w:before="120" w:after="120"/>
        <w:ind w:firstLine="567"/>
        <w:rPr>
          <w:rFonts w:ascii="Times New Roman" w:hAnsi="Times New Roman" w:cs="Times New Roman"/>
          <w:color w:val="auto"/>
          <w:sz w:val="28"/>
          <w:szCs w:val="28"/>
        </w:rPr>
      </w:pPr>
      <w:r w:rsidRPr="00154A97">
        <w:rPr>
          <w:rFonts w:ascii="Times New Roman" w:hAnsi="Times New Roman" w:cs="Times New Roman"/>
          <w:color w:val="auto"/>
          <w:sz w:val="28"/>
          <w:szCs w:val="28"/>
        </w:rPr>
        <w:t>- Mức thu phí thẩm định phương án cải tạo, phục hồi môi trường.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765"/>
        <w:gridCol w:w="868"/>
        <w:gridCol w:w="1161"/>
        <w:gridCol w:w="1182"/>
        <w:gridCol w:w="1246"/>
        <w:gridCol w:w="992"/>
      </w:tblGrid>
      <w:tr w:rsidR="00154A97" w:rsidRPr="00154A97" w:rsidTr="00256F50">
        <w:tc>
          <w:tcPr>
            <w:tcW w:w="3765" w:type="dxa"/>
            <w:shd w:val="clear" w:color="auto" w:fill="auto"/>
            <w:tcMar>
              <w:top w:w="0" w:type="dxa"/>
              <w:left w:w="108" w:type="dxa"/>
              <w:bottom w:w="0" w:type="dxa"/>
              <w:right w:w="108" w:type="dxa"/>
            </w:tcMar>
            <w:vAlign w:val="center"/>
          </w:tcPr>
          <w:p w:rsidR="00EB723E" w:rsidRPr="00154A97" w:rsidRDefault="00EB723E" w:rsidP="00242D89">
            <w:pPr>
              <w:spacing w:after="120"/>
              <w:jc w:val="center"/>
              <w:rPr>
                <w:rFonts w:ascii="Times New Roman" w:hAnsi="Times New Roman" w:cs="Times New Roman"/>
                <w:b/>
                <w:color w:val="auto"/>
                <w:sz w:val="28"/>
                <w:szCs w:val="28"/>
              </w:rPr>
            </w:pPr>
            <w:r w:rsidRPr="00154A97">
              <w:rPr>
                <w:rFonts w:ascii="Times New Roman" w:hAnsi="Times New Roman" w:cs="Times New Roman"/>
                <w:b/>
                <w:color w:val="auto"/>
                <w:sz w:val="28"/>
                <w:szCs w:val="28"/>
              </w:rPr>
              <w:t xml:space="preserve">Tổng vốn đầu tư </w:t>
            </w:r>
            <w:r w:rsidRPr="00154A97">
              <w:rPr>
                <w:rFonts w:ascii="Times New Roman" w:hAnsi="Times New Roman" w:cs="Times New Roman"/>
                <w:i/>
                <w:color w:val="auto"/>
                <w:sz w:val="28"/>
                <w:szCs w:val="28"/>
              </w:rPr>
              <w:t>(tỷ đồng)</w:t>
            </w:r>
          </w:p>
        </w:tc>
        <w:tc>
          <w:tcPr>
            <w:tcW w:w="868"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b/>
                <w:color w:val="auto"/>
                <w:sz w:val="28"/>
                <w:szCs w:val="28"/>
              </w:rPr>
            </w:pPr>
            <w:r w:rsidRPr="00154A97">
              <w:rPr>
                <w:rFonts w:ascii="Times New Roman" w:hAnsi="Times New Roman" w:cs="Times New Roman"/>
                <w:b/>
                <w:color w:val="auto"/>
                <w:sz w:val="28"/>
                <w:szCs w:val="28"/>
              </w:rPr>
              <w:t>≤50</w:t>
            </w:r>
          </w:p>
        </w:tc>
        <w:tc>
          <w:tcPr>
            <w:tcW w:w="1161"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b/>
                <w:color w:val="auto"/>
                <w:sz w:val="28"/>
                <w:szCs w:val="28"/>
              </w:rPr>
            </w:pPr>
            <w:r w:rsidRPr="00154A97">
              <w:rPr>
                <w:rFonts w:ascii="Times New Roman" w:hAnsi="Times New Roman" w:cs="Times New Roman"/>
                <w:b/>
                <w:color w:val="auto"/>
                <w:sz w:val="28"/>
                <w:szCs w:val="28"/>
              </w:rPr>
              <w:t>&gt;50 và ≤100</w:t>
            </w:r>
          </w:p>
        </w:tc>
        <w:tc>
          <w:tcPr>
            <w:tcW w:w="1182"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b/>
                <w:color w:val="auto"/>
                <w:sz w:val="28"/>
                <w:szCs w:val="28"/>
              </w:rPr>
            </w:pPr>
            <w:r w:rsidRPr="00154A97">
              <w:rPr>
                <w:rFonts w:ascii="Times New Roman" w:hAnsi="Times New Roman" w:cs="Times New Roman"/>
                <w:b/>
                <w:color w:val="auto"/>
                <w:sz w:val="28"/>
                <w:szCs w:val="28"/>
              </w:rPr>
              <w:t>&gt;100 và ≤200</w:t>
            </w:r>
          </w:p>
        </w:tc>
        <w:tc>
          <w:tcPr>
            <w:tcW w:w="1246"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b/>
                <w:color w:val="auto"/>
                <w:sz w:val="28"/>
                <w:szCs w:val="28"/>
              </w:rPr>
            </w:pPr>
            <w:r w:rsidRPr="00154A97">
              <w:rPr>
                <w:rFonts w:ascii="Times New Roman" w:hAnsi="Times New Roman" w:cs="Times New Roman"/>
                <w:b/>
                <w:color w:val="auto"/>
                <w:sz w:val="28"/>
                <w:szCs w:val="28"/>
              </w:rPr>
              <w:t>&gt;200 và ≤500</w:t>
            </w:r>
          </w:p>
        </w:tc>
        <w:tc>
          <w:tcPr>
            <w:tcW w:w="992"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b/>
                <w:color w:val="auto"/>
                <w:sz w:val="28"/>
                <w:szCs w:val="28"/>
              </w:rPr>
            </w:pPr>
            <w:r w:rsidRPr="00154A97">
              <w:rPr>
                <w:rFonts w:ascii="Times New Roman" w:hAnsi="Times New Roman" w:cs="Times New Roman"/>
                <w:b/>
                <w:color w:val="auto"/>
                <w:sz w:val="28"/>
                <w:szCs w:val="28"/>
              </w:rPr>
              <w:t>&gt;500</w:t>
            </w:r>
          </w:p>
        </w:tc>
      </w:tr>
      <w:tr w:rsidR="00154A97" w:rsidRPr="00154A97" w:rsidTr="00256F50">
        <w:tc>
          <w:tcPr>
            <w:tcW w:w="3765" w:type="dxa"/>
            <w:shd w:val="clear" w:color="auto" w:fill="auto"/>
            <w:tcMar>
              <w:top w:w="0" w:type="dxa"/>
              <w:left w:w="108" w:type="dxa"/>
              <w:bottom w:w="0" w:type="dxa"/>
              <w:right w:w="108" w:type="dxa"/>
            </w:tcMar>
            <w:vAlign w:val="center"/>
          </w:tcPr>
          <w:p w:rsidR="00EB723E" w:rsidRPr="00154A97" w:rsidRDefault="00EB723E" w:rsidP="00242D89">
            <w:pPr>
              <w:rPr>
                <w:rFonts w:ascii="Times New Roman" w:hAnsi="Times New Roman" w:cs="Times New Roman"/>
                <w:color w:val="auto"/>
                <w:sz w:val="28"/>
                <w:szCs w:val="28"/>
              </w:rPr>
            </w:pPr>
            <w:r w:rsidRPr="00154A97">
              <w:rPr>
                <w:rFonts w:ascii="Times New Roman" w:hAnsi="Times New Roman" w:cs="Times New Roman"/>
                <w:color w:val="auto"/>
                <w:sz w:val="28"/>
                <w:szCs w:val="28"/>
              </w:rPr>
              <w:t xml:space="preserve">Dự án khai thác khoáng sản </w:t>
            </w:r>
            <w:r w:rsidRPr="00154A97">
              <w:rPr>
                <w:rFonts w:ascii="Times New Roman" w:hAnsi="Times New Roman" w:cs="Times New Roman"/>
                <w:i/>
                <w:color w:val="auto"/>
                <w:sz w:val="28"/>
                <w:szCs w:val="28"/>
              </w:rPr>
              <w:t>(triệu đồng)</w:t>
            </w:r>
          </w:p>
        </w:tc>
        <w:tc>
          <w:tcPr>
            <w:tcW w:w="868"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4,5</w:t>
            </w:r>
          </w:p>
        </w:tc>
        <w:tc>
          <w:tcPr>
            <w:tcW w:w="1161"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5,0</w:t>
            </w:r>
          </w:p>
        </w:tc>
        <w:tc>
          <w:tcPr>
            <w:tcW w:w="1182"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9,5</w:t>
            </w:r>
          </w:p>
        </w:tc>
        <w:tc>
          <w:tcPr>
            <w:tcW w:w="1246"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10,5</w:t>
            </w:r>
          </w:p>
        </w:tc>
        <w:tc>
          <w:tcPr>
            <w:tcW w:w="992" w:type="dxa"/>
            <w:shd w:val="clear" w:color="auto" w:fill="auto"/>
            <w:tcMar>
              <w:top w:w="0" w:type="dxa"/>
              <w:left w:w="108" w:type="dxa"/>
              <w:bottom w:w="0" w:type="dxa"/>
              <w:right w:w="108" w:type="dxa"/>
            </w:tcMar>
            <w:vAlign w:val="center"/>
          </w:tcPr>
          <w:p w:rsidR="00EB723E" w:rsidRPr="00154A97" w:rsidRDefault="00EB723E" w:rsidP="00242D89">
            <w:pPr>
              <w:jc w:val="center"/>
              <w:rPr>
                <w:rFonts w:ascii="Times New Roman" w:hAnsi="Times New Roman" w:cs="Times New Roman"/>
                <w:color w:val="auto"/>
                <w:sz w:val="28"/>
                <w:szCs w:val="28"/>
              </w:rPr>
            </w:pPr>
            <w:r w:rsidRPr="00154A97">
              <w:rPr>
                <w:rFonts w:ascii="Times New Roman" w:hAnsi="Times New Roman" w:cs="Times New Roman"/>
                <w:color w:val="auto"/>
                <w:sz w:val="28"/>
                <w:szCs w:val="28"/>
              </w:rPr>
              <w:t>14,0</w:t>
            </w:r>
          </w:p>
        </w:tc>
      </w:tr>
    </w:tbl>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lang w:val="nl-NL"/>
        </w:rPr>
        <w:t xml:space="preserve">b) </w:t>
      </w:r>
      <w:r w:rsidRPr="00154A97">
        <w:rPr>
          <w:rFonts w:ascii="Times New Roman" w:hAnsi="Times New Roman" w:cs="Times New Roman"/>
          <w:color w:val="auto"/>
          <w:sz w:val="28"/>
          <w:szCs w:val="28"/>
        </w:rPr>
        <w:t xml:space="preserve">Mức thu phí thẩm định đề án, báo cáo thăm dò, đánh giá trữ lượng, khai </w:t>
      </w:r>
      <w:r w:rsidRPr="00154A97">
        <w:rPr>
          <w:rFonts w:ascii="Times New Roman" w:hAnsi="Times New Roman" w:cs="Times New Roman"/>
          <w:color w:val="auto"/>
          <w:sz w:val="28"/>
          <w:szCs w:val="28"/>
        </w:rPr>
        <w:lastRenderedPageBreak/>
        <w:t>thác, sử dụng nước dưới đất; thẩm định đề án khai thác, sử dụng nước mặt; thẩm định đề án xả nước thải vào nguồn nước, công trình thủy lợi; thẩm định hồ sơ, điều kiện hành nghề khoan nước dưới đất; thẩm định báo cáo đánh giá tác động môi trường, đề án bảo vệ môi trường chi tiết; thẩm định phương án cải tạo, phục hồi môi trường và phương án cải tạo, phục hồi môi trường bổ sung hoặc thẩm định lại báo cáo đánh giá tác động môi trường: bằng 50% mức thu phí thẩm định lần đầu. Trường hợp dự án có thay đổi tổng vốn đầu tư thì phí thẩm định báo cáo đánh giá tác động môi trường bổ sung hoặc thẩm định lại tính theo tổng vốn đầu tư mới.</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lang w:val="nl-NL"/>
        </w:rPr>
        <w:t>c) Phí thẩm định báo cáo đánh giá tác động môi trường thu bằng Việt Nam đồng (gọi tắt là VNĐ). Trường hợp tổ chức, cá nhân nước ngoài có nhu cầu nộp phí bằng ngoại tệ thì thu bằng đô la Mỹ (gọi tắt là USD) theo tỷ giá giao dịch bình quân trên thị trường ngoại tệ liên ngân hàng do Ngân hàng Nhà nước Việt Nam công bố tại thời điểm thu tiền.</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lang w:val="nl-NL"/>
        </w:rPr>
        <w:t>3. Đối tượng miễn thu</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lang w:val="nl-NL"/>
        </w:rPr>
        <w:t>a) Phí thẩm định đề án, báo cáo thăm dò, khai thác, sử dụng nước dưới đất; khai thác, sử dụng nước mặt; xả nước thải vào nguồn nước, công trình thuỷ lợi được miễn thu phí trong các trường hợp sau:</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lang w:val="nl-NL"/>
        </w:rPr>
        <w:t>- Khai thác, sử dụng tài nguyên nước trong các trường hợp:</w:t>
      </w:r>
    </w:p>
    <w:p w:rsidR="00EB723E" w:rsidRPr="00154A97" w:rsidRDefault="00EB723E" w:rsidP="001B3BE0">
      <w:pPr>
        <w:spacing w:before="120"/>
        <w:ind w:firstLine="567"/>
        <w:jc w:val="both"/>
        <w:rPr>
          <w:rFonts w:ascii="Times New Roman" w:hAnsi="Times New Roman" w:cs="Times New Roman"/>
          <w:color w:val="auto"/>
          <w:spacing w:val="-8"/>
          <w:sz w:val="28"/>
          <w:szCs w:val="28"/>
        </w:rPr>
      </w:pPr>
      <w:r w:rsidRPr="00154A97">
        <w:rPr>
          <w:rFonts w:ascii="Times New Roman" w:hAnsi="Times New Roman" w:cs="Times New Roman"/>
          <w:color w:val="auto"/>
          <w:spacing w:val="-8"/>
          <w:sz w:val="28"/>
          <w:szCs w:val="28"/>
          <w:lang w:val="nl-NL"/>
        </w:rPr>
        <w:t>+ Khai thác, sử dụng tài nguyên nước phục vụ mục đích trong phạm vi gia đình;</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lang w:val="nl-NL"/>
        </w:rPr>
        <w:t>+ Khai thác, sử dụng nước mưa, nước mặt trong phạm vi diện tích đất đã được giao, được thuê theo quy định của Luật Đất đai, Luật Tài nguyên nước và các quy định khác của pháp luật;</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lang w:val="nl-NL"/>
        </w:rPr>
        <w:t>+ Khai thác, sử dụng tài nguyên nước không nhằm mục đích kinh doanh, phục vụ các hoạt động lâm nghiệp, giao thông thuỷ, nuôi trồng thuỷ sản, thể thao, giải trí, du lịch, y tế, an dưỡng, nghiên cứu khoa học;</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lang w:val="nl-NL"/>
        </w:rPr>
        <w:t>+ Khai thác nước dưới đất từ các công trình thay thế có quy mô không lớn hơn và mực nước hạ thấp nhỏ hơn giới hạn cho phép đã được xác định trong giấy phép, nằm trong khu vực đã được cấp phép.</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lang w:val="nl-NL"/>
        </w:rPr>
        <w:t>- Xả nước thải vào nguồn nước với quy mô trong phạm vi gia đình.</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lang w:val="nl-NL"/>
        </w:rPr>
        <w:t>- Khai thác, sử dụng nước dưới đất với quy mô nhỏ trong phạm vi gia đình.</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rPr>
        <w:t>b) Đối tượng thuộc diện miễn thu phí, lệ phí bao gồm: trẻ em, hộ nghèo, người cao tuổi, người khuyết tật, người có công với cách mạng, đồng bào dân tộc thiểu số ở các xã có điều kiện kinh tế - xã hội đặc biệt khó khăn và một số đối tượng đặc biệt theo quy định của pháp luật.</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lang w:val="nl-NL"/>
        </w:rPr>
        <w:t>4. Quản lý và sử dụng phí</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lang w:val="nl-NL"/>
        </w:rPr>
        <w:t>a) Phí thẩm định báo cáo đánh giá tác động môi trường: trích 100% trên tổng số tiền thu phí cho đơn vị, tổ chức thu phí.</w:t>
      </w:r>
    </w:p>
    <w:p w:rsidR="003B023D" w:rsidRPr="00154A97" w:rsidRDefault="00EB723E" w:rsidP="003B023D">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lang w:val="nl-NL"/>
        </w:rPr>
        <w:t xml:space="preserve">b) Phí thẩm định đề án, báo cáo thăm dò, khai thác, sử dụng nước dưới đất; khai thác, sử dụng nước mặt; xả nước thải vào nguồn nước, công trình thuỷ lợi; </w:t>
      </w:r>
      <w:r w:rsidRPr="00154A97">
        <w:rPr>
          <w:rFonts w:ascii="Times New Roman" w:hAnsi="Times New Roman" w:cs="Times New Roman"/>
          <w:color w:val="auto"/>
          <w:sz w:val="28"/>
          <w:szCs w:val="28"/>
          <w:lang w:val="nl-NL"/>
        </w:rPr>
        <w:lastRenderedPageBreak/>
        <w:t>phí thẩm định báo cáo kết quả thăm dò, đánh giá trữ lượng nước dưới đất và phí thẩm định hồ sơ, điều kiện hành nghề khoan nước dưới đất: trích 10% trên tổng số tiền thu phí cho đơn vị tổ chức thu phí, phần 90% còn lại nộp vào ngân sách nhà nước theo Chương, mã nội dung kinh tế của Mục lục ngân sách nhà nước hiện hành. Số tiền được trích để lại cho đơn vị thu phí để trang trải cho các nội dung chi theo quy định của Nghị định số 120/2016/NĐ-CP của Chính phủ.</w:t>
      </w:r>
    </w:p>
    <w:p w:rsidR="00EB723E" w:rsidRPr="00154A97" w:rsidRDefault="00EB723E" w:rsidP="003B023D">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lang w:val="nl-NL"/>
        </w:rPr>
        <w:t>c) Các nội dung khác liên quan đến chế độ thu, nộp, quản lý, sử dụng, chứng từ thu, công khai chế độ thu phí thẩm định đề án, báo cáo phương án cải tạo phục hồi lĩnh vực tài nguyên - môi trường không đề cập tại Quy định này được thực hiện theo quy tại Luật phí và lệ phí;</w:t>
      </w:r>
      <w:r w:rsidRPr="00154A97">
        <w:rPr>
          <w:rFonts w:ascii="Times New Roman" w:hAnsi="Times New Roman" w:cs="Times New Roman"/>
          <w:color w:val="auto"/>
          <w:sz w:val="28"/>
          <w:szCs w:val="28"/>
        </w:rPr>
        <w:t xml:space="preserve"> Nghị định số 120/2016/NĐ-CP ngày 23 tháng 8 năm 2016 của Chính phủ quy định chi tiết và hướng dẫn thi hành một số điều của Luật phí và lệ phí và Thông tư số 85/2019/TT-BTC ngày 29 tháng 11 năm 2019 của Bộ trưởng Bộ Tài chính  hướng dẫn về phí và lệ phí thuộc thẩm quyền quyết định của Hội đồng nhân dân tỉnh, thành phố trực thuộc trung ương.</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b/>
          <w:bCs/>
          <w:color w:val="auto"/>
          <w:sz w:val="28"/>
          <w:szCs w:val="28"/>
          <w:lang w:val="nl-NL"/>
        </w:rPr>
        <w:t xml:space="preserve">Điều 2. </w:t>
      </w:r>
      <w:r w:rsidRPr="00154A97">
        <w:rPr>
          <w:rFonts w:ascii="Times New Roman" w:hAnsi="Times New Roman" w:cs="Times New Roman"/>
          <w:color w:val="auto"/>
          <w:sz w:val="28"/>
          <w:szCs w:val="28"/>
          <w:lang w:val="nl-NL"/>
        </w:rPr>
        <w:t xml:space="preserve">Giao </w:t>
      </w:r>
      <w:r w:rsidR="00256F50" w:rsidRPr="00154A97">
        <w:rPr>
          <w:rFonts w:ascii="Times New Roman" w:hAnsi="Times New Roman" w:cs="Times New Roman"/>
          <w:color w:val="auto"/>
          <w:sz w:val="28"/>
          <w:szCs w:val="28"/>
          <w:lang w:val="nl-NL"/>
        </w:rPr>
        <w:t>Uỷ</w:t>
      </w:r>
      <w:r w:rsidRPr="00154A97">
        <w:rPr>
          <w:rFonts w:ascii="Times New Roman" w:hAnsi="Times New Roman" w:cs="Times New Roman"/>
          <w:color w:val="auto"/>
          <w:sz w:val="28"/>
          <w:szCs w:val="28"/>
          <w:lang w:val="nl-NL"/>
        </w:rPr>
        <w:t xml:space="preserve"> ban nhân dân Tỉnh tổ chức thực hiện Nghị quyết này. Nghị quyết này thay thế </w:t>
      </w:r>
      <w:r w:rsidRPr="00154A97">
        <w:rPr>
          <w:rFonts w:ascii="Times New Roman" w:hAnsi="Times New Roman" w:cs="Times New Roman"/>
          <w:color w:val="auto"/>
          <w:sz w:val="28"/>
          <w:szCs w:val="28"/>
        </w:rPr>
        <w:t>Nghị quyết số 168/2018/NQ-HĐND ngày 18 tháng 7 năm 2018 của HĐND Tỉnh về quy định mức thu, chế độ thu, nộp, quản lý, sử dụng phí thẩm định đề án thăm dò, khai thác nước mặt, nước dưới đất; đánh giá tác động môi trường, cải tạo, phục hồi môi trường trên địa bàn tỉnh Đồng Tháp.</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b/>
          <w:bCs/>
          <w:color w:val="auto"/>
          <w:sz w:val="28"/>
          <w:szCs w:val="28"/>
        </w:rPr>
        <w:t>Điều 3.</w:t>
      </w:r>
      <w:r w:rsidRPr="00154A97">
        <w:rPr>
          <w:rFonts w:ascii="Times New Roman" w:hAnsi="Times New Roman" w:cs="Times New Roman"/>
          <w:color w:val="auto"/>
          <w:sz w:val="28"/>
          <w:szCs w:val="28"/>
        </w:rPr>
        <w:t xml:space="preserve"> Thường trực Hội đồng nhân dân, các Ban Hội đồng nhân dân và đại biểu Hội đồng nhân dân Tỉnh giám sát việc thực hiện Nghị quyết này.</w:t>
      </w:r>
    </w:p>
    <w:p w:rsidR="00EB723E" w:rsidRPr="00154A97" w:rsidRDefault="00EB723E" w:rsidP="001B3BE0">
      <w:pPr>
        <w:spacing w:before="120"/>
        <w:ind w:firstLine="567"/>
        <w:jc w:val="both"/>
        <w:rPr>
          <w:rFonts w:ascii="Times New Roman" w:hAnsi="Times New Roman" w:cs="Times New Roman"/>
          <w:color w:val="auto"/>
          <w:sz w:val="28"/>
          <w:szCs w:val="28"/>
        </w:rPr>
      </w:pPr>
      <w:r w:rsidRPr="00154A97">
        <w:rPr>
          <w:rFonts w:ascii="Times New Roman" w:hAnsi="Times New Roman" w:cs="Times New Roman"/>
          <w:color w:val="auto"/>
          <w:sz w:val="28"/>
          <w:szCs w:val="28"/>
        </w:rPr>
        <w:t>Nghị quyết này đã được Hội đồng nhân dân tỉnh Đồng Tháp khóa X, Kỳ họp thứ hai</w:t>
      </w:r>
      <w:r w:rsidR="00D743BD" w:rsidRPr="00154A97">
        <w:rPr>
          <w:rFonts w:ascii="Times New Roman" w:hAnsi="Times New Roman" w:cs="Times New Roman"/>
          <w:color w:val="auto"/>
          <w:sz w:val="28"/>
          <w:szCs w:val="28"/>
        </w:rPr>
        <w:t xml:space="preserve"> thông qua ngày 17 tháng 8</w:t>
      </w:r>
      <w:r w:rsidRPr="00154A97">
        <w:rPr>
          <w:rFonts w:ascii="Times New Roman" w:hAnsi="Times New Roman" w:cs="Times New Roman"/>
          <w:color w:val="auto"/>
          <w:sz w:val="28"/>
          <w:szCs w:val="28"/>
        </w:rPr>
        <w:t xml:space="preserve"> năm 2021 và có hiệu lực thi hành từ</w:t>
      </w:r>
      <w:r w:rsidR="00D743BD" w:rsidRPr="00154A97">
        <w:rPr>
          <w:rFonts w:ascii="Times New Roman" w:hAnsi="Times New Roman" w:cs="Times New Roman"/>
          <w:color w:val="auto"/>
          <w:sz w:val="28"/>
          <w:szCs w:val="28"/>
        </w:rPr>
        <w:t xml:space="preserve"> ngày 27</w:t>
      </w:r>
      <w:r w:rsidRPr="00154A97">
        <w:rPr>
          <w:rFonts w:ascii="Times New Roman" w:hAnsi="Times New Roman" w:cs="Times New Roman"/>
          <w:color w:val="auto"/>
          <w:sz w:val="28"/>
          <w:szCs w:val="28"/>
        </w:rPr>
        <w:t xml:space="preserve"> tháng </w:t>
      </w:r>
      <w:r w:rsidR="00D743BD" w:rsidRPr="00154A97">
        <w:rPr>
          <w:rFonts w:ascii="Times New Roman" w:hAnsi="Times New Roman" w:cs="Times New Roman"/>
          <w:color w:val="auto"/>
          <w:sz w:val="28"/>
          <w:szCs w:val="28"/>
        </w:rPr>
        <w:t>8</w:t>
      </w:r>
      <w:r w:rsidRPr="00154A97">
        <w:rPr>
          <w:rFonts w:ascii="Times New Roman" w:hAnsi="Times New Roman" w:cs="Times New Roman"/>
          <w:color w:val="auto"/>
          <w:sz w:val="28"/>
          <w:szCs w:val="28"/>
        </w:rPr>
        <w:t xml:space="preserve"> năm 2021./. </w:t>
      </w:r>
    </w:p>
    <w:p w:rsidR="001B3BE0" w:rsidRPr="00154A97" w:rsidRDefault="001B3BE0" w:rsidP="001B3BE0">
      <w:pPr>
        <w:spacing w:before="120"/>
        <w:ind w:firstLine="567"/>
        <w:jc w:val="both"/>
        <w:rPr>
          <w:rFonts w:ascii="Times New Roman" w:hAnsi="Times New Roman" w:cs="Times New Roman"/>
          <w:color w:val="auto"/>
          <w:sz w:val="18"/>
          <w:szCs w:val="28"/>
        </w:rPr>
      </w:pPr>
    </w:p>
    <w:tbl>
      <w:tblPr>
        <w:tblW w:w="0" w:type="auto"/>
        <w:tblLook w:val="04A0" w:firstRow="1" w:lastRow="0" w:firstColumn="1" w:lastColumn="0" w:noHBand="0" w:noVBand="1"/>
      </w:tblPr>
      <w:tblGrid>
        <w:gridCol w:w="4644"/>
        <w:gridCol w:w="4644"/>
      </w:tblGrid>
      <w:tr w:rsidR="00EB723E" w:rsidRPr="00154A97" w:rsidTr="00242D89">
        <w:trPr>
          <w:trHeight w:val="3771"/>
        </w:trPr>
        <w:tc>
          <w:tcPr>
            <w:tcW w:w="4644" w:type="dxa"/>
            <w:shd w:val="clear" w:color="auto" w:fill="auto"/>
          </w:tcPr>
          <w:p w:rsidR="00EB723E" w:rsidRPr="00154A97" w:rsidRDefault="00EB723E" w:rsidP="00242D89">
            <w:pPr>
              <w:jc w:val="both"/>
              <w:rPr>
                <w:rFonts w:ascii="Times New Roman" w:hAnsi="Times New Roman" w:cs="Times New Roman"/>
                <w:b/>
                <w:color w:val="auto"/>
                <w:sz w:val="28"/>
                <w:szCs w:val="28"/>
                <w:lang w:val="nl-NL"/>
              </w:rPr>
            </w:pPr>
            <w:r w:rsidRPr="00154A97">
              <w:rPr>
                <w:rFonts w:ascii="Times New Roman" w:hAnsi="Times New Roman" w:cs="Times New Roman"/>
                <w:b/>
                <w:i/>
                <w:color w:val="auto"/>
                <w:lang w:val="nl-NL"/>
              </w:rPr>
              <w:t>Nơi nhận:</w:t>
            </w:r>
            <w:r w:rsidRPr="00154A97">
              <w:rPr>
                <w:rFonts w:ascii="Times New Roman" w:hAnsi="Times New Roman" w:cs="Times New Roman"/>
                <w:b/>
                <w:i/>
                <w:color w:val="auto"/>
                <w:lang w:val="nl-NL"/>
              </w:rPr>
              <w:tab/>
            </w:r>
            <w:r w:rsidRPr="00154A97">
              <w:rPr>
                <w:rFonts w:ascii="Times New Roman" w:hAnsi="Times New Roman" w:cs="Times New Roman"/>
                <w:b/>
                <w:i/>
                <w:color w:val="auto"/>
                <w:lang w:val="nl-NL"/>
              </w:rPr>
              <w:tab/>
            </w:r>
            <w:r w:rsidRPr="00154A97">
              <w:rPr>
                <w:rFonts w:ascii="Times New Roman" w:hAnsi="Times New Roman" w:cs="Times New Roman"/>
                <w:b/>
                <w:i/>
                <w:color w:val="auto"/>
                <w:lang w:val="nl-NL"/>
              </w:rPr>
              <w:tab/>
            </w:r>
            <w:r w:rsidRPr="00154A97">
              <w:rPr>
                <w:rFonts w:ascii="Times New Roman" w:hAnsi="Times New Roman" w:cs="Times New Roman"/>
                <w:b/>
                <w:i/>
                <w:color w:val="auto"/>
                <w:lang w:val="nl-NL"/>
              </w:rPr>
              <w:tab/>
            </w:r>
            <w:r w:rsidRPr="00154A97">
              <w:rPr>
                <w:rFonts w:ascii="Times New Roman" w:hAnsi="Times New Roman" w:cs="Times New Roman"/>
                <w:b/>
                <w:i/>
                <w:color w:val="auto"/>
                <w:lang w:val="nl-NL"/>
              </w:rPr>
              <w:tab/>
            </w:r>
          </w:p>
          <w:p w:rsidR="00304DEF" w:rsidRPr="00154A97" w:rsidRDefault="00304DEF" w:rsidP="00304DEF">
            <w:pPr>
              <w:jc w:val="both"/>
              <w:rPr>
                <w:rFonts w:ascii="Times New Roman" w:hAnsi="Times New Roman" w:cs="Times New Roman"/>
                <w:color w:val="auto"/>
                <w:sz w:val="22"/>
                <w:szCs w:val="22"/>
                <w:lang w:val="nl-NL"/>
              </w:rPr>
            </w:pPr>
            <w:r w:rsidRPr="00154A97">
              <w:rPr>
                <w:rFonts w:ascii="Times New Roman" w:hAnsi="Times New Roman" w:cs="Times New Roman"/>
                <w:color w:val="auto"/>
                <w:sz w:val="22"/>
                <w:szCs w:val="22"/>
                <w:lang w:val="nl-NL"/>
              </w:rPr>
              <w:t>- Như Điều 3;</w:t>
            </w:r>
          </w:p>
          <w:p w:rsidR="00304DEF" w:rsidRPr="00154A97" w:rsidRDefault="00304DEF" w:rsidP="00304DEF">
            <w:pPr>
              <w:jc w:val="both"/>
              <w:rPr>
                <w:rFonts w:ascii="Times New Roman" w:hAnsi="Times New Roman" w:cs="Times New Roman"/>
                <w:color w:val="auto"/>
                <w:sz w:val="22"/>
                <w:szCs w:val="22"/>
                <w:lang w:val="nl-NL"/>
              </w:rPr>
            </w:pPr>
            <w:r w:rsidRPr="00154A97">
              <w:rPr>
                <w:rFonts w:ascii="Times New Roman" w:hAnsi="Times New Roman" w:cs="Times New Roman"/>
                <w:color w:val="auto"/>
                <w:sz w:val="22"/>
                <w:szCs w:val="22"/>
                <w:lang w:val="nl-NL"/>
              </w:rPr>
              <w:t>- UBTVQH; Chính phủ;</w:t>
            </w:r>
          </w:p>
          <w:p w:rsidR="00304DEF" w:rsidRPr="00154A97" w:rsidRDefault="00304DEF" w:rsidP="00304DEF">
            <w:pPr>
              <w:jc w:val="both"/>
              <w:rPr>
                <w:rFonts w:ascii="Times New Roman" w:hAnsi="Times New Roman" w:cs="Times New Roman"/>
                <w:color w:val="auto"/>
                <w:sz w:val="22"/>
                <w:szCs w:val="22"/>
                <w:lang w:val="nl-NL"/>
              </w:rPr>
            </w:pPr>
            <w:r w:rsidRPr="00154A97">
              <w:rPr>
                <w:rFonts w:ascii="Times New Roman" w:hAnsi="Times New Roman" w:cs="Times New Roman"/>
                <w:color w:val="auto"/>
                <w:sz w:val="22"/>
                <w:szCs w:val="22"/>
                <w:lang w:val="nl-NL"/>
              </w:rPr>
              <w:t>- VPQH, VPCP (I,II);</w:t>
            </w:r>
          </w:p>
          <w:p w:rsidR="00304DEF" w:rsidRPr="00154A97" w:rsidRDefault="00304DEF" w:rsidP="00304DEF">
            <w:pPr>
              <w:jc w:val="both"/>
              <w:rPr>
                <w:rFonts w:ascii="Times New Roman" w:hAnsi="Times New Roman" w:cs="Times New Roman"/>
                <w:color w:val="auto"/>
                <w:sz w:val="22"/>
                <w:szCs w:val="22"/>
                <w:lang w:val="nl-NL"/>
              </w:rPr>
            </w:pPr>
            <w:r w:rsidRPr="00154A97">
              <w:rPr>
                <w:rFonts w:ascii="Times New Roman" w:hAnsi="Times New Roman" w:cs="Times New Roman"/>
                <w:color w:val="auto"/>
                <w:sz w:val="22"/>
                <w:szCs w:val="22"/>
                <w:lang w:val="nl-NL"/>
              </w:rPr>
              <w:t>- Ban CTĐB;</w:t>
            </w:r>
          </w:p>
          <w:p w:rsidR="00304DEF" w:rsidRPr="00154A97" w:rsidRDefault="00304DEF" w:rsidP="00304DEF">
            <w:pPr>
              <w:rPr>
                <w:rFonts w:ascii="Times New Roman" w:hAnsi="Times New Roman" w:cs="Times New Roman"/>
                <w:color w:val="auto"/>
                <w:sz w:val="22"/>
                <w:szCs w:val="22"/>
                <w:lang w:val="nl-NL"/>
              </w:rPr>
            </w:pPr>
            <w:r w:rsidRPr="00154A97">
              <w:rPr>
                <w:rFonts w:ascii="Times New Roman" w:hAnsi="Times New Roman" w:cs="Times New Roman"/>
                <w:color w:val="auto"/>
                <w:sz w:val="22"/>
                <w:szCs w:val="22"/>
                <w:lang w:val="nl-NL"/>
              </w:rPr>
              <w:t>- Bộ Tài chính;</w:t>
            </w:r>
            <w:r w:rsidRPr="00154A97">
              <w:rPr>
                <w:rFonts w:ascii="Times New Roman" w:hAnsi="Times New Roman" w:cs="Times New Roman"/>
                <w:color w:val="auto"/>
                <w:sz w:val="22"/>
                <w:szCs w:val="22"/>
                <w:lang w:val="nl-NL"/>
              </w:rPr>
              <w:br/>
              <w:t>- Cục Kiểm tra VBQPPL</w:t>
            </w:r>
            <w:bookmarkStart w:id="0" w:name="_GoBack"/>
            <w:bookmarkEnd w:id="0"/>
            <w:r w:rsidRPr="00154A97">
              <w:rPr>
                <w:rFonts w:ascii="Times New Roman" w:hAnsi="Times New Roman" w:cs="Times New Roman"/>
                <w:color w:val="auto"/>
                <w:sz w:val="22"/>
                <w:szCs w:val="22"/>
                <w:lang w:val="nl-NL"/>
              </w:rPr>
              <w:t xml:space="preserve"> - Bộ Tư pháp;</w:t>
            </w:r>
            <w:r w:rsidRPr="00154A97">
              <w:rPr>
                <w:rFonts w:ascii="Times New Roman" w:hAnsi="Times New Roman" w:cs="Times New Roman"/>
                <w:color w:val="auto"/>
                <w:sz w:val="22"/>
                <w:szCs w:val="22"/>
                <w:lang w:val="nl-NL"/>
              </w:rPr>
              <w:br/>
              <w:t>- TT/TU, TT/UBND, UBMTTQVN Tỉnh;</w:t>
            </w:r>
            <w:r w:rsidRPr="00154A97">
              <w:rPr>
                <w:rFonts w:ascii="Times New Roman" w:hAnsi="Times New Roman" w:cs="Times New Roman"/>
                <w:color w:val="auto"/>
                <w:sz w:val="22"/>
                <w:szCs w:val="22"/>
                <w:lang w:val="nl-NL"/>
              </w:rPr>
              <w:br/>
              <w:t xml:space="preserve">- Đoàn ĐBQH Tỉnh; </w:t>
            </w:r>
            <w:r w:rsidRPr="00154A97">
              <w:rPr>
                <w:rFonts w:ascii="Times New Roman" w:hAnsi="Times New Roman" w:cs="Times New Roman"/>
                <w:color w:val="auto"/>
                <w:sz w:val="22"/>
                <w:szCs w:val="22"/>
                <w:lang w:val="nl-NL"/>
              </w:rPr>
              <w:br/>
              <w:t>- Các Sở, Ban, Ngành Tỉnh;</w:t>
            </w:r>
          </w:p>
          <w:p w:rsidR="00304DEF" w:rsidRPr="00154A97" w:rsidRDefault="00304DEF" w:rsidP="00304DEF">
            <w:pPr>
              <w:rPr>
                <w:rFonts w:ascii="Times New Roman" w:hAnsi="Times New Roman" w:cs="Times New Roman"/>
                <w:color w:val="auto"/>
                <w:sz w:val="22"/>
                <w:szCs w:val="22"/>
                <w:lang w:val="nl-NL"/>
              </w:rPr>
            </w:pPr>
            <w:r w:rsidRPr="00154A97">
              <w:rPr>
                <w:rFonts w:ascii="Times New Roman" w:hAnsi="Times New Roman" w:cs="Times New Roman"/>
                <w:color w:val="auto"/>
                <w:sz w:val="22"/>
                <w:szCs w:val="22"/>
                <w:lang w:val="nl-NL"/>
              </w:rPr>
              <w:t>- Đại biểu HĐND Tỉnh;</w:t>
            </w:r>
          </w:p>
          <w:p w:rsidR="00304DEF" w:rsidRPr="00154A97" w:rsidRDefault="00304DEF" w:rsidP="00304DEF">
            <w:pPr>
              <w:rPr>
                <w:rFonts w:ascii="Times New Roman" w:hAnsi="Times New Roman" w:cs="Times New Roman"/>
                <w:color w:val="auto"/>
                <w:sz w:val="22"/>
                <w:szCs w:val="22"/>
                <w:lang w:val="nl-NL"/>
              </w:rPr>
            </w:pPr>
            <w:r w:rsidRPr="00154A97">
              <w:rPr>
                <w:rFonts w:ascii="Times New Roman" w:hAnsi="Times New Roman" w:cs="Times New Roman"/>
                <w:color w:val="auto"/>
                <w:sz w:val="22"/>
                <w:szCs w:val="22"/>
                <w:lang w:val="nl-NL"/>
              </w:rPr>
              <w:t>- TT/HĐND, UBND huyện, thành phố;</w:t>
            </w:r>
            <w:r w:rsidRPr="00154A97">
              <w:rPr>
                <w:rFonts w:ascii="Times New Roman" w:hAnsi="Times New Roman" w:cs="Times New Roman"/>
                <w:color w:val="auto"/>
                <w:sz w:val="22"/>
                <w:szCs w:val="22"/>
                <w:lang w:val="nl-NL"/>
              </w:rPr>
              <w:br/>
              <w:t>- Công báo Tỉnh; Cổng Thông tin điện tử Tỉnh;</w:t>
            </w:r>
          </w:p>
          <w:p w:rsidR="00EB723E" w:rsidRPr="00154A97" w:rsidRDefault="00304DEF" w:rsidP="00304DEF">
            <w:pPr>
              <w:jc w:val="both"/>
              <w:rPr>
                <w:rFonts w:ascii="Times New Roman" w:hAnsi="Times New Roman" w:cs="Times New Roman"/>
                <w:color w:val="auto"/>
                <w:sz w:val="28"/>
                <w:szCs w:val="28"/>
                <w:lang w:val="nl-NL"/>
              </w:rPr>
            </w:pPr>
            <w:r w:rsidRPr="00154A97">
              <w:rPr>
                <w:rFonts w:ascii="Times New Roman" w:hAnsi="Times New Roman" w:cs="Times New Roman"/>
                <w:color w:val="auto"/>
                <w:sz w:val="22"/>
                <w:szCs w:val="22"/>
                <w:lang w:val="nl-NL"/>
              </w:rPr>
              <w:t>- Lưu: VT, KTNS.</w:t>
            </w:r>
          </w:p>
        </w:tc>
        <w:tc>
          <w:tcPr>
            <w:tcW w:w="4644" w:type="dxa"/>
            <w:shd w:val="clear" w:color="auto" w:fill="auto"/>
          </w:tcPr>
          <w:p w:rsidR="00EB723E" w:rsidRPr="00154A97" w:rsidRDefault="00EB723E" w:rsidP="004710F1">
            <w:pPr>
              <w:spacing w:after="120"/>
              <w:jc w:val="center"/>
              <w:rPr>
                <w:rFonts w:ascii="Times New Roman" w:hAnsi="Times New Roman" w:cs="Times New Roman"/>
                <w:b/>
                <w:color w:val="auto"/>
                <w:sz w:val="28"/>
                <w:szCs w:val="28"/>
                <w:lang w:val="nl-NL"/>
              </w:rPr>
            </w:pPr>
            <w:r w:rsidRPr="00154A97">
              <w:rPr>
                <w:rFonts w:ascii="Times New Roman" w:hAnsi="Times New Roman" w:cs="Times New Roman"/>
                <w:b/>
                <w:color w:val="auto"/>
                <w:sz w:val="28"/>
                <w:szCs w:val="28"/>
                <w:lang w:val="nl-NL"/>
              </w:rPr>
              <w:t>CHỦ TỊCH</w:t>
            </w:r>
          </w:p>
          <w:p w:rsidR="00EB723E" w:rsidRPr="00154A97" w:rsidRDefault="00A62405" w:rsidP="00242D89">
            <w:pPr>
              <w:spacing w:before="120" w:after="120"/>
              <w:jc w:val="center"/>
              <w:rPr>
                <w:rFonts w:ascii="Times New Roman" w:hAnsi="Times New Roman" w:cs="Times New Roman"/>
                <w:b/>
                <w:color w:val="auto"/>
                <w:sz w:val="28"/>
                <w:szCs w:val="28"/>
                <w:lang w:val="nl-NL"/>
              </w:rPr>
            </w:pPr>
            <w:r>
              <w:rPr>
                <w:rFonts w:ascii="Times New Roman" w:hAnsi="Times New Roman" w:cs="Times New Roman"/>
                <w:b/>
                <w:noProof/>
                <w:color w:val="auto"/>
                <w:sz w:val="28"/>
                <w:szCs w:val="28"/>
                <w:lang w:val="en-US" w:eastAsia="en-US"/>
              </w:rPr>
              <w:drawing>
                <wp:anchor distT="780415" distB="915670" distL="1339215" distR="1009015" simplePos="0" relativeHeight="251662336" behindDoc="0" locked="0" layoutInCell="1" allowOverlap="1" wp14:anchorId="4AFF477F" wp14:editId="3E66A1F6">
                  <wp:simplePos x="0" y="0"/>
                  <wp:positionH relativeFrom="margin">
                    <wp:posOffset>803275</wp:posOffset>
                  </wp:positionH>
                  <wp:positionV relativeFrom="paragraph">
                    <wp:posOffset>139700</wp:posOffset>
                  </wp:positionV>
                  <wp:extent cx="1060450" cy="753081"/>
                  <wp:effectExtent l="0" t="0" r="635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60450" cy="753081"/>
                          </a:xfrm>
                          <a:prstGeom prst="rect">
                            <a:avLst/>
                          </a:prstGeom>
                          <a:noFill/>
                        </pic:spPr>
                      </pic:pic>
                    </a:graphicData>
                  </a:graphic>
                  <wp14:sizeRelH relativeFrom="page">
                    <wp14:pctWidth>0</wp14:pctWidth>
                  </wp14:sizeRelH>
                  <wp14:sizeRelV relativeFrom="page">
                    <wp14:pctHeight>0</wp14:pctHeight>
                  </wp14:sizeRelV>
                </wp:anchor>
              </w:drawing>
            </w:r>
          </w:p>
          <w:p w:rsidR="00EB723E" w:rsidRPr="00154A97" w:rsidRDefault="00EB723E" w:rsidP="00242D89">
            <w:pPr>
              <w:spacing w:before="120" w:after="120"/>
              <w:jc w:val="center"/>
              <w:rPr>
                <w:rFonts w:ascii="Times New Roman" w:hAnsi="Times New Roman" w:cs="Times New Roman"/>
                <w:b/>
                <w:color w:val="auto"/>
                <w:sz w:val="28"/>
                <w:szCs w:val="28"/>
                <w:lang w:val="nl-NL"/>
              </w:rPr>
            </w:pPr>
          </w:p>
          <w:p w:rsidR="00EB723E" w:rsidRPr="00154A97" w:rsidRDefault="00EB723E" w:rsidP="00242D89">
            <w:pPr>
              <w:spacing w:before="120" w:after="120"/>
              <w:jc w:val="center"/>
              <w:rPr>
                <w:rFonts w:ascii="Times New Roman" w:hAnsi="Times New Roman" w:cs="Times New Roman"/>
                <w:b/>
                <w:color w:val="auto"/>
                <w:sz w:val="28"/>
                <w:szCs w:val="28"/>
                <w:lang w:val="nl-NL"/>
              </w:rPr>
            </w:pPr>
          </w:p>
          <w:p w:rsidR="00D743BD" w:rsidRPr="00154A97" w:rsidRDefault="00D743BD" w:rsidP="00256F50">
            <w:pPr>
              <w:spacing w:before="120" w:after="120"/>
              <w:rPr>
                <w:rFonts w:ascii="Times New Roman" w:hAnsi="Times New Roman" w:cs="Times New Roman"/>
                <w:b/>
                <w:color w:val="auto"/>
                <w:sz w:val="28"/>
                <w:szCs w:val="28"/>
                <w:lang w:val="nl-NL"/>
              </w:rPr>
            </w:pPr>
          </w:p>
          <w:p w:rsidR="00EB723E" w:rsidRPr="00154A97" w:rsidRDefault="00D743BD" w:rsidP="00242D89">
            <w:pPr>
              <w:spacing w:before="120" w:after="120"/>
              <w:jc w:val="center"/>
              <w:rPr>
                <w:rFonts w:ascii="Times New Roman" w:hAnsi="Times New Roman" w:cs="Times New Roman"/>
                <w:color w:val="auto"/>
                <w:sz w:val="28"/>
                <w:szCs w:val="28"/>
                <w:lang w:val="nl-NL"/>
              </w:rPr>
            </w:pPr>
            <w:r w:rsidRPr="00154A97">
              <w:rPr>
                <w:rFonts w:ascii="Times New Roman" w:hAnsi="Times New Roman" w:cs="Times New Roman"/>
                <w:b/>
                <w:color w:val="auto"/>
                <w:sz w:val="28"/>
                <w:szCs w:val="28"/>
                <w:lang w:val="nl-NL"/>
              </w:rPr>
              <w:t>Phan Văn Thắng</w:t>
            </w:r>
          </w:p>
        </w:tc>
      </w:tr>
    </w:tbl>
    <w:p w:rsidR="00EB723E" w:rsidRPr="00154A97" w:rsidRDefault="00EB723E">
      <w:pPr>
        <w:rPr>
          <w:rFonts w:ascii="Times New Roman" w:hAnsi="Times New Roman" w:cs="Times New Roman"/>
          <w:color w:val="auto"/>
        </w:rPr>
      </w:pPr>
    </w:p>
    <w:sectPr w:rsidR="00EB723E" w:rsidRPr="00154A97" w:rsidSect="00767BD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VNtimes new roman">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723E"/>
    <w:rsid w:val="000B21C0"/>
    <w:rsid w:val="000B2C44"/>
    <w:rsid w:val="00154A97"/>
    <w:rsid w:val="00165C0F"/>
    <w:rsid w:val="001B3BE0"/>
    <w:rsid w:val="00247103"/>
    <w:rsid w:val="00256F50"/>
    <w:rsid w:val="00304DEF"/>
    <w:rsid w:val="00324A3B"/>
    <w:rsid w:val="003B023D"/>
    <w:rsid w:val="0042759D"/>
    <w:rsid w:val="004710F1"/>
    <w:rsid w:val="0053722B"/>
    <w:rsid w:val="0054233B"/>
    <w:rsid w:val="00564570"/>
    <w:rsid w:val="00660DDD"/>
    <w:rsid w:val="00767BD8"/>
    <w:rsid w:val="008348BA"/>
    <w:rsid w:val="009F387A"/>
    <w:rsid w:val="00A62405"/>
    <w:rsid w:val="00AE0C4A"/>
    <w:rsid w:val="00BA475A"/>
    <w:rsid w:val="00CE5895"/>
    <w:rsid w:val="00D32AC0"/>
    <w:rsid w:val="00D743BD"/>
    <w:rsid w:val="00DA18CA"/>
    <w:rsid w:val="00DF5953"/>
    <w:rsid w:val="00EB723E"/>
    <w:rsid w:val="00F65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723E"/>
    <w:pPr>
      <w:widowControl w:val="0"/>
      <w:spacing w:after="0" w:line="240" w:lineRule="auto"/>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EB723E"/>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EB723E"/>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8">
    <w:name w:val="heading 8"/>
    <w:basedOn w:val="Normal"/>
    <w:next w:val="Normal"/>
    <w:link w:val="Heading8Char"/>
    <w:qFormat/>
    <w:rsid w:val="00EB723E"/>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723E"/>
    <w:rPr>
      <w:rFonts w:ascii="VNtimes new roman" w:eastAsia="Times New Roman" w:hAnsi="VNtimes new roman" w:cs="Times New Roman"/>
      <w:sz w:val="28"/>
      <w:szCs w:val="20"/>
    </w:rPr>
  </w:style>
  <w:style w:type="character" w:customStyle="1" w:styleId="Heading2Char">
    <w:name w:val="Heading 2 Char"/>
    <w:basedOn w:val="DefaultParagraphFont"/>
    <w:link w:val="Heading2"/>
    <w:rsid w:val="00EB723E"/>
    <w:rPr>
      <w:rFonts w:ascii="VNtimes new roman" w:eastAsia="Times New Roman" w:hAnsi="VNtimes new roman" w:cs="Times New Roman"/>
      <w:i/>
      <w:sz w:val="26"/>
      <w:szCs w:val="20"/>
    </w:rPr>
  </w:style>
  <w:style w:type="character" w:customStyle="1" w:styleId="Heading8Char">
    <w:name w:val="Heading 8 Char"/>
    <w:basedOn w:val="DefaultParagraphFont"/>
    <w:link w:val="Heading8"/>
    <w:rsid w:val="00EB723E"/>
    <w:rPr>
      <w:rFonts w:ascii="VNtimes new roman" w:eastAsia="Times New Roman" w:hAnsi="VNtimes new roman" w:cs="Times New Roman"/>
      <w:b/>
      <w:sz w:val="32"/>
      <w:szCs w:val="20"/>
    </w:rPr>
  </w:style>
  <w:style w:type="paragraph" w:styleId="BodyTextIndent">
    <w:name w:val="Body Text Indent"/>
    <w:basedOn w:val="Normal"/>
    <w:link w:val="BodyTextIndentChar"/>
    <w:rsid w:val="00EB723E"/>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EB723E"/>
    <w:rPr>
      <w:rFonts w:ascii="VNtimes new roman" w:eastAsia="Times New Roman" w:hAnsi="VNtimes new roman" w:cs="Times New Roman"/>
      <w:b/>
      <w:sz w:val="2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723E"/>
    <w:pPr>
      <w:widowControl w:val="0"/>
      <w:spacing w:after="0" w:line="240" w:lineRule="auto"/>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EB723E"/>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EB723E"/>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8">
    <w:name w:val="heading 8"/>
    <w:basedOn w:val="Normal"/>
    <w:next w:val="Normal"/>
    <w:link w:val="Heading8Char"/>
    <w:qFormat/>
    <w:rsid w:val="00EB723E"/>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723E"/>
    <w:rPr>
      <w:rFonts w:ascii="VNtimes new roman" w:eastAsia="Times New Roman" w:hAnsi="VNtimes new roman" w:cs="Times New Roman"/>
      <w:sz w:val="28"/>
      <w:szCs w:val="20"/>
    </w:rPr>
  </w:style>
  <w:style w:type="character" w:customStyle="1" w:styleId="Heading2Char">
    <w:name w:val="Heading 2 Char"/>
    <w:basedOn w:val="DefaultParagraphFont"/>
    <w:link w:val="Heading2"/>
    <w:rsid w:val="00EB723E"/>
    <w:rPr>
      <w:rFonts w:ascii="VNtimes new roman" w:eastAsia="Times New Roman" w:hAnsi="VNtimes new roman" w:cs="Times New Roman"/>
      <w:i/>
      <w:sz w:val="26"/>
      <w:szCs w:val="20"/>
    </w:rPr>
  </w:style>
  <w:style w:type="character" w:customStyle="1" w:styleId="Heading8Char">
    <w:name w:val="Heading 8 Char"/>
    <w:basedOn w:val="DefaultParagraphFont"/>
    <w:link w:val="Heading8"/>
    <w:rsid w:val="00EB723E"/>
    <w:rPr>
      <w:rFonts w:ascii="VNtimes new roman" w:eastAsia="Times New Roman" w:hAnsi="VNtimes new roman" w:cs="Times New Roman"/>
      <w:b/>
      <w:sz w:val="32"/>
      <w:szCs w:val="20"/>
    </w:rPr>
  </w:style>
  <w:style w:type="paragraph" w:styleId="BodyTextIndent">
    <w:name w:val="Body Text Indent"/>
    <w:basedOn w:val="Normal"/>
    <w:link w:val="BodyTextIndentChar"/>
    <w:rsid w:val="00EB723E"/>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EB723E"/>
    <w:rPr>
      <w:rFonts w:ascii="VNtimes new roman" w:eastAsia="Times New Roman" w:hAnsi="VNtimes new roman" w:cs="Times New Roman"/>
      <w:b/>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2632709">
      <w:bodyDiv w:val="1"/>
      <w:marLeft w:val="0"/>
      <w:marRight w:val="0"/>
      <w:marTop w:val="0"/>
      <w:marBottom w:val="0"/>
      <w:divBdr>
        <w:top w:val="none" w:sz="0" w:space="0" w:color="auto"/>
        <w:left w:val="none" w:sz="0" w:space="0" w:color="auto"/>
        <w:bottom w:val="none" w:sz="0" w:space="0" w:color="auto"/>
        <w:right w:val="none" w:sz="0" w:space="0" w:color="auto"/>
      </w:divBdr>
    </w:div>
    <w:div w:id="2012833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C0F941-864C-44E8-934E-1F89810A360D}"/>
</file>

<file path=customXml/itemProps2.xml><?xml version="1.0" encoding="utf-8"?>
<ds:datastoreItem xmlns:ds="http://schemas.openxmlformats.org/officeDocument/2006/customXml" ds:itemID="{5B51E324-9C8A-48DF-81FF-706594D4551C}"/>
</file>

<file path=customXml/itemProps3.xml><?xml version="1.0" encoding="utf-8"?>
<ds:datastoreItem xmlns:ds="http://schemas.openxmlformats.org/officeDocument/2006/customXml" ds:itemID="{5F38DC42-2BD7-4A3F-AC2D-45D33B7E5E56}"/>
</file>

<file path=docProps/app.xml><?xml version="1.0" encoding="utf-8"?>
<Properties xmlns="http://schemas.openxmlformats.org/officeDocument/2006/extended-properties" xmlns:vt="http://schemas.openxmlformats.org/officeDocument/2006/docPropsVTypes">
  <Template>Normal</Template>
  <TotalTime>0</TotalTime>
  <Pages>5</Pages>
  <Words>1596</Words>
  <Characters>9103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UBND TINH DONG THAP</dc:creator>
  <cp:lastModifiedBy>AutoBVT</cp:lastModifiedBy>
  <cp:revision>2</cp:revision>
  <dcterms:created xsi:type="dcterms:W3CDTF">2021-08-27T09:25:00Z</dcterms:created>
  <dcterms:modified xsi:type="dcterms:W3CDTF">2021-08-27T09:25:00Z</dcterms:modified>
</cp:coreProperties>
</file>