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614" w:type="dxa"/>
        <w:tblInd w:w="-856" w:type="dxa"/>
        <w:tblLayout w:type="fixed"/>
        <w:tblCellMar>
          <w:top w:w="15" w:type="dxa"/>
          <w:left w:w="15" w:type="dxa"/>
          <w:bottom w:w="15" w:type="dxa"/>
          <w:right w:w="15" w:type="dxa"/>
        </w:tblCellMar>
        <w:tblLook w:val="04A0" w:firstRow="1" w:lastRow="0" w:firstColumn="1" w:lastColumn="0" w:noHBand="0" w:noVBand="1"/>
      </w:tblPr>
      <w:tblGrid>
        <w:gridCol w:w="4395"/>
        <w:gridCol w:w="6219"/>
      </w:tblGrid>
      <w:tr w:rsidR="00226F8E" w:rsidRPr="00A70F78" w14:paraId="101FEB07" w14:textId="77777777" w:rsidTr="0046060B">
        <w:tc>
          <w:tcPr>
            <w:tcW w:w="4395" w:type="dxa"/>
            <w:tcMar>
              <w:top w:w="0" w:type="dxa"/>
              <w:left w:w="108" w:type="dxa"/>
              <w:bottom w:w="0" w:type="dxa"/>
              <w:right w:w="108" w:type="dxa"/>
            </w:tcMar>
            <w:hideMark/>
          </w:tcPr>
          <w:p w14:paraId="0ECE807D" w14:textId="77777777" w:rsidR="00226F8E" w:rsidRPr="00A70F78" w:rsidRDefault="00226F8E" w:rsidP="00432D54">
            <w:pPr>
              <w:tabs>
                <w:tab w:val="left" w:pos="851"/>
              </w:tabs>
              <w:jc w:val="center"/>
              <w:rPr>
                <w:sz w:val="26"/>
              </w:rPr>
            </w:pPr>
            <w:r w:rsidRPr="00A70F78">
              <w:rPr>
                <w:b/>
                <w:bCs/>
                <w:sz w:val="26"/>
              </w:rPr>
              <w:t>ỦY BAN NHÂN DÂN</w:t>
            </w:r>
          </w:p>
          <w:p w14:paraId="1EE4D137" w14:textId="644D67F8" w:rsidR="00226F8E" w:rsidRPr="00A70F78" w:rsidRDefault="00226F8E" w:rsidP="0046060B">
            <w:pPr>
              <w:tabs>
                <w:tab w:val="left" w:pos="851"/>
              </w:tabs>
              <w:jc w:val="center"/>
            </w:pPr>
            <w:r w:rsidRPr="00A70F78">
              <w:rPr>
                <w:b/>
                <w:bCs/>
                <w:sz w:val="26"/>
              </w:rPr>
              <w:t>TỈNH HÒA BÌNH</w:t>
            </w:r>
          </w:p>
        </w:tc>
        <w:tc>
          <w:tcPr>
            <w:tcW w:w="6219" w:type="dxa"/>
            <w:tcMar>
              <w:top w:w="0" w:type="dxa"/>
              <w:left w:w="108" w:type="dxa"/>
              <w:bottom w:w="0" w:type="dxa"/>
              <w:right w:w="108" w:type="dxa"/>
            </w:tcMar>
            <w:hideMark/>
          </w:tcPr>
          <w:p w14:paraId="4B3AE0DB" w14:textId="77777777" w:rsidR="00226F8E" w:rsidRPr="00A70F78" w:rsidRDefault="00226F8E" w:rsidP="00432D54">
            <w:pPr>
              <w:tabs>
                <w:tab w:val="left" w:pos="851"/>
              </w:tabs>
              <w:ind w:firstLine="34"/>
              <w:jc w:val="center"/>
              <w:rPr>
                <w:sz w:val="26"/>
              </w:rPr>
            </w:pPr>
            <w:r w:rsidRPr="00A70F78">
              <w:rPr>
                <w:b/>
                <w:bCs/>
                <w:sz w:val="26"/>
              </w:rPr>
              <w:t>CỘNG HÒA XÃ HỘI CHỦ NGHĨA VIỆT NAM</w:t>
            </w:r>
          </w:p>
          <w:p w14:paraId="0C180261" w14:textId="30E1B872" w:rsidR="00226F8E" w:rsidRPr="00A70F78" w:rsidRDefault="00226F8E" w:rsidP="0046060B">
            <w:pPr>
              <w:tabs>
                <w:tab w:val="left" w:pos="851"/>
              </w:tabs>
              <w:ind w:firstLine="34"/>
              <w:jc w:val="center"/>
            </w:pPr>
            <w:r w:rsidRPr="00A70F78">
              <w:rPr>
                <w:b/>
                <w:bCs/>
              </w:rPr>
              <w:t>Độc lập - Tự do - Hạnh phúc</w:t>
            </w:r>
          </w:p>
        </w:tc>
      </w:tr>
      <w:tr w:rsidR="0046060B" w:rsidRPr="00A70F78" w14:paraId="1B7A2186" w14:textId="77777777" w:rsidTr="0046060B">
        <w:tc>
          <w:tcPr>
            <w:tcW w:w="4395" w:type="dxa"/>
            <w:tcMar>
              <w:top w:w="0" w:type="dxa"/>
              <w:left w:w="108" w:type="dxa"/>
              <w:bottom w:w="0" w:type="dxa"/>
              <w:right w:w="108" w:type="dxa"/>
            </w:tcMar>
          </w:tcPr>
          <w:p w14:paraId="427EBAA6" w14:textId="5199A1FA" w:rsidR="0046060B" w:rsidRPr="00A70F78" w:rsidRDefault="0046060B" w:rsidP="0046060B">
            <w:pPr>
              <w:tabs>
                <w:tab w:val="left" w:pos="851"/>
              </w:tabs>
              <w:spacing w:before="120"/>
              <w:jc w:val="center"/>
              <w:rPr>
                <w:b/>
                <w:bCs/>
                <w:sz w:val="26"/>
              </w:rPr>
            </w:pPr>
            <w:r w:rsidRPr="00A70F78">
              <w:rPr>
                <w:noProof/>
              </w:rPr>
              <mc:AlternateContent>
                <mc:Choice Requires="wps">
                  <w:drawing>
                    <wp:anchor distT="0" distB="0" distL="114300" distR="114300" simplePos="0" relativeHeight="251672576" behindDoc="0" locked="0" layoutInCell="1" allowOverlap="1" wp14:anchorId="0AB2D69E" wp14:editId="1819CA67">
                      <wp:simplePos x="0" y="0"/>
                      <wp:positionH relativeFrom="column">
                        <wp:posOffset>1077595</wp:posOffset>
                      </wp:positionH>
                      <wp:positionV relativeFrom="paragraph">
                        <wp:posOffset>1905</wp:posOffset>
                      </wp:positionV>
                      <wp:extent cx="485775" cy="0"/>
                      <wp:effectExtent l="0" t="0" r="28575" b="19050"/>
                      <wp:wrapNone/>
                      <wp:docPr id="198406979" name="Straight Connector 198406979"/>
                      <wp:cNvGraphicFramePr/>
                      <a:graphic xmlns:a="http://schemas.openxmlformats.org/drawingml/2006/main">
                        <a:graphicData uri="http://schemas.microsoft.com/office/word/2010/wordprocessingShape">
                          <wps:wsp>
                            <wps:cNvCnPr/>
                            <wps:spPr>
                              <a:xfrm flipV="1">
                                <a:off x="0" y="0"/>
                                <a:ext cx="485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B84E18" id="Straight Connector 198406979"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85pt,.15pt" to="123.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" strokecolor="black [3040]"/>
                  </w:pict>
                </mc:Fallback>
              </mc:AlternateContent>
            </w:r>
            <w:r w:rsidRPr="00A70F78">
              <w:t>Số:</w:t>
            </w:r>
            <w:r>
              <w:t xml:space="preserve"> 42</w:t>
            </w:r>
            <w:r w:rsidRPr="00A70F78">
              <w:t>/2024/QĐ-UBND</w:t>
            </w:r>
          </w:p>
        </w:tc>
        <w:tc>
          <w:tcPr>
            <w:tcW w:w="6219" w:type="dxa"/>
            <w:tcMar>
              <w:top w:w="0" w:type="dxa"/>
              <w:left w:w="108" w:type="dxa"/>
              <w:bottom w:w="0" w:type="dxa"/>
              <w:right w:w="108" w:type="dxa"/>
            </w:tcMar>
          </w:tcPr>
          <w:p w14:paraId="12CB4747" w14:textId="399872AE" w:rsidR="0046060B" w:rsidRPr="00A70F78" w:rsidRDefault="0046060B" w:rsidP="0046060B">
            <w:pPr>
              <w:tabs>
                <w:tab w:val="left" w:pos="851"/>
              </w:tabs>
              <w:spacing w:before="120"/>
              <w:jc w:val="center"/>
              <w:rPr>
                <w:b/>
                <w:bCs/>
                <w:sz w:val="26"/>
              </w:rPr>
            </w:pPr>
            <w:r w:rsidRPr="00A70F78">
              <w:rPr>
                <w:noProof/>
              </w:rPr>
              <mc:AlternateContent>
                <mc:Choice Requires="wps">
                  <w:drawing>
                    <wp:anchor distT="0" distB="0" distL="114300" distR="114300" simplePos="0" relativeHeight="251673600" behindDoc="0" locked="0" layoutInCell="1" allowOverlap="1" wp14:anchorId="770D1D89" wp14:editId="1A676525">
                      <wp:simplePos x="0" y="0"/>
                      <wp:positionH relativeFrom="column">
                        <wp:posOffset>848995</wp:posOffset>
                      </wp:positionH>
                      <wp:positionV relativeFrom="paragraph">
                        <wp:posOffset>28905</wp:posOffset>
                      </wp:positionV>
                      <wp:extent cx="2164715" cy="0"/>
                      <wp:effectExtent l="0" t="0" r="26035" b="19050"/>
                      <wp:wrapNone/>
                      <wp:docPr id="1857105351" name="Straight Connector 1857105351"/>
                      <wp:cNvGraphicFramePr/>
                      <a:graphic xmlns:a="http://schemas.openxmlformats.org/drawingml/2006/main">
                        <a:graphicData uri="http://schemas.microsoft.com/office/word/2010/wordprocessingShape">
                          <wps:wsp>
                            <wps:cNvCnPr/>
                            <wps:spPr>
                              <a:xfrm>
                                <a:off x="0" y="0"/>
                                <a:ext cx="21647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65AB09" id="Straight Connector 1857105351"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85pt,2.3pt" to="237.3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" strokecolor="black [3040]"/>
                  </w:pict>
                </mc:Fallback>
              </mc:AlternateContent>
            </w:r>
            <w:r w:rsidRPr="00A70F78">
              <w:rPr>
                <w:i/>
              </w:rPr>
              <w:t>Hòa Bình, ngày</w:t>
            </w:r>
            <w:r>
              <w:rPr>
                <w:i/>
              </w:rPr>
              <w:t xml:space="preserve"> 10 </w:t>
            </w:r>
            <w:r w:rsidRPr="00A70F78">
              <w:rPr>
                <w:i/>
              </w:rPr>
              <w:t xml:space="preserve">tháng </w:t>
            </w:r>
            <w:r>
              <w:rPr>
                <w:i/>
              </w:rPr>
              <w:t>10</w:t>
            </w:r>
            <w:r w:rsidRPr="00A70F78">
              <w:rPr>
                <w:i/>
              </w:rPr>
              <w:t xml:space="preserve"> năm 2024</w:t>
            </w:r>
          </w:p>
        </w:tc>
      </w:tr>
      <w:tr w:rsidR="0046060B" w:rsidRPr="0046060B" w14:paraId="7A7FBDD1" w14:textId="77777777" w:rsidTr="0046060B">
        <w:tc>
          <w:tcPr>
            <w:tcW w:w="4395" w:type="dxa"/>
            <w:tcMar>
              <w:top w:w="0" w:type="dxa"/>
              <w:left w:w="108" w:type="dxa"/>
              <w:bottom w:w="0" w:type="dxa"/>
              <w:right w:w="108" w:type="dxa"/>
            </w:tcMar>
          </w:tcPr>
          <w:p w14:paraId="2439ACEC" w14:textId="279391BD" w:rsidR="0046060B" w:rsidRPr="0046060B" w:rsidRDefault="0046060B" w:rsidP="00432D54">
            <w:pPr>
              <w:tabs>
                <w:tab w:val="left" w:pos="851"/>
              </w:tabs>
              <w:jc w:val="center"/>
              <w:rPr>
                <w:bCs/>
                <w:i/>
                <w:sz w:val="26"/>
              </w:rPr>
            </w:pPr>
          </w:p>
        </w:tc>
        <w:tc>
          <w:tcPr>
            <w:tcW w:w="6219" w:type="dxa"/>
            <w:tcMar>
              <w:top w:w="0" w:type="dxa"/>
              <w:left w:w="108" w:type="dxa"/>
              <w:bottom w:w="0" w:type="dxa"/>
              <w:right w:w="108" w:type="dxa"/>
            </w:tcMar>
          </w:tcPr>
          <w:p w14:paraId="53ABA257" w14:textId="77777777" w:rsidR="0046060B" w:rsidRPr="0046060B" w:rsidRDefault="0046060B" w:rsidP="00432D54">
            <w:pPr>
              <w:tabs>
                <w:tab w:val="left" w:pos="851"/>
              </w:tabs>
              <w:ind w:firstLine="34"/>
              <w:jc w:val="center"/>
              <w:rPr>
                <w:bCs/>
                <w:i/>
                <w:sz w:val="26"/>
              </w:rPr>
            </w:pPr>
          </w:p>
        </w:tc>
      </w:tr>
    </w:tbl>
    <w:p w14:paraId="1151FFFF" w14:textId="5C3A0D87" w:rsidR="0033281B" w:rsidRDefault="0033281B" w:rsidP="009A64F4">
      <w:pPr>
        <w:jc w:val="center"/>
        <w:rPr>
          <w:b/>
          <w:bCs/>
        </w:rPr>
      </w:pPr>
    </w:p>
    <w:p w14:paraId="3A25EC61" w14:textId="77777777" w:rsidR="0046060B" w:rsidRPr="00A70F78" w:rsidRDefault="0046060B" w:rsidP="009A64F4">
      <w:pPr>
        <w:jc w:val="center"/>
        <w:rPr>
          <w:b/>
          <w:bCs/>
        </w:rPr>
      </w:pPr>
    </w:p>
    <w:p w14:paraId="3CD26DB5" w14:textId="201CF0E3" w:rsidR="009A64F4" w:rsidRPr="003C3906" w:rsidRDefault="009A64F4" w:rsidP="003C3906">
      <w:pPr>
        <w:spacing w:after="120"/>
        <w:jc w:val="center"/>
        <w:rPr>
          <w:b/>
        </w:rPr>
      </w:pPr>
      <w:r w:rsidRPr="003C3906">
        <w:rPr>
          <w:b/>
        </w:rPr>
        <w:t>QUYẾT ĐỊNH</w:t>
      </w:r>
    </w:p>
    <w:p w14:paraId="57079A9D" w14:textId="31DCB769" w:rsidR="009A64F4" w:rsidRPr="003C3906" w:rsidRDefault="00EE644D" w:rsidP="003C3906">
      <w:pPr>
        <w:spacing w:after="120"/>
        <w:jc w:val="center"/>
        <w:rPr>
          <w:b/>
        </w:rPr>
      </w:pPr>
      <w:r w:rsidRPr="003C3906">
        <w:rPr>
          <w:b/>
        </w:rPr>
        <w:t>Quy định về các loại Giấy tờ khác về quyền sử dụng đất có trước</w:t>
      </w:r>
      <w:r w:rsidR="004C38E6" w:rsidRPr="003C3906">
        <w:rPr>
          <w:b/>
        </w:rPr>
        <w:t xml:space="preserve"> </w:t>
      </w:r>
      <w:r w:rsidRPr="003C3906">
        <w:rPr>
          <w:b/>
        </w:rPr>
        <w:t>ngày 15 tháng 10 năm 1993 theo quy định tại điểm n, khoản 1, Điều 137 Luật Đất</w:t>
      </w:r>
      <w:r w:rsidR="004C38E6" w:rsidRPr="003C3906">
        <w:rPr>
          <w:b/>
        </w:rPr>
        <w:t xml:space="preserve"> </w:t>
      </w:r>
      <w:r w:rsidRPr="003C3906">
        <w:rPr>
          <w:b/>
        </w:rPr>
        <w:t>đai năm 2024 trên địa bàn tỉnh Hòa Bình</w:t>
      </w:r>
    </w:p>
    <w:p w14:paraId="59C3575E" w14:textId="79ECFB12" w:rsidR="009A64F4" w:rsidRPr="003C3906" w:rsidRDefault="003C3906" w:rsidP="003C3906">
      <w:pPr>
        <w:spacing w:after="120"/>
        <w:jc w:val="center"/>
      </w:pPr>
      <w:r>
        <w:t>---------------</w:t>
      </w:r>
    </w:p>
    <w:p w14:paraId="35FBA54A" w14:textId="421D35E2" w:rsidR="009A64F4" w:rsidRPr="003C3906" w:rsidRDefault="009A64F4" w:rsidP="003C3906">
      <w:pPr>
        <w:spacing w:after="120"/>
        <w:jc w:val="center"/>
        <w:rPr>
          <w:b/>
        </w:rPr>
      </w:pPr>
      <w:r w:rsidRPr="003C3906">
        <w:rPr>
          <w:b/>
        </w:rPr>
        <w:t>ỦY BAN NHÂN DÂN TỈNH HÒA BÌNH</w:t>
      </w:r>
    </w:p>
    <w:p w14:paraId="1200D031" w14:textId="77777777" w:rsidR="009A64F4" w:rsidRPr="003C3906" w:rsidRDefault="009A64F4" w:rsidP="003C3906">
      <w:pPr>
        <w:spacing w:after="120"/>
        <w:ind w:firstLine="720"/>
        <w:jc w:val="both"/>
      </w:pPr>
    </w:p>
    <w:p w14:paraId="443FA624" w14:textId="080F5B2E" w:rsidR="009A64F4" w:rsidRPr="003C3906" w:rsidRDefault="009A64F4" w:rsidP="003C3906">
      <w:pPr>
        <w:spacing w:after="120"/>
        <w:ind w:firstLine="720"/>
        <w:jc w:val="both"/>
        <w:rPr>
          <w:i/>
        </w:rPr>
      </w:pPr>
      <w:r w:rsidRPr="003C3906">
        <w:rPr>
          <w:i/>
        </w:rPr>
        <w:t xml:space="preserve">Căn cứ Luật Tổ chức chính quyền địa phương ngày 19 tháng 6 năm 2015; Luật sửa đổi, bổ sung một số điều của Luật tổ chức Chính phủ và Luật </w:t>
      </w:r>
      <w:r w:rsidR="002625EC" w:rsidRPr="003C3906">
        <w:rPr>
          <w:i/>
        </w:rPr>
        <w:t>T</w:t>
      </w:r>
      <w:r w:rsidRPr="003C3906">
        <w:rPr>
          <w:i/>
        </w:rPr>
        <w:t>ổ chức chính quyền địa phương ngày 22 ngày 11 tháng 2019;</w:t>
      </w:r>
    </w:p>
    <w:p w14:paraId="58D591B6" w14:textId="77777777" w:rsidR="009A64F4" w:rsidRPr="003C3906" w:rsidRDefault="009A64F4" w:rsidP="003C3906">
      <w:pPr>
        <w:spacing w:after="120"/>
        <w:ind w:firstLine="720"/>
        <w:jc w:val="both"/>
        <w:rPr>
          <w:i/>
        </w:rPr>
      </w:pPr>
      <w:r w:rsidRPr="003C3906">
        <w:rPr>
          <w:i/>
        </w:rPr>
        <w:t>Căn cứ Luật Ban hành văn bản quy phạm pháp luật ngày 22 tháng 6 năm 2015; Luật sửa đổi, bổ sung một số điều của Luật Ban hành văn bản quy phạm pháp luật ngày 18 tháng 6 năm 2020;</w:t>
      </w:r>
    </w:p>
    <w:p w14:paraId="1443DCC5" w14:textId="66A70164" w:rsidR="009A64F4" w:rsidRPr="003C3906" w:rsidRDefault="009A64F4" w:rsidP="003C3906">
      <w:pPr>
        <w:spacing w:after="120"/>
        <w:ind w:firstLine="720"/>
        <w:jc w:val="both"/>
        <w:rPr>
          <w:i/>
        </w:rPr>
      </w:pPr>
      <w:r w:rsidRPr="003C3906">
        <w:rPr>
          <w:i/>
        </w:rPr>
        <w:t xml:space="preserve">Căn cứ Luật Đất đai ngày 18 tháng 01 năm 2024; Luật </w:t>
      </w:r>
      <w:r w:rsidR="00D616DF" w:rsidRPr="003C3906">
        <w:rPr>
          <w:i/>
        </w:rPr>
        <w:t>s</w:t>
      </w:r>
      <w:r w:rsidRPr="003C3906">
        <w:rPr>
          <w:i/>
        </w:rPr>
        <w:t>ửa đổi, bổ sung một số điều của Luật Đất đai số 31/2024/QH15, Luật Nhà ở số 27/2023/QH15, Luật Kinh doanh bất động sản số 29/2023/QH15 và Luật Các tổ chức tín dụng số 32/2024/QH15 ngày 29 tháng 6 năm 2024;</w:t>
      </w:r>
    </w:p>
    <w:p w14:paraId="5574BF2B" w14:textId="29DEBDA3" w:rsidR="009A64F4" w:rsidRPr="003C3906" w:rsidRDefault="009A64F4" w:rsidP="003C3906">
      <w:pPr>
        <w:spacing w:after="120"/>
        <w:ind w:firstLine="720"/>
        <w:jc w:val="both"/>
        <w:rPr>
          <w:i/>
        </w:rPr>
      </w:pPr>
      <w:r w:rsidRPr="003C3906">
        <w:rPr>
          <w:i/>
        </w:rPr>
        <w:t>Theo đề nghị của Giám đốc Sở Tài nguyên và Môi trường tại Tờ trình số</w:t>
      </w:r>
      <w:r w:rsidR="009936D8" w:rsidRPr="003C3906">
        <w:rPr>
          <w:i/>
        </w:rPr>
        <w:t xml:space="preserve"> </w:t>
      </w:r>
      <w:r w:rsidR="005D00C6" w:rsidRPr="003C3906">
        <w:rPr>
          <w:i/>
        </w:rPr>
        <w:t>323</w:t>
      </w:r>
      <w:r w:rsidR="009936D8" w:rsidRPr="003C3906">
        <w:rPr>
          <w:i/>
        </w:rPr>
        <w:t>/TTr-STNMT</w:t>
      </w:r>
      <w:r w:rsidRPr="003C3906">
        <w:rPr>
          <w:i/>
        </w:rPr>
        <w:t xml:space="preserve"> ngày</w:t>
      </w:r>
      <w:r w:rsidR="009936D8" w:rsidRPr="003C3906">
        <w:rPr>
          <w:i/>
        </w:rPr>
        <w:t xml:space="preserve"> </w:t>
      </w:r>
      <w:r w:rsidR="005D00C6" w:rsidRPr="003C3906">
        <w:rPr>
          <w:i/>
        </w:rPr>
        <w:t>2</w:t>
      </w:r>
      <w:r w:rsidR="00503F3A" w:rsidRPr="003C3906">
        <w:rPr>
          <w:i/>
        </w:rPr>
        <w:t>6</w:t>
      </w:r>
      <w:r w:rsidR="009936D8" w:rsidRPr="003C3906">
        <w:rPr>
          <w:i/>
        </w:rPr>
        <w:t xml:space="preserve"> tháng </w:t>
      </w:r>
      <w:r w:rsidR="00503F3A" w:rsidRPr="003C3906">
        <w:rPr>
          <w:i/>
        </w:rPr>
        <w:t>9</w:t>
      </w:r>
      <w:r w:rsidR="009936D8" w:rsidRPr="003C3906">
        <w:rPr>
          <w:i/>
        </w:rPr>
        <w:t xml:space="preserve"> năm </w:t>
      </w:r>
      <w:r w:rsidR="00D90DAB" w:rsidRPr="003C3906">
        <w:rPr>
          <w:i/>
        </w:rPr>
        <w:t xml:space="preserve">2024 và Công văn số </w:t>
      </w:r>
      <w:r w:rsidR="00FB4E2F" w:rsidRPr="003C3906">
        <w:rPr>
          <w:i/>
        </w:rPr>
        <w:t>4558/STNMT-TTr ngày 09 tháng 10 năm 2024.</w:t>
      </w:r>
    </w:p>
    <w:p w14:paraId="7AD6B892" w14:textId="77777777" w:rsidR="009A64F4" w:rsidRPr="003C3906" w:rsidRDefault="009A64F4" w:rsidP="003C3906">
      <w:pPr>
        <w:spacing w:after="120"/>
        <w:ind w:firstLine="720"/>
        <w:jc w:val="both"/>
      </w:pPr>
    </w:p>
    <w:p w14:paraId="1A73C515" w14:textId="4BD685AE" w:rsidR="009A64F4" w:rsidRPr="003C3906" w:rsidRDefault="009A64F4" w:rsidP="003C3906">
      <w:pPr>
        <w:spacing w:after="120"/>
        <w:jc w:val="center"/>
        <w:rPr>
          <w:b/>
        </w:rPr>
      </w:pPr>
      <w:r w:rsidRPr="003C3906">
        <w:rPr>
          <w:b/>
        </w:rPr>
        <w:t>QUYẾT ĐỊNH:</w:t>
      </w:r>
    </w:p>
    <w:p w14:paraId="7FD354F9" w14:textId="77777777" w:rsidR="002B1C4C" w:rsidRPr="003C3906" w:rsidRDefault="002B1C4C" w:rsidP="003C3906">
      <w:pPr>
        <w:spacing w:after="120"/>
        <w:ind w:firstLine="720"/>
        <w:jc w:val="both"/>
      </w:pPr>
    </w:p>
    <w:p w14:paraId="30EEB069" w14:textId="77777777" w:rsidR="00ED4914" w:rsidRPr="003C3906" w:rsidRDefault="00ED4914" w:rsidP="003C3906">
      <w:pPr>
        <w:spacing w:after="120"/>
        <w:ind w:firstLine="720"/>
        <w:jc w:val="both"/>
        <w:rPr>
          <w:b/>
        </w:rPr>
      </w:pPr>
      <w:bookmarkStart w:id="0" w:name="dieu_2"/>
      <w:r w:rsidRPr="003C3906">
        <w:rPr>
          <w:b/>
        </w:rPr>
        <w:t>Điều 1. Phạm vi điều chỉnh</w:t>
      </w:r>
    </w:p>
    <w:p w14:paraId="4FF28C47" w14:textId="77777777" w:rsidR="00ED4914" w:rsidRPr="003C3906" w:rsidRDefault="00ED4914" w:rsidP="003C3906">
      <w:pPr>
        <w:spacing w:after="120"/>
        <w:ind w:firstLine="720"/>
        <w:jc w:val="both"/>
      </w:pPr>
      <w:r w:rsidRPr="003C3906">
        <w:t>Quyết định này quy định về các loại Giấy tờ khác về quyền sử dụng đất có trước ngày 15 tháng 10 năm 1993 theo quy định tại điểm n khoản 1 Điều 137 Luật Đất đai số 31/2024/QH15 liên quan đến việc cấp giấy chứng nhận quyền sử dụng đất, quyền sở hữu tài sản gắn liền với đất cho cá nhân đang sử dụng đất trên địa bàn tỉnh Hòa Bình.</w:t>
      </w:r>
    </w:p>
    <w:p w14:paraId="26FC5B5B" w14:textId="77777777" w:rsidR="00ED4914" w:rsidRPr="003C3906" w:rsidRDefault="00ED4914" w:rsidP="003C3906">
      <w:pPr>
        <w:spacing w:after="120"/>
        <w:ind w:firstLine="720"/>
        <w:jc w:val="both"/>
        <w:rPr>
          <w:b/>
        </w:rPr>
      </w:pPr>
      <w:bookmarkStart w:id="1" w:name="dieu_3"/>
      <w:bookmarkEnd w:id="0"/>
      <w:r w:rsidRPr="003C3906">
        <w:rPr>
          <w:b/>
        </w:rPr>
        <w:t>Điều 2. Đối tượng áp dụng</w:t>
      </w:r>
    </w:p>
    <w:p w14:paraId="3A498A8D" w14:textId="77777777" w:rsidR="00ED4914" w:rsidRPr="003C3906" w:rsidRDefault="00ED4914" w:rsidP="003C3906">
      <w:pPr>
        <w:spacing w:after="120"/>
        <w:ind w:firstLine="720"/>
        <w:jc w:val="both"/>
      </w:pPr>
      <w:r w:rsidRPr="003C3906">
        <w:t xml:space="preserve">1. Cơ quan nhà nước có thẩm quyền cấp Giấy chứng nhận quyền sử dụng đất, quyền sở hữu tài sản gắn liền với đất. </w:t>
      </w:r>
    </w:p>
    <w:p w14:paraId="32550A8E" w14:textId="77777777" w:rsidR="00ED4914" w:rsidRPr="003C3906" w:rsidRDefault="00ED4914" w:rsidP="003C3906">
      <w:pPr>
        <w:spacing w:after="120"/>
        <w:ind w:firstLine="720"/>
        <w:jc w:val="both"/>
      </w:pPr>
      <w:r w:rsidRPr="003C3906">
        <w:t>2. Hộ gia đình, cá nhân đang sử dụng đất, sở hữu tài sản gắn liền với đất.</w:t>
      </w:r>
    </w:p>
    <w:p w14:paraId="0382C06F" w14:textId="77777777" w:rsidR="00ED4914" w:rsidRPr="003C3906" w:rsidRDefault="00ED4914" w:rsidP="003C3906">
      <w:pPr>
        <w:spacing w:after="120"/>
        <w:ind w:firstLine="720"/>
        <w:jc w:val="both"/>
        <w:rPr>
          <w:b/>
        </w:rPr>
      </w:pPr>
      <w:r w:rsidRPr="003C3906">
        <w:rPr>
          <w:b/>
        </w:rPr>
        <w:lastRenderedPageBreak/>
        <w:t>Điều 3. Các loại Giấy tờ khác về quyền sử dụng đất có trước ngày 15 tháng 10 năm 1993 theo quy định tại điểm n, khoản 1, Điều 137 Luật Đất đai</w:t>
      </w:r>
    </w:p>
    <w:p w14:paraId="4A1D0371" w14:textId="0A0BEBED" w:rsidR="00ED4914" w:rsidRPr="003C3906" w:rsidRDefault="00ED4914" w:rsidP="003C3906">
      <w:pPr>
        <w:spacing w:after="120"/>
        <w:ind w:firstLine="720"/>
        <w:jc w:val="both"/>
      </w:pPr>
      <w:r w:rsidRPr="003C3906">
        <w:t xml:space="preserve">Hộ gia đình, cá nhân đang sử dụng đất ổn định, không tranh chấp mà có một trong các loại giấy tờ sau đây được lập trước ngày 15/10/1993 thì được cấp Giấy chứng nhận quyền sử dụng đất, quyền sở hữu tài sản gắn liền với đất. </w:t>
      </w:r>
    </w:p>
    <w:p w14:paraId="5619EAD4" w14:textId="77777777" w:rsidR="00ED4914" w:rsidRPr="003C3906" w:rsidRDefault="00ED4914" w:rsidP="003C3906">
      <w:pPr>
        <w:spacing w:after="120"/>
        <w:ind w:firstLine="720"/>
        <w:jc w:val="both"/>
      </w:pPr>
      <w:r w:rsidRPr="003C3906">
        <w:t>1. Quyết định giao đất, giao rừng; Sổ giao đất, giao rừng; Biên bản giao đất, giao rừng cho hộ gia đình, cá nhân để sản xuất, kinh doanh của Uỷ ban nhân dân cấp huyện, cấp tỉnh.</w:t>
      </w:r>
    </w:p>
    <w:p w14:paraId="3B52AC9E" w14:textId="6DD8E0E9" w:rsidR="00ED4914" w:rsidRPr="003C3906" w:rsidRDefault="00ED4914" w:rsidP="003C3906">
      <w:pPr>
        <w:spacing w:after="120"/>
        <w:ind w:firstLine="720"/>
        <w:jc w:val="both"/>
      </w:pPr>
      <w:r w:rsidRPr="003C3906">
        <w:t xml:space="preserve">2. </w:t>
      </w:r>
      <w:r w:rsidR="00190961" w:rsidRPr="003C3906">
        <w:t>Quyết định phân phối nhà ở; Quyết định giao quyền sử dụng tài sản nhà ở; Biên bản bàn giao tài sản thanh lý; Quyết định bán nhà, thanh lý nhà của cơ quan, tổ chức, đơn vị cho cán bộ, công nhân viên để làm nhà ở.</w:t>
      </w:r>
    </w:p>
    <w:p w14:paraId="6DB50EEC" w14:textId="77777777" w:rsidR="00ED4914" w:rsidRPr="003C3906" w:rsidRDefault="00ED4914" w:rsidP="003C3906">
      <w:pPr>
        <w:spacing w:after="120"/>
        <w:ind w:firstLine="720"/>
        <w:jc w:val="both"/>
      </w:pPr>
      <w:r w:rsidRPr="003C3906">
        <w:t>3. Giấy tờ mua bán nhà ở và cấp đất của Uỷ ban nhân dân cấp tỉnh, cấp huyện.</w:t>
      </w:r>
    </w:p>
    <w:p w14:paraId="560A78A8" w14:textId="074E54E3" w:rsidR="00ED4914" w:rsidRPr="003C3906" w:rsidRDefault="00ED4914" w:rsidP="003C3906">
      <w:pPr>
        <w:spacing w:after="120"/>
        <w:ind w:firstLine="720"/>
        <w:jc w:val="both"/>
      </w:pPr>
      <w:r w:rsidRPr="003C3906">
        <w:t xml:space="preserve">4. </w:t>
      </w:r>
      <w:r w:rsidR="00C24EC2" w:rsidRPr="003C3906">
        <w:t>Quyết định của cơ quan tham gia xây dựng công trình có thẩm quyền giao sử dụng nhà ở (Theo Quyết định 853/TTg ngày 28/12/1995 của</w:t>
      </w:r>
      <w:r w:rsidR="00231798" w:rsidRPr="003C3906">
        <w:t xml:space="preserve"> Thủ tướng </w:t>
      </w:r>
      <w:r w:rsidR="00C24EC2" w:rsidRPr="003C3906">
        <w:t>Chính phủ về việc giảm miễn tiền sử dụng đất đối với cán bộ, công nhân viên tham gia xây dựng công trình thủy điện Hòa Bình).</w:t>
      </w:r>
    </w:p>
    <w:p w14:paraId="6F0B9329" w14:textId="7969619D" w:rsidR="00ED4914" w:rsidRPr="003C3906" w:rsidRDefault="00ED4914" w:rsidP="003C3906">
      <w:pPr>
        <w:spacing w:after="120"/>
        <w:ind w:firstLine="720"/>
        <w:jc w:val="both"/>
      </w:pPr>
      <w:r w:rsidRPr="003C3906">
        <w:t>5. Quyết định giao đất để bảo vệ và phát triển rừng; Giấy chứng nhận giao đất để bảo vệ và phát triển rừng của Uỷ ban nhân dân cấp tỉnh, cấp huyện.</w:t>
      </w:r>
    </w:p>
    <w:p w14:paraId="2A198FD8" w14:textId="77777777" w:rsidR="00ED4914" w:rsidRPr="003C3906" w:rsidRDefault="00ED4914" w:rsidP="003C3906">
      <w:pPr>
        <w:spacing w:after="120"/>
        <w:ind w:firstLine="720"/>
        <w:jc w:val="both"/>
        <w:rPr>
          <w:b/>
        </w:rPr>
      </w:pPr>
      <w:r w:rsidRPr="003C3906">
        <w:rPr>
          <w:b/>
        </w:rPr>
        <w:t>Điều 4. Điều khoản thi hành</w:t>
      </w:r>
    </w:p>
    <w:p w14:paraId="31B0265D" w14:textId="5250CD58" w:rsidR="00ED4914" w:rsidRPr="003C3906" w:rsidRDefault="00ED4914" w:rsidP="003C3906">
      <w:pPr>
        <w:spacing w:after="120"/>
        <w:ind w:firstLine="720"/>
        <w:jc w:val="both"/>
      </w:pPr>
      <w:r w:rsidRPr="003C3906">
        <w:t>1. Quyết định này có hiệu lực thi hành kể từ ngày</w:t>
      </w:r>
      <w:r w:rsidR="00475FEB" w:rsidRPr="003C3906">
        <w:t xml:space="preserve"> 21 </w:t>
      </w:r>
      <w:r w:rsidRPr="003C3906">
        <w:t xml:space="preserve">tháng </w:t>
      </w:r>
      <w:r w:rsidR="00C70059" w:rsidRPr="003C3906">
        <w:t>10</w:t>
      </w:r>
      <w:r w:rsidRPr="003C3906">
        <w:t xml:space="preserve"> năm 2024.</w:t>
      </w:r>
    </w:p>
    <w:p w14:paraId="79A7B8D1" w14:textId="4DBC8FE8" w:rsidR="009A64F4" w:rsidRPr="003C3906" w:rsidRDefault="00ED4914" w:rsidP="003C3906">
      <w:pPr>
        <w:spacing w:after="120"/>
        <w:ind w:firstLine="720"/>
        <w:jc w:val="both"/>
      </w:pPr>
      <w:bookmarkStart w:id="2" w:name="dieu_3_name"/>
      <w:bookmarkEnd w:id="1"/>
      <w:r w:rsidRPr="003C3906">
        <w:t>2. Chánh Văn phòng Ủy ban nhân dân tỉnh, Giám đốc các Sở, Thủ trưởng các Ban, ngành, Chủ tịch Ủy ban nhân dân các huyện, thành phố, Chủ tịch Uỷ ban nhân dân các xã, phường, thị trấn, các tổ chức, cá nhân có liên quan chịu trách nhiệm thi hành Quyết định này./.</w:t>
      </w:r>
      <w:bookmarkEnd w:id="2"/>
    </w:p>
    <w:tbl>
      <w:tblPr>
        <w:tblW w:w="10065" w:type="dxa"/>
        <w:tblInd w:w="-147" w:type="dxa"/>
        <w:tblCellMar>
          <w:top w:w="15" w:type="dxa"/>
          <w:left w:w="15" w:type="dxa"/>
          <w:bottom w:w="15" w:type="dxa"/>
          <w:right w:w="15" w:type="dxa"/>
        </w:tblCellMar>
        <w:tblLook w:val="04A0" w:firstRow="1" w:lastRow="0" w:firstColumn="1" w:lastColumn="0" w:noHBand="0" w:noVBand="1"/>
      </w:tblPr>
      <w:tblGrid>
        <w:gridCol w:w="4111"/>
        <w:gridCol w:w="5954"/>
      </w:tblGrid>
      <w:tr w:rsidR="00A4249D" w:rsidRPr="00A70F78" w14:paraId="144F23BA" w14:textId="77777777" w:rsidTr="0013520F">
        <w:trPr>
          <w:trHeight w:val="1285"/>
        </w:trPr>
        <w:tc>
          <w:tcPr>
            <w:tcW w:w="4111" w:type="dxa"/>
            <w:tcMar>
              <w:top w:w="0" w:type="dxa"/>
              <w:left w:w="108" w:type="dxa"/>
              <w:bottom w:w="0" w:type="dxa"/>
              <w:right w:w="108" w:type="dxa"/>
            </w:tcMar>
            <w:hideMark/>
          </w:tcPr>
          <w:p w14:paraId="326A1DFE" w14:textId="40A4AD4C" w:rsidR="009A64F4" w:rsidRPr="00A70F78" w:rsidRDefault="009A64F4" w:rsidP="005602D2">
            <w:pPr>
              <w:tabs>
                <w:tab w:val="left" w:pos="851"/>
              </w:tabs>
              <w:spacing w:before="120" w:after="120"/>
            </w:pPr>
            <w:r w:rsidRPr="00A70F78">
              <w:rPr>
                <w:b/>
                <w:bCs/>
                <w:i/>
                <w:sz w:val="24"/>
                <w:szCs w:val="24"/>
              </w:rPr>
              <w:t>Nơi nhận:</w:t>
            </w:r>
            <w:r w:rsidRPr="00A70F78">
              <w:rPr>
                <w:b/>
                <w:bCs/>
                <w:i/>
              </w:rPr>
              <w:br/>
            </w:r>
            <w:r w:rsidRPr="00A70F78">
              <w:rPr>
                <w:sz w:val="22"/>
                <w:szCs w:val="22"/>
              </w:rPr>
              <w:t xml:space="preserve">- Như Điều </w:t>
            </w:r>
            <w:r w:rsidR="005602D2">
              <w:rPr>
                <w:sz w:val="22"/>
                <w:szCs w:val="22"/>
              </w:rPr>
              <w:t>4</w:t>
            </w:r>
            <w:r w:rsidRPr="00A70F78">
              <w:rPr>
                <w:sz w:val="22"/>
                <w:szCs w:val="22"/>
              </w:rPr>
              <w:t>;</w:t>
            </w:r>
            <w:r w:rsidRPr="00A70F78">
              <w:rPr>
                <w:sz w:val="22"/>
                <w:szCs w:val="22"/>
              </w:rPr>
              <w:br/>
              <w:t>- Văn phòng Chính phủ;</w:t>
            </w:r>
            <w:r w:rsidRPr="00A70F78">
              <w:rPr>
                <w:sz w:val="22"/>
                <w:szCs w:val="22"/>
              </w:rPr>
              <w:br/>
              <w:t>- Bộ Tài nguyên và Môi trường;</w:t>
            </w:r>
            <w:r w:rsidRPr="00A70F78">
              <w:rPr>
                <w:sz w:val="22"/>
                <w:szCs w:val="22"/>
              </w:rPr>
              <w:br/>
              <w:t>- Cục kiểm tra văn bản QPPL-Bộ Tư pháp;</w:t>
            </w:r>
            <w:r w:rsidRPr="00A70F78">
              <w:rPr>
                <w:sz w:val="22"/>
                <w:szCs w:val="22"/>
              </w:rPr>
              <w:br/>
              <w:t>- Thường trực Tỉnh ủy;</w:t>
            </w:r>
            <w:r w:rsidRPr="00A70F78">
              <w:rPr>
                <w:sz w:val="22"/>
                <w:szCs w:val="22"/>
              </w:rPr>
              <w:br/>
              <w:t>- Thường trực HĐND tỉnh;</w:t>
            </w:r>
            <w:r w:rsidRPr="00A70F78">
              <w:rPr>
                <w:sz w:val="22"/>
                <w:szCs w:val="22"/>
              </w:rPr>
              <w:br/>
              <w:t>- Hội đồng nhân dân tỉnh;</w:t>
            </w:r>
            <w:r w:rsidRPr="00A70F78">
              <w:rPr>
                <w:sz w:val="22"/>
                <w:szCs w:val="22"/>
              </w:rPr>
              <w:br/>
              <w:t>- Các Ban của HĐND tỉnh;</w:t>
            </w:r>
            <w:r w:rsidRPr="00A70F78">
              <w:rPr>
                <w:sz w:val="22"/>
                <w:szCs w:val="22"/>
              </w:rPr>
              <w:br/>
              <w:t>- Các Đại biểu HĐND tỉnh;</w:t>
            </w:r>
            <w:r w:rsidRPr="00A70F78">
              <w:rPr>
                <w:sz w:val="22"/>
                <w:szCs w:val="22"/>
              </w:rPr>
              <w:br/>
              <w:t>- Đoàn Đại biểu Quốc hội tỉnh;</w:t>
            </w:r>
            <w:r w:rsidRPr="00A70F78">
              <w:rPr>
                <w:sz w:val="22"/>
                <w:szCs w:val="22"/>
              </w:rPr>
              <w:br/>
              <w:t>- Chủ tịch, các Phó Chủ tịch UBND tỉnh;</w:t>
            </w:r>
            <w:r w:rsidRPr="00A70F78">
              <w:rPr>
                <w:sz w:val="22"/>
                <w:szCs w:val="22"/>
              </w:rPr>
              <w:br/>
              <w:t>- UB MTTQVN tỉnh Hòa Bình;</w:t>
            </w:r>
            <w:r w:rsidRPr="00A70F78">
              <w:rPr>
                <w:sz w:val="22"/>
                <w:szCs w:val="22"/>
              </w:rPr>
              <w:br/>
              <w:t>- Các Sở, Ban, ngành, đoàn thể tỉnh;</w:t>
            </w:r>
            <w:r w:rsidRPr="00A70F78">
              <w:rPr>
                <w:sz w:val="22"/>
                <w:szCs w:val="22"/>
              </w:rPr>
              <w:br/>
              <w:t>- HĐND, UBND các huyện, thành phố;</w:t>
            </w:r>
            <w:r w:rsidRPr="00A70F78">
              <w:rPr>
                <w:sz w:val="22"/>
                <w:szCs w:val="22"/>
              </w:rPr>
              <w:br/>
              <w:t>- Các Phó CVP UBND tỉnh;</w:t>
            </w:r>
            <w:r w:rsidRPr="00A70F78">
              <w:rPr>
                <w:sz w:val="22"/>
                <w:szCs w:val="22"/>
              </w:rPr>
              <w:br/>
              <w:t>- Cổng thông tin điện tử tỉnh;</w:t>
            </w:r>
            <w:r w:rsidRPr="00A70F78">
              <w:rPr>
                <w:sz w:val="22"/>
                <w:szCs w:val="22"/>
              </w:rPr>
              <w:br/>
              <w:t>- Trung tâm Tin học và Công báo;</w:t>
            </w:r>
            <w:r w:rsidRPr="00A70F78">
              <w:rPr>
                <w:sz w:val="22"/>
                <w:szCs w:val="22"/>
              </w:rPr>
              <w:br/>
              <w:t>- Lưu: VT, KTN (PMD).</w:t>
            </w:r>
          </w:p>
        </w:tc>
        <w:tc>
          <w:tcPr>
            <w:tcW w:w="5954" w:type="dxa"/>
            <w:tcMar>
              <w:top w:w="0" w:type="dxa"/>
              <w:left w:w="108" w:type="dxa"/>
              <w:bottom w:w="0" w:type="dxa"/>
              <w:right w:w="108" w:type="dxa"/>
            </w:tcMar>
            <w:hideMark/>
          </w:tcPr>
          <w:p w14:paraId="2C0D5AB0" w14:textId="1198E3E2" w:rsidR="009A64F4" w:rsidRPr="00A70F78" w:rsidRDefault="009A64F4" w:rsidP="008A4E12">
            <w:pPr>
              <w:tabs>
                <w:tab w:val="left" w:pos="851"/>
              </w:tabs>
              <w:jc w:val="center"/>
              <w:rPr>
                <w:b/>
                <w:bCs/>
              </w:rPr>
            </w:pPr>
            <w:r w:rsidRPr="00A70F78">
              <w:rPr>
                <w:b/>
                <w:bCs/>
              </w:rPr>
              <w:t xml:space="preserve">TM. ỦY BAN NHÂN DÂN </w:t>
            </w:r>
            <w:r w:rsidRPr="00A70F78">
              <w:br/>
            </w:r>
            <w:r w:rsidR="00696F85" w:rsidRPr="00A70F78">
              <w:rPr>
                <w:b/>
                <w:bCs/>
              </w:rPr>
              <w:t xml:space="preserve">KT. </w:t>
            </w:r>
            <w:r w:rsidRPr="00A70F78">
              <w:rPr>
                <w:b/>
                <w:bCs/>
              </w:rPr>
              <w:t>CHỦ TỊCH</w:t>
            </w:r>
          </w:p>
          <w:p w14:paraId="316B1DC9" w14:textId="4B26D99E" w:rsidR="00696F85" w:rsidRPr="00A70F78" w:rsidRDefault="00696F85" w:rsidP="008A4E12">
            <w:pPr>
              <w:tabs>
                <w:tab w:val="left" w:pos="851"/>
              </w:tabs>
              <w:jc w:val="center"/>
            </w:pPr>
            <w:r w:rsidRPr="00A70F78">
              <w:rPr>
                <w:b/>
                <w:bCs/>
              </w:rPr>
              <w:t>PHÓ CHỦ TỊCH</w:t>
            </w:r>
          </w:p>
          <w:p w14:paraId="3A275AF6" w14:textId="45BC3267" w:rsidR="008A4E12" w:rsidRPr="00A70F78" w:rsidRDefault="008A4E12" w:rsidP="00435C71">
            <w:pPr>
              <w:tabs>
                <w:tab w:val="left" w:pos="851"/>
              </w:tabs>
            </w:pPr>
          </w:p>
          <w:p w14:paraId="59E6F0B1" w14:textId="0F5C1C5F" w:rsidR="008A4E12" w:rsidRPr="00A70F78" w:rsidRDefault="008A4E12" w:rsidP="008A4E12">
            <w:pPr>
              <w:tabs>
                <w:tab w:val="left" w:pos="851"/>
              </w:tabs>
              <w:jc w:val="center"/>
            </w:pPr>
          </w:p>
          <w:p w14:paraId="5BB933AA" w14:textId="6CD78992" w:rsidR="008A4E12" w:rsidRDefault="00435C71" w:rsidP="008A4E12">
            <w:pPr>
              <w:tabs>
                <w:tab w:val="left" w:pos="851"/>
              </w:tabs>
              <w:jc w:val="center"/>
            </w:pPr>
            <w:r>
              <w:t>Đã ký</w:t>
            </w:r>
            <w:bookmarkStart w:id="3" w:name="_GoBack"/>
            <w:bookmarkEnd w:id="3"/>
          </w:p>
          <w:p w14:paraId="33A5935F" w14:textId="77777777" w:rsidR="00083573" w:rsidRPr="00A70F78" w:rsidRDefault="00083573" w:rsidP="008A4E12">
            <w:pPr>
              <w:tabs>
                <w:tab w:val="left" w:pos="851"/>
              </w:tabs>
              <w:jc w:val="center"/>
            </w:pPr>
          </w:p>
          <w:p w14:paraId="39EDB215" w14:textId="5C5FF9FF" w:rsidR="009A64F4" w:rsidRPr="00A70F78" w:rsidRDefault="00696F85" w:rsidP="008A4E12">
            <w:pPr>
              <w:tabs>
                <w:tab w:val="left" w:pos="851"/>
              </w:tabs>
              <w:jc w:val="center"/>
            </w:pPr>
            <w:r w:rsidRPr="00A70F78">
              <w:rPr>
                <w:b/>
                <w:bCs/>
              </w:rPr>
              <w:t>Quách Tất Liêm</w:t>
            </w:r>
            <w:r w:rsidR="009A64F4" w:rsidRPr="00A70F78">
              <w:br/>
            </w:r>
          </w:p>
          <w:p w14:paraId="6ED59F5A" w14:textId="77777777" w:rsidR="009A64F4" w:rsidRPr="00A70F78" w:rsidRDefault="009A64F4" w:rsidP="009509E8">
            <w:pPr>
              <w:tabs>
                <w:tab w:val="left" w:pos="851"/>
              </w:tabs>
              <w:spacing w:before="120"/>
              <w:ind w:firstLine="567"/>
              <w:jc w:val="center"/>
            </w:pPr>
            <w:r w:rsidRPr="00A70F78">
              <w:br/>
            </w:r>
            <w:r w:rsidRPr="00A70F78">
              <w:br/>
            </w:r>
            <w:r w:rsidRPr="00A70F78">
              <w:br/>
            </w:r>
          </w:p>
        </w:tc>
      </w:tr>
    </w:tbl>
    <w:p w14:paraId="3D11D90E" w14:textId="29D2862D" w:rsidR="00F77C35" w:rsidRPr="00A4249D" w:rsidRDefault="00F77C35" w:rsidP="00E83639">
      <w:pPr>
        <w:rPr>
          <w:lang w:val="nl-NL"/>
        </w:rPr>
      </w:pPr>
    </w:p>
    <w:sectPr w:rsidR="00F77C35" w:rsidRPr="00A4249D" w:rsidSect="00AF72C4">
      <w:headerReference w:type="default" r:id="rId11"/>
      <w:pgSz w:w="11907" w:h="16840" w:code="9"/>
      <w:pgMar w:top="1134" w:right="1134" w:bottom="737" w:left="1701" w:header="720" w:footer="176"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E1C207" w14:textId="77777777" w:rsidR="00865B09" w:rsidRDefault="00865B09">
      <w:r>
        <w:separator/>
      </w:r>
    </w:p>
  </w:endnote>
  <w:endnote w:type="continuationSeparator" w:id="0">
    <w:p w14:paraId="33F55F35" w14:textId="77777777" w:rsidR="00865B09" w:rsidRDefault="00865B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charset w:val="00"/>
    <w:family w:val="auto"/>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15B106" w14:textId="77777777" w:rsidR="00865B09" w:rsidRDefault="00865B09">
      <w:r>
        <w:separator/>
      </w:r>
    </w:p>
  </w:footnote>
  <w:footnote w:type="continuationSeparator" w:id="0">
    <w:p w14:paraId="71FC2214" w14:textId="77777777" w:rsidR="00865B09" w:rsidRDefault="00865B0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8576283"/>
      <w:docPartObj>
        <w:docPartGallery w:val="Page Numbers (Top of Page)"/>
        <w:docPartUnique/>
      </w:docPartObj>
    </w:sdtPr>
    <w:sdtEndPr>
      <w:rPr>
        <w:noProof/>
      </w:rPr>
    </w:sdtEndPr>
    <w:sdtContent>
      <w:p w14:paraId="6351D0A6" w14:textId="1CA585D9" w:rsidR="00466272" w:rsidRDefault="0013572F">
        <w:pPr>
          <w:pStyle w:val="Header"/>
          <w:jc w:val="center"/>
        </w:pPr>
        <w:r>
          <w:fldChar w:fldCharType="begin"/>
        </w:r>
        <w:r w:rsidR="00466272">
          <w:instrText xml:space="preserve"> PAGE   \* MERGEFORMAT </w:instrText>
        </w:r>
        <w:r>
          <w:fldChar w:fldCharType="separate"/>
        </w:r>
        <w:r w:rsidR="00435C71">
          <w:rPr>
            <w:noProof/>
          </w:rPr>
          <w:t>2</w:t>
        </w:r>
        <w:r>
          <w:rPr>
            <w:noProof/>
          </w:rPr>
          <w:fldChar w:fldCharType="end"/>
        </w:r>
      </w:p>
    </w:sdtContent>
  </w:sdt>
  <w:p w14:paraId="54BE560E" w14:textId="77777777" w:rsidR="00466272" w:rsidRDefault="0046627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E586DED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61042E"/>
    <w:multiLevelType w:val="multilevel"/>
    <w:tmpl w:val="C0449920"/>
    <w:lvl w:ilvl="0">
      <w:start w:val="1"/>
      <w:numFmt w:val="decimal"/>
      <w:lvlText w:val="%1."/>
      <w:lvlJc w:val="left"/>
      <w:pPr>
        <w:tabs>
          <w:tab w:val="num" w:pos="1145"/>
        </w:tabs>
        <w:ind w:left="1145" w:hanging="360"/>
      </w:pPr>
      <w:rPr>
        <w:rFonts w:ascii="Times New Roman" w:eastAsia="Times New Roman" w:hAnsi="Times New Roman" w:cs="Times New Roman"/>
      </w:rPr>
    </w:lvl>
    <w:lvl w:ilvl="1" w:tentative="1">
      <w:start w:val="1"/>
      <w:numFmt w:val="decimal"/>
      <w:lvlText w:val="%2."/>
      <w:lvlJc w:val="left"/>
      <w:pPr>
        <w:tabs>
          <w:tab w:val="num" w:pos="1865"/>
        </w:tabs>
        <w:ind w:left="1865" w:hanging="360"/>
      </w:pPr>
    </w:lvl>
    <w:lvl w:ilvl="2" w:tentative="1">
      <w:start w:val="1"/>
      <w:numFmt w:val="decimal"/>
      <w:lvlText w:val="%3."/>
      <w:lvlJc w:val="left"/>
      <w:pPr>
        <w:tabs>
          <w:tab w:val="num" w:pos="2585"/>
        </w:tabs>
        <w:ind w:left="2585" w:hanging="360"/>
      </w:pPr>
    </w:lvl>
    <w:lvl w:ilvl="3" w:tentative="1">
      <w:start w:val="1"/>
      <w:numFmt w:val="decimal"/>
      <w:lvlText w:val="%4."/>
      <w:lvlJc w:val="left"/>
      <w:pPr>
        <w:tabs>
          <w:tab w:val="num" w:pos="3305"/>
        </w:tabs>
        <w:ind w:left="3305" w:hanging="360"/>
      </w:pPr>
    </w:lvl>
    <w:lvl w:ilvl="4" w:tentative="1">
      <w:start w:val="1"/>
      <w:numFmt w:val="decimal"/>
      <w:lvlText w:val="%5."/>
      <w:lvlJc w:val="left"/>
      <w:pPr>
        <w:tabs>
          <w:tab w:val="num" w:pos="4025"/>
        </w:tabs>
        <w:ind w:left="4025" w:hanging="360"/>
      </w:pPr>
    </w:lvl>
    <w:lvl w:ilvl="5" w:tentative="1">
      <w:start w:val="1"/>
      <w:numFmt w:val="decimal"/>
      <w:lvlText w:val="%6."/>
      <w:lvlJc w:val="left"/>
      <w:pPr>
        <w:tabs>
          <w:tab w:val="num" w:pos="4745"/>
        </w:tabs>
        <w:ind w:left="4745" w:hanging="360"/>
      </w:pPr>
    </w:lvl>
    <w:lvl w:ilvl="6" w:tentative="1">
      <w:start w:val="1"/>
      <w:numFmt w:val="decimal"/>
      <w:lvlText w:val="%7."/>
      <w:lvlJc w:val="left"/>
      <w:pPr>
        <w:tabs>
          <w:tab w:val="num" w:pos="5465"/>
        </w:tabs>
        <w:ind w:left="5465" w:hanging="360"/>
      </w:pPr>
    </w:lvl>
    <w:lvl w:ilvl="7" w:tentative="1">
      <w:start w:val="1"/>
      <w:numFmt w:val="decimal"/>
      <w:lvlText w:val="%8."/>
      <w:lvlJc w:val="left"/>
      <w:pPr>
        <w:tabs>
          <w:tab w:val="num" w:pos="6185"/>
        </w:tabs>
        <w:ind w:left="6185" w:hanging="360"/>
      </w:pPr>
    </w:lvl>
    <w:lvl w:ilvl="8" w:tentative="1">
      <w:start w:val="1"/>
      <w:numFmt w:val="decimal"/>
      <w:lvlText w:val="%9."/>
      <w:lvlJc w:val="left"/>
      <w:pPr>
        <w:tabs>
          <w:tab w:val="num" w:pos="6905"/>
        </w:tabs>
        <w:ind w:left="6905" w:hanging="360"/>
      </w:pPr>
    </w:lvl>
  </w:abstractNum>
  <w:abstractNum w:abstractNumId="2" w15:restartNumberingAfterBreak="0">
    <w:nsid w:val="09536702"/>
    <w:multiLevelType w:val="multilevel"/>
    <w:tmpl w:val="F2684782"/>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856D9F"/>
    <w:multiLevelType w:val="hybridMultilevel"/>
    <w:tmpl w:val="A8F2FB7A"/>
    <w:lvl w:ilvl="0" w:tplc="56882F4A">
      <w:start w:val="2"/>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4" w15:restartNumberingAfterBreak="0">
    <w:nsid w:val="0B6856A8"/>
    <w:multiLevelType w:val="hybridMultilevel"/>
    <w:tmpl w:val="930CCC9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1632BD"/>
    <w:multiLevelType w:val="multilevel"/>
    <w:tmpl w:val="91B41A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E65765"/>
    <w:multiLevelType w:val="hybridMultilevel"/>
    <w:tmpl w:val="EE82B790"/>
    <w:lvl w:ilvl="0" w:tplc="FE7455D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2AD851AF"/>
    <w:multiLevelType w:val="hybridMultilevel"/>
    <w:tmpl w:val="A3CA2DFC"/>
    <w:lvl w:ilvl="0" w:tplc="4EE4CF6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2E6F1B16"/>
    <w:multiLevelType w:val="hybridMultilevel"/>
    <w:tmpl w:val="71483FA0"/>
    <w:lvl w:ilvl="0" w:tplc="2F924B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0A30A78"/>
    <w:multiLevelType w:val="multilevel"/>
    <w:tmpl w:val="A5844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653BB9"/>
    <w:multiLevelType w:val="hybridMultilevel"/>
    <w:tmpl w:val="BC2C743E"/>
    <w:lvl w:ilvl="0" w:tplc="3552E4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7223FB5"/>
    <w:multiLevelType w:val="hybridMultilevel"/>
    <w:tmpl w:val="A5F888B4"/>
    <w:lvl w:ilvl="0" w:tplc="CB14479C">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45CD7F94"/>
    <w:multiLevelType w:val="multilevel"/>
    <w:tmpl w:val="59A48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F04F4A"/>
    <w:multiLevelType w:val="multilevel"/>
    <w:tmpl w:val="3B9421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B47CF6"/>
    <w:multiLevelType w:val="hybridMultilevel"/>
    <w:tmpl w:val="71F4FF48"/>
    <w:lvl w:ilvl="0" w:tplc="D79C3D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BAB0891"/>
    <w:multiLevelType w:val="multilevel"/>
    <w:tmpl w:val="A83C6E5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FF3710"/>
    <w:multiLevelType w:val="multilevel"/>
    <w:tmpl w:val="1CB6B928"/>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203E74"/>
    <w:multiLevelType w:val="hybridMultilevel"/>
    <w:tmpl w:val="26D28C28"/>
    <w:lvl w:ilvl="0" w:tplc="2B0264FA">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8" w15:restartNumberingAfterBreak="0">
    <w:nsid w:val="6FC074E0"/>
    <w:multiLevelType w:val="multilevel"/>
    <w:tmpl w:val="627A5BF4"/>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0B59FF"/>
    <w:multiLevelType w:val="multilevel"/>
    <w:tmpl w:val="B066BD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3F5511"/>
    <w:multiLevelType w:val="multilevel"/>
    <w:tmpl w:val="65AAB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D307A4"/>
    <w:multiLevelType w:val="multilevel"/>
    <w:tmpl w:val="A75E4AF2"/>
    <w:lvl w:ilvl="0">
      <w:start w:val="1"/>
      <w:numFmt w:val="decimal"/>
      <w:lvlText w:val="%1."/>
      <w:lvlJc w:val="left"/>
      <w:pPr>
        <w:tabs>
          <w:tab w:val="num" w:pos="1145"/>
        </w:tabs>
        <w:ind w:left="1145" w:hanging="360"/>
      </w:pPr>
      <w:rPr>
        <w:rFonts w:ascii="Times New Roman" w:eastAsia="Times New Roman" w:hAnsi="Times New Roman" w:cs="Times New Roman"/>
      </w:rPr>
    </w:lvl>
    <w:lvl w:ilvl="1" w:tentative="1">
      <w:start w:val="1"/>
      <w:numFmt w:val="decimal"/>
      <w:lvlText w:val="%2."/>
      <w:lvlJc w:val="left"/>
      <w:pPr>
        <w:tabs>
          <w:tab w:val="num" w:pos="1865"/>
        </w:tabs>
        <w:ind w:left="1865" w:hanging="360"/>
      </w:pPr>
    </w:lvl>
    <w:lvl w:ilvl="2" w:tentative="1">
      <w:start w:val="1"/>
      <w:numFmt w:val="decimal"/>
      <w:lvlText w:val="%3."/>
      <w:lvlJc w:val="left"/>
      <w:pPr>
        <w:tabs>
          <w:tab w:val="num" w:pos="2585"/>
        </w:tabs>
        <w:ind w:left="2585" w:hanging="360"/>
      </w:pPr>
    </w:lvl>
    <w:lvl w:ilvl="3" w:tentative="1">
      <w:start w:val="1"/>
      <w:numFmt w:val="decimal"/>
      <w:lvlText w:val="%4."/>
      <w:lvlJc w:val="left"/>
      <w:pPr>
        <w:tabs>
          <w:tab w:val="num" w:pos="3305"/>
        </w:tabs>
        <w:ind w:left="3305" w:hanging="360"/>
      </w:pPr>
    </w:lvl>
    <w:lvl w:ilvl="4" w:tentative="1">
      <w:start w:val="1"/>
      <w:numFmt w:val="decimal"/>
      <w:lvlText w:val="%5."/>
      <w:lvlJc w:val="left"/>
      <w:pPr>
        <w:tabs>
          <w:tab w:val="num" w:pos="4025"/>
        </w:tabs>
        <w:ind w:left="4025" w:hanging="360"/>
      </w:pPr>
    </w:lvl>
    <w:lvl w:ilvl="5" w:tentative="1">
      <w:start w:val="1"/>
      <w:numFmt w:val="decimal"/>
      <w:lvlText w:val="%6."/>
      <w:lvlJc w:val="left"/>
      <w:pPr>
        <w:tabs>
          <w:tab w:val="num" w:pos="4745"/>
        </w:tabs>
        <w:ind w:left="4745" w:hanging="360"/>
      </w:pPr>
    </w:lvl>
    <w:lvl w:ilvl="6" w:tentative="1">
      <w:start w:val="1"/>
      <w:numFmt w:val="decimal"/>
      <w:lvlText w:val="%7."/>
      <w:lvlJc w:val="left"/>
      <w:pPr>
        <w:tabs>
          <w:tab w:val="num" w:pos="5465"/>
        </w:tabs>
        <w:ind w:left="5465" w:hanging="360"/>
      </w:pPr>
    </w:lvl>
    <w:lvl w:ilvl="7" w:tentative="1">
      <w:start w:val="1"/>
      <w:numFmt w:val="decimal"/>
      <w:lvlText w:val="%8."/>
      <w:lvlJc w:val="left"/>
      <w:pPr>
        <w:tabs>
          <w:tab w:val="num" w:pos="6185"/>
        </w:tabs>
        <w:ind w:left="6185" w:hanging="360"/>
      </w:pPr>
    </w:lvl>
    <w:lvl w:ilvl="8" w:tentative="1">
      <w:start w:val="1"/>
      <w:numFmt w:val="decimal"/>
      <w:lvlText w:val="%9."/>
      <w:lvlJc w:val="left"/>
      <w:pPr>
        <w:tabs>
          <w:tab w:val="num" w:pos="6905"/>
        </w:tabs>
        <w:ind w:left="6905" w:hanging="360"/>
      </w:pPr>
    </w:lvl>
  </w:abstractNum>
  <w:num w:numId="1">
    <w:abstractNumId w:val="0"/>
  </w:num>
  <w:num w:numId="2">
    <w:abstractNumId w:val="20"/>
  </w:num>
  <w:num w:numId="3">
    <w:abstractNumId w:val="5"/>
    <w:lvlOverride w:ilvl="0">
      <w:lvl w:ilvl="0">
        <w:numFmt w:val="decimal"/>
        <w:lvlText w:val="%1."/>
        <w:lvlJc w:val="left"/>
      </w:lvl>
    </w:lvlOverride>
  </w:num>
  <w:num w:numId="4">
    <w:abstractNumId w:val="1"/>
  </w:num>
  <w:num w:numId="5">
    <w:abstractNumId w:val="19"/>
    <w:lvlOverride w:ilvl="0">
      <w:lvl w:ilvl="0">
        <w:numFmt w:val="decimal"/>
        <w:lvlText w:val="%1."/>
        <w:lvlJc w:val="left"/>
      </w:lvl>
    </w:lvlOverride>
  </w:num>
  <w:num w:numId="6">
    <w:abstractNumId w:val="19"/>
    <w:lvlOverride w:ilvl="0">
      <w:lvl w:ilvl="0">
        <w:numFmt w:val="decimal"/>
        <w:lvlText w:val="%1."/>
        <w:lvlJc w:val="left"/>
      </w:lvl>
    </w:lvlOverride>
  </w:num>
  <w:num w:numId="7">
    <w:abstractNumId w:val="9"/>
  </w:num>
  <w:num w:numId="8">
    <w:abstractNumId w:val="15"/>
    <w:lvlOverride w:ilvl="0">
      <w:lvl w:ilvl="0">
        <w:numFmt w:val="decimal"/>
        <w:lvlText w:val="%1."/>
        <w:lvlJc w:val="left"/>
      </w:lvl>
    </w:lvlOverride>
  </w:num>
  <w:num w:numId="9">
    <w:abstractNumId w:val="15"/>
    <w:lvlOverride w:ilvl="0">
      <w:lvl w:ilvl="0">
        <w:numFmt w:val="decimal"/>
        <w:lvlText w:val="%1."/>
        <w:lvlJc w:val="left"/>
      </w:lvl>
    </w:lvlOverride>
    <w:lvlOverride w:ilvl="1">
      <w:lvl w:ilvl="1">
        <w:numFmt w:val="lowerLetter"/>
        <w:lvlText w:val="%2."/>
        <w:lvlJc w:val="left"/>
      </w:lvl>
    </w:lvlOverride>
  </w:num>
  <w:num w:numId="10">
    <w:abstractNumId w:val="15"/>
    <w:lvlOverride w:ilvl="0">
      <w:lvl w:ilvl="0">
        <w:numFmt w:val="decimal"/>
        <w:lvlText w:val="%1."/>
        <w:lvlJc w:val="left"/>
      </w:lvl>
    </w:lvlOverride>
    <w:lvlOverride w:ilvl="1">
      <w:lvl w:ilvl="1">
        <w:numFmt w:val="lowerLetter"/>
        <w:lvlText w:val="%2."/>
        <w:lvlJc w:val="left"/>
      </w:lvl>
    </w:lvlOverride>
  </w:num>
  <w:num w:numId="11">
    <w:abstractNumId w:val="13"/>
    <w:lvlOverride w:ilvl="0">
      <w:lvl w:ilvl="0">
        <w:numFmt w:val="decimal"/>
        <w:lvlText w:val="%1."/>
        <w:lvlJc w:val="left"/>
      </w:lvl>
    </w:lvlOverride>
  </w:num>
  <w:num w:numId="12">
    <w:abstractNumId w:val="2"/>
    <w:lvlOverride w:ilvl="0">
      <w:lvl w:ilvl="0">
        <w:numFmt w:val="decimal"/>
        <w:lvlText w:val="%1."/>
        <w:lvlJc w:val="left"/>
      </w:lvl>
    </w:lvlOverride>
  </w:num>
  <w:num w:numId="13">
    <w:abstractNumId w:val="2"/>
    <w:lvlOverride w:ilvl="0">
      <w:lvl w:ilvl="0">
        <w:numFmt w:val="decimal"/>
        <w:lvlText w:val="%1."/>
        <w:lvlJc w:val="left"/>
      </w:lvl>
    </w:lvlOverride>
    <w:lvlOverride w:ilvl="1">
      <w:lvl w:ilvl="1">
        <w:numFmt w:val="lowerLetter"/>
        <w:lvlText w:val="%2."/>
        <w:lvlJc w:val="left"/>
      </w:lvl>
    </w:lvlOverride>
  </w:num>
  <w:num w:numId="14">
    <w:abstractNumId w:val="2"/>
    <w:lvlOverride w:ilvl="0">
      <w:lvl w:ilvl="0">
        <w:numFmt w:val="decimal"/>
        <w:lvlText w:val="%1."/>
        <w:lvlJc w:val="left"/>
      </w:lvl>
    </w:lvlOverride>
    <w:lvlOverride w:ilvl="1">
      <w:lvl w:ilvl="1">
        <w:numFmt w:val="lowerLetter"/>
        <w:lvlText w:val="%2."/>
        <w:lvlJc w:val="left"/>
      </w:lvl>
    </w:lvlOverride>
  </w:num>
  <w:num w:numId="15">
    <w:abstractNumId w:val="2"/>
    <w:lvlOverride w:ilvl="0">
      <w:lvl w:ilvl="0">
        <w:numFmt w:val="decimal"/>
        <w:lvlText w:val="%1."/>
        <w:lvlJc w:val="left"/>
      </w:lvl>
    </w:lvlOverride>
    <w:lvlOverride w:ilvl="1">
      <w:lvl w:ilvl="1">
        <w:numFmt w:val="lowerLetter"/>
        <w:lvlText w:val="%2."/>
        <w:lvlJc w:val="left"/>
      </w:lvl>
    </w:lvlOverride>
  </w:num>
  <w:num w:numId="16">
    <w:abstractNumId w:val="2"/>
    <w:lvlOverride w:ilvl="0">
      <w:lvl w:ilvl="0">
        <w:numFmt w:val="decimal"/>
        <w:lvlText w:val="%1."/>
        <w:lvlJc w:val="left"/>
      </w:lvl>
    </w:lvlOverride>
    <w:lvlOverride w:ilvl="1">
      <w:lvl w:ilvl="1">
        <w:numFmt w:val="lowerLetter"/>
        <w:lvlText w:val="%2."/>
        <w:lvlJc w:val="left"/>
      </w:lvl>
    </w:lvlOverride>
  </w:num>
  <w:num w:numId="17">
    <w:abstractNumId w:val="16"/>
  </w:num>
  <w:num w:numId="18">
    <w:abstractNumId w:val="12"/>
  </w:num>
  <w:num w:numId="19">
    <w:abstractNumId w:val="7"/>
  </w:num>
  <w:num w:numId="20">
    <w:abstractNumId w:val="11"/>
  </w:num>
  <w:num w:numId="21">
    <w:abstractNumId w:val="6"/>
  </w:num>
  <w:num w:numId="22">
    <w:abstractNumId w:val="10"/>
  </w:num>
  <w:num w:numId="23">
    <w:abstractNumId w:val="8"/>
  </w:num>
  <w:num w:numId="24">
    <w:abstractNumId w:val="18"/>
  </w:num>
  <w:num w:numId="25">
    <w:abstractNumId w:val="17"/>
  </w:num>
  <w:num w:numId="26">
    <w:abstractNumId w:val="4"/>
  </w:num>
  <w:num w:numId="27">
    <w:abstractNumId w:val="21"/>
  </w:num>
  <w:num w:numId="28">
    <w:abstractNumId w:val="3"/>
  </w:num>
  <w:num w:numId="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77E2"/>
    <w:rsid w:val="00000455"/>
    <w:rsid w:val="00002FF6"/>
    <w:rsid w:val="00003479"/>
    <w:rsid w:val="00007697"/>
    <w:rsid w:val="00007E39"/>
    <w:rsid w:val="000162A7"/>
    <w:rsid w:val="000171B2"/>
    <w:rsid w:val="00020124"/>
    <w:rsid w:val="0002147D"/>
    <w:rsid w:val="000309C0"/>
    <w:rsid w:val="00034397"/>
    <w:rsid w:val="00036750"/>
    <w:rsid w:val="00036BF7"/>
    <w:rsid w:val="00036CF2"/>
    <w:rsid w:val="0004066B"/>
    <w:rsid w:val="000456E6"/>
    <w:rsid w:val="00060EBE"/>
    <w:rsid w:val="00066E47"/>
    <w:rsid w:val="000725FA"/>
    <w:rsid w:val="000756AD"/>
    <w:rsid w:val="00081203"/>
    <w:rsid w:val="0008256B"/>
    <w:rsid w:val="00083573"/>
    <w:rsid w:val="00084920"/>
    <w:rsid w:val="000849C2"/>
    <w:rsid w:val="00086DE6"/>
    <w:rsid w:val="000870C9"/>
    <w:rsid w:val="000876F8"/>
    <w:rsid w:val="00087CC6"/>
    <w:rsid w:val="00090181"/>
    <w:rsid w:val="00091566"/>
    <w:rsid w:val="00091A9E"/>
    <w:rsid w:val="00092D9E"/>
    <w:rsid w:val="00094798"/>
    <w:rsid w:val="000971CA"/>
    <w:rsid w:val="000A132E"/>
    <w:rsid w:val="000A1558"/>
    <w:rsid w:val="000A1837"/>
    <w:rsid w:val="000A3228"/>
    <w:rsid w:val="000B0045"/>
    <w:rsid w:val="000B0A31"/>
    <w:rsid w:val="000B1D5E"/>
    <w:rsid w:val="000B355F"/>
    <w:rsid w:val="000B69ED"/>
    <w:rsid w:val="000B6B7B"/>
    <w:rsid w:val="000B776D"/>
    <w:rsid w:val="000C3CEB"/>
    <w:rsid w:val="000C43B5"/>
    <w:rsid w:val="000D1761"/>
    <w:rsid w:val="000D39BF"/>
    <w:rsid w:val="000E2A0F"/>
    <w:rsid w:val="000E4E91"/>
    <w:rsid w:val="000F36AA"/>
    <w:rsid w:val="000F3D77"/>
    <w:rsid w:val="000F5340"/>
    <w:rsid w:val="000F79A9"/>
    <w:rsid w:val="000F7E9D"/>
    <w:rsid w:val="0010099C"/>
    <w:rsid w:val="00102C9D"/>
    <w:rsid w:val="001079D2"/>
    <w:rsid w:val="0011026C"/>
    <w:rsid w:val="00112DC9"/>
    <w:rsid w:val="00114CC8"/>
    <w:rsid w:val="001164AF"/>
    <w:rsid w:val="001213E3"/>
    <w:rsid w:val="00121AE1"/>
    <w:rsid w:val="00123CE0"/>
    <w:rsid w:val="00124E2B"/>
    <w:rsid w:val="00131DA9"/>
    <w:rsid w:val="00132710"/>
    <w:rsid w:val="001340FD"/>
    <w:rsid w:val="00134D4A"/>
    <w:rsid w:val="00135206"/>
    <w:rsid w:val="0013520F"/>
    <w:rsid w:val="0013572F"/>
    <w:rsid w:val="00135E5E"/>
    <w:rsid w:val="0013664A"/>
    <w:rsid w:val="0013678A"/>
    <w:rsid w:val="001419BC"/>
    <w:rsid w:val="001431F6"/>
    <w:rsid w:val="001436B6"/>
    <w:rsid w:val="00145122"/>
    <w:rsid w:val="00145700"/>
    <w:rsid w:val="00150464"/>
    <w:rsid w:val="00150B1E"/>
    <w:rsid w:val="00151509"/>
    <w:rsid w:val="001522ED"/>
    <w:rsid w:val="00155757"/>
    <w:rsid w:val="00160AF1"/>
    <w:rsid w:val="00160EEE"/>
    <w:rsid w:val="00165E53"/>
    <w:rsid w:val="00166550"/>
    <w:rsid w:val="00167AB2"/>
    <w:rsid w:val="00170E7E"/>
    <w:rsid w:val="00172387"/>
    <w:rsid w:val="00172636"/>
    <w:rsid w:val="0018124C"/>
    <w:rsid w:val="001825E8"/>
    <w:rsid w:val="00182D51"/>
    <w:rsid w:val="0018300F"/>
    <w:rsid w:val="00190961"/>
    <w:rsid w:val="0019428F"/>
    <w:rsid w:val="00195681"/>
    <w:rsid w:val="0019770B"/>
    <w:rsid w:val="001A30BF"/>
    <w:rsid w:val="001A680F"/>
    <w:rsid w:val="001A68D6"/>
    <w:rsid w:val="001B1D14"/>
    <w:rsid w:val="001B5B24"/>
    <w:rsid w:val="001B608E"/>
    <w:rsid w:val="001B65BE"/>
    <w:rsid w:val="001B749F"/>
    <w:rsid w:val="001B7627"/>
    <w:rsid w:val="001C2DCE"/>
    <w:rsid w:val="001C3D71"/>
    <w:rsid w:val="001C604E"/>
    <w:rsid w:val="001C72F1"/>
    <w:rsid w:val="001D466F"/>
    <w:rsid w:val="001D5253"/>
    <w:rsid w:val="001D5B96"/>
    <w:rsid w:val="001D5DB8"/>
    <w:rsid w:val="001E1367"/>
    <w:rsid w:val="001E24DC"/>
    <w:rsid w:val="001E38CA"/>
    <w:rsid w:val="001E55CD"/>
    <w:rsid w:val="001E5F41"/>
    <w:rsid w:val="001E6C64"/>
    <w:rsid w:val="001E7185"/>
    <w:rsid w:val="001F12B9"/>
    <w:rsid w:val="001F1502"/>
    <w:rsid w:val="001F1DAD"/>
    <w:rsid w:val="001F20E5"/>
    <w:rsid w:val="001F2AD5"/>
    <w:rsid w:val="001F2BE6"/>
    <w:rsid w:val="001F4CFC"/>
    <w:rsid w:val="001F4E4A"/>
    <w:rsid w:val="001F70DC"/>
    <w:rsid w:val="00200708"/>
    <w:rsid w:val="00201C96"/>
    <w:rsid w:val="00210DC0"/>
    <w:rsid w:val="0021285E"/>
    <w:rsid w:val="002130BA"/>
    <w:rsid w:val="00217637"/>
    <w:rsid w:val="002210BB"/>
    <w:rsid w:val="00224188"/>
    <w:rsid w:val="00226F8E"/>
    <w:rsid w:val="0023033D"/>
    <w:rsid w:val="00231798"/>
    <w:rsid w:val="00234B96"/>
    <w:rsid w:val="002350BC"/>
    <w:rsid w:val="00235E5A"/>
    <w:rsid w:val="00237630"/>
    <w:rsid w:val="00240799"/>
    <w:rsid w:val="002409C7"/>
    <w:rsid w:val="00242D65"/>
    <w:rsid w:val="00246D0E"/>
    <w:rsid w:val="00253077"/>
    <w:rsid w:val="002625EC"/>
    <w:rsid w:val="00265FD3"/>
    <w:rsid w:val="00273FE7"/>
    <w:rsid w:val="00274F54"/>
    <w:rsid w:val="002756A1"/>
    <w:rsid w:val="00277B26"/>
    <w:rsid w:val="00281492"/>
    <w:rsid w:val="00286217"/>
    <w:rsid w:val="0029087E"/>
    <w:rsid w:val="0029132F"/>
    <w:rsid w:val="00295DB5"/>
    <w:rsid w:val="002A0256"/>
    <w:rsid w:val="002A041A"/>
    <w:rsid w:val="002A6BFF"/>
    <w:rsid w:val="002B08F5"/>
    <w:rsid w:val="002B183F"/>
    <w:rsid w:val="002B1C4C"/>
    <w:rsid w:val="002B291B"/>
    <w:rsid w:val="002B3034"/>
    <w:rsid w:val="002B78C3"/>
    <w:rsid w:val="002C0F4A"/>
    <w:rsid w:val="002C3D4C"/>
    <w:rsid w:val="002C5AB9"/>
    <w:rsid w:val="002D0EFB"/>
    <w:rsid w:val="002D21CF"/>
    <w:rsid w:val="002D2896"/>
    <w:rsid w:val="002D4296"/>
    <w:rsid w:val="002D4E46"/>
    <w:rsid w:val="002D5385"/>
    <w:rsid w:val="002E08B1"/>
    <w:rsid w:val="002E1B63"/>
    <w:rsid w:val="002E3260"/>
    <w:rsid w:val="002E3C80"/>
    <w:rsid w:val="002E6666"/>
    <w:rsid w:val="002E7859"/>
    <w:rsid w:val="002F00F0"/>
    <w:rsid w:val="002F3A40"/>
    <w:rsid w:val="002F4183"/>
    <w:rsid w:val="00300CE1"/>
    <w:rsid w:val="0030344C"/>
    <w:rsid w:val="00310395"/>
    <w:rsid w:val="003158A8"/>
    <w:rsid w:val="00321A4F"/>
    <w:rsid w:val="00324A4F"/>
    <w:rsid w:val="00327746"/>
    <w:rsid w:val="00330CEE"/>
    <w:rsid w:val="0033281B"/>
    <w:rsid w:val="003359A6"/>
    <w:rsid w:val="003370B6"/>
    <w:rsid w:val="00346976"/>
    <w:rsid w:val="00351916"/>
    <w:rsid w:val="00353CA4"/>
    <w:rsid w:val="00360952"/>
    <w:rsid w:val="00366F0F"/>
    <w:rsid w:val="00370FFC"/>
    <w:rsid w:val="00380D5E"/>
    <w:rsid w:val="00382A67"/>
    <w:rsid w:val="00383537"/>
    <w:rsid w:val="00383861"/>
    <w:rsid w:val="00397150"/>
    <w:rsid w:val="003A05CF"/>
    <w:rsid w:val="003A11C9"/>
    <w:rsid w:val="003A30CA"/>
    <w:rsid w:val="003A42D1"/>
    <w:rsid w:val="003A4851"/>
    <w:rsid w:val="003A6895"/>
    <w:rsid w:val="003A6C66"/>
    <w:rsid w:val="003A7B1D"/>
    <w:rsid w:val="003B017A"/>
    <w:rsid w:val="003B0AA4"/>
    <w:rsid w:val="003B1EAF"/>
    <w:rsid w:val="003B2529"/>
    <w:rsid w:val="003B27CF"/>
    <w:rsid w:val="003C2CB1"/>
    <w:rsid w:val="003C31BC"/>
    <w:rsid w:val="003C3906"/>
    <w:rsid w:val="003C3B03"/>
    <w:rsid w:val="003C6516"/>
    <w:rsid w:val="003D4BB5"/>
    <w:rsid w:val="003D544C"/>
    <w:rsid w:val="003D5607"/>
    <w:rsid w:val="003D5BD9"/>
    <w:rsid w:val="003D5C3A"/>
    <w:rsid w:val="003D6BE7"/>
    <w:rsid w:val="003E22FA"/>
    <w:rsid w:val="003E2598"/>
    <w:rsid w:val="003F1388"/>
    <w:rsid w:val="003F2E5F"/>
    <w:rsid w:val="003F5CE2"/>
    <w:rsid w:val="00411AEB"/>
    <w:rsid w:val="0041233C"/>
    <w:rsid w:val="004124DD"/>
    <w:rsid w:val="0041303A"/>
    <w:rsid w:val="004166E4"/>
    <w:rsid w:val="00416822"/>
    <w:rsid w:val="00416F76"/>
    <w:rsid w:val="00422386"/>
    <w:rsid w:val="00423493"/>
    <w:rsid w:val="00426AF5"/>
    <w:rsid w:val="004305EE"/>
    <w:rsid w:val="00433193"/>
    <w:rsid w:val="00435C14"/>
    <w:rsid w:val="00435C71"/>
    <w:rsid w:val="00441088"/>
    <w:rsid w:val="00442D56"/>
    <w:rsid w:val="0045214C"/>
    <w:rsid w:val="00454A1E"/>
    <w:rsid w:val="004562F4"/>
    <w:rsid w:val="0046060B"/>
    <w:rsid w:val="00464C4B"/>
    <w:rsid w:val="00466272"/>
    <w:rsid w:val="00470F2D"/>
    <w:rsid w:val="0047240D"/>
    <w:rsid w:val="004728C9"/>
    <w:rsid w:val="0047371F"/>
    <w:rsid w:val="004750A8"/>
    <w:rsid w:val="00475FEB"/>
    <w:rsid w:val="00477BAD"/>
    <w:rsid w:val="004819A6"/>
    <w:rsid w:val="00485650"/>
    <w:rsid w:val="0049457C"/>
    <w:rsid w:val="00495165"/>
    <w:rsid w:val="004966FF"/>
    <w:rsid w:val="004A1D25"/>
    <w:rsid w:val="004B0182"/>
    <w:rsid w:val="004B27B0"/>
    <w:rsid w:val="004B3C94"/>
    <w:rsid w:val="004C2494"/>
    <w:rsid w:val="004C37AB"/>
    <w:rsid w:val="004C38E6"/>
    <w:rsid w:val="004D1EFB"/>
    <w:rsid w:val="004D4644"/>
    <w:rsid w:val="004D6647"/>
    <w:rsid w:val="004D6B86"/>
    <w:rsid w:val="004F0813"/>
    <w:rsid w:val="004F5199"/>
    <w:rsid w:val="004F56AE"/>
    <w:rsid w:val="0050084F"/>
    <w:rsid w:val="00503137"/>
    <w:rsid w:val="00503F3A"/>
    <w:rsid w:val="00504AF4"/>
    <w:rsid w:val="0051040B"/>
    <w:rsid w:val="00511E80"/>
    <w:rsid w:val="0051434C"/>
    <w:rsid w:val="0051573D"/>
    <w:rsid w:val="0051714D"/>
    <w:rsid w:val="005178C5"/>
    <w:rsid w:val="00524278"/>
    <w:rsid w:val="00524E8A"/>
    <w:rsid w:val="00527055"/>
    <w:rsid w:val="00530749"/>
    <w:rsid w:val="005417F3"/>
    <w:rsid w:val="0054472C"/>
    <w:rsid w:val="00547465"/>
    <w:rsid w:val="00553BC8"/>
    <w:rsid w:val="00556324"/>
    <w:rsid w:val="00556A9F"/>
    <w:rsid w:val="00557F3D"/>
    <w:rsid w:val="005602D2"/>
    <w:rsid w:val="00560437"/>
    <w:rsid w:val="0056049E"/>
    <w:rsid w:val="005652C3"/>
    <w:rsid w:val="00565E8C"/>
    <w:rsid w:val="005735CA"/>
    <w:rsid w:val="005736C2"/>
    <w:rsid w:val="00573F6E"/>
    <w:rsid w:val="00576239"/>
    <w:rsid w:val="005814F4"/>
    <w:rsid w:val="0058339A"/>
    <w:rsid w:val="00586DDF"/>
    <w:rsid w:val="005910E4"/>
    <w:rsid w:val="005A4378"/>
    <w:rsid w:val="005B1265"/>
    <w:rsid w:val="005B1844"/>
    <w:rsid w:val="005B194F"/>
    <w:rsid w:val="005B2BB8"/>
    <w:rsid w:val="005C100D"/>
    <w:rsid w:val="005C2C98"/>
    <w:rsid w:val="005C3D48"/>
    <w:rsid w:val="005C7A61"/>
    <w:rsid w:val="005C7A96"/>
    <w:rsid w:val="005C7C0B"/>
    <w:rsid w:val="005D00C6"/>
    <w:rsid w:val="005D176C"/>
    <w:rsid w:val="005D22B9"/>
    <w:rsid w:val="005D2EF6"/>
    <w:rsid w:val="005D5247"/>
    <w:rsid w:val="005D73C4"/>
    <w:rsid w:val="005E0F04"/>
    <w:rsid w:val="005E2CCC"/>
    <w:rsid w:val="005E4EEA"/>
    <w:rsid w:val="005F05A5"/>
    <w:rsid w:val="005F33CD"/>
    <w:rsid w:val="005F792A"/>
    <w:rsid w:val="005F7B9A"/>
    <w:rsid w:val="006056C2"/>
    <w:rsid w:val="0061080F"/>
    <w:rsid w:val="00611090"/>
    <w:rsid w:val="00614A5D"/>
    <w:rsid w:val="0061513D"/>
    <w:rsid w:val="00625EBE"/>
    <w:rsid w:val="006272FB"/>
    <w:rsid w:val="00630F64"/>
    <w:rsid w:val="00631D0A"/>
    <w:rsid w:val="006321EC"/>
    <w:rsid w:val="006324E7"/>
    <w:rsid w:val="00633FC1"/>
    <w:rsid w:val="00635216"/>
    <w:rsid w:val="0063687E"/>
    <w:rsid w:val="00636D08"/>
    <w:rsid w:val="00637224"/>
    <w:rsid w:val="00640E09"/>
    <w:rsid w:val="00643AB6"/>
    <w:rsid w:val="00652EAE"/>
    <w:rsid w:val="0065329A"/>
    <w:rsid w:val="006610B9"/>
    <w:rsid w:val="00664EE6"/>
    <w:rsid w:val="006657DC"/>
    <w:rsid w:val="00670041"/>
    <w:rsid w:val="00671FE5"/>
    <w:rsid w:val="00672F88"/>
    <w:rsid w:val="006760C7"/>
    <w:rsid w:val="00676CD9"/>
    <w:rsid w:val="006772EC"/>
    <w:rsid w:val="0068216F"/>
    <w:rsid w:val="00684C50"/>
    <w:rsid w:val="00690DF1"/>
    <w:rsid w:val="00690E9A"/>
    <w:rsid w:val="00691259"/>
    <w:rsid w:val="006951EB"/>
    <w:rsid w:val="00696F85"/>
    <w:rsid w:val="0069787D"/>
    <w:rsid w:val="006A0F81"/>
    <w:rsid w:val="006A44EE"/>
    <w:rsid w:val="006A497B"/>
    <w:rsid w:val="006B2078"/>
    <w:rsid w:val="006B24DA"/>
    <w:rsid w:val="006C1D81"/>
    <w:rsid w:val="006C5307"/>
    <w:rsid w:val="006D463C"/>
    <w:rsid w:val="006D5872"/>
    <w:rsid w:val="006D5D27"/>
    <w:rsid w:val="006D7765"/>
    <w:rsid w:val="006D7AB2"/>
    <w:rsid w:val="006E15C2"/>
    <w:rsid w:val="006E1A1E"/>
    <w:rsid w:val="006E42E3"/>
    <w:rsid w:val="006E46DC"/>
    <w:rsid w:val="006E6B89"/>
    <w:rsid w:val="006F12EA"/>
    <w:rsid w:val="006F1E15"/>
    <w:rsid w:val="006F46A1"/>
    <w:rsid w:val="006F4743"/>
    <w:rsid w:val="006F4E4B"/>
    <w:rsid w:val="006F5831"/>
    <w:rsid w:val="006F7BCC"/>
    <w:rsid w:val="00700DF3"/>
    <w:rsid w:val="00700E96"/>
    <w:rsid w:val="00703E9E"/>
    <w:rsid w:val="00705B63"/>
    <w:rsid w:val="007112CC"/>
    <w:rsid w:val="0072069E"/>
    <w:rsid w:val="00722237"/>
    <w:rsid w:val="007322EA"/>
    <w:rsid w:val="00732548"/>
    <w:rsid w:val="00732C0E"/>
    <w:rsid w:val="00737AEF"/>
    <w:rsid w:val="00744A1D"/>
    <w:rsid w:val="00745856"/>
    <w:rsid w:val="00747756"/>
    <w:rsid w:val="00747C20"/>
    <w:rsid w:val="00750208"/>
    <w:rsid w:val="00750F95"/>
    <w:rsid w:val="00751EFD"/>
    <w:rsid w:val="00756564"/>
    <w:rsid w:val="00756D8A"/>
    <w:rsid w:val="007574D0"/>
    <w:rsid w:val="00765D37"/>
    <w:rsid w:val="007676CC"/>
    <w:rsid w:val="00775000"/>
    <w:rsid w:val="00775AE2"/>
    <w:rsid w:val="007768C4"/>
    <w:rsid w:val="00777FD3"/>
    <w:rsid w:val="00782475"/>
    <w:rsid w:val="007834DD"/>
    <w:rsid w:val="00783708"/>
    <w:rsid w:val="007943B1"/>
    <w:rsid w:val="00795017"/>
    <w:rsid w:val="007A0691"/>
    <w:rsid w:val="007A6C6A"/>
    <w:rsid w:val="007A769C"/>
    <w:rsid w:val="007B3995"/>
    <w:rsid w:val="007B4234"/>
    <w:rsid w:val="007B516C"/>
    <w:rsid w:val="007C08D4"/>
    <w:rsid w:val="007C36C3"/>
    <w:rsid w:val="007D2BF7"/>
    <w:rsid w:val="007D6677"/>
    <w:rsid w:val="007E09D2"/>
    <w:rsid w:val="007E0A9F"/>
    <w:rsid w:val="007E0EB1"/>
    <w:rsid w:val="007E1273"/>
    <w:rsid w:val="007E1D7F"/>
    <w:rsid w:val="007E245E"/>
    <w:rsid w:val="007E290E"/>
    <w:rsid w:val="007E396A"/>
    <w:rsid w:val="007E41F5"/>
    <w:rsid w:val="007E5704"/>
    <w:rsid w:val="007F0788"/>
    <w:rsid w:val="007F16D9"/>
    <w:rsid w:val="007F2FE0"/>
    <w:rsid w:val="00801CD1"/>
    <w:rsid w:val="0080504E"/>
    <w:rsid w:val="0080680A"/>
    <w:rsid w:val="0081079D"/>
    <w:rsid w:val="008115A3"/>
    <w:rsid w:val="0081276F"/>
    <w:rsid w:val="0081528F"/>
    <w:rsid w:val="0081561E"/>
    <w:rsid w:val="008320AA"/>
    <w:rsid w:val="008335D1"/>
    <w:rsid w:val="00836829"/>
    <w:rsid w:val="00840D5D"/>
    <w:rsid w:val="00844CA6"/>
    <w:rsid w:val="00845249"/>
    <w:rsid w:val="00845647"/>
    <w:rsid w:val="00846FFA"/>
    <w:rsid w:val="0084711F"/>
    <w:rsid w:val="00854F65"/>
    <w:rsid w:val="0085763A"/>
    <w:rsid w:val="008602A1"/>
    <w:rsid w:val="00862067"/>
    <w:rsid w:val="00865B09"/>
    <w:rsid w:val="00870B63"/>
    <w:rsid w:val="00874019"/>
    <w:rsid w:val="00874BDC"/>
    <w:rsid w:val="008766B6"/>
    <w:rsid w:val="00882098"/>
    <w:rsid w:val="008829F5"/>
    <w:rsid w:val="00884BAD"/>
    <w:rsid w:val="0088600A"/>
    <w:rsid w:val="008866E1"/>
    <w:rsid w:val="0089029C"/>
    <w:rsid w:val="008974D7"/>
    <w:rsid w:val="00897C69"/>
    <w:rsid w:val="008A346E"/>
    <w:rsid w:val="008A4D94"/>
    <w:rsid w:val="008A4E12"/>
    <w:rsid w:val="008A5C0B"/>
    <w:rsid w:val="008B1272"/>
    <w:rsid w:val="008B31FD"/>
    <w:rsid w:val="008B6C7E"/>
    <w:rsid w:val="008B7912"/>
    <w:rsid w:val="008C09A8"/>
    <w:rsid w:val="008C1E9B"/>
    <w:rsid w:val="008C5755"/>
    <w:rsid w:val="008C5AE6"/>
    <w:rsid w:val="008C5D1E"/>
    <w:rsid w:val="008D1A5E"/>
    <w:rsid w:val="008D3AAB"/>
    <w:rsid w:val="008D46C2"/>
    <w:rsid w:val="008D4DAD"/>
    <w:rsid w:val="008D5108"/>
    <w:rsid w:val="008D5FA0"/>
    <w:rsid w:val="008E44F5"/>
    <w:rsid w:val="008E740C"/>
    <w:rsid w:val="008F17B7"/>
    <w:rsid w:val="008F1F84"/>
    <w:rsid w:val="008F4E9F"/>
    <w:rsid w:val="008F50A3"/>
    <w:rsid w:val="009015CD"/>
    <w:rsid w:val="0090206F"/>
    <w:rsid w:val="009067E9"/>
    <w:rsid w:val="00907360"/>
    <w:rsid w:val="00911AA6"/>
    <w:rsid w:val="00913254"/>
    <w:rsid w:val="00914567"/>
    <w:rsid w:val="00921A65"/>
    <w:rsid w:val="00922B80"/>
    <w:rsid w:val="009278E6"/>
    <w:rsid w:val="009279C0"/>
    <w:rsid w:val="009328A8"/>
    <w:rsid w:val="00933902"/>
    <w:rsid w:val="00934392"/>
    <w:rsid w:val="00937E36"/>
    <w:rsid w:val="00942F13"/>
    <w:rsid w:val="00943957"/>
    <w:rsid w:val="009444F6"/>
    <w:rsid w:val="009445E8"/>
    <w:rsid w:val="00950032"/>
    <w:rsid w:val="00956476"/>
    <w:rsid w:val="009571C0"/>
    <w:rsid w:val="009625FD"/>
    <w:rsid w:val="009627F2"/>
    <w:rsid w:val="0097265C"/>
    <w:rsid w:val="00972A4F"/>
    <w:rsid w:val="00974969"/>
    <w:rsid w:val="00977B4B"/>
    <w:rsid w:val="0098147B"/>
    <w:rsid w:val="0098316C"/>
    <w:rsid w:val="00983B11"/>
    <w:rsid w:val="009843C4"/>
    <w:rsid w:val="0099122B"/>
    <w:rsid w:val="00991753"/>
    <w:rsid w:val="009936D8"/>
    <w:rsid w:val="00993FC0"/>
    <w:rsid w:val="0099788A"/>
    <w:rsid w:val="009A47E3"/>
    <w:rsid w:val="009A64F4"/>
    <w:rsid w:val="009A77C8"/>
    <w:rsid w:val="009B0554"/>
    <w:rsid w:val="009B2049"/>
    <w:rsid w:val="009B5D6A"/>
    <w:rsid w:val="009B5DA8"/>
    <w:rsid w:val="009B755B"/>
    <w:rsid w:val="009C2D15"/>
    <w:rsid w:val="009C34C3"/>
    <w:rsid w:val="009C3DD4"/>
    <w:rsid w:val="009C4070"/>
    <w:rsid w:val="009C4A4E"/>
    <w:rsid w:val="009C59BC"/>
    <w:rsid w:val="009D43C9"/>
    <w:rsid w:val="009D44ED"/>
    <w:rsid w:val="009E3204"/>
    <w:rsid w:val="009E3913"/>
    <w:rsid w:val="009E4D95"/>
    <w:rsid w:val="009E4F17"/>
    <w:rsid w:val="009F2D91"/>
    <w:rsid w:val="009F2FF6"/>
    <w:rsid w:val="009F4F39"/>
    <w:rsid w:val="009F5231"/>
    <w:rsid w:val="009F694D"/>
    <w:rsid w:val="00A009FF"/>
    <w:rsid w:val="00A0178E"/>
    <w:rsid w:val="00A07E9B"/>
    <w:rsid w:val="00A100C2"/>
    <w:rsid w:val="00A10F5D"/>
    <w:rsid w:val="00A11F0F"/>
    <w:rsid w:val="00A26D88"/>
    <w:rsid w:val="00A2718B"/>
    <w:rsid w:val="00A27D63"/>
    <w:rsid w:val="00A30F98"/>
    <w:rsid w:val="00A34D39"/>
    <w:rsid w:val="00A35A7E"/>
    <w:rsid w:val="00A37EC1"/>
    <w:rsid w:val="00A40060"/>
    <w:rsid w:val="00A40277"/>
    <w:rsid w:val="00A41916"/>
    <w:rsid w:val="00A41A0C"/>
    <w:rsid w:val="00A4249D"/>
    <w:rsid w:val="00A43C90"/>
    <w:rsid w:val="00A457F7"/>
    <w:rsid w:val="00A46AB2"/>
    <w:rsid w:val="00A4759D"/>
    <w:rsid w:val="00A5068B"/>
    <w:rsid w:val="00A53595"/>
    <w:rsid w:val="00A53BA4"/>
    <w:rsid w:val="00A53ED4"/>
    <w:rsid w:val="00A5463E"/>
    <w:rsid w:val="00A5494E"/>
    <w:rsid w:val="00A60545"/>
    <w:rsid w:val="00A629DE"/>
    <w:rsid w:val="00A671DC"/>
    <w:rsid w:val="00A67685"/>
    <w:rsid w:val="00A70F78"/>
    <w:rsid w:val="00A7278B"/>
    <w:rsid w:val="00A74458"/>
    <w:rsid w:val="00A76B19"/>
    <w:rsid w:val="00A76CC3"/>
    <w:rsid w:val="00A76E50"/>
    <w:rsid w:val="00A772AC"/>
    <w:rsid w:val="00A7786D"/>
    <w:rsid w:val="00A81193"/>
    <w:rsid w:val="00A81553"/>
    <w:rsid w:val="00A81682"/>
    <w:rsid w:val="00A82537"/>
    <w:rsid w:val="00A833B0"/>
    <w:rsid w:val="00A859B7"/>
    <w:rsid w:val="00A870E9"/>
    <w:rsid w:val="00A92F94"/>
    <w:rsid w:val="00A93BCD"/>
    <w:rsid w:val="00AA753A"/>
    <w:rsid w:val="00AB2873"/>
    <w:rsid w:val="00AB3107"/>
    <w:rsid w:val="00AB37CD"/>
    <w:rsid w:val="00AB3969"/>
    <w:rsid w:val="00AB66FD"/>
    <w:rsid w:val="00AB7068"/>
    <w:rsid w:val="00AB7989"/>
    <w:rsid w:val="00AC0684"/>
    <w:rsid w:val="00AC4AF0"/>
    <w:rsid w:val="00AC4B57"/>
    <w:rsid w:val="00AD0CF8"/>
    <w:rsid w:val="00AD0F75"/>
    <w:rsid w:val="00AD14F5"/>
    <w:rsid w:val="00AD2D9E"/>
    <w:rsid w:val="00AD2E07"/>
    <w:rsid w:val="00AD50E8"/>
    <w:rsid w:val="00AD7AFF"/>
    <w:rsid w:val="00AE47C5"/>
    <w:rsid w:val="00AE4D08"/>
    <w:rsid w:val="00AE4EE9"/>
    <w:rsid w:val="00AF2BF8"/>
    <w:rsid w:val="00AF30C1"/>
    <w:rsid w:val="00AF5AB2"/>
    <w:rsid w:val="00AF72C4"/>
    <w:rsid w:val="00B00F70"/>
    <w:rsid w:val="00B0311A"/>
    <w:rsid w:val="00B06E7D"/>
    <w:rsid w:val="00B10E0A"/>
    <w:rsid w:val="00B117FC"/>
    <w:rsid w:val="00B11A20"/>
    <w:rsid w:val="00B140D6"/>
    <w:rsid w:val="00B14B58"/>
    <w:rsid w:val="00B17601"/>
    <w:rsid w:val="00B21124"/>
    <w:rsid w:val="00B24551"/>
    <w:rsid w:val="00B25A07"/>
    <w:rsid w:val="00B30D53"/>
    <w:rsid w:val="00B31C38"/>
    <w:rsid w:val="00B32CDF"/>
    <w:rsid w:val="00B33BC8"/>
    <w:rsid w:val="00B356DA"/>
    <w:rsid w:val="00B415EF"/>
    <w:rsid w:val="00B466F9"/>
    <w:rsid w:val="00B46E8E"/>
    <w:rsid w:val="00B50B0F"/>
    <w:rsid w:val="00B52F5F"/>
    <w:rsid w:val="00B608E3"/>
    <w:rsid w:val="00B60ABA"/>
    <w:rsid w:val="00B633B4"/>
    <w:rsid w:val="00B728DF"/>
    <w:rsid w:val="00B81D07"/>
    <w:rsid w:val="00B82863"/>
    <w:rsid w:val="00B84A4C"/>
    <w:rsid w:val="00B91A2F"/>
    <w:rsid w:val="00B91A82"/>
    <w:rsid w:val="00B95E6F"/>
    <w:rsid w:val="00BA477D"/>
    <w:rsid w:val="00BA5621"/>
    <w:rsid w:val="00BA79D7"/>
    <w:rsid w:val="00BB0331"/>
    <w:rsid w:val="00BB2860"/>
    <w:rsid w:val="00BB3ACE"/>
    <w:rsid w:val="00BB5329"/>
    <w:rsid w:val="00BB680C"/>
    <w:rsid w:val="00BB70E1"/>
    <w:rsid w:val="00BC3CA2"/>
    <w:rsid w:val="00BC70BF"/>
    <w:rsid w:val="00BD2BF8"/>
    <w:rsid w:val="00BD4CC4"/>
    <w:rsid w:val="00BD5DE4"/>
    <w:rsid w:val="00BE04D1"/>
    <w:rsid w:val="00BE311C"/>
    <w:rsid w:val="00BE3F37"/>
    <w:rsid w:val="00BE49FF"/>
    <w:rsid w:val="00BE522A"/>
    <w:rsid w:val="00BE5D8A"/>
    <w:rsid w:val="00BE69FE"/>
    <w:rsid w:val="00BF0756"/>
    <w:rsid w:val="00BF0C19"/>
    <w:rsid w:val="00BF4BBD"/>
    <w:rsid w:val="00C004E5"/>
    <w:rsid w:val="00C01B08"/>
    <w:rsid w:val="00C02A95"/>
    <w:rsid w:val="00C02E7E"/>
    <w:rsid w:val="00C04A04"/>
    <w:rsid w:val="00C04D23"/>
    <w:rsid w:val="00C124B0"/>
    <w:rsid w:val="00C141A6"/>
    <w:rsid w:val="00C150D0"/>
    <w:rsid w:val="00C1664F"/>
    <w:rsid w:val="00C16ACC"/>
    <w:rsid w:val="00C20E6C"/>
    <w:rsid w:val="00C21547"/>
    <w:rsid w:val="00C24EC2"/>
    <w:rsid w:val="00C32F7A"/>
    <w:rsid w:val="00C417A9"/>
    <w:rsid w:val="00C43837"/>
    <w:rsid w:val="00C50292"/>
    <w:rsid w:val="00C5388A"/>
    <w:rsid w:val="00C538C9"/>
    <w:rsid w:val="00C545CB"/>
    <w:rsid w:val="00C54A94"/>
    <w:rsid w:val="00C577E2"/>
    <w:rsid w:val="00C60FEF"/>
    <w:rsid w:val="00C63F3C"/>
    <w:rsid w:val="00C64A81"/>
    <w:rsid w:val="00C65320"/>
    <w:rsid w:val="00C70059"/>
    <w:rsid w:val="00C7072E"/>
    <w:rsid w:val="00C715D3"/>
    <w:rsid w:val="00C72848"/>
    <w:rsid w:val="00C728FE"/>
    <w:rsid w:val="00C75858"/>
    <w:rsid w:val="00C76107"/>
    <w:rsid w:val="00C769D0"/>
    <w:rsid w:val="00C76D8F"/>
    <w:rsid w:val="00C779C7"/>
    <w:rsid w:val="00C8120A"/>
    <w:rsid w:val="00C82F8B"/>
    <w:rsid w:val="00C8407B"/>
    <w:rsid w:val="00C94FB2"/>
    <w:rsid w:val="00CA14A1"/>
    <w:rsid w:val="00CA2B8F"/>
    <w:rsid w:val="00CA3E87"/>
    <w:rsid w:val="00CA72DE"/>
    <w:rsid w:val="00CA775E"/>
    <w:rsid w:val="00CB3CD5"/>
    <w:rsid w:val="00CC07A8"/>
    <w:rsid w:val="00CD0008"/>
    <w:rsid w:val="00CD0A6D"/>
    <w:rsid w:val="00CD0EBD"/>
    <w:rsid w:val="00CD3174"/>
    <w:rsid w:val="00CD535F"/>
    <w:rsid w:val="00CD6EFC"/>
    <w:rsid w:val="00CE02E4"/>
    <w:rsid w:val="00CE0B31"/>
    <w:rsid w:val="00CE232D"/>
    <w:rsid w:val="00CF6042"/>
    <w:rsid w:val="00CF6A05"/>
    <w:rsid w:val="00D0111B"/>
    <w:rsid w:val="00D060D7"/>
    <w:rsid w:val="00D066B8"/>
    <w:rsid w:val="00D14206"/>
    <w:rsid w:val="00D151F1"/>
    <w:rsid w:val="00D159CE"/>
    <w:rsid w:val="00D177A9"/>
    <w:rsid w:val="00D17FEC"/>
    <w:rsid w:val="00D2048D"/>
    <w:rsid w:val="00D21EAC"/>
    <w:rsid w:val="00D241BE"/>
    <w:rsid w:val="00D262CB"/>
    <w:rsid w:val="00D433A4"/>
    <w:rsid w:val="00D44717"/>
    <w:rsid w:val="00D44918"/>
    <w:rsid w:val="00D44C94"/>
    <w:rsid w:val="00D45308"/>
    <w:rsid w:val="00D45939"/>
    <w:rsid w:val="00D46BF4"/>
    <w:rsid w:val="00D47EB8"/>
    <w:rsid w:val="00D54DE1"/>
    <w:rsid w:val="00D57407"/>
    <w:rsid w:val="00D60EED"/>
    <w:rsid w:val="00D616DF"/>
    <w:rsid w:val="00D651E3"/>
    <w:rsid w:val="00D70E6A"/>
    <w:rsid w:val="00D718AB"/>
    <w:rsid w:val="00D72CE9"/>
    <w:rsid w:val="00D72F86"/>
    <w:rsid w:val="00D74E19"/>
    <w:rsid w:val="00D8231E"/>
    <w:rsid w:val="00D82426"/>
    <w:rsid w:val="00D861D5"/>
    <w:rsid w:val="00D90DAB"/>
    <w:rsid w:val="00D92A5C"/>
    <w:rsid w:val="00D97F5A"/>
    <w:rsid w:val="00DA595E"/>
    <w:rsid w:val="00DA60D3"/>
    <w:rsid w:val="00DA7000"/>
    <w:rsid w:val="00DB235C"/>
    <w:rsid w:val="00DB5353"/>
    <w:rsid w:val="00DB6F24"/>
    <w:rsid w:val="00DC0AA8"/>
    <w:rsid w:val="00DC2BF7"/>
    <w:rsid w:val="00DC3BF1"/>
    <w:rsid w:val="00DC5123"/>
    <w:rsid w:val="00DC564E"/>
    <w:rsid w:val="00DD0D7E"/>
    <w:rsid w:val="00DD3788"/>
    <w:rsid w:val="00DD70A2"/>
    <w:rsid w:val="00DE2015"/>
    <w:rsid w:val="00DE31FA"/>
    <w:rsid w:val="00DE4274"/>
    <w:rsid w:val="00DE5743"/>
    <w:rsid w:val="00DF077D"/>
    <w:rsid w:val="00E03E5A"/>
    <w:rsid w:val="00E10C57"/>
    <w:rsid w:val="00E11A06"/>
    <w:rsid w:val="00E12D91"/>
    <w:rsid w:val="00E1605F"/>
    <w:rsid w:val="00E16597"/>
    <w:rsid w:val="00E17A48"/>
    <w:rsid w:val="00E205BB"/>
    <w:rsid w:val="00E206DD"/>
    <w:rsid w:val="00E21B4D"/>
    <w:rsid w:val="00E3506F"/>
    <w:rsid w:val="00E3556D"/>
    <w:rsid w:val="00E37645"/>
    <w:rsid w:val="00E413C9"/>
    <w:rsid w:val="00E43057"/>
    <w:rsid w:val="00E433ED"/>
    <w:rsid w:val="00E45B64"/>
    <w:rsid w:val="00E464F2"/>
    <w:rsid w:val="00E477AB"/>
    <w:rsid w:val="00E517F1"/>
    <w:rsid w:val="00E51EEF"/>
    <w:rsid w:val="00E530E8"/>
    <w:rsid w:val="00E53F8A"/>
    <w:rsid w:val="00E55D7F"/>
    <w:rsid w:val="00E5782B"/>
    <w:rsid w:val="00E6037D"/>
    <w:rsid w:val="00E631B2"/>
    <w:rsid w:val="00E6463B"/>
    <w:rsid w:val="00E65104"/>
    <w:rsid w:val="00E72DA5"/>
    <w:rsid w:val="00E768F6"/>
    <w:rsid w:val="00E83639"/>
    <w:rsid w:val="00E86543"/>
    <w:rsid w:val="00E87F94"/>
    <w:rsid w:val="00E92DA4"/>
    <w:rsid w:val="00E95219"/>
    <w:rsid w:val="00E959DF"/>
    <w:rsid w:val="00E95E28"/>
    <w:rsid w:val="00E9616C"/>
    <w:rsid w:val="00E96670"/>
    <w:rsid w:val="00EA2BF5"/>
    <w:rsid w:val="00EA3C03"/>
    <w:rsid w:val="00EA58C7"/>
    <w:rsid w:val="00EA5935"/>
    <w:rsid w:val="00EB266D"/>
    <w:rsid w:val="00EB269F"/>
    <w:rsid w:val="00EB5152"/>
    <w:rsid w:val="00EC13D5"/>
    <w:rsid w:val="00EC16CE"/>
    <w:rsid w:val="00EC29FB"/>
    <w:rsid w:val="00ED028F"/>
    <w:rsid w:val="00ED02CE"/>
    <w:rsid w:val="00ED1199"/>
    <w:rsid w:val="00ED13A3"/>
    <w:rsid w:val="00ED4914"/>
    <w:rsid w:val="00ED4EF2"/>
    <w:rsid w:val="00EE1B32"/>
    <w:rsid w:val="00EE5D7F"/>
    <w:rsid w:val="00EE5F90"/>
    <w:rsid w:val="00EE644D"/>
    <w:rsid w:val="00EE748A"/>
    <w:rsid w:val="00EE78B0"/>
    <w:rsid w:val="00EF3649"/>
    <w:rsid w:val="00EF68D4"/>
    <w:rsid w:val="00F0630E"/>
    <w:rsid w:val="00F110DC"/>
    <w:rsid w:val="00F13187"/>
    <w:rsid w:val="00F14E19"/>
    <w:rsid w:val="00F15E38"/>
    <w:rsid w:val="00F21F8F"/>
    <w:rsid w:val="00F22F95"/>
    <w:rsid w:val="00F24689"/>
    <w:rsid w:val="00F2640A"/>
    <w:rsid w:val="00F305DA"/>
    <w:rsid w:val="00F31776"/>
    <w:rsid w:val="00F32A98"/>
    <w:rsid w:val="00F40491"/>
    <w:rsid w:val="00F42048"/>
    <w:rsid w:val="00F43074"/>
    <w:rsid w:val="00F43FFD"/>
    <w:rsid w:val="00F456D5"/>
    <w:rsid w:val="00F46540"/>
    <w:rsid w:val="00F5277E"/>
    <w:rsid w:val="00F52FD3"/>
    <w:rsid w:val="00F53A28"/>
    <w:rsid w:val="00F577E3"/>
    <w:rsid w:val="00F61E09"/>
    <w:rsid w:val="00F6205F"/>
    <w:rsid w:val="00F6224F"/>
    <w:rsid w:val="00F65BE2"/>
    <w:rsid w:val="00F668C7"/>
    <w:rsid w:val="00F66D0C"/>
    <w:rsid w:val="00F67316"/>
    <w:rsid w:val="00F67FDB"/>
    <w:rsid w:val="00F72335"/>
    <w:rsid w:val="00F75C02"/>
    <w:rsid w:val="00F77C35"/>
    <w:rsid w:val="00F8034B"/>
    <w:rsid w:val="00F804B5"/>
    <w:rsid w:val="00F823C7"/>
    <w:rsid w:val="00F85D13"/>
    <w:rsid w:val="00F932D4"/>
    <w:rsid w:val="00F934AA"/>
    <w:rsid w:val="00F962D1"/>
    <w:rsid w:val="00F968AD"/>
    <w:rsid w:val="00F9703E"/>
    <w:rsid w:val="00FA396F"/>
    <w:rsid w:val="00FA6178"/>
    <w:rsid w:val="00FA7A49"/>
    <w:rsid w:val="00FB4E2F"/>
    <w:rsid w:val="00FB6F5A"/>
    <w:rsid w:val="00FC0878"/>
    <w:rsid w:val="00FC6541"/>
    <w:rsid w:val="00FD1B4D"/>
    <w:rsid w:val="00FD3C91"/>
    <w:rsid w:val="00FD42B8"/>
    <w:rsid w:val="00FD59A0"/>
    <w:rsid w:val="00FD5EB8"/>
    <w:rsid w:val="00FD72E6"/>
    <w:rsid w:val="00FE082C"/>
    <w:rsid w:val="00FE1551"/>
    <w:rsid w:val="00FE15E9"/>
    <w:rsid w:val="00FE1DDE"/>
    <w:rsid w:val="00FE3812"/>
    <w:rsid w:val="00FE3FCB"/>
    <w:rsid w:val="00FE5842"/>
    <w:rsid w:val="00FF0ECD"/>
    <w:rsid w:val="00FF303D"/>
    <w:rsid w:val="00FF46C7"/>
    <w:rsid w:val="00FF7DC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C897D93"/>
  <w15:docId w15:val="{122A7ACD-1494-4486-A381-E5426DBDF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semiHidden="1" w:uiPriority="9"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5E5E"/>
    <w:rPr>
      <w:iCs/>
      <w:sz w:val="28"/>
      <w:szCs w:val="28"/>
    </w:rPr>
  </w:style>
  <w:style w:type="paragraph" w:styleId="Heading1">
    <w:name w:val="heading 1"/>
    <w:basedOn w:val="Normal"/>
    <w:next w:val="Normal"/>
    <w:link w:val="Heading1Char"/>
    <w:uiPriority w:val="9"/>
    <w:qFormat/>
    <w:rsid w:val="00C577E2"/>
    <w:pPr>
      <w:keepNext/>
      <w:outlineLvl w:val="0"/>
    </w:pPr>
    <w:rPr>
      <w:i/>
      <w:szCs w:val="24"/>
    </w:rPr>
  </w:style>
  <w:style w:type="paragraph" w:styleId="Heading2">
    <w:name w:val="heading 2"/>
    <w:basedOn w:val="Normal"/>
    <w:link w:val="Heading2Char"/>
    <w:uiPriority w:val="9"/>
    <w:qFormat/>
    <w:locked/>
    <w:rsid w:val="009A64F4"/>
    <w:pPr>
      <w:spacing w:before="100" w:beforeAutospacing="1" w:after="100" w:afterAutospacing="1"/>
      <w:outlineLvl w:val="1"/>
    </w:pPr>
    <w:rPr>
      <w:b/>
      <w:bCs/>
      <w:iCs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028"/>
    <w:rPr>
      <w:rFonts w:asciiTheme="majorHAnsi" w:eastAsiaTheme="majorEastAsia" w:hAnsiTheme="majorHAnsi" w:cstheme="majorBidi"/>
      <w:b/>
      <w:bCs/>
      <w:iCs/>
      <w:kern w:val="32"/>
      <w:sz w:val="32"/>
      <w:szCs w:val="32"/>
    </w:rPr>
  </w:style>
  <w:style w:type="table" w:styleId="TableGrid">
    <w:name w:val="Table Grid"/>
    <w:basedOn w:val="TableNormal"/>
    <w:uiPriority w:val="59"/>
    <w:rsid w:val="00C577E2"/>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921A65"/>
    <w:rPr>
      <w:rFonts w:ascii="Tahoma" w:hAnsi="Tahoma" w:cs="Tahoma"/>
      <w:sz w:val="16"/>
      <w:szCs w:val="16"/>
    </w:rPr>
  </w:style>
  <w:style w:type="character" w:customStyle="1" w:styleId="BalloonTextChar">
    <w:name w:val="Balloon Text Char"/>
    <w:basedOn w:val="DefaultParagraphFont"/>
    <w:link w:val="BalloonText"/>
    <w:uiPriority w:val="99"/>
    <w:semiHidden/>
    <w:rsid w:val="009C6028"/>
    <w:rPr>
      <w:iCs/>
      <w:sz w:val="0"/>
      <w:szCs w:val="0"/>
    </w:rPr>
  </w:style>
  <w:style w:type="paragraph" w:customStyle="1" w:styleId="Char">
    <w:name w:val="Char"/>
    <w:basedOn w:val="Normal"/>
    <w:uiPriority w:val="99"/>
    <w:rsid w:val="00D14206"/>
    <w:pPr>
      <w:pageBreakBefore/>
      <w:spacing w:before="100" w:beforeAutospacing="1" w:after="100" w:afterAutospacing="1"/>
      <w:jc w:val="both"/>
    </w:pPr>
    <w:rPr>
      <w:rFonts w:ascii="Tahoma" w:hAnsi="Tahoma"/>
      <w:iCs w:val="0"/>
      <w:spacing w:val="-2"/>
      <w:sz w:val="20"/>
      <w:szCs w:val="20"/>
    </w:rPr>
  </w:style>
  <w:style w:type="paragraph" w:styleId="Header">
    <w:name w:val="header"/>
    <w:basedOn w:val="Normal"/>
    <w:link w:val="HeaderChar"/>
    <w:uiPriority w:val="99"/>
    <w:rsid w:val="00281492"/>
    <w:pPr>
      <w:tabs>
        <w:tab w:val="center" w:pos="4320"/>
        <w:tab w:val="right" w:pos="8640"/>
      </w:tabs>
    </w:pPr>
  </w:style>
  <w:style w:type="character" w:customStyle="1" w:styleId="HeaderChar">
    <w:name w:val="Header Char"/>
    <w:basedOn w:val="DefaultParagraphFont"/>
    <w:link w:val="Header"/>
    <w:uiPriority w:val="99"/>
    <w:rsid w:val="009C6028"/>
    <w:rPr>
      <w:iCs/>
      <w:sz w:val="28"/>
      <w:szCs w:val="28"/>
    </w:rPr>
  </w:style>
  <w:style w:type="paragraph" w:styleId="Footer">
    <w:name w:val="footer"/>
    <w:basedOn w:val="Normal"/>
    <w:link w:val="FooterChar"/>
    <w:uiPriority w:val="99"/>
    <w:rsid w:val="00281492"/>
    <w:pPr>
      <w:tabs>
        <w:tab w:val="center" w:pos="4320"/>
        <w:tab w:val="right" w:pos="8640"/>
      </w:tabs>
    </w:pPr>
  </w:style>
  <w:style w:type="character" w:customStyle="1" w:styleId="FooterChar">
    <w:name w:val="Footer Char"/>
    <w:basedOn w:val="DefaultParagraphFont"/>
    <w:link w:val="Footer"/>
    <w:uiPriority w:val="99"/>
    <w:rsid w:val="009C6028"/>
    <w:rPr>
      <w:iCs/>
      <w:sz w:val="28"/>
      <w:szCs w:val="28"/>
    </w:rPr>
  </w:style>
  <w:style w:type="paragraph" w:styleId="BodyText">
    <w:name w:val="Body Text"/>
    <w:basedOn w:val="Normal"/>
    <w:link w:val="BodyTextChar"/>
    <w:rsid w:val="00732C0E"/>
    <w:pPr>
      <w:suppressAutoHyphens/>
    </w:pPr>
    <w:rPr>
      <w:rFonts w:ascii=".VnTime" w:hAnsi=".VnTime"/>
      <w:iCs w:val="0"/>
      <w:szCs w:val="24"/>
      <w:lang w:eastAsia="ar-SA"/>
    </w:rPr>
  </w:style>
  <w:style w:type="character" w:customStyle="1" w:styleId="BodyTextChar">
    <w:name w:val="Body Text Char"/>
    <w:basedOn w:val="DefaultParagraphFont"/>
    <w:link w:val="BodyText"/>
    <w:semiHidden/>
    <w:rsid w:val="009C6028"/>
    <w:rPr>
      <w:iCs/>
      <w:sz w:val="28"/>
      <w:szCs w:val="28"/>
    </w:rPr>
  </w:style>
  <w:style w:type="paragraph" w:customStyle="1" w:styleId="CharCharCharChar">
    <w:name w:val="Char Char Char Char"/>
    <w:basedOn w:val="Normal"/>
    <w:uiPriority w:val="99"/>
    <w:semiHidden/>
    <w:rsid w:val="00732C0E"/>
    <w:pPr>
      <w:spacing w:after="160" w:line="240" w:lineRule="exact"/>
    </w:pPr>
    <w:rPr>
      <w:rFonts w:ascii="Arial" w:hAnsi="Arial"/>
      <w:iCs w:val="0"/>
      <w:sz w:val="22"/>
      <w:szCs w:val="22"/>
    </w:rPr>
  </w:style>
  <w:style w:type="character" w:customStyle="1" w:styleId="apple-converted-space">
    <w:name w:val="apple-converted-space"/>
    <w:basedOn w:val="DefaultParagraphFont"/>
    <w:uiPriority w:val="99"/>
    <w:rsid w:val="00092D9E"/>
    <w:rPr>
      <w:rFonts w:cs="Times New Roman"/>
    </w:rPr>
  </w:style>
  <w:style w:type="paragraph" w:styleId="BodyText2">
    <w:name w:val="Body Text 2"/>
    <w:basedOn w:val="Normal"/>
    <w:link w:val="BodyText2Char"/>
    <w:uiPriority w:val="99"/>
    <w:rsid w:val="00F0630E"/>
    <w:pPr>
      <w:suppressAutoHyphens/>
      <w:spacing w:after="120" w:line="480" w:lineRule="auto"/>
    </w:pPr>
    <w:rPr>
      <w:rFonts w:ascii=".VnTime" w:hAnsi=".VnTime"/>
      <w:iCs w:val="0"/>
      <w:szCs w:val="24"/>
      <w:lang w:eastAsia="ar-SA"/>
    </w:rPr>
  </w:style>
  <w:style w:type="character" w:customStyle="1" w:styleId="BodyText2Char">
    <w:name w:val="Body Text 2 Char"/>
    <w:basedOn w:val="DefaultParagraphFont"/>
    <w:link w:val="BodyText2"/>
    <w:uiPriority w:val="99"/>
    <w:semiHidden/>
    <w:rsid w:val="009C6028"/>
    <w:rPr>
      <w:iCs/>
      <w:sz w:val="28"/>
      <w:szCs w:val="28"/>
    </w:rPr>
  </w:style>
  <w:style w:type="paragraph" w:styleId="NormalWeb">
    <w:name w:val="Normal (Web)"/>
    <w:basedOn w:val="Normal"/>
    <w:uiPriority w:val="99"/>
    <w:rsid w:val="00F0630E"/>
    <w:pPr>
      <w:spacing w:before="100" w:beforeAutospacing="1" w:after="100" w:afterAutospacing="1"/>
    </w:pPr>
    <w:rPr>
      <w:iCs w:val="0"/>
      <w:sz w:val="24"/>
      <w:szCs w:val="24"/>
    </w:rPr>
  </w:style>
  <w:style w:type="paragraph" w:customStyle="1" w:styleId="Char1">
    <w:name w:val="Char1"/>
    <w:basedOn w:val="Normal"/>
    <w:uiPriority w:val="99"/>
    <w:rsid w:val="00AC4AF0"/>
    <w:pPr>
      <w:pageBreakBefore/>
      <w:spacing w:before="100" w:beforeAutospacing="1" w:after="100" w:afterAutospacing="1"/>
      <w:jc w:val="both"/>
    </w:pPr>
    <w:rPr>
      <w:rFonts w:ascii="Tahoma" w:hAnsi="Tahoma"/>
      <w:iCs w:val="0"/>
      <w:sz w:val="20"/>
      <w:szCs w:val="20"/>
    </w:rPr>
  </w:style>
  <w:style w:type="paragraph" w:styleId="ListBullet">
    <w:name w:val="List Bullet"/>
    <w:basedOn w:val="Normal"/>
    <w:uiPriority w:val="99"/>
    <w:semiHidden/>
    <w:unhideWhenUsed/>
    <w:rsid w:val="00AB3969"/>
    <w:pPr>
      <w:numPr>
        <w:numId w:val="1"/>
      </w:numPr>
      <w:contextualSpacing/>
    </w:pPr>
  </w:style>
  <w:style w:type="paragraph" w:styleId="BodyTextIndent">
    <w:name w:val="Body Text Indent"/>
    <w:basedOn w:val="Normal"/>
    <w:link w:val="BodyTextIndentChar"/>
    <w:uiPriority w:val="99"/>
    <w:unhideWhenUsed/>
    <w:rsid w:val="00D262CB"/>
    <w:pPr>
      <w:spacing w:after="120"/>
      <w:ind w:left="360"/>
    </w:pPr>
  </w:style>
  <w:style w:type="character" w:customStyle="1" w:styleId="BodyTextIndentChar">
    <w:name w:val="Body Text Indent Char"/>
    <w:basedOn w:val="DefaultParagraphFont"/>
    <w:link w:val="BodyTextIndent"/>
    <w:uiPriority w:val="99"/>
    <w:rsid w:val="00D262CB"/>
    <w:rPr>
      <w:iCs/>
      <w:sz w:val="28"/>
      <w:szCs w:val="28"/>
    </w:rPr>
  </w:style>
  <w:style w:type="paragraph" w:styleId="ListParagraph">
    <w:name w:val="List Paragraph"/>
    <w:basedOn w:val="Normal"/>
    <w:uiPriority w:val="34"/>
    <w:qFormat/>
    <w:rsid w:val="00E477AB"/>
    <w:pPr>
      <w:ind w:left="720"/>
      <w:contextualSpacing/>
    </w:pPr>
  </w:style>
  <w:style w:type="paragraph" w:styleId="BodyTextIndent2">
    <w:name w:val="Body Text Indent 2"/>
    <w:basedOn w:val="Normal"/>
    <w:link w:val="BodyTextIndent2Char"/>
    <w:uiPriority w:val="99"/>
    <w:semiHidden/>
    <w:unhideWhenUsed/>
    <w:rsid w:val="00FC0878"/>
    <w:pPr>
      <w:spacing w:after="120" w:line="480" w:lineRule="auto"/>
      <w:ind w:left="360"/>
    </w:pPr>
  </w:style>
  <w:style w:type="character" w:customStyle="1" w:styleId="BodyTextIndent2Char">
    <w:name w:val="Body Text Indent 2 Char"/>
    <w:basedOn w:val="DefaultParagraphFont"/>
    <w:link w:val="BodyTextIndent2"/>
    <w:uiPriority w:val="99"/>
    <w:semiHidden/>
    <w:rsid w:val="00FC0878"/>
    <w:rPr>
      <w:iCs/>
      <w:sz w:val="28"/>
      <w:szCs w:val="28"/>
    </w:rPr>
  </w:style>
  <w:style w:type="character" w:styleId="Hyperlink">
    <w:name w:val="Hyperlink"/>
    <w:rsid w:val="00D177A9"/>
    <w:rPr>
      <w:color w:val="0000FF"/>
      <w:u w:val="single"/>
    </w:rPr>
  </w:style>
  <w:style w:type="character" w:customStyle="1" w:styleId="Heading2Char">
    <w:name w:val="Heading 2 Char"/>
    <w:basedOn w:val="DefaultParagraphFont"/>
    <w:link w:val="Heading2"/>
    <w:uiPriority w:val="9"/>
    <w:rsid w:val="009A64F4"/>
    <w:rPr>
      <w:b/>
      <w:bCs/>
      <w:sz w:val="36"/>
      <w:szCs w:val="36"/>
    </w:rPr>
  </w:style>
  <w:style w:type="character" w:customStyle="1" w:styleId="apple-tab-span">
    <w:name w:val="apple-tab-span"/>
    <w:basedOn w:val="DefaultParagraphFont"/>
    <w:rsid w:val="009A64F4"/>
  </w:style>
  <w:style w:type="character" w:styleId="CommentReference">
    <w:name w:val="annotation reference"/>
    <w:basedOn w:val="DefaultParagraphFont"/>
    <w:uiPriority w:val="99"/>
    <w:semiHidden/>
    <w:unhideWhenUsed/>
    <w:rsid w:val="009A64F4"/>
    <w:rPr>
      <w:sz w:val="16"/>
      <w:szCs w:val="16"/>
    </w:rPr>
  </w:style>
  <w:style w:type="paragraph" w:styleId="CommentText">
    <w:name w:val="annotation text"/>
    <w:basedOn w:val="Normal"/>
    <w:link w:val="CommentTextChar"/>
    <w:uiPriority w:val="99"/>
    <w:semiHidden/>
    <w:unhideWhenUsed/>
    <w:rsid w:val="009A64F4"/>
    <w:pPr>
      <w:spacing w:after="200"/>
    </w:pPr>
    <w:rPr>
      <w:rFonts w:asciiTheme="minorHAnsi" w:eastAsiaTheme="minorHAnsi" w:hAnsiTheme="minorHAnsi" w:cstheme="minorBidi"/>
      <w:iCs w:val="0"/>
      <w:sz w:val="20"/>
      <w:szCs w:val="20"/>
    </w:rPr>
  </w:style>
  <w:style w:type="character" w:customStyle="1" w:styleId="CommentTextChar">
    <w:name w:val="Comment Text Char"/>
    <w:basedOn w:val="DefaultParagraphFont"/>
    <w:link w:val="CommentText"/>
    <w:uiPriority w:val="99"/>
    <w:semiHidden/>
    <w:rsid w:val="009A64F4"/>
    <w:rPr>
      <w:rFonts w:asciiTheme="minorHAnsi" w:eastAsiaTheme="minorHAnsi" w:hAnsiTheme="minorHAnsi" w:cstheme="minorBidi"/>
      <w:sz w:val="20"/>
      <w:szCs w:val="20"/>
    </w:rPr>
  </w:style>
  <w:style w:type="paragraph" w:styleId="CommentSubject">
    <w:name w:val="annotation subject"/>
    <w:basedOn w:val="CommentText"/>
    <w:next w:val="CommentText"/>
    <w:link w:val="CommentSubjectChar"/>
    <w:uiPriority w:val="99"/>
    <w:semiHidden/>
    <w:unhideWhenUsed/>
    <w:rsid w:val="009A64F4"/>
    <w:rPr>
      <w:b/>
      <w:bCs/>
    </w:rPr>
  </w:style>
  <w:style w:type="character" w:customStyle="1" w:styleId="CommentSubjectChar">
    <w:name w:val="Comment Subject Char"/>
    <w:basedOn w:val="CommentTextChar"/>
    <w:link w:val="CommentSubject"/>
    <w:uiPriority w:val="99"/>
    <w:semiHidden/>
    <w:rsid w:val="009A64F4"/>
    <w:rPr>
      <w:rFonts w:asciiTheme="minorHAnsi" w:eastAsiaTheme="minorHAnsi" w:hAnsiTheme="minorHAnsi" w:cstheme="minorBidi"/>
      <w:b/>
      <w:bCs/>
      <w:sz w:val="20"/>
      <w:szCs w:val="20"/>
    </w:rPr>
  </w:style>
  <w:style w:type="character" w:customStyle="1" w:styleId="fontstyle01">
    <w:name w:val="fontstyle01"/>
    <w:basedOn w:val="DefaultParagraphFont"/>
    <w:rsid w:val="009A64F4"/>
    <w:rPr>
      <w:rFonts w:ascii="TimesNewRomanPSMT" w:hAnsi="TimesNewRomanPSMT" w:hint="default"/>
      <w:b w:val="0"/>
      <w:bCs w:val="0"/>
      <w:i w:val="0"/>
      <w:iCs w:val="0"/>
      <w:color w:val="000000"/>
      <w:sz w:val="26"/>
      <w:szCs w:val="26"/>
    </w:rPr>
  </w:style>
  <w:style w:type="paragraph" w:customStyle="1" w:styleId="BodyText1">
    <w:name w:val="Body Text1"/>
    <w:aliases w:val="Body Text Char Char Char Char,Body Text Char Char Char"/>
    <w:basedOn w:val="Normal"/>
    <w:rsid w:val="009A64F4"/>
    <w:pPr>
      <w:pBdr>
        <w:top w:val="none" w:sz="4" w:space="0" w:color="000000"/>
        <w:left w:val="none" w:sz="4" w:space="0" w:color="000000"/>
        <w:bottom w:val="none" w:sz="4" w:space="0" w:color="000000"/>
        <w:right w:val="none" w:sz="4" w:space="0" w:color="000000"/>
        <w:between w:val="none" w:sz="4" w:space="0" w:color="000000"/>
      </w:pBdr>
      <w:spacing w:after="120"/>
    </w:pPr>
    <w:rPr>
      <w:iCs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171968">
      <w:bodyDiv w:val="1"/>
      <w:marLeft w:val="0"/>
      <w:marRight w:val="0"/>
      <w:marTop w:val="0"/>
      <w:marBottom w:val="0"/>
      <w:divBdr>
        <w:top w:val="none" w:sz="0" w:space="0" w:color="auto"/>
        <w:left w:val="none" w:sz="0" w:space="0" w:color="auto"/>
        <w:bottom w:val="none" w:sz="0" w:space="0" w:color="auto"/>
        <w:right w:val="none" w:sz="0" w:space="0" w:color="auto"/>
      </w:divBdr>
    </w:div>
    <w:div w:id="62139609">
      <w:bodyDiv w:val="1"/>
      <w:marLeft w:val="0"/>
      <w:marRight w:val="0"/>
      <w:marTop w:val="0"/>
      <w:marBottom w:val="0"/>
      <w:divBdr>
        <w:top w:val="none" w:sz="0" w:space="0" w:color="auto"/>
        <w:left w:val="none" w:sz="0" w:space="0" w:color="auto"/>
        <w:bottom w:val="none" w:sz="0" w:space="0" w:color="auto"/>
        <w:right w:val="none" w:sz="0" w:space="0" w:color="auto"/>
      </w:divBdr>
    </w:div>
    <w:div w:id="77874267">
      <w:bodyDiv w:val="1"/>
      <w:marLeft w:val="0"/>
      <w:marRight w:val="0"/>
      <w:marTop w:val="0"/>
      <w:marBottom w:val="0"/>
      <w:divBdr>
        <w:top w:val="none" w:sz="0" w:space="0" w:color="auto"/>
        <w:left w:val="none" w:sz="0" w:space="0" w:color="auto"/>
        <w:bottom w:val="none" w:sz="0" w:space="0" w:color="auto"/>
        <w:right w:val="none" w:sz="0" w:space="0" w:color="auto"/>
      </w:divBdr>
    </w:div>
    <w:div w:id="103161922">
      <w:bodyDiv w:val="1"/>
      <w:marLeft w:val="0"/>
      <w:marRight w:val="0"/>
      <w:marTop w:val="0"/>
      <w:marBottom w:val="0"/>
      <w:divBdr>
        <w:top w:val="none" w:sz="0" w:space="0" w:color="auto"/>
        <w:left w:val="none" w:sz="0" w:space="0" w:color="auto"/>
        <w:bottom w:val="none" w:sz="0" w:space="0" w:color="auto"/>
        <w:right w:val="none" w:sz="0" w:space="0" w:color="auto"/>
      </w:divBdr>
    </w:div>
    <w:div w:id="120611277">
      <w:bodyDiv w:val="1"/>
      <w:marLeft w:val="0"/>
      <w:marRight w:val="0"/>
      <w:marTop w:val="0"/>
      <w:marBottom w:val="0"/>
      <w:divBdr>
        <w:top w:val="none" w:sz="0" w:space="0" w:color="auto"/>
        <w:left w:val="none" w:sz="0" w:space="0" w:color="auto"/>
        <w:bottom w:val="none" w:sz="0" w:space="0" w:color="auto"/>
        <w:right w:val="none" w:sz="0" w:space="0" w:color="auto"/>
      </w:divBdr>
    </w:div>
    <w:div w:id="140580776">
      <w:bodyDiv w:val="1"/>
      <w:marLeft w:val="0"/>
      <w:marRight w:val="0"/>
      <w:marTop w:val="0"/>
      <w:marBottom w:val="0"/>
      <w:divBdr>
        <w:top w:val="none" w:sz="0" w:space="0" w:color="auto"/>
        <w:left w:val="none" w:sz="0" w:space="0" w:color="auto"/>
        <w:bottom w:val="none" w:sz="0" w:space="0" w:color="auto"/>
        <w:right w:val="none" w:sz="0" w:space="0" w:color="auto"/>
      </w:divBdr>
    </w:div>
    <w:div w:id="161357960">
      <w:bodyDiv w:val="1"/>
      <w:marLeft w:val="0"/>
      <w:marRight w:val="0"/>
      <w:marTop w:val="0"/>
      <w:marBottom w:val="0"/>
      <w:divBdr>
        <w:top w:val="none" w:sz="0" w:space="0" w:color="auto"/>
        <w:left w:val="none" w:sz="0" w:space="0" w:color="auto"/>
        <w:bottom w:val="none" w:sz="0" w:space="0" w:color="auto"/>
        <w:right w:val="none" w:sz="0" w:space="0" w:color="auto"/>
      </w:divBdr>
    </w:div>
    <w:div w:id="161551266">
      <w:bodyDiv w:val="1"/>
      <w:marLeft w:val="0"/>
      <w:marRight w:val="0"/>
      <w:marTop w:val="0"/>
      <w:marBottom w:val="0"/>
      <w:divBdr>
        <w:top w:val="none" w:sz="0" w:space="0" w:color="auto"/>
        <w:left w:val="none" w:sz="0" w:space="0" w:color="auto"/>
        <w:bottom w:val="none" w:sz="0" w:space="0" w:color="auto"/>
        <w:right w:val="none" w:sz="0" w:space="0" w:color="auto"/>
      </w:divBdr>
    </w:div>
    <w:div w:id="178013476">
      <w:bodyDiv w:val="1"/>
      <w:marLeft w:val="0"/>
      <w:marRight w:val="0"/>
      <w:marTop w:val="0"/>
      <w:marBottom w:val="0"/>
      <w:divBdr>
        <w:top w:val="none" w:sz="0" w:space="0" w:color="auto"/>
        <w:left w:val="none" w:sz="0" w:space="0" w:color="auto"/>
        <w:bottom w:val="none" w:sz="0" w:space="0" w:color="auto"/>
        <w:right w:val="none" w:sz="0" w:space="0" w:color="auto"/>
      </w:divBdr>
    </w:div>
    <w:div w:id="182129435">
      <w:bodyDiv w:val="1"/>
      <w:marLeft w:val="0"/>
      <w:marRight w:val="0"/>
      <w:marTop w:val="0"/>
      <w:marBottom w:val="0"/>
      <w:divBdr>
        <w:top w:val="none" w:sz="0" w:space="0" w:color="auto"/>
        <w:left w:val="none" w:sz="0" w:space="0" w:color="auto"/>
        <w:bottom w:val="none" w:sz="0" w:space="0" w:color="auto"/>
        <w:right w:val="none" w:sz="0" w:space="0" w:color="auto"/>
      </w:divBdr>
    </w:div>
    <w:div w:id="204342430">
      <w:bodyDiv w:val="1"/>
      <w:marLeft w:val="0"/>
      <w:marRight w:val="0"/>
      <w:marTop w:val="0"/>
      <w:marBottom w:val="0"/>
      <w:divBdr>
        <w:top w:val="none" w:sz="0" w:space="0" w:color="auto"/>
        <w:left w:val="none" w:sz="0" w:space="0" w:color="auto"/>
        <w:bottom w:val="none" w:sz="0" w:space="0" w:color="auto"/>
        <w:right w:val="none" w:sz="0" w:space="0" w:color="auto"/>
      </w:divBdr>
    </w:div>
    <w:div w:id="245385767">
      <w:bodyDiv w:val="1"/>
      <w:marLeft w:val="0"/>
      <w:marRight w:val="0"/>
      <w:marTop w:val="0"/>
      <w:marBottom w:val="0"/>
      <w:divBdr>
        <w:top w:val="none" w:sz="0" w:space="0" w:color="auto"/>
        <w:left w:val="none" w:sz="0" w:space="0" w:color="auto"/>
        <w:bottom w:val="none" w:sz="0" w:space="0" w:color="auto"/>
        <w:right w:val="none" w:sz="0" w:space="0" w:color="auto"/>
      </w:divBdr>
    </w:div>
    <w:div w:id="249897688">
      <w:bodyDiv w:val="1"/>
      <w:marLeft w:val="0"/>
      <w:marRight w:val="0"/>
      <w:marTop w:val="0"/>
      <w:marBottom w:val="0"/>
      <w:divBdr>
        <w:top w:val="none" w:sz="0" w:space="0" w:color="auto"/>
        <w:left w:val="none" w:sz="0" w:space="0" w:color="auto"/>
        <w:bottom w:val="none" w:sz="0" w:space="0" w:color="auto"/>
        <w:right w:val="none" w:sz="0" w:space="0" w:color="auto"/>
      </w:divBdr>
    </w:div>
    <w:div w:id="266540960">
      <w:bodyDiv w:val="1"/>
      <w:marLeft w:val="0"/>
      <w:marRight w:val="0"/>
      <w:marTop w:val="0"/>
      <w:marBottom w:val="0"/>
      <w:divBdr>
        <w:top w:val="none" w:sz="0" w:space="0" w:color="auto"/>
        <w:left w:val="none" w:sz="0" w:space="0" w:color="auto"/>
        <w:bottom w:val="none" w:sz="0" w:space="0" w:color="auto"/>
        <w:right w:val="none" w:sz="0" w:space="0" w:color="auto"/>
      </w:divBdr>
    </w:div>
    <w:div w:id="290020367">
      <w:bodyDiv w:val="1"/>
      <w:marLeft w:val="0"/>
      <w:marRight w:val="0"/>
      <w:marTop w:val="0"/>
      <w:marBottom w:val="0"/>
      <w:divBdr>
        <w:top w:val="none" w:sz="0" w:space="0" w:color="auto"/>
        <w:left w:val="none" w:sz="0" w:space="0" w:color="auto"/>
        <w:bottom w:val="none" w:sz="0" w:space="0" w:color="auto"/>
        <w:right w:val="none" w:sz="0" w:space="0" w:color="auto"/>
      </w:divBdr>
    </w:div>
    <w:div w:id="310986687">
      <w:bodyDiv w:val="1"/>
      <w:marLeft w:val="0"/>
      <w:marRight w:val="0"/>
      <w:marTop w:val="0"/>
      <w:marBottom w:val="0"/>
      <w:divBdr>
        <w:top w:val="none" w:sz="0" w:space="0" w:color="auto"/>
        <w:left w:val="none" w:sz="0" w:space="0" w:color="auto"/>
        <w:bottom w:val="none" w:sz="0" w:space="0" w:color="auto"/>
        <w:right w:val="none" w:sz="0" w:space="0" w:color="auto"/>
      </w:divBdr>
    </w:div>
    <w:div w:id="347101159">
      <w:bodyDiv w:val="1"/>
      <w:marLeft w:val="0"/>
      <w:marRight w:val="0"/>
      <w:marTop w:val="0"/>
      <w:marBottom w:val="0"/>
      <w:divBdr>
        <w:top w:val="none" w:sz="0" w:space="0" w:color="auto"/>
        <w:left w:val="none" w:sz="0" w:space="0" w:color="auto"/>
        <w:bottom w:val="none" w:sz="0" w:space="0" w:color="auto"/>
        <w:right w:val="none" w:sz="0" w:space="0" w:color="auto"/>
      </w:divBdr>
    </w:div>
    <w:div w:id="362676505">
      <w:bodyDiv w:val="1"/>
      <w:marLeft w:val="0"/>
      <w:marRight w:val="0"/>
      <w:marTop w:val="0"/>
      <w:marBottom w:val="0"/>
      <w:divBdr>
        <w:top w:val="none" w:sz="0" w:space="0" w:color="auto"/>
        <w:left w:val="none" w:sz="0" w:space="0" w:color="auto"/>
        <w:bottom w:val="none" w:sz="0" w:space="0" w:color="auto"/>
        <w:right w:val="none" w:sz="0" w:space="0" w:color="auto"/>
      </w:divBdr>
    </w:div>
    <w:div w:id="364139740">
      <w:bodyDiv w:val="1"/>
      <w:marLeft w:val="0"/>
      <w:marRight w:val="0"/>
      <w:marTop w:val="0"/>
      <w:marBottom w:val="0"/>
      <w:divBdr>
        <w:top w:val="none" w:sz="0" w:space="0" w:color="auto"/>
        <w:left w:val="none" w:sz="0" w:space="0" w:color="auto"/>
        <w:bottom w:val="none" w:sz="0" w:space="0" w:color="auto"/>
        <w:right w:val="none" w:sz="0" w:space="0" w:color="auto"/>
      </w:divBdr>
    </w:div>
    <w:div w:id="367728251">
      <w:bodyDiv w:val="1"/>
      <w:marLeft w:val="0"/>
      <w:marRight w:val="0"/>
      <w:marTop w:val="0"/>
      <w:marBottom w:val="0"/>
      <w:divBdr>
        <w:top w:val="none" w:sz="0" w:space="0" w:color="auto"/>
        <w:left w:val="none" w:sz="0" w:space="0" w:color="auto"/>
        <w:bottom w:val="none" w:sz="0" w:space="0" w:color="auto"/>
        <w:right w:val="none" w:sz="0" w:space="0" w:color="auto"/>
      </w:divBdr>
    </w:div>
    <w:div w:id="384449752">
      <w:bodyDiv w:val="1"/>
      <w:marLeft w:val="0"/>
      <w:marRight w:val="0"/>
      <w:marTop w:val="0"/>
      <w:marBottom w:val="0"/>
      <w:divBdr>
        <w:top w:val="none" w:sz="0" w:space="0" w:color="auto"/>
        <w:left w:val="none" w:sz="0" w:space="0" w:color="auto"/>
        <w:bottom w:val="none" w:sz="0" w:space="0" w:color="auto"/>
        <w:right w:val="none" w:sz="0" w:space="0" w:color="auto"/>
      </w:divBdr>
    </w:div>
    <w:div w:id="396628239">
      <w:bodyDiv w:val="1"/>
      <w:marLeft w:val="0"/>
      <w:marRight w:val="0"/>
      <w:marTop w:val="0"/>
      <w:marBottom w:val="0"/>
      <w:divBdr>
        <w:top w:val="none" w:sz="0" w:space="0" w:color="auto"/>
        <w:left w:val="none" w:sz="0" w:space="0" w:color="auto"/>
        <w:bottom w:val="none" w:sz="0" w:space="0" w:color="auto"/>
        <w:right w:val="none" w:sz="0" w:space="0" w:color="auto"/>
      </w:divBdr>
    </w:div>
    <w:div w:id="408234973">
      <w:bodyDiv w:val="1"/>
      <w:marLeft w:val="0"/>
      <w:marRight w:val="0"/>
      <w:marTop w:val="0"/>
      <w:marBottom w:val="0"/>
      <w:divBdr>
        <w:top w:val="none" w:sz="0" w:space="0" w:color="auto"/>
        <w:left w:val="none" w:sz="0" w:space="0" w:color="auto"/>
        <w:bottom w:val="none" w:sz="0" w:space="0" w:color="auto"/>
        <w:right w:val="none" w:sz="0" w:space="0" w:color="auto"/>
      </w:divBdr>
    </w:div>
    <w:div w:id="457918372">
      <w:bodyDiv w:val="1"/>
      <w:marLeft w:val="0"/>
      <w:marRight w:val="0"/>
      <w:marTop w:val="0"/>
      <w:marBottom w:val="0"/>
      <w:divBdr>
        <w:top w:val="none" w:sz="0" w:space="0" w:color="auto"/>
        <w:left w:val="none" w:sz="0" w:space="0" w:color="auto"/>
        <w:bottom w:val="none" w:sz="0" w:space="0" w:color="auto"/>
        <w:right w:val="none" w:sz="0" w:space="0" w:color="auto"/>
      </w:divBdr>
    </w:div>
    <w:div w:id="464587405">
      <w:bodyDiv w:val="1"/>
      <w:marLeft w:val="0"/>
      <w:marRight w:val="0"/>
      <w:marTop w:val="0"/>
      <w:marBottom w:val="0"/>
      <w:divBdr>
        <w:top w:val="none" w:sz="0" w:space="0" w:color="auto"/>
        <w:left w:val="none" w:sz="0" w:space="0" w:color="auto"/>
        <w:bottom w:val="none" w:sz="0" w:space="0" w:color="auto"/>
        <w:right w:val="none" w:sz="0" w:space="0" w:color="auto"/>
      </w:divBdr>
    </w:div>
    <w:div w:id="479619857">
      <w:marLeft w:val="0"/>
      <w:marRight w:val="0"/>
      <w:marTop w:val="0"/>
      <w:marBottom w:val="0"/>
      <w:divBdr>
        <w:top w:val="none" w:sz="0" w:space="0" w:color="auto"/>
        <w:left w:val="none" w:sz="0" w:space="0" w:color="auto"/>
        <w:bottom w:val="none" w:sz="0" w:space="0" w:color="auto"/>
        <w:right w:val="none" w:sz="0" w:space="0" w:color="auto"/>
      </w:divBdr>
    </w:div>
    <w:div w:id="479619858">
      <w:marLeft w:val="0"/>
      <w:marRight w:val="0"/>
      <w:marTop w:val="0"/>
      <w:marBottom w:val="0"/>
      <w:divBdr>
        <w:top w:val="none" w:sz="0" w:space="0" w:color="auto"/>
        <w:left w:val="none" w:sz="0" w:space="0" w:color="auto"/>
        <w:bottom w:val="none" w:sz="0" w:space="0" w:color="auto"/>
        <w:right w:val="none" w:sz="0" w:space="0" w:color="auto"/>
      </w:divBdr>
    </w:div>
    <w:div w:id="479619859">
      <w:marLeft w:val="0"/>
      <w:marRight w:val="0"/>
      <w:marTop w:val="0"/>
      <w:marBottom w:val="0"/>
      <w:divBdr>
        <w:top w:val="none" w:sz="0" w:space="0" w:color="auto"/>
        <w:left w:val="none" w:sz="0" w:space="0" w:color="auto"/>
        <w:bottom w:val="none" w:sz="0" w:space="0" w:color="auto"/>
        <w:right w:val="none" w:sz="0" w:space="0" w:color="auto"/>
      </w:divBdr>
    </w:div>
    <w:div w:id="479619860">
      <w:marLeft w:val="0"/>
      <w:marRight w:val="0"/>
      <w:marTop w:val="0"/>
      <w:marBottom w:val="0"/>
      <w:divBdr>
        <w:top w:val="none" w:sz="0" w:space="0" w:color="auto"/>
        <w:left w:val="none" w:sz="0" w:space="0" w:color="auto"/>
        <w:bottom w:val="none" w:sz="0" w:space="0" w:color="auto"/>
        <w:right w:val="none" w:sz="0" w:space="0" w:color="auto"/>
      </w:divBdr>
    </w:div>
    <w:div w:id="479619861">
      <w:marLeft w:val="0"/>
      <w:marRight w:val="0"/>
      <w:marTop w:val="0"/>
      <w:marBottom w:val="0"/>
      <w:divBdr>
        <w:top w:val="none" w:sz="0" w:space="0" w:color="auto"/>
        <w:left w:val="none" w:sz="0" w:space="0" w:color="auto"/>
        <w:bottom w:val="none" w:sz="0" w:space="0" w:color="auto"/>
        <w:right w:val="none" w:sz="0" w:space="0" w:color="auto"/>
      </w:divBdr>
    </w:div>
    <w:div w:id="479619862">
      <w:marLeft w:val="0"/>
      <w:marRight w:val="0"/>
      <w:marTop w:val="0"/>
      <w:marBottom w:val="0"/>
      <w:divBdr>
        <w:top w:val="none" w:sz="0" w:space="0" w:color="auto"/>
        <w:left w:val="none" w:sz="0" w:space="0" w:color="auto"/>
        <w:bottom w:val="none" w:sz="0" w:space="0" w:color="auto"/>
        <w:right w:val="none" w:sz="0" w:space="0" w:color="auto"/>
      </w:divBdr>
    </w:div>
    <w:div w:id="485167132">
      <w:bodyDiv w:val="1"/>
      <w:marLeft w:val="0"/>
      <w:marRight w:val="0"/>
      <w:marTop w:val="0"/>
      <w:marBottom w:val="0"/>
      <w:divBdr>
        <w:top w:val="none" w:sz="0" w:space="0" w:color="auto"/>
        <w:left w:val="none" w:sz="0" w:space="0" w:color="auto"/>
        <w:bottom w:val="none" w:sz="0" w:space="0" w:color="auto"/>
        <w:right w:val="none" w:sz="0" w:space="0" w:color="auto"/>
      </w:divBdr>
    </w:div>
    <w:div w:id="503208874">
      <w:bodyDiv w:val="1"/>
      <w:marLeft w:val="0"/>
      <w:marRight w:val="0"/>
      <w:marTop w:val="0"/>
      <w:marBottom w:val="0"/>
      <w:divBdr>
        <w:top w:val="none" w:sz="0" w:space="0" w:color="auto"/>
        <w:left w:val="none" w:sz="0" w:space="0" w:color="auto"/>
        <w:bottom w:val="none" w:sz="0" w:space="0" w:color="auto"/>
        <w:right w:val="none" w:sz="0" w:space="0" w:color="auto"/>
      </w:divBdr>
    </w:div>
    <w:div w:id="507450097">
      <w:bodyDiv w:val="1"/>
      <w:marLeft w:val="0"/>
      <w:marRight w:val="0"/>
      <w:marTop w:val="0"/>
      <w:marBottom w:val="0"/>
      <w:divBdr>
        <w:top w:val="none" w:sz="0" w:space="0" w:color="auto"/>
        <w:left w:val="none" w:sz="0" w:space="0" w:color="auto"/>
        <w:bottom w:val="none" w:sz="0" w:space="0" w:color="auto"/>
        <w:right w:val="none" w:sz="0" w:space="0" w:color="auto"/>
      </w:divBdr>
    </w:div>
    <w:div w:id="517356276">
      <w:bodyDiv w:val="1"/>
      <w:marLeft w:val="0"/>
      <w:marRight w:val="0"/>
      <w:marTop w:val="0"/>
      <w:marBottom w:val="0"/>
      <w:divBdr>
        <w:top w:val="none" w:sz="0" w:space="0" w:color="auto"/>
        <w:left w:val="none" w:sz="0" w:space="0" w:color="auto"/>
        <w:bottom w:val="none" w:sz="0" w:space="0" w:color="auto"/>
        <w:right w:val="none" w:sz="0" w:space="0" w:color="auto"/>
      </w:divBdr>
    </w:div>
    <w:div w:id="527107022">
      <w:bodyDiv w:val="1"/>
      <w:marLeft w:val="0"/>
      <w:marRight w:val="0"/>
      <w:marTop w:val="0"/>
      <w:marBottom w:val="0"/>
      <w:divBdr>
        <w:top w:val="none" w:sz="0" w:space="0" w:color="auto"/>
        <w:left w:val="none" w:sz="0" w:space="0" w:color="auto"/>
        <w:bottom w:val="none" w:sz="0" w:space="0" w:color="auto"/>
        <w:right w:val="none" w:sz="0" w:space="0" w:color="auto"/>
      </w:divBdr>
    </w:div>
    <w:div w:id="602500411">
      <w:bodyDiv w:val="1"/>
      <w:marLeft w:val="0"/>
      <w:marRight w:val="0"/>
      <w:marTop w:val="0"/>
      <w:marBottom w:val="0"/>
      <w:divBdr>
        <w:top w:val="none" w:sz="0" w:space="0" w:color="auto"/>
        <w:left w:val="none" w:sz="0" w:space="0" w:color="auto"/>
        <w:bottom w:val="none" w:sz="0" w:space="0" w:color="auto"/>
        <w:right w:val="none" w:sz="0" w:space="0" w:color="auto"/>
      </w:divBdr>
    </w:div>
    <w:div w:id="604850025">
      <w:bodyDiv w:val="1"/>
      <w:marLeft w:val="0"/>
      <w:marRight w:val="0"/>
      <w:marTop w:val="0"/>
      <w:marBottom w:val="0"/>
      <w:divBdr>
        <w:top w:val="none" w:sz="0" w:space="0" w:color="auto"/>
        <w:left w:val="none" w:sz="0" w:space="0" w:color="auto"/>
        <w:bottom w:val="none" w:sz="0" w:space="0" w:color="auto"/>
        <w:right w:val="none" w:sz="0" w:space="0" w:color="auto"/>
      </w:divBdr>
    </w:div>
    <w:div w:id="654186656">
      <w:bodyDiv w:val="1"/>
      <w:marLeft w:val="0"/>
      <w:marRight w:val="0"/>
      <w:marTop w:val="0"/>
      <w:marBottom w:val="0"/>
      <w:divBdr>
        <w:top w:val="none" w:sz="0" w:space="0" w:color="auto"/>
        <w:left w:val="none" w:sz="0" w:space="0" w:color="auto"/>
        <w:bottom w:val="none" w:sz="0" w:space="0" w:color="auto"/>
        <w:right w:val="none" w:sz="0" w:space="0" w:color="auto"/>
      </w:divBdr>
    </w:div>
    <w:div w:id="661469442">
      <w:bodyDiv w:val="1"/>
      <w:marLeft w:val="0"/>
      <w:marRight w:val="0"/>
      <w:marTop w:val="0"/>
      <w:marBottom w:val="0"/>
      <w:divBdr>
        <w:top w:val="none" w:sz="0" w:space="0" w:color="auto"/>
        <w:left w:val="none" w:sz="0" w:space="0" w:color="auto"/>
        <w:bottom w:val="none" w:sz="0" w:space="0" w:color="auto"/>
        <w:right w:val="none" w:sz="0" w:space="0" w:color="auto"/>
      </w:divBdr>
    </w:div>
    <w:div w:id="661470928">
      <w:bodyDiv w:val="1"/>
      <w:marLeft w:val="0"/>
      <w:marRight w:val="0"/>
      <w:marTop w:val="0"/>
      <w:marBottom w:val="0"/>
      <w:divBdr>
        <w:top w:val="none" w:sz="0" w:space="0" w:color="auto"/>
        <w:left w:val="none" w:sz="0" w:space="0" w:color="auto"/>
        <w:bottom w:val="none" w:sz="0" w:space="0" w:color="auto"/>
        <w:right w:val="none" w:sz="0" w:space="0" w:color="auto"/>
      </w:divBdr>
    </w:div>
    <w:div w:id="661473539">
      <w:bodyDiv w:val="1"/>
      <w:marLeft w:val="0"/>
      <w:marRight w:val="0"/>
      <w:marTop w:val="0"/>
      <w:marBottom w:val="0"/>
      <w:divBdr>
        <w:top w:val="none" w:sz="0" w:space="0" w:color="auto"/>
        <w:left w:val="none" w:sz="0" w:space="0" w:color="auto"/>
        <w:bottom w:val="none" w:sz="0" w:space="0" w:color="auto"/>
        <w:right w:val="none" w:sz="0" w:space="0" w:color="auto"/>
      </w:divBdr>
    </w:div>
    <w:div w:id="684207559">
      <w:bodyDiv w:val="1"/>
      <w:marLeft w:val="0"/>
      <w:marRight w:val="0"/>
      <w:marTop w:val="0"/>
      <w:marBottom w:val="0"/>
      <w:divBdr>
        <w:top w:val="none" w:sz="0" w:space="0" w:color="auto"/>
        <w:left w:val="none" w:sz="0" w:space="0" w:color="auto"/>
        <w:bottom w:val="none" w:sz="0" w:space="0" w:color="auto"/>
        <w:right w:val="none" w:sz="0" w:space="0" w:color="auto"/>
      </w:divBdr>
    </w:div>
    <w:div w:id="764038300">
      <w:bodyDiv w:val="1"/>
      <w:marLeft w:val="0"/>
      <w:marRight w:val="0"/>
      <w:marTop w:val="0"/>
      <w:marBottom w:val="0"/>
      <w:divBdr>
        <w:top w:val="none" w:sz="0" w:space="0" w:color="auto"/>
        <w:left w:val="none" w:sz="0" w:space="0" w:color="auto"/>
        <w:bottom w:val="none" w:sz="0" w:space="0" w:color="auto"/>
        <w:right w:val="none" w:sz="0" w:space="0" w:color="auto"/>
      </w:divBdr>
    </w:div>
    <w:div w:id="820658233">
      <w:bodyDiv w:val="1"/>
      <w:marLeft w:val="0"/>
      <w:marRight w:val="0"/>
      <w:marTop w:val="0"/>
      <w:marBottom w:val="0"/>
      <w:divBdr>
        <w:top w:val="none" w:sz="0" w:space="0" w:color="auto"/>
        <w:left w:val="none" w:sz="0" w:space="0" w:color="auto"/>
        <w:bottom w:val="none" w:sz="0" w:space="0" w:color="auto"/>
        <w:right w:val="none" w:sz="0" w:space="0" w:color="auto"/>
      </w:divBdr>
    </w:div>
    <w:div w:id="820736724">
      <w:bodyDiv w:val="1"/>
      <w:marLeft w:val="0"/>
      <w:marRight w:val="0"/>
      <w:marTop w:val="0"/>
      <w:marBottom w:val="0"/>
      <w:divBdr>
        <w:top w:val="none" w:sz="0" w:space="0" w:color="auto"/>
        <w:left w:val="none" w:sz="0" w:space="0" w:color="auto"/>
        <w:bottom w:val="none" w:sz="0" w:space="0" w:color="auto"/>
        <w:right w:val="none" w:sz="0" w:space="0" w:color="auto"/>
      </w:divBdr>
    </w:div>
    <w:div w:id="860899902">
      <w:bodyDiv w:val="1"/>
      <w:marLeft w:val="0"/>
      <w:marRight w:val="0"/>
      <w:marTop w:val="0"/>
      <w:marBottom w:val="0"/>
      <w:divBdr>
        <w:top w:val="none" w:sz="0" w:space="0" w:color="auto"/>
        <w:left w:val="none" w:sz="0" w:space="0" w:color="auto"/>
        <w:bottom w:val="none" w:sz="0" w:space="0" w:color="auto"/>
        <w:right w:val="none" w:sz="0" w:space="0" w:color="auto"/>
      </w:divBdr>
    </w:div>
    <w:div w:id="873735123">
      <w:bodyDiv w:val="1"/>
      <w:marLeft w:val="0"/>
      <w:marRight w:val="0"/>
      <w:marTop w:val="0"/>
      <w:marBottom w:val="0"/>
      <w:divBdr>
        <w:top w:val="none" w:sz="0" w:space="0" w:color="auto"/>
        <w:left w:val="none" w:sz="0" w:space="0" w:color="auto"/>
        <w:bottom w:val="none" w:sz="0" w:space="0" w:color="auto"/>
        <w:right w:val="none" w:sz="0" w:space="0" w:color="auto"/>
      </w:divBdr>
    </w:div>
    <w:div w:id="895042785">
      <w:bodyDiv w:val="1"/>
      <w:marLeft w:val="0"/>
      <w:marRight w:val="0"/>
      <w:marTop w:val="0"/>
      <w:marBottom w:val="0"/>
      <w:divBdr>
        <w:top w:val="none" w:sz="0" w:space="0" w:color="auto"/>
        <w:left w:val="none" w:sz="0" w:space="0" w:color="auto"/>
        <w:bottom w:val="none" w:sz="0" w:space="0" w:color="auto"/>
        <w:right w:val="none" w:sz="0" w:space="0" w:color="auto"/>
      </w:divBdr>
    </w:div>
    <w:div w:id="928150630">
      <w:bodyDiv w:val="1"/>
      <w:marLeft w:val="0"/>
      <w:marRight w:val="0"/>
      <w:marTop w:val="0"/>
      <w:marBottom w:val="0"/>
      <w:divBdr>
        <w:top w:val="none" w:sz="0" w:space="0" w:color="auto"/>
        <w:left w:val="none" w:sz="0" w:space="0" w:color="auto"/>
        <w:bottom w:val="none" w:sz="0" w:space="0" w:color="auto"/>
        <w:right w:val="none" w:sz="0" w:space="0" w:color="auto"/>
      </w:divBdr>
    </w:div>
    <w:div w:id="945037052">
      <w:bodyDiv w:val="1"/>
      <w:marLeft w:val="0"/>
      <w:marRight w:val="0"/>
      <w:marTop w:val="0"/>
      <w:marBottom w:val="0"/>
      <w:divBdr>
        <w:top w:val="none" w:sz="0" w:space="0" w:color="auto"/>
        <w:left w:val="none" w:sz="0" w:space="0" w:color="auto"/>
        <w:bottom w:val="none" w:sz="0" w:space="0" w:color="auto"/>
        <w:right w:val="none" w:sz="0" w:space="0" w:color="auto"/>
      </w:divBdr>
    </w:div>
    <w:div w:id="986518626">
      <w:bodyDiv w:val="1"/>
      <w:marLeft w:val="0"/>
      <w:marRight w:val="0"/>
      <w:marTop w:val="0"/>
      <w:marBottom w:val="0"/>
      <w:divBdr>
        <w:top w:val="none" w:sz="0" w:space="0" w:color="auto"/>
        <w:left w:val="none" w:sz="0" w:space="0" w:color="auto"/>
        <w:bottom w:val="none" w:sz="0" w:space="0" w:color="auto"/>
        <w:right w:val="none" w:sz="0" w:space="0" w:color="auto"/>
      </w:divBdr>
    </w:div>
    <w:div w:id="1036930055">
      <w:bodyDiv w:val="1"/>
      <w:marLeft w:val="0"/>
      <w:marRight w:val="0"/>
      <w:marTop w:val="0"/>
      <w:marBottom w:val="0"/>
      <w:divBdr>
        <w:top w:val="none" w:sz="0" w:space="0" w:color="auto"/>
        <w:left w:val="none" w:sz="0" w:space="0" w:color="auto"/>
        <w:bottom w:val="none" w:sz="0" w:space="0" w:color="auto"/>
        <w:right w:val="none" w:sz="0" w:space="0" w:color="auto"/>
      </w:divBdr>
    </w:div>
    <w:div w:id="1076710291">
      <w:bodyDiv w:val="1"/>
      <w:marLeft w:val="0"/>
      <w:marRight w:val="0"/>
      <w:marTop w:val="0"/>
      <w:marBottom w:val="0"/>
      <w:divBdr>
        <w:top w:val="none" w:sz="0" w:space="0" w:color="auto"/>
        <w:left w:val="none" w:sz="0" w:space="0" w:color="auto"/>
        <w:bottom w:val="none" w:sz="0" w:space="0" w:color="auto"/>
        <w:right w:val="none" w:sz="0" w:space="0" w:color="auto"/>
      </w:divBdr>
    </w:div>
    <w:div w:id="1087925435">
      <w:bodyDiv w:val="1"/>
      <w:marLeft w:val="0"/>
      <w:marRight w:val="0"/>
      <w:marTop w:val="0"/>
      <w:marBottom w:val="0"/>
      <w:divBdr>
        <w:top w:val="none" w:sz="0" w:space="0" w:color="auto"/>
        <w:left w:val="none" w:sz="0" w:space="0" w:color="auto"/>
        <w:bottom w:val="none" w:sz="0" w:space="0" w:color="auto"/>
        <w:right w:val="none" w:sz="0" w:space="0" w:color="auto"/>
      </w:divBdr>
    </w:div>
    <w:div w:id="1091926785">
      <w:bodyDiv w:val="1"/>
      <w:marLeft w:val="0"/>
      <w:marRight w:val="0"/>
      <w:marTop w:val="0"/>
      <w:marBottom w:val="0"/>
      <w:divBdr>
        <w:top w:val="none" w:sz="0" w:space="0" w:color="auto"/>
        <w:left w:val="none" w:sz="0" w:space="0" w:color="auto"/>
        <w:bottom w:val="none" w:sz="0" w:space="0" w:color="auto"/>
        <w:right w:val="none" w:sz="0" w:space="0" w:color="auto"/>
      </w:divBdr>
    </w:div>
    <w:div w:id="1094089970">
      <w:bodyDiv w:val="1"/>
      <w:marLeft w:val="0"/>
      <w:marRight w:val="0"/>
      <w:marTop w:val="0"/>
      <w:marBottom w:val="0"/>
      <w:divBdr>
        <w:top w:val="none" w:sz="0" w:space="0" w:color="auto"/>
        <w:left w:val="none" w:sz="0" w:space="0" w:color="auto"/>
        <w:bottom w:val="none" w:sz="0" w:space="0" w:color="auto"/>
        <w:right w:val="none" w:sz="0" w:space="0" w:color="auto"/>
      </w:divBdr>
    </w:div>
    <w:div w:id="1119253140">
      <w:bodyDiv w:val="1"/>
      <w:marLeft w:val="0"/>
      <w:marRight w:val="0"/>
      <w:marTop w:val="0"/>
      <w:marBottom w:val="0"/>
      <w:divBdr>
        <w:top w:val="none" w:sz="0" w:space="0" w:color="auto"/>
        <w:left w:val="none" w:sz="0" w:space="0" w:color="auto"/>
        <w:bottom w:val="none" w:sz="0" w:space="0" w:color="auto"/>
        <w:right w:val="none" w:sz="0" w:space="0" w:color="auto"/>
      </w:divBdr>
    </w:div>
    <w:div w:id="1144811248">
      <w:bodyDiv w:val="1"/>
      <w:marLeft w:val="0"/>
      <w:marRight w:val="0"/>
      <w:marTop w:val="0"/>
      <w:marBottom w:val="0"/>
      <w:divBdr>
        <w:top w:val="none" w:sz="0" w:space="0" w:color="auto"/>
        <w:left w:val="none" w:sz="0" w:space="0" w:color="auto"/>
        <w:bottom w:val="none" w:sz="0" w:space="0" w:color="auto"/>
        <w:right w:val="none" w:sz="0" w:space="0" w:color="auto"/>
      </w:divBdr>
    </w:div>
    <w:div w:id="1196580735">
      <w:bodyDiv w:val="1"/>
      <w:marLeft w:val="0"/>
      <w:marRight w:val="0"/>
      <w:marTop w:val="0"/>
      <w:marBottom w:val="0"/>
      <w:divBdr>
        <w:top w:val="none" w:sz="0" w:space="0" w:color="auto"/>
        <w:left w:val="none" w:sz="0" w:space="0" w:color="auto"/>
        <w:bottom w:val="none" w:sz="0" w:space="0" w:color="auto"/>
        <w:right w:val="none" w:sz="0" w:space="0" w:color="auto"/>
      </w:divBdr>
    </w:div>
    <w:div w:id="1256400101">
      <w:bodyDiv w:val="1"/>
      <w:marLeft w:val="0"/>
      <w:marRight w:val="0"/>
      <w:marTop w:val="0"/>
      <w:marBottom w:val="0"/>
      <w:divBdr>
        <w:top w:val="none" w:sz="0" w:space="0" w:color="auto"/>
        <w:left w:val="none" w:sz="0" w:space="0" w:color="auto"/>
        <w:bottom w:val="none" w:sz="0" w:space="0" w:color="auto"/>
        <w:right w:val="none" w:sz="0" w:space="0" w:color="auto"/>
      </w:divBdr>
    </w:div>
    <w:div w:id="1343507845">
      <w:bodyDiv w:val="1"/>
      <w:marLeft w:val="0"/>
      <w:marRight w:val="0"/>
      <w:marTop w:val="0"/>
      <w:marBottom w:val="0"/>
      <w:divBdr>
        <w:top w:val="none" w:sz="0" w:space="0" w:color="auto"/>
        <w:left w:val="none" w:sz="0" w:space="0" w:color="auto"/>
        <w:bottom w:val="none" w:sz="0" w:space="0" w:color="auto"/>
        <w:right w:val="none" w:sz="0" w:space="0" w:color="auto"/>
      </w:divBdr>
    </w:div>
    <w:div w:id="1377125167">
      <w:bodyDiv w:val="1"/>
      <w:marLeft w:val="0"/>
      <w:marRight w:val="0"/>
      <w:marTop w:val="0"/>
      <w:marBottom w:val="0"/>
      <w:divBdr>
        <w:top w:val="none" w:sz="0" w:space="0" w:color="auto"/>
        <w:left w:val="none" w:sz="0" w:space="0" w:color="auto"/>
        <w:bottom w:val="none" w:sz="0" w:space="0" w:color="auto"/>
        <w:right w:val="none" w:sz="0" w:space="0" w:color="auto"/>
      </w:divBdr>
    </w:div>
    <w:div w:id="1384595528">
      <w:bodyDiv w:val="1"/>
      <w:marLeft w:val="0"/>
      <w:marRight w:val="0"/>
      <w:marTop w:val="0"/>
      <w:marBottom w:val="0"/>
      <w:divBdr>
        <w:top w:val="none" w:sz="0" w:space="0" w:color="auto"/>
        <w:left w:val="none" w:sz="0" w:space="0" w:color="auto"/>
        <w:bottom w:val="none" w:sz="0" w:space="0" w:color="auto"/>
        <w:right w:val="none" w:sz="0" w:space="0" w:color="auto"/>
      </w:divBdr>
    </w:div>
    <w:div w:id="1602713773">
      <w:bodyDiv w:val="1"/>
      <w:marLeft w:val="0"/>
      <w:marRight w:val="0"/>
      <w:marTop w:val="0"/>
      <w:marBottom w:val="0"/>
      <w:divBdr>
        <w:top w:val="none" w:sz="0" w:space="0" w:color="auto"/>
        <w:left w:val="none" w:sz="0" w:space="0" w:color="auto"/>
        <w:bottom w:val="none" w:sz="0" w:space="0" w:color="auto"/>
        <w:right w:val="none" w:sz="0" w:space="0" w:color="auto"/>
      </w:divBdr>
    </w:div>
    <w:div w:id="1644506472">
      <w:bodyDiv w:val="1"/>
      <w:marLeft w:val="0"/>
      <w:marRight w:val="0"/>
      <w:marTop w:val="0"/>
      <w:marBottom w:val="0"/>
      <w:divBdr>
        <w:top w:val="none" w:sz="0" w:space="0" w:color="auto"/>
        <w:left w:val="none" w:sz="0" w:space="0" w:color="auto"/>
        <w:bottom w:val="none" w:sz="0" w:space="0" w:color="auto"/>
        <w:right w:val="none" w:sz="0" w:space="0" w:color="auto"/>
      </w:divBdr>
    </w:div>
    <w:div w:id="1672368281">
      <w:bodyDiv w:val="1"/>
      <w:marLeft w:val="0"/>
      <w:marRight w:val="0"/>
      <w:marTop w:val="0"/>
      <w:marBottom w:val="0"/>
      <w:divBdr>
        <w:top w:val="none" w:sz="0" w:space="0" w:color="auto"/>
        <w:left w:val="none" w:sz="0" w:space="0" w:color="auto"/>
        <w:bottom w:val="none" w:sz="0" w:space="0" w:color="auto"/>
        <w:right w:val="none" w:sz="0" w:space="0" w:color="auto"/>
      </w:divBdr>
    </w:div>
    <w:div w:id="1693650510">
      <w:bodyDiv w:val="1"/>
      <w:marLeft w:val="0"/>
      <w:marRight w:val="0"/>
      <w:marTop w:val="0"/>
      <w:marBottom w:val="0"/>
      <w:divBdr>
        <w:top w:val="none" w:sz="0" w:space="0" w:color="auto"/>
        <w:left w:val="none" w:sz="0" w:space="0" w:color="auto"/>
        <w:bottom w:val="none" w:sz="0" w:space="0" w:color="auto"/>
        <w:right w:val="none" w:sz="0" w:space="0" w:color="auto"/>
      </w:divBdr>
    </w:div>
    <w:div w:id="1697192303">
      <w:bodyDiv w:val="1"/>
      <w:marLeft w:val="0"/>
      <w:marRight w:val="0"/>
      <w:marTop w:val="0"/>
      <w:marBottom w:val="0"/>
      <w:divBdr>
        <w:top w:val="none" w:sz="0" w:space="0" w:color="auto"/>
        <w:left w:val="none" w:sz="0" w:space="0" w:color="auto"/>
        <w:bottom w:val="none" w:sz="0" w:space="0" w:color="auto"/>
        <w:right w:val="none" w:sz="0" w:space="0" w:color="auto"/>
      </w:divBdr>
    </w:div>
    <w:div w:id="1745640232">
      <w:bodyDiv w:val="1"/>
      <w:marLeft w:val="0"/>
      <w:marRight w:val="0"/>
      <w:marTop w:val="0"/>
      <w:marBottom w:val="0"/>
      <w:divBdr>
        <w:top w:val="none" w:sz="0" w:space="0" w:color="auto"/>
        <w:left w:val="none" w:sz="0" w:space="0" w:color="auto"/>
        <w:bottom w:val="none" w:sz="0" w:space="0" w:color="auto"/>
        <w:right w:val="none" w:sz="0" w:space="0" w:color="auto"/>
      </w:divBdr>
    </w:div>
    <w:div w:id="1746800027">
      <w:bodyDiv w:val="1"/>
      <w:marLeft w:val="0"/>
      <w:marRight w:val="0"/>
      <w:marTop w:val="0"/>
      <w:marBottom w:val="0"/>
      <w:divBdr>
        <w:top w:val="none" w:sz="0" w:space="0" w:color="auto"/>
        <w:left w:val="none" w:sz="0" w:space="0" w:color="auto"/>
        <w:bottom w:val="none" w:sz="0" w:space="0" w:color="auto"/>
        <w:right w:val="none" w:sz="0" w:space="0" w:color="auto"/>
      </w:divBdr>
    </w:div>
    <w:div w:id="1765691019">
      <w:bodyDiv w:val="1"/>
      <w:marLeft w:val="0"/>
      <w:marRight w:val="0"/>
      <w:marTop w:val="0"/>
      <w:marBottom w:val="0"/>
      <w:divBdr>
        <w:top w:val="none" w:sz="0" w:space="0" w:color="auto"/>
        <w:left w:val="none" w:sz="0" w:space="0" w:color="auto"/>
        <w:bottom w:val="none" w:sz="0" w:space="0" w:color="auto"/>
        <w:right w:val="none" w:sz="0" w:space="0" w:color="auto"/>
      </w:divBdr>
    </w:div>
    <w:div w:id="1777403801">
      <w:bodyDiv w:val="1"/>
      <w:marLeft w:val="0"/>
      <w:marRight w:val="0"/>
      <w:marTop w:val="0"/>
      <w:marBottom w:val="0"/>
      <w:divBdr>
        <w:top w:val="none" w:sz="0" w:space="0" w:color="auto"/>
        <w:left w:val="none" w:sz="0" w:space="0" w:color="auto"/>
        <w:bottom w:val="none" w:sz="0" w:space="0" w:color="auto"/>
        <w:right w:val="none" w:sz="0" w:space="0" w:color="auto"/>
      </w:divBdr>
    </w:div>
    <w:div w:id="1795978958">
      <w:bodyDiv w:val="1"/>
      <w:marLeft w:val="0"/>
      <w:marRight w:val="0"/>
      <w:marTop w:val="0"/>
      <w:marBottom w:val="0"/>
      <w:divBdr>
        <w:top w:val="none" w:sz="0" w:space="0" w:color="auto"/>
        <w:left w:val="none" w:sz="0" w:space="0" w:color="auto"/>
        <w:bottom w:val="none" w:sz="0" w:space="0" w:color="auto"/>
        <w:right w:val="none" w:sz="0" w:space="0" w:color="auto"/>
      </w:divBdr>
    </w:div>
    <w:div w:id="1830555657">
      <w:bodyDiv w:val="1"/>
      <w:marLeft w:val="0"/>
      <w:marRight w:val="0"/>
      <w:marTop w:val="0"/>
      <w:marBottom w:val="0"/>
      <w:divBdr>
        <w:top w:val="none" w:sz="0" w:space="0" w:color="auto"/>
        <w:left w:val="none" w:sz="0" w:space="0" w:color="auto"/>
        <w:bottom w:val="none" w:sz="0" w:space="0" w:color="auto"/>
        <w:right w:val="none" w:sz="0" w:space="0" w:color="auto"/>
      </w:divBdr>
    </w:div>
    <w:div w:id="1851136456">
      <w:bodyDiv w:val="1"/>
      <w:marLeft w:val="0"/>
      <w:marRight w:val="0"/>
      <w:marTop w:val="0"/>
      <w:marBottom w:val="0"/>
      <w:divBdr>
        <w:top w:val="none" w:sz="0" w:space="0" w:color="auto"/>
        <w:left w:val="none" w:sz="0" w:space="0" w:color="auto"/>
        <w:bottom w:val="none" w:sz="0" w:space="0" w:color="auto"/>
        <w:right w:val="none" w:sz="0" w:space="0" w:color="auto"/>
      </w:divBdr>
    </w:div>
    <w:div w:id="1852914139">
      <w:bodyDiv w:val="1"/>
      <w:marLeft w:val="0"/>
      <w:marRight w:val="0"/>
      <w:marTop w:val="0"/>
      <w:marBottom w:val="0"/>
      <w:divBdr>
        <w:top w:val="none" w:sz="0" w:space="0" w:color="auto"/>
        <w:left w:val="none" w:sz="0" w:space="0" w:color="auto"/>
        <w:bottom w:val="none" w:sz="0" w:space="0" w:color="auto"/>
        <w:right w:val="none" w:sz="0" w:space="0" w:color="auto"/>
      </w:divBdr>
    </w:div>
    <w:div w:id="1863548179">
      <w:bodyDiv w:val="1"/>
      <w:marLeft w:val="0"/>
      <w:marRight w:val="0"/>
      <w:marTop w:val="0"/>
      <w:marBottom w:val="0"/>
      <w:divBdr>
        <w:top w:val="none" w:sz="0" w:space="0" w:color="auto"/>
        <w:left w:val="none" w:sz="0" w:space="0" w:color="auto"/>
        <w:bottom w:val="none" w:sz="0" w:space="0" w:color="auto"/>
        <w:right w:val="none" w:sz="0" w:space="0" w:color="auto"/>
      </w:divBdr>
    </w:div>
    <w:div w:id="1953975148">
      <w:bodyDiv w:val="1"/>
      <w:marLeft w:val="0"/>
      <w:marRight w:val="0"/>
      <w:marTop w:val="0"/>
      <w:marBottom w:val="0"/>
      <w:divBdr>
        <w:top w:val="none" w:sz="0" w:space="0" w:color="auto"/>
        <w:left w:val="none" w:sz="0" w:space="0" w:color="auto"/>
        <w:bottom w:val="none" w:sz="0" w:space="0" w:color="auto"/>
        <w:right w:val="none" w:sz="0" w:space="0" w:color="auto"/>
      </w:divBdr>
    </w:div>
    <w:div w:id="1962299974">
      <w:bodyDiv w:val="1"/>
      <w:marLeft w:val="0"/>
      <w:marRight w:val="0"/>
      <w:marTop w:val="0"/>
      <w:marBottom w:val="0"/>
      <w:divBdr>
        <w:top w:val="none" w:sz="0" w:space="0" w:color="auto"/>
        <w:left w:val="none" w:sz="0" w:space="0" w:color="auto"/>
        <w:bottom w:val="none" w:sz="0" w:space="0" w:color="auto"/>
        <w:right w:val="none" w:sz="0" w:space="0" w:color="auto"/>
      </w:divBdr>
    </w:div>
    <w:div w:id="1971856242">
      <w:bodyDiv w:val="1"/>
      <w:marLeft w:val="0"/>
      <w:marRight w:val="0"/>
      <w:marTop w:val="0"/>
      <w:marBottom w:val="0"/>
      <w:divBdr>
        <w:top w:val="none" w:sz="0" w:space="0" w:color="auto"/>
        <w:left w:val="none" w:sz="0" w:space="0" w:color="auto"/>
        <w:bottom w:val="none" w:sz="0" w:space="0" w:color="auto"/>
        <w:right w:val="none" w:sz="0" w:space="0" w:color="auto"/>
      </w:divBdr>
    </w:div>
    <w:div w:id="1980186420">
      <w:bodyDiv w:val="1"/>
      <w:marLeft w:val="0"/>
      <w:marRight w:val="0"/>
      <w:marTop w:val="0"/>
      <w:marBottom w:val="0"/>
      <w:divBdr>
        <w:top w:val="none" w:sz="0" w:space="0" w:color="auto"/>
        <w:left w:val="none" w:sz="0" w:space="0" w:color="auto"/>
        <w:bottom w:val="none" w:sz="0" w:space="0" w:color="auto"/>
        <w:right w:val="none" w:sz="0" w:space="0" w:color="auto"/>
      </w:divBdr>
    </w:div>
    <w:div w:id="1985038070">
      <w:bodyDiv w:val="1"/>
      <w:marLeft w:val="0"/>
      <w:marRight w:val="0"/>
      <w:marTop w:val="0"/>
      <w:marBottom w:val="0"/>
      <w:divBdr>
        <w:top w:val="none" w:sz="0" w:space="0" w:color="auto"/>
        <w:left w:val="none" w:sz="0" w:space="0" w:color="auto"/>
        <w:bottom w:val="none" w:sz="0" w:space="0" w:color="auto"/>
        <w:right w:val="none" w:sz="0" w:space="0" w:color="auto"/>
      </w:divBdr>
    </w:div>
    <w:div w:id="2001500694">
      <w:bodyDiv w:val="1"/>
      <w:marLeft w:val="0"/>
      <w:marRight w:val="0"/>
      <w:marTop w:val="0"/>
      <w:marBottom w:val="0"/>
      <w:divBdr>
        <w:top w:val="none" w:sz="0" w:space="0" w:color="auto"/>
        <w:left w:val="none" w:sz="0" w:space="0" w:color="auto"/>
        <w:bottom w:val="none" w:sz="0" w:space="0" w:color="auto"/>
        <w:right w:val="none" w:sz="0" w:space="0" w:color="auto"/>
      </w:divBdr>
    </w:div>
    <w:div w:id="2007049689">
      <w:bodyDiv w:val="1"/>
      <w:marLeft w:val="0"/>
      <w:marRight w:val="0"/>
      <w:marTop w:val="0"/>
      <w:marBottom w:val="0"/>
      <w:divBdr>
        <w:top w:val="none" w:sz="0" w:space="0" w:color="auto"/>
        <w:left w:val="none" w:sz="0" w:space="0" w:color="auto"/>
        <w:bottom w:val="none" w:sz="0" w:space="0" w:color="auto"/>
        <w:right w:val="none" w:sz="0" w:space="0" w:color="auto"/>
      </w:divBdr>
    </w:div>
    <w:div w:id="2035111075">
      <w:bodyDiv w:val="1"/>
      <w:marLeft w:val="0"/>
      <w:marRight w:val="0"/>
      <w:marTop w:val="0"/>
      <w:marBottom w:val="0"/>
      <w:divBdr>
        <w:top w:val="none" w:sz="0" w:space="0" w:color="auto"/>
        <w:left w:val="none" w:sz="0" w:space="0" w:color="auto"/>
        <w:bottom w:val="none" w:sz="0" w:space="0" w:color="auto"/>
        <w:right w:val="none" w:sz="0" w:space="0" w:color="auto"/>
      </w:divBdr>
    </w:div>
    <w:div w:id="2083018521">
      <w:bodyDiv w:val="1"/>
      <w:marLeft w:val="0"/>
      <w:marRight w:val="0"/>
      <w:marTop w:val="0"/>
      <w:marBottom w:val="0"/>
      <w:divBdr>
        <w:top w:val="none" w:sz="0" w:space="0" w:color="auto"/>
        <w:left w:val="none" w:sz="0" w:space="0" w:color="auto"/>
        <w:bottom w:val="none" w:sz="0" w:space="0" w:color="auto"/>
        <w:right w:val="none" w:sz="0" w:space="0" w:color="auto"/>
      </w:divBdr>
    </w:div>
    <w:div w:id="2135714357">
      <w:bodyDiv w:val="1"/>
      <w:marLeft w:val="0"/>
      <w:marRight w:val="0"/>
      <w:marTop w:val="0"/>
      <w:marBottom w:val="0"/>
      <w:divBdr>
        <w:top w:val="none" w:sz="0" w:space="0" w:color="auto"/>
        <w:left w:val="none" w:sz="0" w:space="0" w:color="auto"/>
        <w:bottom w:val="none" w:sz="0" w:space="0" w:color="auto"/>
        <w:right w:val="none" w:sz="0" w:space="0" w:color="auto"/>
      </w:divBdr>
    </w:div>
    <w:div w:id="2137328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CE69E7-AB68-4345-80AC-ECB07A6FF39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DDCD06B-7E23-4848-8D10-4A5ECBC3E683}">
  <ds:schemaRefs>
    <ds:schemaRef ds:uri="http://schemas.microsoft.com/sharepoint/v3/contenttype/forms"/>
  </ds:schemaRefs>
</ds:datastoreItem>
</file>

<file path=customXml/itemProps3.xml><?xml version="1.0" encoding="utf-8"?>
<ds:datastoreItem xmlns:ds="http://schemas.openxmlformats.org/officeDocument/2006/customXml" ds:itemID="{8D3D29E5-0A64-4ECF-ABCF-765B25AFFD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2400286-215F-499B-AE32-9F29908656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598</Words>
  <Characters>3413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ỦY BAN NHÂN DÂN TỈNH HÒA BÌNH</vt:lpstr>
    </vt:vector>
  </TitlesOfParts>
  <Company>Microsoft Corporation</Company>
  <LinksUpToDate>false</LinksUpToDate>
  <CharactersWithSpaces>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TỈNH HÒA BÌNH</dc:title>
  <dc:creator>Thanh An</dc:creator>
  <cp:lastModifiedBy>User</cp:lastModifiedBy>
  <cp:revision>5</cp:revision>
  <cp:lastPrinted>2021-09-21T07:35:00Z</cp:lastPrinted>
  <dcterms:created xsi:type="dcterms:W3CDTF">2024-10-11T07:12:00Z</dcterms:created>
  <dcterms:modified xsi:type="dcterms:W3CDTF">2024-10-14T08:43:00Z</dcterms:modified>
</cp:coreProperties>
</file>