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246"/>
        <w:gridCol w:w="5826"/>
      </w:tblGrid>
      <w:tr w:rsidR="00ED16D7" w:rsidRPr="00902941" w:rsidTr="009E3F42">
        <w:tc>
          <w:tcPr>
            <w:tcW w:w="3332" w:type="dxa"/>
            <w:shd w:val="clear" w:color="auto" w:fill="auto"/>
            <w:tcMar>
              <w:top w:w="0" w:type="dxa"/>
              <w:left w:w="108" w:type="dxa"/>
              <w:bottom w:w="0" w:type="dxa"/>
              <w:right w:w="108" w:type="dxa"/>
            </w:tcMar>
          </w:tcPr>
          <w:p w:rsidR="00ED16D7" w:rsidRPr="00902941" w:rsidRDefault="00ED16D7" w:rsidP="00AC4789">
            <w:pPr>
              <w:spacing w:before="120"/>
              <w:jc w:val="center"/>
              <w:rPr>
                <w:sz w:val="28"/>
                <w:szCs w:val="28"/>
              </w:rPr>
            </w:pPr>
            <w:r w:rsidRPr="004D1365">
              <w:rPr>
                <w:b/>
                <w:bCs/>
                <w:noProof/>
                <w:sz w:val="26"/>
                <w:szCs w:val="28"/>
              </w:rPr>
              <mc:AlternateContent>
                <mc:Choice Requires="wps">
                  <w:drawing>
                    <wp:anchor distT="0" distB="0" distL="114300" distR="114300" simplePos="0" relativeHeight="251670528" behindDoc="0" locked="0" layoutInCell="1" allowOverlap="1" wp14:anchorId="3FEE31F6" wp14:editId="2FFF86E8">
                      <wp:simplePos x="0" y="0"/>
                      <wp:positionH relativeFrom="column">
                        <wp:posOffset>687705</wp:posOffset>
                      </wp:positionH>
                      <wp:positionV relativeFrom="paragraph">
                        <wp:posOffset>544830</wp:posOffset>
                      </wp:positionV>
                      <wp:extent cx="609600" cy="0"/>
                      <wp:effectExtent l="11430" t="11430" r="7620" b="762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530C76" id="_x0000_t32" coordsize="21600,21600" o:spt="32" o:oned="t" path="m,l21600,21600e" filled="f">
                      <v:path arrowok="t" fillok="f" o:connecttype="none"/>
                      <o:lock v:ext="edit" shapetype="t"/>
                    </v:shapetype>
                    <v:shape id="Straight Arrow Connector 5" o:spid="_x0000_s1026" type="#_x0000_t32" style="position:absolute;margin-left:54.15pt;margin-top:42.9pt;width:48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za1IwIAAEk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"/>
                  </w:pict>
                </mc:Fallback>
              </mc:AlternateContent>
            </w:r>
            <w:r w:rsidRPr="004D1365">
              <w:rPr>
                <w:b/>
                <w:bCs/>
                <w:noProof/>
                <w:sz w:val="26"/>
                <w:szCs w:val="28"/>
              </w:rPr>
              <w:t>UỶ BAN NHÂN DÂN</w:t>
            </w:r>
            <w:r w:rsidRPr="004D1365">
              <w:rPr>
                <w:b/>
                <w:bCs/>
                <w:sz w:val="26"/>
                <w:szCs w:val="28"/>
              </w:rPr>
              <w:t xml:space="preserve"> </w:t>
            </w:r>
            <w:r w:rsidRPr="004D1365">
              <w:rPr>
                <w:b/>
                <w:bCs/>
                <w:sz w:val="26"/>
                <w:szCs w:val="28"/>
              </w:rPr>
              <w:br/>
              <w:t>TỈNH ĐỒNG THÁP</w:t>
            </w:r>
            <w:r w:rsidRPr="00902941">
              <w:rPr>
                <w:b/>
                <w:bCs/>
                <w:sz w:val="28"/>
                <w:szCs w:val="28"/>
              </w:rPr>
              <w:br/>
            </w:r>
          </w:p>
        </w:tc>
        <w:tc>
          <w:tcPr>
            <w:tcW w:w="6073" w:type="dxa"/>
            <w:shd w:val="clear" w:color="auto" w:fill="auto"/>
            <w:tcMar>
              <w:top w:w="0" w:type="dxa"/>
              <w:left w:w="108" w:type="dxa"/>
              <w:bottom w:w="0" w:type="dxa"/>
              <w:right w:w="108" w:type="dxa"/>
            </w:tcMar>
          </w:tcPr>
          <w:p w:rsidR="00ED16D7" w:rsidRPr="00902941" w:rsidRDefault="00ED16D7" w:rsidP="00AC4789">
            <w:pPr>
              <w:spacing w:before="120"/>
              <w:jc w:val="center"/>
              <w:rPr>
                <w:sz w:val="28"/>
                <w:szCs w:val="28"/>
              </w:rPr>
            </w:pPr>
            <w:r w:rsidRPr="004D1365">
              <w:rPr>
                <w:b/>
                <w:bCs/>
                <w:noProof/>
                <w:sz w:val="26"/>
                <w:szCs w:val="28"/>
              </w:rPr>
              <mc:AlternateContent>
                <mc:Choice Requires="wps">
                  <w:drawing>
                    <wp:anchor distT="0" distB="0" distL="114300" distR="114300" simplePos="0" relativeHeight="251671552" behindDoc="0" locked="0" layoutInCell="1" allowOverlap="1" wp14:anchorId="43834BAB" wp14:editId="1EFAB13F">
                      <wp:simplePos x="0" y="0"/>
                      <wp:positionH relativeFrom="column">
                        <wp:posOffset>793701</wp:posOffset>
                      </wp:positionH>
                      <wp:positionV relativeFrom="paragraph">
                        <wp:posOffset>504825</wp:posOffset>
                      </wp:positionV>
                      <wp:extent cx="1988820" cy="635"/>
                      <wp:effectExtent l="0" t="0" r="3048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73DA0" id="_x0000_t32" coordsize="21600,21600" o:spt="32" o:oned="t" path="m,l21600,21600e" filled="f">
                      <v:path arrowok="t" fillok="f" o:connecttype="none"/>
                      <o:lock v:ext="edit" shapetype="t"/>
                    </v:shapetype>
                    <v:shape id="Straight Arrow Connector 4" o:spid="_x0000_s1026" type="#_x0000_t32" style="position:absolute;margin-left:62.5pt;margin-top:39.75pt;width:156.6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"/>
                  </w:pict>
                </mc:Fallback>
              </mc:AlternateContent>
            </w:r>
            <w:r w:rsidRPr="004D1365">
              <w:rPr>
                <w:b/>
                <w:bCs/>
                <w:sz w:val="26"/>
                <w:szCs w:val="28"/>
              </w:rPr>
              <w:t>CỘNG HÒA XÃ HỘI CHỦ NGHĨA VIỆT NAM</w:t>
            </w:r>
            <w:r w:rsidRPr="004D1365">
              <w:rPr>
                <w:b/>
                <w:bCs/>
                <w:sz w:val="26"/>
                <w:szCs w:val="28"/>
              </w:rPr>
              <w:br/>
              <w:t xml:space="preserve">Độc lập - Tự do - Hạnh phúc </w:t>
            </w:r>
            <w:r w:rsidRPr="00902941">
              <w:rPr>
                <w:b/>
                <w:bCs/>
                <w:sz w:val="28"/>
                <w:szCs w:val="28"/>
              </w:rPr>
              <w:br/>
            </w:r>
          </w:p>
        </w:tc>
      </w:tr>
      <w:tr w:rsidR="00ED16D7" w:rsidRPr="00902941" w:rsidTr="009E3F42">
        <w:tc>
          <w:tcPr>
            <w:tcW w:w="3332" w:type="dxa"/>
            <w:shd w:val="clear" w:color="auto" w:fill="auto"/>
            <w:tcMar>
              <w:top w:w="0" w:type="dxa"/>
              <w:left w:w="108" w:type="dxa"/>
              <w:bottom w:w="0" w:type="dxa"/>
              <w:right w:w="108" w:type="dxa"/>
            </w:tcMar>
          </w:tcPr>
          <w:p w:rsidR="00ED16D7" w:rsidRPr="004D1365" w:rsidRDefault="00ED16D7" w:rsidP="007E3A67">
            <w:pPr>
              <w:jc w:val="center"/>
              <w:rPr>
                <w:sz w:val="26"/>
                <w:szCs w:val="28"/>
              </w:rPr>
            </w:pPr>
            <w:r w:rsidRPr="004D1365">
              <w:rPr>
                <w:sz w:val="26"/>
                <w:szCs w:val="28"/>
              </w:rPr>
              <w:t xml:space="preserve">Số:  </w:t>
            </w:r>
            <w:r w:rsidR="007E3A67">
              <w:rPr>
                <w:sz w:val="26"/>
                <w:szCs w:val="28"/>
              </w:rPr>
              <w:t>32</w:t>
            </w:r>
            <w:r w:rsidRPr="004D1365">
              <w:rPr>
                <w:sz w:val="26"/>
                <w:szCs w:val="28"/>
              </w:rPr>
              <w:t>/2023/QĐ-UBND</w:t>
            </w:r>
          </w:p>
        </w:tc>
        <w:tc>
          <w:tcPr>
            <w:tcW w:w="6073" w:type="dxa"/>
            <w:shd w:val="clear" w:color="auto" w:fill="auto"/>
            <w:tcMar>
              <w:top w:w="0" w:type="dxa"/>
              <w:left w:w="108" w:type="dxa"/>
              <w:bottom w:w="0" w:type="dxa"/>
              <w:right w:w="108" w:type="dxa"/>
            </w:tcMar>
          </w:tcPr>
          <w:p w:rsidR="00ED16D7" w:rsidRPr="00902941" w:rsidRDefault="00ED16D7" w:rsidP="007E3A67">
            <w:pPr>
              <w:jc w:val="center"/>
              <w:rPr>
                <w:sz w:val="28"/>
                <w:szCs w:val="28"/>
              </w:rPr>
            </w:pPr>
            <w:r w:rsidRPr="004D1365">
              <w:rPr>
                <w:i/>
                <w:iCs/>
                <w:sz w:val="26"/>
                <w:szCs w:val="28"/>
              </w:rPr>
              <w:t xml:space="preserve">Đồng Tháp, ngày  </w:t>
            </w:r>
            <w:r w:rsidR="007E3A67">
              <w:rPr>
                <w:i/>
                <w:iCs/>
                <w:sz w:val="26"/>
                <w:szCs w:val="28"/>
              </w:rPr>
              <w:t>01</w:t>
            </w:r>
            <w:r w:rsidRPr="004D1365">
              <w:rPr>
                <w:i/>
                <w:iCs/>
                <w:sz w:val="26"/>
                <w:szCs w:val="28"/>
              </w:rPr>
              <w:t xml:space="preserve"> tháng </w:t>
            </w:r>
            <w:r w:rsidR="007E3A67">
              <w:rPr>
                <w:i/>
                <w:iCs/>
                <w:sz w:val="26"/>
                <w:szCs w:val="28"/>
              </w:rPr>
              <w:t>8</w:t>
            </w:r>
            <w:bookmarkStart w:id="0" w:name="_GoBack"/>
            <w:bookmarkEnd w:id="0"/>
            <w:r w:rsidRPr="004D1365">
              <w:rPr>
                <w:i/>
                <w:iCs/>
                <w:sz w:val="26"/>
                <w:szCs w:val="28"/>
              </w:rPr>
              <w:t xml:space="preserve"> năm 2023</w:t>
            </w:r>
          </w:p>
        </w:tc>
      </w:tr>
    </w:tbl>
    <w:p w:rsidR="00ED16D7" w:rsidRPr="00902941" w:rsidRDefault="00ED16D7" w:rsidP="00DD478D">
      <w:pPr>
        <w:spacing w:before="240"/>
        <w:jc w:val="center"/>
        <w:rPr>
          <w:sz w:val="28"/>
          <w:szCs w:val="28"/>
        </w:rPr>
      </w:pPr>
      <w:r>
        <w:rPr>
          <w:b/>
          <w:bCs/>
          <w:sz w:val="28"/>
          <w:szCs w:val="28"/>
        </w:rPr>
        <w:t xml:space="preserve">QUYẾT ĐỊNH </w:t>
      </w:r>
    </w:p>
    <w:p w:rsidR="00F04DCA" w:rsidRDefault="00ED16D7" w:rsidP="00ED16D7">
      <w:pPr>
        <w:jc w:val="center"/>
        <w:rPr>
          <w:b/>
          <w:spacing w:val="-2"/>
          <w:sz w:val="28"/>
          <w:szCs w:val="28"/>
        </w:rPr>
      </w:pPr>
      <w:r w:rsidRPr="00F04DCA">
        <w:rPr>
          <w:b/>
          <w:spacing w:val="-2"/>
          <w:sz w:val="28"/>
          <w:szCs w:val="28"/>
        </w:rPr>
        <w:t xml:space="preserve">Bãi bỏ Quyết định số 38/2016/QĐ-UBND ngày 22 tháng 8 năm 2016 của Ủy ban nhân dân tỉnh Đồng Tháp </w:t>
      </w:r>
      <w:r w:rsidR="0016491E" w:rsidRPr="00F04DCA">
        <w:rPr>
          <w:b/>
          <w:spacing w:val="-2"/>
          <w:sz w:val="28"/>
          <w:szCs w:val="28"/>
        </w:rPr>
        <w:t xml:space="preserve">về việc </w:t>
      </w:r>
      <w:r w:rsidRPr="00F04DCA">
        <w:rPr>
          <w:b/>
          <w:spacing w:val="-2"/>
          <w:sz w:val="28"/>
          <w:szCs w:val="28"/>
        </w:rPr>
        <w:t>quy định mức thu, quản lý và sử dụng học phí đối với các cơ sở đào tạo công lập trên địa bàn tỉnh Đồng Tháp</w:t>
      </w:r>
    </w:p>
    <w:p w:rsidR="00ED16D7" w:rsidRPr="00F04DCA" w:rsidRDefault="00ED16D7" w:rsidP="00ED16D7">
      <w:pPr>
        <w:jc w:val="center"/>
        <w:rPr>
          <w:b/>
          <w:bCs/>
          <w:spacing w:val="-2"/>
          <w:sz w:val="28"/>
          <w:szCs w:val="28"/>
        </w:rPr>
      </w:pPr>
      <w:r w:rsidRPr="00F04DCA">
        <w:rPr>
          <w:b/>
          <w:spacing w:val="-2"/>
          <w:sz w:val="28"/>
          <w:szCs w:val="28"/>
        </w:rPr>
        <w:t xml:space="preserve">từ năm học 2016-2017 đến năm học 2020-2021 </w:t>
      </w:r>
    </w:p>
    <w:p w:rsidR="00ED16D7" w:rsidRPr="00902941" w:rsidRDefault="00ED16D7" w:rsidP="00DD478D">
      <w:pPr>
        <w:spacing w:before="360" w:after="120"/>
        <w:jc w:val="center"/>
        <w:rPr>
          <w:sz w:val="28"/>
          <w:szCs w:val="28"/>
        </w:rPr>
      </w:pPr>
      <w:r>
        <w:rPr>
          <w:b/>
          <w:bCs/>
          <w:noProof/>
          <w:sz w:val="28"/>
          <w:szCs w:val="28"/>
        </w:rPr>
        <mc:AlternateContent>
          <mc:Choice Requires="wps">
            <w:drawing>
              <wp:anchor distT="0" distB="0" distL="114300" distR="114300" simplePos="0" relativeHeight="251668480" behindDoc="0" locked="0" layoutInCell="1" allowOverlap="1">
                <wp:simplePos x="0" y="0"/>
                <wp:positionH relativeFrom="column">
                  <wp:posOffset>2036445</wp:posOffset>
                </wp:positionH>
                <wp:positionV relativeFrom="paragraph">
                  <wp:posOffset>93980</wp:posOffset>
                </wp:positionV>
                <wp:extent cx="1722120" cy="0"/>
                <wp:effectExtent l="7620" t="8255" r="13335"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2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66322" id="Straight Arrow Connector 1" o:spid="_x0000_s1026" type="#_x0000_t32" style="position:absolute;margin-left:160.35pt;margin-top:7.4pt;width:135.6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"/>
            </w:pict>
          </mc:Fallback>
        </mc:AlternateContent>
      </w:r>
      <w:r>
        <w:rPr>
          <w:b/>
          <w:bCs/>
          <w:sz w:val="28"/>
          <w:szCs w:val="28"/>
        </w:rPr>
        <w:t xml:space="preserve">ỦY BAN NHÂN DÂN TỈNH ĐỒNG THÁP </w:t>
      </w:r>
    </w:p>
    <w:p w:rsidR="00ED16D7" w:rsidRDefault="00ED16D7" w:rsidP="00ED16D7">
      <w:pPr>
        <w:spacing w:before="120" w:after="120"/>
        <w:ind w:firstLine="567"/>
        <w:jc w:val="both"/>
        <w:rPr>
          <w:i/>
          <w:iCs/>
          <w:sz w:val="28"/>
          <w:szCs w:val="28"/>
        </w:rPr>
      </w:pPr>
      <w:r w:rsidRPr="00425279">
        <w:rPr>
          <w:i/>
          <w:iCs/>
          <w:sz w:val="28"/>
          <w:szCs w:val="28"/>
        </w:rPr>
        <w:t>Căn cứ Luật Tổ chức chính quyền địa phương ngày 19 tháng 6 năm 2015;</w:t>
      </w:r>
    </w:p>
    <w:p w:rsidR="00ED16D7" w:rsidRDefault="00ED16D7" w:rsidP="00ED16D7">
      <w:pPr>
        <w:spacing w:before="120" w:after="120"/>
        <w:ind w:firstLine="567"/>
        <w:jc w:val="both"/>
        <w:rPr>
          <w:i/>
          <w:iCs/>
          <w:sz w:val="28"/>
          <w:szCs w:val="28"/>
        </w:rPr>
      </w:pPr>
      <w:r>
        <w:rPr>
          <w:i/>
          <w:iCs/>
          <w:sz w:val="28"/>
          <w:szCs w:val="28"/>
        </w:rPr>
        <w:t>Căn cứ</w:t>
      </w:r>
      <w:r w:rsidRPr="00425279">
        <w:rPr>
          <w:i/>
          <w:iCs/>
          <w:sz w:val="28"/>
          <w:szCs w:val="28"/>
        </w:rPr>
        <w:t xml:space="preserve"> Luật Sửa đổi, bổ sung một số điều của Luật Tổ chức Chính phủ và Luật Tổ chức chính quyền địa phương ngày 22 tháng 11 năm 2019;</w:t>
      </w:r>
    </w:p>
    <w:p w:rsidR="00ED16D7" w:rsidRPr="00425279" w:rsidRDefault="00ED16D7" w:rsidP="00ED16D7">
      <w:pPr>
        <w:spacing w:before="120" w:after="120"/>
        <w:ind w:firstLine="567"/>
        <w:jc w:val="both"/>
        <w:rPr>
          <w:i/>
          <w:sz w:val="28"/>
          <w:szCs w:val="28"/>
        </w:rPr>
      </w:pPr>
      <w:r w:rsidRPr="00425279">
        <w:rPr>
          <w:i/>
          <w:iCs/>
          <w:sz w:val="28"/>
          <w:szCs w:val="28"/>
        </w:rPr>
        <w:t>Căn cứ Luật Ngân sách nhà nước ngày 25 tháng 6 năm 2015;</w:t>
      </w:r>
    </w:p>
    <w:p w:rsidR="00ED16D7" w:rsidRDefault="00ED16D7" w:rsidP="00ED16D7">
      <w:pPr>
        <w:spacing w:before="120" w:after="120"/>
        <w:ind w:firstLine="567"/>
        <w:jc w:val="both"/>
        <w:rPr>
          <w:i/>
          <w:iCs/>
          <w:sz w:val="28"/>
          <w:szCs w:val="28"/>
        </w:rPr>
      </w:pPr>
      <w:r w:rsidRPr="00425279">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ED16D7" w:rsidRPr="009A07AB" w:rsidRDefault="00ED16D7" w:rsidP="00ED16D7">
      <w:pPr>
        <w:spacing w:before="120" w:after="120"/>
        <w:ind w:firstLine="567"/>
        <w:jc w:val="both"/>
        <w:rPr>
          <w:i/>
          <w:color w:val="000000"/>
          <w:sz w:val="28"/>
          <w:szCs w:val="28"/>
        </w:rPr>
      </w:pPr>
      <w:r w:rsidRPr="009A07AB">
        <w:rPr>
          <w:i/>
          <w:color w:val="000000"/>
          <w:sz w:val="28"/>
          <w:szCs w:val="28"/>
        </w:rPr>
        <w:t xml:space="preserve">Căn cứ Nghị định số 34/2016/NĐ-CP ngày 14 tháng 5 năm 2016 của Chính phủ quy định chi tiết một số điều và biện pháp thi hành Luật ban hành văn bản quy phạm pháp luật; </w:t>
      </w:r>
    </w:p>
    <w:p w:rsidR="00ED16D7" w:rsidRPr="009A07AB" w:rsidRDefault="00ED16D7" w:rsidP="00ED16D7">
      <w:pPr>
        <w:spacing w:before="120" w:after="120"/>
        <w:ind w:firstLine="567"/>
        <w:jc w:val="both"/>
        <w:rPr>
          <w:i/>
          <w:sz w:val="28"/>
          <w:szCs w:val="28"/>
        </w:rPr>
      </w:pPr>
      <w:r w:rsidRPr="009A07AB">
        <w:rPr>
          <w:i/>
          <w:color w:val="000000"/>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i/>
          <w:color w:val="000000"/>
          <w:sz w:val="28"/>
          <w:szCs w:val="28"/>
        </w:rPr>
        <w:t>;</w:t>
      </w:r>
    </w:p>
    <w:p w:rsidR="00ED16D7" w:rsidRDefault="00ED16D7" w:rsidP="00ED16D7">
      <w:pPr>
        <w:spacing w:before="120" w:after="120"/>
        <w:ind w:firstLine="567"/>
        <w:jc w:val="both"/>
        <w:rPr>
          <w:i/>
          <w:iCs/>
          <w:sz w:val="28"/>
          <w:szCs w:val="28"/>
        </w:rPr>
      </w:pPr>
      <w:r w:rsidRPr="00425279">
        <w:rPr>
          <w:i/>
          <w:iCs/>
          <w:sz w:val="28"/>
          <w:szCs w:val="28"/>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ED16D7" w:rsidRDefault="00ED16D7" w:rsidP="00ED16D7">
      <w:pPr>
        <w:spacing w:before="120" w:after="120"/>
        <w:ind w:firstLine="567"/>
        <w:jc w:val="both"/>
        <w:rPr>
          <w:i/>
          <w:iCs/>
          <w:sz w:val="28"/>
          <w:szCs w:val="28"/>
        </w:rPr>
      </w:pPr>
      <w:r>
        <w:rPr>
          <w:i/>
          <w:iCs/>
          <w:sz w:val="28"/>
          <w:szCs w:val="28"/>
        </w:rPr>
        <w:t>Căn cứ Nghị quyết số 33/2023/NQ-HĐND ngày 31 tháng 3 năm 2023 của Hội đồng nhân dân Tỉnh bãi bỏ các Nghị quyết của Hội đồng nhân dân tỉnh Đồng Tháp ban hành;</w:t>
      </w:r>
    </w:p>
    <w:p w:rsidR="00ED16D7" w:rsidRPr="00425279" w:rsidRDefault="00ED16D7" w:rsidP="00ED16D7">
      <w:pPr>
        <w:spacing w:before="120" w:after="120"/>
        <w:ind w:firstLine="567"/>
        <w:jc w:val="both"/>
        <w:rPr>
          <w:i/>
          <w:sz w:val="28"/>
          <w:szCs w:val="28"/>
        </w:rPr>
      </w:pPr>
      <w:r>
        <w:rPr>
          <w:i/>
          <w:iCs/>
          <w:sz w:val="28"/>
          <w:szCs w:val="28"/>
        </w:rPr>
        <w:t>Theo đề nghị của Giám đốc Sở Tài chính.</w:t>
      </w:r>
    </w:p>
    <w:p w:rsidR="00ED16D7" w:rsidRPr="000F4C7C" w:rsidRDefault="00ED16D7" w:rsidP="00A6372C">
      <w:pPr>
        <w:spacing w:before="360" w:after="100" w:afterAutospacing="1"/>
        <w:jc w:val="center"/>
        <w:rPr>
          <w:sz w:val="28"/>
          <w:szCs w:val="28"/>
        </w:rPr>
      </w:pPr>
      <w:r w:rsidRPr="00902941">
        <w:rPr>
          <w:b/>
          <w:bCs/>
          <w:sz w:val="28"/>
          <w:szCs w:val="28"/>
        </w:rPr>
        <w:t xml:space="preserve">QUYẾT </w:t>
      </w:r>
      <w:r>
        <w:rPr>
          <w:b/>
          <w:bCs/>
          <w:sz w:val="28"/>
          <w:szCs w:val="28"/>
        </w:rPr>
        <w:t>ĐỊNH</w:t>
      </w:r>
      <w:r w:rsidRPr="00902941">
        <w:rPr>
          <w:b/>
          <w:bCs/>
          <w:sz w:val="28"/>
          <w:szCs w:val="28"/>
        </w:rPr>
        <w:t>:</w:t>
      </w:r>
    </w:p>
    <w:p w:rsidR="00ED16D7" w:rsidRDefault="00ED16D7" w:rsidP="000F157A">
      <w:pPr>
        <w:spacing w:before="120" w:after="120"/>
        <w:ind w:firstLine="567"/>
        <w:jc w:val="both"/>
        <w:rPr>
          <w:b/>
          <w:sz w:val="28"/>
          <w:szCs w:val="28"/>
        </w:rPr>
      </w:pPr>
      <w:r w:rsidRPr="00EC62CA">
        <w:rPr>
          <w:b/>
          <w:sz w:val="28"/>
          <w:szCs w:val="28"/>
        </w:rPr>
        <w:t xml:space="preserve">Điều 1. </w:t>
      </w:r>
      <w:r w:rsidRPr="00466D15">
        <w:rPr>
          <w:sz w:val="28"/>
          <w:szCs w:val="28"/>
        </w:rPr>
        <w:t xml:space="preserve">Bãi bỏ toàn bộ Quyết định </w:t>
      </w:r>
      <w:r w:rsidRPr="00466D15">
        <w:rPr>
          <w:spacing w:val="6"/>
          <w:sz w:val="28"/>
          <w:szCs w:val="28"/>
        </w:rPr>
        <w:t xml:space="preserve">số 38/2016/QĐ-UBND ngày 22 tháng 8 năm 2016 của Ủy ban nhân dân Tỉnh về việc </w:t>
      </w:r>
      <w:r w:rsidRPr="00466D15">
        <w:rPr>
          <w:sz w:val="28"/>
          <w:szCs w:val="28"/>
        </w:rPr>
        <w:t>quy định mức thu, quản lý và sử dụng học phí đối với các cơ sở đào tạo công lập trên địa bàn tỉnh Đồng Tháp từ năm học 2016-2017 đến năm học 2020-2021</w:t>
      </w:r>
      <w:r>
        <w:rPr>
          <w:sz w:val="28"/>
          <w:szCs w:val="28"/>
        </w:rPr>
        <w:t>.</w:t>
      </w:r>
      <w:r>
        <w:rPr>
          <w:b/>
          <w:sz w:val="28"/>
          <w:szCs w:val="28"/>
        </w:rPr>
        <w:t xml:space="preserve"> </w:t>
      </w:r>
    </w:p>
    <w:p w:rsidR="00ED16D7" w:rsidRPr="009A07AB" w:rsidRDefault="00ED16D7" w:rsidP="000F157A">
      <w:pPr>
        <w:spacing w:before="120" w:after="240"/>
        <w:ind w:firstLine="567"/>
        <w:jc w:val="both"/>
        <w:rPr>
          <w:sz w:val="28"/>
          <w:szCs w:val="28"/>
        </w:rPr>
      </w:pPr>
      <w:r w:rsidRPr="00C60187">
        <w:rPr>
          <w:b/>
          <w:sz w:val="28"/>
          <w:szCs w:val="28"/>
        </w:rPr>
        <w:lastRenderedPageBreak/>
        <w:t xml:space="preserve">Điều </w:t>
      </w:r>
      <w:r>
        <w:rPr>
          <w:b/>
          <w:sz w:val="28"/>
          <w:szCs w:val="28"/>
        </w:rPr>
        <w:t>2</w:t>
      </w:r>
      <w:r w:rsidRPr="00C60187">
        <w:rPr>
          <w:b/>
          <w:sz w:val="28"/>
          <w:szCs w:val="28"/>
        </w:rPr>
        <w:t>.</w:t>
      </w:r>
      <w:r>
        <w:rPr>
          <w:sz w:val="28"/>
          <w:szCs w:val="28"/>
        </w:rPr>
        <w:t xml:space="preserve"> Quyết định</w:t>
      </w:r>
      <w:r w:rsidRPr="00EC62CA">
        <w:rPr>
          <w:sz w:val="28"/>
          <w:szCs w:val="28"/>
        </w:rPr>
        <w:t xml:space="preserve"> này có hiệu lực từ ngày</w:t>
      </w:r>
      <w:r w:rsidR="009E3F42">
        <w:rPr>
          <w:sz w:val="28"/>
          <w:szCs w:val="28"/>
        </w:rPr>
        <w:t xml:space="preserve"> 15</w:t>
      </w:r>
      <w:r w:rsidRPr="00EC62CA">
        <w:rPr>
          <w:sz w:val="28"/>
          <w:szCs w:val="28"/>
        </w:rPr>
        <w:t xml:space="preserve"> tháng</w:t>
      </w:r>
      <w:r w:rsidR="009E3F42">
        <w:rPr>
          <w:sz w:val="28"/>
          <w:szCs w:val="28"/>
        </w:rPr>
        <w:t xml:space="preserve"> 8</w:t>
      </w:r>
      <w:r w:rsidRPr="00EC62CA">
        <w:rPr>
          <w:sz w:val="28"/>
          <w:szCs w:val="28"/>
        </w:rPr>
        <w:t xml:space="preserve"> năm</w:t>
      </w:r>
      <w:r>
        <w:rPr>
          <w:sz w:val="28"/>
          <w:szCs w:val="28"/>
        </w:rPr>
        <w:t xml:space="preserve"> 2023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7"/>
        <w:gridCol w:w="4755"/>
      </w:tblGrid>
      <w:tr w:rsidR="00ED16D7" w:rsidRPr="00902941" w:rsidTr="00AC478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D16D7" w:rsidRDefault="00ED16D7" w:rsidP="00ED16D7">
            <w:pPr>
              <w:rPr>
                <w:color w:val="000000"/>
                <w:sz w:val="22"/>
                <w:szCs w:val="22"/>
              </w:rPr>
            </w:pPr>
            <w:r w:rsidRPr="00B40957">
              <w:rPr>
                <w:b/>
                <w:bCs/>
                <w:i/>
                <w:iCs/>
              </w:rPr>
              <w:t>Nơi nhận:</w:t>
            </w:r>
            <w:r w:rsidRPr="000962E0">
              <w:rPr>
                <w:color w:val="000000"/>
                <w:sz w:val="22"/>
                <w:szCs w:val="22"/>
              </w:rPr>
              <w:br/>
              <w:t xml:space="preserve">- </w:t>
            </w:r>
            <w:r>
              <w:rPr>
                <w:color w:val="000000"/>
                <w:sz w:val="22"/>
                <w:szCs w:val="22"/>
              </w:rPr>
              <w:t>Chính phủ;</w:t>
            </w:r>
          </w:p>
          <w:p w:rsidR="00ED16D7" w:rsidRDefault="00ED16D7" w:rsidP="00ED16D7">
            <w:pPr>
              <w:rPr>
                <w:color w:val="000000"/>
                <w:sz w:val="22"/>
                <w:szCs w:val="22"/>
              </w:rPr>
            </w:pPr>
            <w:r>
              <w:rPr>
                <w:color w:val="000000"/>
                <w:sz w:val="22"/>
                <w:szCs w:val="22"/>
              </w:rPr>
              <w:t>- Bộ Tài chính;</w:t>
            </w:r>
          </w:p>
          <w:p w:rsidR="00CB0B90" w:rsidRDefault="00ED16D7" w:rsidP="00ED16D7">
            <w:pPr>
              <w:rPr>
                <w:color w:val="000000"/>
                <w:sz w:val="22"/>
                <w:szCs w:val="22"/>
              </w:rPr>
            </w:pPr>
            <w:r>
              <w:rPr>
                <w:color w:val="000000"/>
                <w:sz w:val="22"/>
                <w:szCs w:val="22"/>
              </w:rPr>
              <w:t xml:space="preserve">- </w:t>
            </w:r>
            <w:r w:rsidRPr="000962E0">
              <w:rPr>
                <w:color w:val="000000"/>
                <w:sz w:val="22"/>
                <w:szCs w:val="22"/>
              </w:rPr>
              <w:t>Cục kiểm</w:t>
            </w:r>
            <w:r w:rsidR="00FF3EE4">
              <w:rPr>
                <w:color w:val="000000"/>
                <w:sz w:val="22"/>
                <w:szCs w:val="22"/>
              </w:rPr>
              <w:t xml:space="preserve"> tra VBQPPL- Bộ Tư pháp</w:t>
            </w:r>
            <w:r w:rsidR="00CB0B90">
              <w:rPr>
                <w:color w:val="000000"/>
                <w:sz w:val="22"/>
                <w:szCs w:val="22"/>
              </w:rPr>
              <w:t>;</w:t>
            </w:r>
            <w:r w:rsidR="00CB0B90">
              <w:rPr>
                <w:color w:val="000000"/>
                <w:sz w:val="22"/>
                <w:szCs w:val="22"/>
              </w:rPr>
              <w:br/>
              <w:t>- Thường trực Tỉnh uỷ;</w:t>
            </w:r>
          </w:p>
          <w:p w:rsidR="00ED16D7" w:rsidRDefault="00CB0B90" w:rsidP="00ED16D7">
            <w:pPr>
              <w:rPr>
                <w:color w:val="000000"/>
                <w:sz w:val="22"/>
                <w:szCs w:val="22"/>
              </w:rPr>
            </w:pPr>
            <w:r>
              <w:rPr>
                <w:color w:val="000000"/>
                <w:sz w:val="22"/>
                <w:szCs w:val="22"/>
              </w:rPr>
              <w:t xml:space="preserve">- Thường trực </w:t>
            </w:r>
            <w:r w:rsidR="00ED16D7">
              <w:rPr>
                <w:color w:val="000000"/>
                <w:sz w:val="22"/>
                <w:szCs w:val="22"/>
              </w:rPr>
              <w:t>HĐND Tỉnh;</w:t>
            </w:r>
            <w:r w:rsidR="00ED16D7">
              <w:rPr>
                <w:color w:val="000000"/>
                <w:sz w:val="22"/>
                <w:szCs w:val="22"/>
              </w:rPr>
              <w:br/>
              <w:t>- Đoàn ĐBQH Tỉnh;</w:t>
            </w:r>
            <w:r w:rsidR="00ED16D7" w:rsidRPr="000962E0">
              <w:rPr>
                <w:color w:val="000000"/>
                <w:sz w:val="22"/>
                <w:szCs w:val="22"/>
              </w:rPr>
              <w:br/>
            </w:r>
            <w:r w:rsidR="00ED16D7">
              <w:rPr>
                <w:color w:val="000000"/>
                <w:sz w:val="22"/>
                <w:szCs w:val="22"/>
              </w:rPr>
              <w:t>- CT và các PCT/UBND Tỉnh;</w:t>
            </w:r>
          </w:p>
          <w:p w:rsidR="00ED16D7" w:rsidRDefault="00ED16D7" w:rsidP="00ED16D7">
            <w:pPr>
              <w:rPr>
                <w:color w:val="000000"/>
                <w:sz w:val="22"/>
                <w:szCs w:val="22"/>
              </w:rPr>
            </w:pPr>
            <w:r>
              <w:rPr>
                <w:color w:val="000000"/>
                <w:sz w:val="22"/>
                <w:szCs w:val="22"/>
              </w:rPr>
              <w:t>- Các Sở, ban, ngành tỉnh;</w:t>
            </w:r>
          </w:p>
          <w:p w:rsidR="00ED16D7" w:rsidRDefault="00ED16D7" w:rsidP="00ED16D7">
            <w:pPr>
              <w:rPr>
                <w:color w:val="000000"/>
                <w:sz w:val="22"/>
                <w:szCs w:val="22"/>
              </w:rPr>
            </w:pPr>
            <w:r>
              <w:rPr>
                <w:color w:val="000000"/>
                <w:sz w:val="22"/>
                <w:szCs w:val="22"/>
              </w:rPr>
              <w:t>- Sở Tư Pháp;</w:t>
            </w:r>
          </w:p>
          <w:p w:rsidR="00ED16D7" w:rsidRPr="009A07AB" w:rsidRDefault="00ED16D7" w:rsidP="009E3F42">
            <w:pPr>
              <w:rPr>
                <w:b/>
                <w:bCs/>
                <w:i/>
                <w:iCs/>
              </w:rPr>
            </w:pPr>
            <w:r>
              <w:rPr>
                <w:color w:val="000000"/>
                <w:sz w:val="22"/>
                <w:szCs w:val="22"/>
              </w:rPr>
              <w:t>- UBND huyện, thành phố;</w:t>
            </w:r>
            <w:r w:rsidRPr="000962E0">
              <w:rPr>
                <w:color w:val="000000"/>
                <w:sz w:val="22"/>
                <w:szCs w:val="22"/>
              </w:rPr>
              <w:br/>
              <w:t>- C</w:t>
            </w:r>
            <w:r>
              <w:rPr>
                <w:color w:val="000000"/>
                <w:sz w:val="22"/>
                <w:szCs w:val="22"/>
              </w:rPr>
              <w:t xml:space="preserve">ổng TTĐT </w:t>
            </w:r>
            <w:r w:rsidRPr="000962E0">
              <w:rPr>
                <w:color w:val="000000"/>
                <w:sz w:val="22"/>
                <w:szCs w:val="22"/>
              </w:rPr>
              <w:t>Tỉnh;</w:t>
            </w:r>
            <w:r w:rsidRPr="000962E0">
              <w:rPr>
                <w:color w:val="000000"/>
                <w:sz w:val="22"/>
                <w:szCs w:val="22"/>
              </w:rPr>
              <w:br/>
              <w:t xml:space="preserve">- Lưu: VT, </w:t>
            </w:r>
            <w:r w:rsidR="00CB0B90">
              <w:rPr>
                <w:color w:val="000000"/>
                <w:sz w:val="22"/>
                <w:szCs w:val="22"/>
              </w:rPr>
              <w:t>P.</w:t>
            </w:r>
            <w:r>
              <w:rPr>
                <w:color w:val="000000"/>
                <w:sz w:val="22"/>
                <w:szCs w:val="22"/>
              </w:rPr>
              <w:t>KT</w:t>
            </w:r>
            <w:r w:rsidR="009E3F42">
              <w:rPr>
                <w:color w:val="000000"/>
                <w:sz w:val="22"/>
                <w:szCs w:val="22"/>
              </w:rPr>
              <w:t>/</w:t>
            </w:r>
            <w:r>
              <w:rPr>
                <w:color w:val="000000"/>
                <w:sz w:val="22"/>
                <w:szCs w:val="22"/>
              </w:rPr>
              <w:t>HSĩ</w:t>
            </w:r>
            <w:r w:rsidR="009E3F42">
              <w:rPr>
                <w:color w:val="000000"/>
                <w:sz w:val="22"/>
                <w:szCs w:val="22"/>
              </w:rPr>
              <w:t>.</w:t>
            </w: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ED16D7" w:rsidRDefault="00ED16D7" w:rsidP="00ED16D7">
            <w:pPr>
              <w:jc w:val="center"/>
              <w:rPr>
                <w:b/>
                <w:bCs/>
                <w:sz w:val="28"/>
                <w:szCs w:val="28"/>
              </w:rPr>
            </w:pPr>
            <w:r w:rsidRPr="0002494F">
              <w:rPr>
                <w:b/>
                <w:bCs/>
                <w:sz w:val="26"/>
                <w:szCs w:val="28"/>
              </w:rPr>
              <w:t>TM. ỦY BAN NHÂN DÂN</w:t>
            </w:r>
            <w:r w:rsidRPr="0002494F">
              <w:rPr>
                <w:b/>
                <w:bCs/>
                <w:sz w:val="26"/>
                <w:szCs w:val="28"/>
              </w:rPr>
              <w:br/>
              <w:t xml:space="preserve"> CHỦ TỊCH</w:t>
            </w:r>
            <w:r w:rsidRPr="0002494F">
              <w:rPr>
                <w:b/>
                <w:bCs/>
                <w:sz w:val="26"/>
                <w:szCs w:val="28"/>
              </w:rPr>
              <w:br/>
            </w:r>
            <w:r w:rsidRPr="00902941">
              <w:rPr>
                <w:b/>
                <w:bCs/>
                <w:sz w:val="28"/>
                <w:szCs w:val="28"/>
              </w:rPr>
              <w:br/>
            </w:r>
          </w:p>
          <w:p w:rsidR="00ED16D7" w:rsidRDefault="00ED16D7" w:rsidP="00ED16D7">
            <w:pPr>
              <w:jc w:val="center"/>
              <w:rPr>
                <w:b/>
                <w:bCs/>
                <w:sz w:val="28"/>
                <w:szCs w:val="28"/>
              </w:rPr>
            </w:pPr>
          </w:p>
          <w:p w:rsidR="00ED16D7" w:rsidRDefault="00ED16D7" w:rsidP="00ED16D7">
            <w:pPr>
              <w:jc w:val="center"/>
              <w:rPr>
                <w:sz w:val="28"/>
                <w:szCs w:val="28"/>
              </w:rPr>
            </w:pPr>
            <w:r w:rsidRPr="00902941">
              <w:rPr>
                <w:b/>
                <w:bCs/>
                <w:sz w:val="28"/>
                <w:szCs w:val="28"/>
              </w:rPr>
              <w:br/>
            </w:r>
            <w:r w:rsidRPr="00902941">
              <w:rPr>
                <w:b/>
                <w:bCs/>
                <w:sz w:val="28"/>
                <w:szCs w:val="28"/>
              </w:rPr>
              <w:br/>
            </w:r>
          </w:p>
          <w:p w:rsidR="0002494F" w:rsidRPr="0002494F" w:rsidRDefault="0002494F" w:rsidP="00ED16D7">
            <w:pPr>
              <w:jc w:val="center"/>
              <w:rPr>
                <w:b/>
                <w:sz w:val="28"/>
                <w:szCs w:val="28"/>
              </w:rPr>
            </w:pPr>
            <w:r w:rsidRPr="0002494F">
              <w:rPr>
                <w:b/>
                <w:sz w:val="28"/>
                <w:szCs w:val="28"/>
              </w:rPr>
              <w:t>Phạm Thiện Nghĩa</w:t>
            </w:r>
          </w:p>
        </w:tc>
      </w:tr>
    </w:tbl>
    <w:p w:rsidR="00ED16D7" w:rsidRPr="00902941" w:rsidRDefault="00ED16D7" w:rsidP="00ED16D7">
      <w:pPr>
        <w:spacing w:before="120" w:after="280" w:afterAutospacing="1"/>
        <w:rPr>
          <w:sz w:val="28"/>
          <w:szCs w:val="28"/>
        </w:rPr>
      </w:pPr>
      <w:r w:rsidRPr="00902941">
        <w:rPr>
          <w:sz w:val="28"/>
          <w:szCs w:val="28"/>
        </w:rPr>
        <w:t> </w:t>
      </w:r>
    </w:p>
    <w:p w:rsidR="00ED16D7" w:rsidRPr="00902941" w:rsidRDefault="00ED16D7" w:rsidP="00ED16D7">
      <w:pPr>
        <w:spacing w:before="120" w:after="280" w:afterAutospacing="1"/>
        <w:jc w:val="center"/>
        <w:rPr>
          <w:sz w:val="28"/>
          <w:szCs w:val="28"/>
        </w:rPr>
      </w:pPr>
      <w:r w:rsidRPr="00902941">
        <w:rPr>
          <w:sz w:val="28"/>
          <w:szCs w:val="28"/>
        </w:rPr>
        <w:t> </w:t>
      </w:r>
    </w:p>
    <w:p w:rsidR="00ED16D7" w:rsidRPr="00902941" w:rsidRDefault="00ED16D7" w:rsidP="00ED16D7">
      <w:pPr>
        <w:spacing w:after="280" w:afterAutospacing="1"/>
        <w:rPr>
          <w:sz w:val="28"/>
          <w:szCs w:val="28"/>
        </w:rPr>
      </w:pPr>
      <w:r w:rsidRPr="00902941">
        <w:rPr>
          <w:b/>
          <w:bCs/>
          <w:sz w:val="28"/>
          <w:szCs w:val="28"/>
        </w:rPr>
        <w:t> </w:t>
      </w:r>
    </w:p>
    <w:p w:rsidR="00F25E0E" w:rsidRPr="00AF305D" w:rsidRDefault="00F25E0E" w:rsidP="00ED16D7">
      <w:pPr>
        <w:jc w:val="center"/>
      </w:pPr>
    </w:p>
    <w:sectPr w:rsidR="00F25E0E" w:rsidRPr="00AF305D" w:rsidSect="00F04DCA">
      <w:headerReference w:type="default" r:id="rId8"/>
      <w:pgSz w:w="11907" w:h="16840"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2A3B" w:rsidRDefault="00332A3B" w:rsidP="00F25E0E">
      <w:r>
        <w:separator/>
      </w:r>
    </w:p>
  </w:endnote>
  <w:endnote w:type="continuationSeparator" w:id="0">
    <w:p w:rsidR="00332A3B" w:rsidRDefault="00332A3B"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2A3B" w:rsidRDefault="00332A3B" w:rsidP="00F25E0E">
      <w:r w:rsidRPr="00F25E0E">
        <w:rPr>
          <w:color w:val="000000"/>
        </w:rPr>
        <w:separator/>
      </w:r>
    </w:p>
  </w:footnote>
  <w:footnote w:type="continuationSeparator" w:id="0">
    <w:p w:rsidR="00332A3B" w:rsidRDefault="00332A3B" w:rsidP="00F25E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372722"/>
      <w:docPartObj>
        <w:docPartGallery w:val="Page Numbers (Top of Page)"/>
        <w:docPartUnique/>
      </w:docPartObj>
    </w:sdtPr>
    <w:sdtEndPr>
      <w:rPr>
        <w:noProof/>
        <w:sz w:val="24"/>
        <w:szCs w:val="24"/>
      </w:rPr>
    </w:sdtEndPr>
    <w:sdtContent>
      <w:p w:rsidR="00A974C2" w:rsidRPr="005E3A42" w:rsidRDefault="00A974C2">
        <w:pPr>
          <w:pStyle w:val="Header"/>
          <w:jc w:val="center"/>
          <w:rPr>
            <w:sz w:val="24"/>
            <w:szCs w:val="24"/>
          </w:rPr>
        </w:pPr>
        <w:r w:rsidRPr="005E3A42">
          <w:rPr>
            <w:sz w:val="24"/>
            <w:szCs w:val="24"/>
          </w:rPr>
          <w:fldChar w:fldCharType="begin"/>
        </w:r>
        <w:r w:rsidRPr="005E3A42">
          <w:rPr>
            <w:sz w:val="24"/>
            <w:szCs w:val="24"/>
          </w:rPr>
          <w:instrText xml:space="preserve"> PAGE   \* MERGEFORMAT </w:instrText>
        </w:r>
        <w:r w:rsidRPr="005E3A42">
          <w:rPr>
            <w:sz w:val="24"/>
            <w:szCs w:val="24"/>
          </w:rPr>
          <w:fldChar w:fldCharType="separate"/>
        </w:r>
        <w:r w:rsidR="007E3A67">
          <w:rPr>
            <w:noProof/>
            <w:sz w:val="24"/>
            <w:szCs w:val="24"/>
          </w:rPr>
          <w:t>2</w:t>
        </w:r>
        <w:r w:rsidRPr="005E3A42">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D4F9F"/>
    <w:multiLevelType w:val="hybridMultilevel"/>
    <w:tmpl w:val="F8DA4506"/>
    <w:lvl w:ilvl="0" w:tplc="7AA6B8F6">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123A94"/>
    <w:multiLevelType w:val="hybridMultilevel"/>
    <w:tmpl w:val="7608AA34"/>
    <w:lvl w:ilvl="0" w:tplc="1D22F406">
      <w:start w:val="1"/>
      <w:numFmt w:val="decimal"/>
      <w:lvlText w:val="%1."/>
      <w:lvlJc w:val="left"/>
      <w:pPr>
        <w:ind w:left="1494" w:hanging="1068"/>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3288472D"/>
    <w:multiLevelType w:val="hybridMultilevel"/>
    <w:tmpl w:val="4DC4EB70"/>
    <w:lvl w:ilvl="0" w:tplc="15CEFD34">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34665F47"/>
    <w:multiLevelType w:val="hybridMultilevel"/>
    <w:tmpl w:val="0F1E3E88"/>
    <w:lvl w:ilvl="0" w:tplc="6E0A08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1187B75"/>
    <w:multiLevelType w:val="hybridMultilevel"/>
    <w:tmpl w:val="430C6EEE"/>
    <w:lvl w:ilvl="0" w:tplc="6F883F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15:restartNumberingAfterBreak="0">
    <w:nsid w:val="57786995"/>
    <w:multiLevelType w:val="hybridMultilevel"/>
    <w:tmpl w:val="877E8A32"/>
    <w:lvl w:ilvl="0" w:tplc="1E2254FA">
      <w:start w:val="1"/>
      <w:numFmt w:val="decimal"/>
      <w:lvlText w:val="%1."/>
      <w:lvlJc w:val="left"/>
      <w:pPr>
        <w:ind w:left="1455" w:hanging="88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2397AD1"/>
    <w:multiLevelType w:val="hybridMultilevel"/>
    <w:tmpl w:val="837A689C"/>
    <w:lvl w:ilvl="0" w:tplc="1E388C50">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6B72F49"/>
    <w:multiLevelType w:val="hybridMultilevel"/>
    <w:tmpl w:val="CE644C18"/>
    <w:lvl w:ilvl="0" w:tplc="D3D887F2">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1"/>
  </w:num>
  <w:num w:numId="2">
    <w:abstractNumId w:val="6"/>
  </w:num>
  <w:num w:numId="3">
    <w:abstractNumId w:val="2"/>
  </w:num>
  <w:num w:numId="4">
    <w:abstractNumId w:val="9"/>
  </w:num>
  <w:num w:numId="5">
    <w:abstractNumId w:val="5"/>
  </w:num>
  <w:num w:numId="6">
    <w:abstractNumId w:val="0"/>
  </w:num>
  <w:num w:numId="7">
    <w:abstractNumId w:val="3"/>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E0E"/>
    <w:rsid w:val="000002CF"/>
    <w:rsid w:val="00007028"/>
    <w:rsid w:val="000113E8"/>
    <w:rsid w:val="00011A12"/>
    <w:rsid w:val="000179E6"/>
    <w:rsid w:val="0002494F"/>
    <w:rsid w:val="00027AC1"/>
    <w:rsid w:val="00040960"/>
    <w:rsid w:val="00042BB2"/>
    <w:rsid w:val="00043A3C"/>
    <w:rsid w:val="000461F0"/>
    <w:rsid w:val="00057B1A"/>
    <w:rsid w:val="00060A38"/>
    <w:rsid w:val="00064F3C"/>
    <w:rsid w:val="00072187"/>
    <w:rsid w:val="0007278B"/>
    <w:rsid w:val="00081219"/>
    <w:rsid w:val="00087221"/>
    <w:rsid w:val="0009524D"/>
    <w:rsid w:val="000A0AE1"/>
    <w:rsid w:val="000A1469"/>
    <w:rsid w:val="000A2B64"/>
    <w:rsid w:val="000B33F5"/>
    <w:rsid w:val="000B35D7"/>
    <w:rsid w:val="000C098C"/>
    <w:rsid w:val="000C46B5"/>
    <w:rsid w:val="000C6463"/>
    <w:rsid w:val="000D3E42"/>
    <w:rsid w:val="000E37D2"/>
    <w:rsid w:val="000F0421"/>
    <w:rsid w:val="000F157A"/>
    <w:rsid w:val="000F4A4F"/>
    <w:rsid w:val="00103BA2"/>
    <w:rsid w:val="00105EF8"/>
    <w:rsid w:val="001100B1"/>
    <w:rsid w:val="0011102B"/>
    <w:rsid w:val="0012281A"/>
    <w:rsid w:val="001338B2"/>
    <w:rsid w:val="001356BD"/>
    <w:rsid w:val="001434CC"/>
    <w:rsid w:val="00143EF8"/>
    <w:rsid w:val="00150457"/>
    <w:rsid w:val="00150EB2"/>
    <w:rsid w:val="00155CCC"/>
    <w:rsid w:val="00156AF0"/>
    <w:rsid w:val="001601C5"/>
    <w:rsid w:val="00161958"/>
    <w:rsid w:val="0016491E"/>
    <w:rsid w:val="00164E16"/>
    <w:rsid w:val="001732C3"/>
    <w:rsid w:val="00173372"/>
    <w:rsid w:val="00186E64"/>
    <w:rsid w:val="0019117F"/>
    <w:rsid w:val="001A13FF"/>
    <w:rsid w:val="001A20D5"/>
    <w:rsid w:val="001A5AC1"/>
    <w:rsid w:val="001A622A"/>
    <w:rsid w:val="001A7BA2"/>
    <w:rsid w:val="001B0188"/>
    <w:rsid w:val="001B28F9"/>
    <w:rsid w:val="001B3FAC"/>
    <w:rsid w:val="001B5579"/>
    <w:rsid w:val="001B7A60"/>
    <w:rsid w:val="001D4BC5"/>
    <w:rsid w:val="001F4588"/>
    <w:rsid w:val="001F584F"/>
    <w:rsid w:val="002002EB"/>
    <w:rsid w:val="00206BA6"/>
    <w:rsid w:val="0021253D"/>
    <w:rsid w:val="0021698F"/>
    <w:rsid w:val="002204FC"/>
    <w:rsid w:val="00225FB1"/>
    <w:rsid w:val="00232D6D"/>
    <w:rsid w:val="00235D90"/>
    <w:rsid w:val="00250BA4"/>
    <w:rsid w:val="00251CFE"/>
    <w:rsid w:val="00255BBC"/>
    <w:rsid w:val="00256FA4"/>
    <w:rsid w:val="00262C9C"/>
    <w:rsid w:val="00267DBE"/>
    <w:rsid w:val="00267EF9"/>
    <w:rsid w:val="0027459F"/>
    <w:rsid w:val="002749BD"/>
    <w:rsid w:val="00290621"/>
    <w:rsid w:val="002A459F"/>
    <w:rsid w:val="002B0F59"/>
    <w:rsid w:val="002B1B9F"/>
    <w:rsid w:val="002B4BBA"/>
    <w:rsid w:val="002C08FE"/>
    <w:rsid w:val="002D13D0"/>
    <w:rsid w:val="002D2098"/>
    <w:rsid w:val="002E3D6F"/>
    <w:rsid w:val="002E5294"/>
    <w:rsid w:val="002E5D79"/>
    <w:rsid w:val="002E73B1"/>
    <w:rsid w:val="002E793E"/>
    <w:rsid w:val="0030380D"/>
    <w:rsid w:val="003053D7"/>
    <w:rsid w:val="00314760"/>
    <w:rsid w:val="00332A3B"/>
    <w:rsid w:val="00333047"/>
    <w:rsid w:val="00334E1A"/>
    <w:rsid w:val="003406FA"/>
    <w:rsid w:val="00340D33"/>
    <w:rsid w:val="003435CB"/>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36C"/>
    <w:rsid w:val="00392754"/>
    <w:rsid w:val="0039333D"/>
    <w:rsid w:val="003956C9"/>
    <w:rsid w:val="003A3455"/>
    <w:rsid w:val="003A582C"/>
    <w:rsid w:val="003B7D6B"/>
    <w:rsid w:val="003C0506"/>
    <w:rsid w:val="003D6E60"/>
    <w:rsid w:val="003D7D95"/>
    <w:rsid w:val="003E1E47"/>
    <w:rsid w:val="003E3FF2"/>
    <w:rsid w:val="003F0A80"/>
    <w:rsid w:val="00401252"/>
    <w:rsid w:val="00405283"/>
    <w:rsid w:val="00411DF9"/>
    <w:rsid w:val="004121AA"/>
    <w:rsid w:val="004129D3"/>
    <w:rsid w:val="00413291"/>
    <w:rsid w:val="00424ABF"/>
    <w:rsid w:val="0042730B"/>
    <w:rsid w:val="0043202B"/>
    <w:rsid w:val="0043368A"/>
    <w:rsid w:val="00433CCE"/>
    <w:rsid w:val="0043781D"/>
    <w:rsid w:val="004552EC"/>
    <w:rsid w:val="00463025"/>
    <w:rsid w:val="00463074"/>
    <w:rsid w:val="004640EF"/>
    <w:rsid w:val="004756C4"/>
    <w:rsid w:val="00484D5C"/>
    <w:rsid w:val="004920D5"/>
    <w:rsid w:val="00494CC1"/>
    <w:rsid w:val="00495458"/>
    <w:rsid w:val="004970AC"/>
    <w:rsid w:val="004972A4"/>
    <w:rsid w:val="004A1BDC"/>
    <w:rsid w:val="004B7224"/>
    <w:rsid w:val="004B7E4D"/>
    <w:rsid w:val="004C4A21"/>
    <w:rsid w:val="004C56D9"/>
    <w:rsid w:val="004D0334"/>
    <w:rsid w:val="004D1365"/>
    <w:rsid w:val="004E1BBA"/>
    <w:rsid w:val="004E3DEF"/>
    <w:rsid w:val="004E5900"/>
    <w:rsid w:val="004E7E69"/>
    <w:rsid w:val="004F00C9"/>
    <w:rsid w:val="0050723C"/>
    <w:rsid w:val="00512624"/>
    <w:rsid w:val="00522C03"/>
    <w:rsid w:val="0052791D"/>
    <w:rsid w:val="00534468"/>
    <w:rsid w:val="005353D6"/>
    <w:rsid w:val="00541A4B"/>
    <w:rsid w:val="0054275B"/>
    <w:rsid w:val="00544A47"/>
    <w:rsid w:val="00544E50"/>
    <w:rsid w:val="00545B28"/>
    <w:rsid w:val="00552DAE"/>
    <w:rsid w:val="00554EA4"/>
    <w:rsid w:val="00555FF7"/>
    <w:rsid w:val="00556800"/>
    <w:rsid w:val="00573E9C"/>
    <w:rsid w:val="0057585B"/>
    <w:rsid w:val="00582469"/>
    <w:rsid w:val="00583303"/>
    <w:rsid w:val="00584620"/>
    <w:rsid w:val="005960F8"/>
    <w:rsid w:val="005A014D"/>
    <w:rsid w:val="005A025E"/>
    <w:rsid w:val="005A1923"/>
    <w:rsid w:val="005A27DA"/>
    <w:rsid w:val="005B2427"/>
    <w:rsid w:val="005C35A9"/>
    <w:rsid w:val="005D01D1"/>
    <w:rsid w:val="005E0CE8"/>
    <w:rsid w:val="005E3A42"/>
    <w:rsid w:val="005F477F"/>
    <w:rsid w:val="00602B61"/>
    <w:rsid w:val="00611C8B"/>
    <w:rsid w:val="0062595F"/>
    <w:rsid w:val="00627EA6"/>
    <w:rsid w:val="00632E31"/>
    <w:rsid w:val="006353C9"/>
    <w:rsid w:val="006417BB"/>
    <w:rsid w:val="006447AE"/>
    <w:rsid w:val="006451E0"/>
    <w:rsid w:val="0064610B"/>
    <w:rsid w:val="0065061D"/>
    <w:rsid w:val="00654110"/>
    <w:rsid w:val="00664D4F"/>
    <w:rsid w:val="00670AE0"/>
    <w:rsid w:val="00672FD3"/>
    <w:rsid w:val="0067741C"/>
    <w:rsid w:val="006774D1"/>
    <w:rsid w:val="00684B30"/>
    <w:rsid w:val="00693DE3"/>
    <w:rsid w:val="0069598D"/>
    <w:rsid w:val="00697789"/>
    <w:rsid w:val="00697B8D"/>
    <w:rsid w:val="006A3640"/>
    <w:rsid w:val="006A3747"/>
    <w:rsid w:val="006B19D4"/>
    <w:rsid w:val="006B5AAA"/>
    <w:rsid w:val="006B63BC"/>
    <w:rsid w:val="006B7B67"/>
    <w:rsid w:val="006B7B6C"/>
    <w:rsid w:val="006C024A"/>
    <w:rsid w:val="006D2B6E"/>
    <w:rsid w:val="006D32C4"/>
    <w:rsid w:val="006D3E92"/>
    <w:rsid w:val="006D5493"/>
    <w:rsid w:val="006F21FA"/>
    <w:rsid w:val="006F6F62"/>
    <w:rsid w:val="006F70CD"/>
    <w:rsid w:val="007103F6"/>
    <w:rsid w:val="0071284A"/>
    <w:rsid w:val="00720880"/>
    <w:rsid w:val="00721080"/>
    <w:rsid w:val="00723209"/>
    <w:rsid w:val="00724D20"/>
    <w:rsid w:val="00725CF8"/>
    <w:rsid w:val="007304A5"/>
    <w:rsid w:val="00742962"/>
    <w:rsid w:val="007549B0"/>
    <w:rsid w:val="00765A05"/>
    <w:rsid w:val="007746D1"/>
    <w:rsid w:val="00776307"/>
    <w:rsid w:val="00786E7C"/>
    <w:rsid w:val="00787378"/>
    <w:rsid w:val="00794CCD"/>
    <w:rsid w:val="00795C42"/>
    <w:rsid w:val="007B1EDA"/>
    <w:rsid w:val="007B3FA0"/>
    <w:rsid w:val="007C004A"/>
    <w:rsid w:val="007D25B4"/>
    <w:rsid w:val="007D3D8D"/>
    <w:rsid w:val="007D54DF"/>
    <w:rsid w:val="007E16F8"/>
    <w:rsid w:val="007E3A67"/>
    <w:rsid w:val="007E4DCE"/>
    <w:rsid w:val="007E5685"/>
    <w:rsid w:val="007E7F1A"/>
    <w:rsid w:val="007F5F1B"/>
    <w:rsid w:val="00806820"/>
    <w:rsid w:val="00814700"/>
    <w:rsid w:val="008147C6"/>
    <w:rsid w:val="00830206"/>
    <w:rsid w:val="00852529"/>
    <w:rsid w:val="008552A2"/>
    <w:rsid w:val="00864625"/>
    <w:rsid w:val="008727A9"/>
    <w:rsid w:val="00886CBB"/>
    <w:rsid w:val="0089145E"/>
    <w:rsid w:val="00892243"/>
    <w:rsid w:val="008926E8"/>
    <w:rsid w:val="00894525"/>
    <w:rsid w:val="00894E69"/>
    <w:rsid w:val="0089507A"/>
    <w:rsid w:val="008A0A27"/>
    <w:rsid w:val="008A280E"/>
    <w:rsid w:val="008A4B23"/>
    <w:rsid w:val="008B7696"/>
    <w:rsid w:val="008C030A"/>
    <w:rsid w:val="008C2A7A"/>
    <w:rsid w:val="008C3482"/>
    <w:rsid w:val="008D37B7"/>
    <w:rsid w:val="008D3E01"/>
    <w:rsid w:val="008E2776"/>
    <w:rsid w:val="008E2A75"/>
    <w:rsid w:val="008E45F6"/>
    <w:rsid w:val="008F0C50"/>
    <w:rsid w:val="008F2E29"/>
    <w:rsid w:val="008F3715"/>
    <w:rsid w:val="009013E3"/>
    <w:rsid w:val="009027BD"/>
    <w:rsid w:val="009068B9"/>
    <w:rsid w:val="00911ED1"/>
    <w:rsid w:val="00913BFE"/>
    <w:rsid w:val="00921F01"/>
    <w:rsid w:val="00925CE3"/>
    <w:rsid w:val="00934614"/>
    <w:rsid w:val="00940643"/>
    <w:rsid w:val="009429F1"/>
    <w:rsid w:val="0094349F"/>
    <w:rsid w:val="00956602"/>
    <w:rsid w:val="00960E2A"/>
    <w:rsid w:val="00961F5F"/>
    <w:rsid w:val="009646BF"/>
    <w:rsid w:val="00972EC0"/>
    <w:rsid w:val="00975774"/>
    <w:rsid w:val="009762FF"/>
    <w:rsid w:val="00976526"/>
    <w:rsid w:val="009765A1"/>
    <w:rsid w:val="00983557"/>
    <w:rsid w:val="009860E1"/>
    <w:rsid w:val="00986A7C"/>
    <w:rsid w:val="00986B1C"/>
    <w:rsid w:val="00987674"/>
    <w:rsid w:val="0098768A"/>
    <w:rsid w:val="009916ED"/>
    <w:rsid w:val="009A1CD1"/>
    <w:rsid w:val="009C56A1"/>
    <w:rsid w:val="009D766C"/>
    <w:rsid w:val="009E015E"/>
    <w:rsid w:val="009E2536"/>
    <w:rsid w:val="009E3506"/>
    <w:rsid w:val="009E3F42"/>
    <w:rsid w:val="009E6EB8"/>
    <w:rsid w:val="009F2B37"/>
    <w:rsid w:val="009F2ED3"/>
    <w:rsid w:val="009F6481"/>
    <w:rsid w:val="00A06EBF"/>
    <w:rsid w:val="00A11239"/>
    <w:rsid w:val="00A12380"/>
    <w:rsid w:val="00A16084"/>
    <w:rsid w:val="00A17FE3"/>
    <w:rsid w:val="00A203CD"/>
    <w:rsid w:val="00A21440"/>
    <w:rsid w:val="00A234F4"/>
    <w:rsid w:val="00A30279"/>
    <w:rsid w:val="00A31495"/>
    <w:rsid w:val="00A34B49"/>
    <w:rsid w:val="00A47EDC"/>
    <w:rsid w:val="00A6372C"/>
    <w:rsid w:val="00A6603E"/>
    <w:rsid w:val="00A66BEF"/>
    <w:rsid w:val="00A81652"/>
    <w:rsid w:val="00A85FFC"/>
    <w:rsid w:val="00A93C9E"/>
    <w:rsid w:val="00A974C2"/>
    <w:rsid w:val="00AB1C3B"/>
    <w:rsid w:val="00AD027E"/>
    <w:rsid w:val="00AE4497"/>
    <w:rsid w:val="00AE573B"/>
    <w:rsid w:val="00AE5DE7"/>
    <w:rsid w:val="00AF305D"/>
    <w:rsid w:val="00B1468D"/>
    <w:rsid w:val="00B1540F"/>
    <w:rsid w:val="00B16C05"/>
    <w:rsid w:val="00B21510"/>
    <w:rsid w:val="00B215CA"/>
    <w:rsid w:val="00B225BE"/>
    <w:rsid w:val="00B24414"/>
    <w:rsid w:val="00B25187"/>
    <w:rsid w:val="00B30EFD"/>
    <w:rsid w:val="00B53D76"/>
    <w:rsid w:val="00B5577D"/>
    <w:rsid w:val="00B672A5"/>
    <w:rsid w:val="00B677C2"/>
    <w:rsid w:val="00B67B9C"/>
    <w:rsid w:val="00B67EAC"/>
    <w:rsid w:val="00B70CA5"/>
    <w:rsid w:val="00B76A8E"/>
    <w:rsid w:val="00B80B01"/>
    <w:rsid w:val="00B86F08"/>
    <w:rsid w:val="00B90DC3"/>
    <w:rsid w:val="00B94FD9"/>
    <w:rsid w:val="00BA43DF"/>
    <w:rsid w:val="00BB7D1A"/>
    <w:rsid w:val="00BC3081"/>
    <w:rsid w:val="00BC3F89"/>
    <w:rsid w:val="00BC578A"/>
    <w:rsid w:val="00BE7BC1"/>
    <w:rsid w:val="00BF05F9"/>
    <w:rsid w:val="00BF7FFD"/>
    <w:rsid w:val="00C00296"/>
    <w:rsid w:val="00C241F1"/>
    <w:rsid w:val="00C4122B"/>
    <w:rsid w:val="00C41C4E"/>
    <w:rsid w:val="00C424B0"/>
    <w:rsid w:val="00C426BD"/>
    <w:rsid w:val="00C55D64"/>
    <w:rsid w:val="00C64550"/>
    <w:rsid w:val="00C64F37"/>
    <w:rsid w:val="00C66E71"/>
    <w:rsid w:val="00C747B4"/>
    <w:rsid w:val="00C76151"/>
    <w:rsid w:val="00C772A1"/>
    <w:rsid w:val="00C818A2"/>
    <w:rsid w:val="00C85B57"/>
    <w:rsid w:val="00C8674B"/>
    <w:rsid w:val="00C91005"/>
    <w:rsid w:val="00C9539C"/>
    <w:rsid w:val="00C96320"/>
    <w:rsid w:val="00C96435"/>
    <w:rsid w:val="00C97ACA"/>
    <w:rsid w:val="00CA7BF5"/>
    <w:rsid w:val="00CB0B90"/>
    <w:rsid w:val="00CB2765"/>
    <w:rsid w:val="00CB3C27"/>
    <w:rsid w:val="00CC31D6"/>
    <w:rsid w:val="00CC50FB"/>
    <w:rsid w:val="00CC6DE6"/>
    <w:rsid w:val="00CD1B02"/>
    <w:rsid w:val="00CD36EB"/>
    <w:rsid w:val="00CD4B08"/>
    <w:rsid w:val="00CD6165"/>
    <w:rsid w:val="00CD7E66"/>
    <w:rsid w:val="00CF3679"/>
    <w:rsid w:val="00CF76AC"/>
    <w:rsid w:val="00D06AC7"/>
    <w:rsid w:val="00D07F05"/>
    <w:rsid w:val="00D10391"/>
    <w:rsid w:val="00D146BA"/>
    <w:rsid w:val="00D16BCC"/>
    <w:rsid w:val="00D23C5B"/>
    <w:rsid w:val="00D31728"/>
    <w:rsid w:val="00D31759"/>
    <w:rsid w:val="00D34EF0"/>
    <w:rsid w:val="00D358A3"/>
    <w:rsid w:val="00D438C2"/>
    <w:rsid w:val="00D47E49"/>
    <w:rsid w:val="00D5159F"/>
    <w:rsid w:val="00D540EC"/>
    <w:rsid w:val="00D618C3"/>
    <w:rsid w:val="00D7231F"/>
    <w:rsid w:val="00D749AD"/>
    <w:rsid w:val="00D76859"/>
    <w:rsid w:val="00D80A8A"/>
    <w:rsid w:val="00D82120"/>
    <w:rsid w:val="00D845A5"/>
    <w:rsid w:val="00D855AA"/>
    <w:rsid w:val="00D94BED"/>
    <w:rsid w:val="00DA5BFA"/>
    <w:rsid w:val="00DB3120"/>
    <w:rsid w:val="00DB64E0"/>
    <w:rsid w:val="00DC00CD"/>
    <w:rsid w:val="00DC0633"/>
    <w:rsid w:val="00DC407E"/>
    <w:rsid w:val="00DC7784"/>
    <w:rsid w:val="00DD25E1"/>
    <w:rsid w:val="00DD3C53"/>
    <w:rsid w:val="00DD478D"/>
    <w:rsid w:val="00DD6108"/>
    <w:rsid w:val="00DF3DC8"/>
    <w:rsid w:val="00E0008C"/>
    <w:rsid w:val="00E00D7C"/>
    <w:rsid w:val="00E244B4"/>
    <w:rsid w:val="00E24EFE"/>
    <w:rsid w:val="00E25C08"/>
    <w:rsid w:val="00E309C7"/>
    <w:rsid w:val="00E315E2"/>
    <w:rsid w:val="00E40866"/>
    <w:rsid w:val="00E45266"/>
    <w:rsid w:val="00E4632A"/>
    <w:rsid w:val="00E46CF8"/>
    <w:rsid w:val="00E5053A"/>
    <w:rsid w:val="00E549E0"/>
    <w:rsid w:val="00E56CB3"/>
    <w:rsid w:val="00E57752"/>
    <w:rsid w:val="00E60111"/>
    <w:rsid w:val="00E60394"/>
    <w:rsid w:val="00E61AB9"/>
    <w:rsid w:val="00E63403"/>
    <w:rsid w:val="00E63BAF"/>
    <w:rsid w:val="00E66F85"/>
    <w:rsid w:val="00E74C3D"/>
    <w:rsid w:val="00E75339"/>
    <w:rsid w:val="00E76268"/>
    <w:rsid w:val="00E812E2"/>
    <w:rsid w:val="00E92009"/>
    <w:rsid w:val="00E93F63"/>
    <w:rsid w:val="00E96697"/>
    <w:rsid w:val="00EA2DDE"/>
    <w:rsid w:val="00EA5F06"/>
    <w:rsid w:val="00EA6CDE"/>
    <w:rsid w:val="00EB0276"/>
    <w:rsid w:val="00EB13A5"/>
    <w:rsid w:val="00EB48FF"/>
    <w:rsid w:val="00EB54C1"/>
    <w:rsid w:val="00EC01CE"/>
    <w:rsid w:val="00EC5D8F"/>
    <w:rsid w:val="00ED16D7"/>
    <w:rsid w:val="00ED20A6"/>
    <w:rsid w:val="00EE5A77"/>
    <w:rsid w:val="00EF2266"/>
    <w:rsid w:val="00EF45A0"/>
    <w:rsid w:val="00EF55FE"/>
    <w:rsid w:val="00F018EF"/>
    <w:rsid w:val="00F04DCA"/>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52A8C"/>
    <w:rsid w:val="00F6583C"/>
    <w:rsid w:val="00F73E87"/>
    <w:rsid w:val="00F84D7A"/>
    <w:rsid w:val="00F85FC9"/>
    <w:rsid w:val="00F8678D"/>
    <w:rsid w:val="00F9490C"/>
    <w:rsid w:val="00F94FA9"/>
    <w:rsid w:val="00F959F9"/>
    <w:rsid w:val="00F96A9F"/>
    <w:rsid w:val="00F97D4D"/>
    <w:rsid w:val="00FA1359"/>
    <w:rsid w:val="00FA563B"/>
    <w:rsid w:val="00FA7530"/>
    <w:rsid w:val="00FB6119"/>
    <w:rsid w:val="00FB68EA"/>
    <w:rsid w:val="00FD0F08"/>
    <w:rsid w:val="00FE081F"/>
    <w:rsid w:val="00FE4840"/>
    <w:rsid w:val="00FF2266"/>
    <w:rsid w:val="00FF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F0736"/>
  <w15:chartTrackingRefBased/>
  <w15:docId w15:val="{B21E4EEA-4BFF-453E-AD8E-D785B5E5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link w:val="NormalWebChar"/>
    <w:uiPriority w:val="99"/>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 w:type="character" w:customStyle="1" w:styleId="NormalWebChar">
    <w:name w:val="Normal (Web) Char"/>
    <w:link w:val="NormalWeb"/>
    <w:uiPriority w:val="99"/>
    <w:rsid w:val="003E3FF2"/>
    <w:rPr>
      <w:sz w:val="24"/>
      <w:szCs w:val="24"/>
    </w:rPr>
  </w:style>
  <w:style w:type="character" w:customStyle="1" w:styleId="apple-converted-space">
    <w:name w:val="apple-converted-space"/>
    <w:basedOn w:val="DefaultParagraphFont"/>
    <w:rsid w:val="00D82120"/>
  </w:style>
  <w:style w:type="character" w:customStyle="1" w:styleId="BodyTextChar">
    <w:name w:val="Body Text Char"/>
    <w:basedOn w:val="DefaultParagraphFont"/>
    <w:link w:val="BodyText"/>
    <w:uiPriority w:val="99"/>
    <w:rsid w:val="006417BB"/>
    <w:rPr>
      <w:sz w:val="28"/>
    </w:rPr>
  </w:style>
  <w:style w:type="character" w:styleId="Hyperlink">
    <w:name w:val="Hyperlink"/>
    <w:basedOn w:val="DefaultParagraphFont"/>
    <w:uiPriority w:val="99"/>
    <w:unhideWhenUsed/>
    <w:rsid w:val="00D47E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6FBF6C-92EA-45C8-8F55-E7A128384168}">
  <ds:schemaRefs>
    <ds:schemaRef ds:uri="http://schemas.openxmlformats.org/officeDocument/2006/bibliography"/>
  </ds:schemaRefs>
</ds:datastoreItem>
</file>

<file path=customXml/itemProps2.xml><?xml version="1.0" encoding="utf-8"?>
<ds:datastoreItem xmlns:ds="http://schemas.openxmlformats.org/officeDocument/2006/customXml" ds:itemID="{4C5771C1-43AB-44B0-A62F-D94BD8D9ADCD}"/>
</file>

<file path=customXml/itemProps3.xml><?xml version="1.0" encoding="utf-8"?>
<ds:datastoreItem xmlns:ds="http://schemas.openxmlformats.org/officeDocument/2006/customXml" ds:itemID="{BBFC1CFA-8D7A-42E5-BD7D-EEB52FBBBDFF}"/>
</file>

<file path=customXml/itemProps4.xml><?xml version="1.0" encoding="utf-8"?>
<ds:datastoreItem xmlns:ds="http://schemas.openxmlformats.org/officeDocument/2006/customXml" ds:itemID="{E83B6DC8-9C9A-434A-9B8F-4EAEA3994419}"/>
</file>

<file path=docProps/app.xml><?xml version="1.0" encoding="utf-8"?>
<Properties xmlns="http://schemas.openxmlformats.org/officeDocument/2006/extended-properties" xmlns:vt="http://schemas.openxmlformats.org/officeDocument/2006/docPropsVTypes">
  <Template>Normal</Template>
  <TotalTime>20</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Admin</cp:lastModifiedBy>
  <cp:revision>22</cp:revision>
  <cp:lastPrinted>2023-07-26T09:47:00Z</cp:lastPrinted>
  <dcterms:created xsi:type="dcterms:W3CDTF">2023-07-25T03:14:00Z</dcterms:created>
  <dcterms:modified xsi:type="dcterms:W3CDTF">2023-08-02T07:12:00Z</dcterms:modified>
</cp:coreProperties>
</file>