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665" w:type="dxa"/>
        <w:tblInd w:w="-459" w:type="dxa"/>
        <w:tblLayout w:type="fixed"/>
        <w:tblLook w:val="04A0" w:firstRow="1" w:lastRow="0" w:firstColumn="1" w:lastColumn="0" w:noHBand="0" w:noVBand="1"/>
      </w:tblPr>
      <w:tblGrid>
        <w:gridCol w:w="4253"/>
        <w:gridCol w:w="6412"/>
      </w:tblGrid>
      <w:tr w:rsidR="00587233" w:rsidRPr="00587233" w:rsidTr="00A87D3C">
        <w:tc>
          <w:tcPr>
            <w:tcW w:w="4253" w:type="dxa"/>
            <w:vAlign w:val="center"/>
            <w:hideMark/>
          </w:tcPr>
          <w:p w:rsidR="0035442E" w:rsidRPr="00587233" w:rsidRDefault="0035442E" w:rsidP="00A87D3C">
            <w:pPr>
              <w:spacing w:after="0" w:line="240" w:lineRule="auto"/>
              <w:jc w:val="center"/>
              <w:rPr>
                <w:rFonts w:eastAsia="Times New Roman"/>
                <w:b/>
                <w:bCs/>
                <w:szCs w:val="28"/>
              </w:rPr>
            </w:pPr>
            <w:r w:rsidRPr="00587233">
              <w:rPr>
                <w:rFonts w:eastAsia="Times New Roman"/>
                <w:b/>
                <w:bCs/>
                <w:szCs w:val="28"/>
              </w:rPr>
              <w:t xml:space="preserve">ỦY BAN NHÂN DÂN </w:t>
            </w:r>
            <w:r w:rsidRPr="00587233">
              <w:rPr>
                <w:rFonts w:eastAsia="Times New Roman"/>
                <w:b/>
                <w:bCs/>
                <w:szCs w:val="28"/>
              </w:rPr>
              <w:br/>
              <w:t>TỈNH BẮC KẠN</w:t>
            </w:r>
          </w:p>
          <w:p w:rsidR="0035442E" w:rsidRPr="00587233" w:rsidRDefault="00407944" w:rsidP="00A87D3C">
            <w:pPr>
              <w:spacing w:after="0" w:line="240" w:lineRule="auto"/>
              <w:jc w:val="center"/>
              <w:rPr>
                <w:rFonts w:eastAsia="Times New Roman"/>
                <w:b/>
                <w:bCs/>
                <w:szCs w:val="28"/>
              </w:rPr>
            </w:pPr>
            <w:r w:rsidRPr="00587233">
              <w:rPr>
                <w:rFonts w:eastAsia="Times New Roman"/>
                <w:b/>
                <w:bCs/>
                <w:noProof/>
                <w:szCs w:val="28"/>
              </w:rPr>
              <mc:AlternateContent>
                <mc:Choice Requires="wps">
                  <w:drawing>
                    <wp:anchor distT="4294967295" distB="4294967295" distL="114300" distR="114300" simplePos="0" relativeHeight="251656704" behindDoc="0" locked="0" layoutInCell="1" allowOverlap="1" wp14:anchorId="5DACD3E5" wp14:editId="4A49D0E8">
                      <wp:simplePos x="0" y="0"/>
                      <wp:positionH relativeFrom="column">
                        <wp:posOffset>787400</wp:posOffset>
                      </wp:positionH>
                      <wp:positionV relativeFrom="paragraph">
                        <wp:posOffset>79374</wp:posOffset>
                      </wp:positionV>
                      <wp:extent cx="1060450" cy="0"/>
                      <wp:effectExtent l="0" t="0" r="0" b="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060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759964C" id="_x0000_t32" coordsize="21600,21600" o:spt="32" o:oned="t" path="m,l21600,21600e" filled="f">
                      <v:path arrowok="t" fillok="f" o:connecttype="none"/>
                      <o:lock v:ext="edit" shapetype="t"/>
                    </v:shapetype>
                    <v:shape id="AutoShape 2" o:spid="_x0000_s1026" type="#_x0000_t32" style="position:absolute;margin-left:62pt;margin-top:6.25pt;width:83.5pt;height:0;flip:x;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">
                      <o:lock v:ext="edit" shapetype="f"/>
                    </v:shape>
                  </w:pict>
                </mc:Fallback>
              </mc:AlternateContent>
            </w:r>
          </w:p>
          <w:p w:rsidR="0035442E" w:rsidRPr="00587233" w:rsidRDefault="0035442E" w:rsidP="005E1A15">
            <w:pPr>
              <w:spacing w:after="0" w:line="240" w:lineRule="auto"/>
              <w:jc w:val="center"/>
              <w:rPr>
                <w:rFonts w:eastAsia="Times New Roman"/>
                <w:szCs w:val="28"/>
              </w:rPr>
            </w:pPr>
            <w:r w:rsidRPr="00587233">
              <w:rPr>
                <w:rFonts w:eastAsia="Times New Roman"/>
                <w:bCs/>
                <w:szCs w:val="28"/>
              </w:rPr>
              <w:t xml:space="preserve">Số:        </w:t>
            </w:r>
            <w:r w:rsidR="00DC4D05" w:rsidRPr="00587233">
              <w:rPr>
                <w:rFonts w:eastAsia="Times New Roman"/>
                <w:bCs/>
                <w:szCs w:val="28"/>
              </w:rPr>
              <w:t>/</w:t>
            </w:r>
            <w:r w:rsidRPr="00587233">
              <w:rPr>
                <w:rFonts w:eastAsia="Times New Roman"/>
                <w:bCs/>
                <w:szCs w:val="28"/>
              </w:rPr>
              <w:t>202</w:t>
            </w:r>
            <w:r w:rsidR="005E1A15" w:rsidRPr="00587233">
              <w:rPr>
                <w:rFonts w:eastAsia="Times New Roman"/>
                <w:bCs/>
                <w:szCs w:val="28"/>
              </w:rPr>
              <w:t>3</w:t>
            </w:r>
            <w:r w:rsidRPr="00587233">
              <w:rPr>
                <w:rFonts w:eastAsia="Times New Roman"/>
                <w:bCs/>
                <w:szCs w:val="28"/>
              </w:rPr>
              <w:t>/QĐ</w:t>
            </w:r>
            <w:r w:rsidR="00DC4D05" w:rsidRPr="00587233">
              <w:rPr>
                <w:rFonts w:eastAsia="Times New Roman"/>
                <w:bCs/>
                <w:szCs w:val="28"/>
              </w:rPr>
              <w:t>-</w:t>
            </w:r>
            <w:r w:rsidRPr="00587233">
              <w:rPr>
                <w:rFonts w:eastAsia="Times New Roman"/>
                <w:bCs/>
                <w:szCs w:val="28"/>
              </w:rPr>
              <w:t>UBND</w:t>
            </w:r>
          </w:p>
        </w:tc>
        <w:tc>
          <w:tcPr>
            <w:tcW w:w="6412" w:type="dxa"/>
            <w:vAlign w:val="center"/>
            <w:hideMark/>
          </w:tcPr>
          <w:p w:rsidR="0035442E" w:rsidRPr="00587233" w:rsidRDefault="00407944" w:rsidP="00A87D3C">
            <w:pPr>
              <w:spacing w:after="0" w:line="240" w:lineRule="auto"/>
              <w:jc w:val="center"/>
              <w:rPr>
                <w:rFonts w:eastAsia="Times New Roman"/>
                <w:i/>
                <w:iCs/>
                <w:szCs w:val="28"/>
              </w:rPr>
            </w:pPr>
            <w:r w:rsidRPr="00587233">
              <w:rPr>
                <w:rFonts w:eastAsia="Times New Roman"/>
                <w:b/>
                <w:bCs/>
                <w:noProof/>
                <w:szCs w:val="28"/>
              </w:rPr>
              <mc:AlternateContent>
                <mc:Choice Requires="wps">
                  <w:drawing>
                    <wp:anchor distT="4294967295" distB="4294967295" distL="114300" distR="114300" simplePos="0" relativeHeight="251658752" behindDoc="0" locked="0" layoutInCell="1" allowOverlap="1" wp14:anchorId="0CE03085" wp14:editId="0FB228CC">
                      <wp:simplePos x="0" y="0"/>
                      <wp:positionH relativeFrom="column">
                        <wp:posOffset>887730</wp:posOffset>
                      </wp:positionH>
                      <wp:positionV relativeFrom="paragraph">
                        <wp:posOffset>454024</wp:posOffset>
                      </wp:positionV>
                      <wp:extent cx="218249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82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C1FFEB" id="AutoShape 4" o:spid="_x0000_s1026" type="#_x0000_t32" style="position:absolute;margin-left:69.9pt;margin-top:35.75pt;width:171.8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">
                      <o:lock v:ext="edit" shapetype="f"/>
                    </v:shape>
                  </w:pict>
                </mc:Fallback>
              </mc:AlternateContent>
            </w:r>
            <w:r w:rsidR="0035442E" w:rsidRPr="00587233">
              <w:rPr>
                <w:rFonts w:eastAsia="Times New Roman"/>
                <w:b/>
                <w:bCs/>
                <w:szCs w:val="28"/>
              </w:rPr>
              <w:t>CỘNG HÒA XÃ HỘI CHỦ NGHĨA VIỆT NAM</w:t>
            </w:r>
            <w:r w:rsidR="0035442E" w:rsidRPr="00587233">
              <w:rPr>
                <w:rFonts w:eastAsia="Times New Roman"/>
                <w:b/>
                <w:bCs/>
                <w:szCs w:val="28"/>
              </w:rPr>
              <w:br/>
              <w:t>Độc lập -Tự do - Hạnh phúc</w:t>
            </w:r>
            <w:r w:rsidR="0035442E" w:rsidRPr="00587233">
              <w:rPr>
                <w:rFonts w:eastAsia="Times New Roman"/>
                <w:b/>
                <w:bCs/>
                <w:szCs w:val="28"/>
              </w:rPr>
              <w:br/>
            </w:r>
          </w:p>
          <w:p w:rsidR="0035442E" w:rsidRPr="00587233" w:rsidRDefault="0035442E" w:rsidP="00596AF2">
            <w:pPr>
              <w:spacing w:after="0" w:line="240" w:lineRule="auto"/>
              <w:jc w:val="center"/>
              <w:rPr>
                <w:rFonts w:eastAsia="Times New Roman"/>
                <w:szCs w:val="28"/>
              </w:rPr>
            </w:pPr>
            <w:r w:rsidRPr="00587233">
              <w:rPr>
                <w:rFonts w:eastAsia="Times New Roman"/>
                <w:i/>
                <w:iCs/>
                <w:szCs w:val="28"/>
              </w:rPr>
              <w:t>Bắc Kạn, ngày</w:t>
            </w:r>
            <w:r w:rsidR="003271F1">
              <w:rPr>
                <w:rFonts w:eastAsia="Times New Roman"/>
                <w:i/>
                <w:iCs/>
                <w:szCs w:val="28"/>
              </w:rPr>
              <w:t xml:space="preserve"> 9</w:t>
            </w:r>
            <w:r w:rsidR="00026258" w:rsidRPr="00587233">
              <w:rPr>
                <w:rFonts w:eastAsia="Times New Roman"/>
                <w:i/>
                <w:iCs/>
                <w:szCs w:val="28"/>
              </w:rPr>
              <w:t xml:space="preserve"> </w:t>
            </w:r>
            <w:r w:rsidRPr="00587233">
              <w:rPr>
                <w:rFonts w:eastAsia="Times New Roman"/>
                <w:i/>
                <w:iCs/>
                <w:szCs w:val="28"/>
              </w:rPr>
              <w:t xml:space="preserve">tháng </w:t>
            </w:r>
            <w:r w:rsidR="00026258" w:rsidRPr="00587233">
              <w:rPr>
                <w:rFonts w:eastAsia="Times New Roman"/>
                <w:i/>
                <w:iCs/>
                <w:szCs w:val="28"/>
              </w:rPr>
              <w:t xml:space="preserve">3 </w:t>
            </w:r>
            <w:r w:rsidRPr="00587233">
              <w:rPr>
                <w:rFonts w:eastAsia="Times New Roman"/>
                <w:i/>
                <w:iCs/>
                <w:szCs w:val="28"/>
              </w:rPr>
              <w:t>năm 202</w:t>
            </w:r>
            <w:r w:rsidR="005E1A15" w:rsidRPr="00587233">
              <w:rPr>
                <w:rFonts w:eastAsia="Times New Roman"/>
                <w:i/>
                <w:iCs/>
                <w:szCs w:val="28"/>
              </w:rPr>
              <w:t>3</w:t>
            </w:r>
          </w:p>
        </w:tc>
      </w:tr>
    </w:tbl>
    <w:p w:rsidR="00133EEF" w:rsidRPr="00587233" w:rsidRDefault="000D1DA7" w:rsidP="00A87D3C">
      <w:pPr>
        <w:spacing w:after="0" w:line="240" w:lineRule="auto"/>
        <w:rPr>
          <w:rFonts w:eastAsia="Times New Roman"/>
          <w:b/>
          <w:bCs/>
          <w:sz w:val="26"/>
        </w:rPr>
      </w:pPr>
      <w:r w:rsidRPr="00587233">
        <w:rPr>
          <w:rFonts w:eastAsia="Times New Roman"/>
          <w:b/>
          <w:bCs/>
          <w:sz w:val="26"/>
        </w:rPr>
        <w:t xml:space="preserve">                </w:t>
      </w:r>
    </w:p>
    <w:p w:rsidR="0007771E" w:rsidRPr="00587233" w:rsidRDefault="0007771E" w:rsidP="0007771E">
      <w:pPr>
        <w:spacing w:after="0" w:line="240" w:lineRule="auto"/>
        <w:jc w:val="center"/>
        <w:rPr>
          <w:rFonts w:eastAsia="Times New Roman"/>
          <w:b/>
          <w:bCs/>
          <w:szCs w:val="28"/>
        </w:rPr>
      </w:pPr>
    </w:p>
    <w:p w:rsidR="00133EEF" w:rsidRPr="00587233" w:rsidRDefault="0035442E" w:rsidP="0007771E">
      <w:pPr>
        <w:spacing w:after="0" w:line="240" w:lineRule="auto"/>
        <w:jc w:val="center"/>
        <w:rPr>
          <w:rFonts w:eastAsia="Times New Roman"/>
          <w:b/>
          <w:bCs/>
          <w:szCs w:val="28"/>
        </w:rPr>
      </w:pPr>
      <w:r w:rsidRPr="00587233">
        <w:rPr>
          <w:rFonts w:eastAsia="Times New Roman"/>
          <w:b/>
          <w:bCs/>
          <w:szCs w:val="28"/>
        </w:rPr>
        <w:t>Q</w:t>
      </w:r>
      <w:r w:rsidR="00695305" w:rsidRPr="00587233">
        <w:rPr>
          <w:rFonts w:eastAsia="Times New Roman"/>
          <w:b/>
          <w:bCs/>
          <w:szCs w:val="28"/>
        </w:rPr>
        <w:t>UYẾT</w:t>
      </w:r>
      <w:r w:rsidRPr="00587233">
        <w:rPr>
          <w:rFonts w:eastAsia="Times New Roman"/>
          <w:b/>
          <w:bCs/>
          <w:szCs w:val="28"/>
        </w:rPr>
        <w:t xml:space="preserve"> ĐỊNH</w:t>
      </w:r>
      <w:r w:rsidRPr="00587233">
        <w:rPr>
          <w:rFonts w:eastAsia="Times New Roman"/>
          <w:b/>
          <w:bCs/>
          <w:szCs w:val="28"/>
        </w:rPr>
        <w:br/>
      </w:r>
      <w:r w:rsidR="0089328D" w:rsidRPr="00587233">
        <w:rPr>
          <w:b/>
          <w:szCs w:val="28"/>
        </w:rPr>
        <w:t>P</w:t>
      </w:r>
      <w:r w:rsidR="00695305" w:rsidRPr="00587233">
        <w:rPr>
          <w:b/>
          <w:szCs w:val="28"/>
        </w:rPr>
        <w:t xml:space="preserve">hân cấp thẩm quyền xử lý tài sản trang bị </w:t>
      </w:r>
      <w:r w:rsidR="00606939" w:rsidRPr="00587233">
        <w:rPr>
          <w:b/>
          <w:szCs w:val="28"/>
        </w:rPr>
        <w:t xml:space="preserve">khi kết thúc nhiệm vụ khoa học và công nghệ </w:t>
      </w:r>
      <w:r w:rsidR="00695305" w:rsidRPr="00587233">
        <w:rPr>
          <w:b/>
          <w:szCs w:val="28"/>
        </w:rPr>
        <w:t>sử dụng vốn nhà nước thuộc phạm vi quản lý của tỉnh Bắc Kạn</w:t>
      </w:r>
    </w:p>
    <w:p w:rsidR="00606939" w:rsidRPr="00587233" w:rsidRDefault="00606939" w:rsidP="00330643">
      <w:pPr>
        <w:spacing w:before="120" w:after="120" w:line="240" w:lineRule="auto"/>
        <w:jc w:val="center"/>
        <w:rPr>
          <w:rFonts w:eastAsia="Times New Roman"/>
          <w:b/>
          <w:bCs/>
          <w:szCs w:val="28"/>
        </w:rPr>
      </w:pPr>
      <w:r w:rsidRPr="00587233">
        <w:rPr>
          <w:rFonts w:eastAsia="Times New Roman"/>
          <w:b/>
          <w:bCs/>
          <w:noProof/>
          <w:szCs w:val="28"/>
        </w:rPr>
        <mc:AlternateContent>
          <mc:Choice Requires="wps">
            <w:drawing>
              <wp:anchor distT="4294967295" distB="4294967295" distL="114300" distR="114300" simplePos="0" relativeHeight="251657728" behindDoc="0" locked="0" layoutInCell="1" allowOverlap="1" wp14:anchorId="40D3E2B7" wp14:editId="1BAD60B2">
                <wp:simplePos x="0" y="0"/>
                <wp:positionH relativeFrom="column">
                  <wp:posOffset>2136140</wp:posOffset>
                </wp:positionH>
                <wp:positionV relativeFrom="paragraph">
                  <wp:posOffset>35560</wp:posOffset>
                </wp:positionV>
                <wp:extent cx="1790065" cy="0"/>
                <wp:effectExtent l="0" t="0" r="19685" b="1905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900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F0CBF1" id="AutoShape 3" o:spid="_x0000_s1026" type="#_x0000_t32" style="position:absolute;margin-left:168.2pt;margin-top:2.8pt;width:140.9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">
                <o:lock v:ext="edit" shapetype="f"/>
              </v:shape>
            </w:pict>
          </mc:Fallback>
        </mc:AlternateContent>
      </w:r>
    </w:p>
    <w:p w:rsidR="0035442E" w:rsidRPr="00587233" w:rsidRDefault="0035442E" w:rsidP="00330643">
      <w:pPr>
        <w:spacing w:before="120" w:after="120" w:line="240" w:lineRule="auto"/>
        <w:jc w:val="center"/>
        <w:rPr>
          <w:rFonts w:eastAsia="Times New Roman"/>
          <w:b/>
          <w:bCs/>
          <w:spacing w:val="-6"/>
          <w:szCs w:val="28"/>
        </w:rPr>
      </w:pPr>
      <w:r w:rsidRPr="00587233">
        <w:rPr>
          <w:rFonts w:eastAsia="Times New Roman"/>
          <w:b/>
          <w:bCs/>
          <w:spacing w:val="-6"/>
          <w:szCs w:val="28"/>
        </w:rPr>
        <w:t>ỦY BAN NHÂN DÂN TỈNH BẮC KẠN</w:t>
      </w:r>
    </w:p>
    <w:p w:rsidR="00703277" w:rsidRPr="00587233" w:rsidRDefault="00703277" w:rsidP="00330643">
      <w:pPr>
        <w:spacing w:before="120" w:after="120" w:line="240" w:lineRule="auto"/>
        <w:jc w:val="center"/>
        <w:rPr>
          <w:rFonts w:eastAsia="Times New Roman"/>
          <w:b/>
          <w:bCs/>
          <w:spacing w:val="-6"/>
          <w:sz w:val="16"/>
          <w:szCs w:val="28"/>
        </w:rPr>
      </w:pPr>
    </w:p>
    <w:p w:rsidR="0035442E" w:rsidRPr="00587233" w:rsidRDefault="0035442E" w:rsidP="00F029AD">
      <w:pPr>
        <w:spacing w:afterLines="60" w:after="144" w:line="264" w:lineRule="auto"/>
        <w:ind w:firstLine="567"/>
        <w:jc w:val="both"/>
        <w:rPr>
          <w:rFonts w:eastAsia="Times New Roman"/>
          <w:i/>
          <w:iCs/>
          <w:szCs w:val="28"/>
        </w:rPr>
      </w:pPr>
      <w:r w:rsidRPr="00587233">
        <w:rPr>
          <w:rFonts w:eastAsia="Times New Roman"/>
          <w:i/>
          <w:iCs/>
          <w:szCs w:val="28"/>
        </w:rPr>
        <w:t>Căn cứ Luật Tổ chức Chính quyền địa phương ngày 19 tháng 6 năm 2015;</w:t>
      </w:r>
      <w:r w:rsidR="00703277" w:rsidRPr="00587233">
        <w:rPr>
          <w:rFonts w:eastAsia="Times New Roman"/>
          <w:i/>
          <w:iCs/>
          <w:szCs w:val="28"/>
        </w:rPr>
        <w:t xml:space="preserve"> </w:t>
      </w:r>
      <w:r w:rsidRPr="00587233">
        <w:rPr>
          <w:rFonts w:eastAsia="Times New Roman"/>
          <w:i/>
          <w:iCs/>
          <w:szCs w:val="28"/>
        </w:rPr>
        <w:t>Luật sửa đổi, bổ sung một số điều của Luật Tổ chức Chính phủ và Luật Tổ chức Chính quyền địa phương ngày 22 tháng 11 năm 2019;</w:t>
      </w:r>
    </w:p>
    <w:p w:rsidR="0035442E" w:rsidRPr="00587233" w:rsidRDefault="0035442E" w:rsidP="00F029AD">
      <w:pPr>
        <w:spacing w:afterLines="60" w:after="144" w:line="264" w:lineRule="auto"/>
        <w:ind w:firstLine="567"/>
        <w:jc w:val="both"/>
        <w:rPr>
          <w:rFonts w:eastAsia="Times New Roman"/>
          <w:i/>
          <w:iCs/>
          <w:szCs w:val="28"/>
        </w:rPr>
      </w:pPr>
      <w:r w:rsidRPr="00587233">
        <w:rPr>
          <w:rFonts w:eastAsia="Times New Roman"/>
          <w:i/>
          <w:iCs/>
          <w:szCs w:val="28"/>
        </w:rPr>
        <w:t>Căn cứ Luật Khoa học và Công nghệ ngày 18 tháng 6 năm 2013;</w:t>
      </w:r>
    </w:p>
    <w:p w:rsidR="0035442E" w:rsidRPr="00587233" w:rsidRDefault="0035442E" w:rsidP="00F029AD">
      <w:pPr>
        <w:spacing w:afterLines="60" w:after="144" w:line="264" w:lineRule="auto"/>
        <w:ind w:firstLine="567"/>
        <w:jc w:val="both"/>
        <w:rPr>
          <w:rFonts w:eastAsia="Times New Roman"/>
          <w:i/>
          <w:iCs/>
          <w:szCs w:val="28"/>
        </w:rPr>
      </w:pPr>
      <w:r w:rsidRPr="00587233">
        <w:rPr>
          <w:rFonts w:eastAsia="Times New Roman"/>
          <w:i/>
          <w:iCs/>
          <w:szCs w:val="28"/>
        </w:rPr>
        <w:t>Căn cứ Luật Quản lý, sử dụng tài sản công ngày 21 tháng 6 năm 2017;</w:t>
      </w:r>
    </w:p>
    <w:p w:rsidR="0035442E" w:rsidRPr="00587233" w:rsidRDefault="0035442E" w:rsidP="00F029AD">
      <w:pPr>
        <w:spacing w:afterLines="60" w:after="144" w:line="264" w:lineRule="auto"/>
        <w:ind w:firstLine="567"/>
        <w:jc w:val="both"/>
        <w:rPr>
          <w:rFonts w:eastAsia="Times New Roman"/>
          <w:i/>
          <w:iCs/>
          <w:szCs w:val="28"/>
        </w:rPr>
      </w:pPr>
      <w:r w:rsidRPr="00587233">
        <w:rPr>
          <w:rFonts w:eastAsia="Times New Roman"/>
          <w:i/>
          <w:iCs/>
          <w:szCs w:val="28"/>
        </w:rPr>
        <w:t>Căn cứ Nghị định số 151/2017/NĐ-CP ngày 26 tháng 12 năm 2017 của Chính</w:t>
      </w:r>
      <w:r w:rsidR="00703277" w:rsidRPr="00587233">
        <w:rPr>
          <w:rFonts w:eastAsia="Times New Roman"/>
          <w:i/>
          <w:iCs/>
          <w:szCs w:val="28"/>
        </w:rPr>
        <w:t xml:space="preserve"> </w:t>
      </w:r>
      <w:r w:rsidRPr="00587233">
        <w:rPr>
          <w:rFonts w:eastAsia="Times New Roman"/>
          <w:i/>
          <w:iCs/>
          <w:szCs w:val="28"/>
        </w:rPr>
        <w:t xml:space="preserve">phủ </w:t>
      </w:r>
      <w:r w:rsidR="00703277" w:rsidRPr="00587233">
        <w:rPr>
          <w:rFonts w:eastAsia="Times New Roman"/>
          <w:i/>
          <w:iCs/>
          <w:szCs w:val="28"/>
        </w:rPr>
        <w:t>q</w:t>
      </w:r>
      <w:r w:rsidRPr="00587233">
        <w:rPr>
          <w:rFonts w:eastAsia="Times New Roman"/>
          <w:i/>
          <w:iCs/>
          <w:szCs w:val="28"/>
        </w:rPr>
        <w:t>uy định chi tiết một số điều của Luật Quản lý, sử dụng tài sản công;</w:t>
      </w:r>
    </w:p>
    <w:p w:rsidR="0035442E" w:rsidRPr="00587233" w:rsidRDefault="0035442E" w:rsidP="00F029AD">
      <w:pPr>
        <w:spacing w:afterLines="60" w:after="144" w:line="264" w:lineRule="auto"/>
        <w:ind w:firstLine="567"/>
        <w:jc w:val="both"/>
        <w:rPr>
          <w:rFonts w:eastAsia="Times New Roman"/>
          <w:i/>
          <w:iCs/>
          <w:szCs w:val="28"/>
        </w:rPr>
      </w:pPr>
      <w:r w:rsidRPr="00587233">
        <w:rPr>
          <w:rFonts w:eastAsia="Times New Roman"/>
          <w:i/>
          <w:iCs/>
          <w:szCs w:val="28"/>
        </w:rPr>
        <w:t>Căn cứ Nghị định số 70/2018/NĐ-CP ngày 15 tháng 5 năm 2018 của Chính</w:t>
      </w:r>
      <w:r w:rsidRPr="00587233">
        <w:rPr>
          <w:rFonts w:eastAsia="Times New Roman"/>
          <w:i/>
          <w:iCs/>
          <w:szCs w:val="28"/>
        </w:rPr>
        <w:br/>
        <w:t xml:space="preserve">phủ </w:t>
      </w:r>
      <w:r w:rsidR="00703277" w:rsidRPr="00587233">
        <w:rPr>
          <w:rFonts w:eastAsia="Times New Roman"/>
          <w:i/>
          <w:iCs/>
          <w:szCs w:val="28"/>
        </w:rPr>
        <w:t>q</w:t>
      </w:r>
      <w:r w:rsidRPr="00587233">
        <w:rPr>
          <w:rFonts w:eastAsia="Times New Roman"/>
          <w:i/>
          <w:iCs/>
          <w:szCs w:val="28"/>
        </w:rPr>
        <w:t>uy định việc quản lý, sử dụng tài sản được hình thành thông qua việc triển khai</w:t>
      </w:r>
      <w:r w:rsidR="00703277" w:rsidRPr="00587233">
        <w:rPr>
          <w:rFonts w:eastAsia="Times New Roman"/>
          <w:i/>
          <w:iCs/>
          <w:szCs w:val="28"/>
        </w:rPr>
        <w:t xml:space="preserve"> </w:t>
      </w:r>
      <w:r w:rsidRPr="00587233">
        <w:rPr>
          <w:rFonts w:eastAsia="Times New Roman"/>
          <w:i/>
          <w:iCs/>
          <w:szCs w:val="28"/>
        </w:rPr>
        <w:t>thực hiện nhiệm vụ khoa học và công nghệ sử dụng vốn nhà nước;</w:t>
      </w:r>
    </w:p>
    <w:p w:rsidR="0035442E" w:rsidRPr="00587233" w:rsidRDefault="0035442E" w:rsidP="00F029AD">
      <w:pPr>
        <w:spacing w:afterLines="60" w:after="144" w:line="264" w:lineRule="auto"/>
        <w:ind w:firstLine="567"/>
        <w:jc w:val="both"/>
        <w:rPr>
          <w:rFonts w:eastAsia="Times New Roman"/>
          <w:i/>
          <w:iCs/>
          <w:szCs w:val="28"/>
        </w:rPr>
      </w:pPr>
      <w:r w:rsidRPr="00587233">
        <w:rPr>
          <w:rFonts w:eastAsia="Times New Roman"/>
          <w:i/>
          <w:iCs/>
          <w:szCs w:val="28"/>
        </w:rPr>
        <w:t>Căn cứ Thông tư số 144/2017/TT-BTC ngày 29 tháng 12 năm 2017 của</w:t>
      </w:r>
      <w:r w:rsidR="0089328D" w:rsidRPr="00587233">
        <w:rPr>
          <w:rFonts w:eastAsia="Times New Roman"/>
          <w:i/>
          <w:iCs/>
          <w:szCs w:val="28"/>
        </w:rPr>
        <w:t xml:space="preserve"> Bộ</w:t>
      </w:r>
      <w:r w:rsidR="0089328D" w:rsidRPr="00587233">
        <w:rPr>
          <w:rFonts w:eastAsia="Times New Roman"/>
          <w:i/>
          <w:iCs/>
          <w:szCs w:val="28"/>
        </w:rPr>
        <w:br/>
        <w:t>trưởng Bộ Tài chính hướng dẫ</w:t>
      </w:r>
      <w:r w:rsidRPr="00587233">
        <w:rPr>
          <w:rFonts w:eastAsia="Times New Roman"/>
          <w:i/>
          <w:iCs/>
          <w:szCs w:val="28"/>
        </w:rPr>
        <w:t>n một số nội dung của Nghị định số 151/2017/NĐ-CP</w:t>
      </w:r>
      <w:r w:rsidR="00481DEE" w:rsidRPr="00587233">
        <w:rPr>
          <w:rFonts w:eastAsia="Times New Roman"/>
          <w:i/>
          <w:iCs/>
          <w:szCs w:val="28"/>
        </w:rPr>
        <w:t xml:space="preserve"> </w:t>
      </w:r>
      <w:r w:rsidRPr="00587233">
        <w:rPr>
          <w:rFonts w:eastAsia="Times New Roman"/>
          <w:i/>
          <w:iCs/>
          <w:szCs w:val="28"/>
        </w:rPr>
        <w:t>ngày 26 tháng 12 năm 2017 của Chính phủ Quy định chi tiết một số điều của Luật</w:t>
      </w:r>
      <w:r w:rsidR="00703277" w:rsidRPr="00587233">
        <w:rPr>
          <w:rFonts w:eastAsia="Times New Roman"/>
          <w:i/>
          <w:iCs/>
          <w:szCs w:val="28"/>
        </w:rPr>
        <w:t xml:space="preserve"> </w:t>
      </w:r>
      <w:r w:rsidRPr="00587233">
        <w:rPr>
          <w:rFonts w:eastAsia="Times New Roman"/>
          <w:i/>
          <w:iCs/>
          <w:szCs w:val="28"/>
        </w:rPr>
        <w:t>Quản lý, sử dụng tài sản công;</w:t>
      </w:r>
    </w:p>
    <w:p w:rsidR="00133EEF" w:rsidRPr="00587233" w:rsidRDefault="00133EEF" w:rsidP="00F029AD">
      <w:pPr>
        <w:spacing w:afterLines="60" w:after="144" w:line="264" w:lineRule="auto"/>
        <w:ind w:firstLine="567"/>
        <w:jc w:val="both"/>
        <w:rPr>
          <w:i/>
          <w:szCs w:val="28"/>
        </w:rPr>
      </w:pPr>
      <w:r w:rsidRPr="00587233">
        <w:rPr>
          <w:rFonts w:eastAsia="Times New Roman"/>
          <w:i/>
          <w:iCs/>
          <w:szCs w:val="28"/>
        </w:rPr>
        <w:t xml:space="preserve">Căn cứ Thông tư số 63/2018/TT-BTC ngày </w:t>
      </w:r>
      <w:r w:rsidR="00DC4D05" w:rsidRPr="00587233">
        <w:rPr>
          <w:rFonts w:eastAsia="Times New Roman"/>
          <w:i/>
          <w:iCs/>
          <w:szCs w:val="28"/>
        </w:rPr>
        <w:t>30</w:t>
      </w:r>
      <w:r w:rsidR="0089328D" w:rsidRPr="00587233">
        <w:rPr>
          <w:rFonts w:eastAsia="Times New Roman"/>
          <w:i/>
          <w:iCs/>
          <w:szCs w:val="28"/>
        </w:rPr>
        <w:t xml:space="preserve"> tháng </w:t>
      </w:r>
      <w:r w:rsidR="00DC4D05" w:rsidRPr="00587233">
        <w:rPr>
          <w:rFonts w:eastAsia="Times New Roman"/>
          <w:i/>
          <w:iCs/>
          <w:szCs w:val="28"/>
        </w:rPr>
        <w:t>7</w:t>
      </w:r>
      <w:r w:rsidR="0089328D" w:rsidRPr="00587233">
        <w:rPr>
          <w:rFonts w:eastAsia="Times New Roman"/>
          <w:i/>
          <w:iCs/>
          <w:szCs w:val="28"/>
        </w:rPr>
        <w:t xml:space="preserve"> năm </w:t>
      </w:r>
      <w:r w:rsidR="00DC4D05" w:rsidRPr="00587233">
        <w:rPr>
          <w:rFonts w:eastAsia="Times New Roman"/>
          <w:i/>
          <w:iCs/>
          <w:szCs w:val="28"/>
        </w:rPr>
        <w:t>2018 của Bộ Tài chính</w:t>
      </w:r>
      <w:r w:rsidR="00703277" w:rsidRPr="00587233">
        <w:rPr>
          <w:rFonts w:eastAsia="Times New Roman"/>
          <w:i/>
          <w:iCs/>
          <w:szCs w:val="28"/>
        </w:rPr>
        <w:t xml:space="preserve"> </w:t>
      </w:r>
      <w:r w:rsidR="00DC4D05" w:rsidRPr="00587233">
        <w:rPr>
          <w:i/>
          <w:szCs w:val="28"/>
        </w:rPr>
        <w:t>h</w:t>
      </w:r>
      <w:r w:rsidRPr="00587233">
        <w:rPr>
          <w:i/>
          <w:szCs w:val="28"/>
        </w:rPr>
        <w:t>ướng dẫn một số điều của Nghị định số 70/2018/NĐ-CP ngày 15 tháng 5 năm 2018 của Chính phủ quy định việc quản lý sử dụng tài sản được hình thành thông qua việc triển khai thực hiện nhiệm vụ khoa học và công nghệ sử dụng vốn nhà nước</w:t>
      </w:r>
      <w:r w:rsidR="00DC4D05" w:rsidRPr="00587233">
        <w:rPr>
          <w:i/>
          <w:szCs w:val="28"/>
        </w:rPr>
        <w:t>;</w:t>
      </w:r>
    </w:p>
    <w:p w:rsidR="0035442E" w:rsidRPr="00587233" w:rsidRDefault="0035442E" w:rsidP="00F029AD">
      <w:pPr>
        <w:spacing w:afterLines="60" w:after="144" w:line="264" w:lineRule="auto"/>
        <w:ind w:firstLine="567"/>
        <w:jc w:val="both"/>
        <w:rPr>
          <w:rFonts w:eastAsia="Times New Roman"/>
          <w:i/>
          <w:iCs/>
          <w:szCs w:val="28"/>
        </w:rPr>
      </w:pPr>
      <w:r w:rsidRPr="00587233">
        <w:rPr>
          <w:rFonts w:eastAsia="Times New Roman"/>
          <w:i/>
          <w:iCs/>
          <w:szCs w:val="28"/>
        </w:rPr>
        <w:t>Căn cứ Thông tư số 02/2020/TT-BKHCN ngày 10 tháng 8 năm 2020 của Bộ</w:t>
      </w:r>
      <w:r w:rsidRPr="00587233">
        <w:rPr>
          <w:rFonts w:eastAsia="Times New Roman"/>
          <w:i/>
          <w:iCs/>
          <w:szCs w:val="28"/>
        </w:rPr>
        <w:br/>
        <w:t xml:space="preserve">trưởng Bộ Khoa học và Công nghệ hướng </w:t>
      </w:r>
      <w:r w:rsidR="00695305" w:rsidRPr="00587233">
        <w:rPr>
          <w:rFonts w:eastAsia="Times New Roman"/>
          <w:i/>
          <w:iCs/>
          <w:szCs w:val="28"/>
        </w:rPr>
        <w:t>dẫn</w:t>
      </w:r>
      <w:r w:rsidRPr="00587233">
        <w:rPr>
          <w:rFonts w:eastAsia="Times New Roman"/>
          <w:i/>
          <w:iCs/>
          <w:szCs w:val="28"/>
        </w:rPr>
        <w:t xml:space="preserve"> thi hành khoản 1 Điều 41 Nghị định</w:t>
      </w:r>
      <w:r w:rsidRPr="00587233">
        <w:rPr>
          <w:rFonts w:eastAsia="Times New Roman"/>
          <w:i/>
          <w:iCs/>
          <w:szCs w:val="28"/>
        </w:rPr>
        <w:br/>
        <w:t xml:space="preserve">số 70/2018/NĐ-CP ngày 15 tháng 5 năm 2018 của Chính phủ </w:t>
      </w:r>
      <w:r w:rsidR="0089328D" w:rsidRPr="00587233">
        <w:rPr>
          <w:rFonts w:eastAsia="Times New Roman"/>
          <w:i/>
          <w:iCs/>
          <w:szCs w:val="28"/>
        </w:rPr>
        <w:t>q</w:t>
      </w:r>
      <w:r w:rsidRPr="00587233">
        <w:rPr>
          <w:rFonts w:eastAsia="Times New Roman"/>
          <w:i/>
          <w:iCs/>
          <w:szCs w:val="28"/>
        </w:rPr>
        <w:t>uy định việc quản lý,</w:t>
      </w:r>
      <w:r w:rsidR="00703277" w:rsidRPr="00587233">
        <w:rPr>
          <w:rFonts w:eastAsia="Times New Roman"/>
          <w:i/>
          <w:iCs/>
          <w:szCs w:val="28"/>
        </w:rPr>
        <w:t xml:space="preserve"> </w:t>
      </w:r>
      <w:r w:rsidRPr="00587233">
        <w:rPr>
          <w:rFonts w:eastAsia="Times New Roman"/>
          <w:i/>
          <w:iCs/>
          <w:szCs w:val="28"/>
        </w:rPr>
        <w:t>sử dụng tài sản được hình thành thông qua việc triển khai thực hiện nhiệm vụ khoa</w:t>
      </w:r>
      <w:r w:rsidR="00703277" w:rsidRPr="00587233">
        <w:rPr>
          <w:rFonts w:eastAsia="Times New Roman"/>
          <w:i/>
          <w:iCs/>
          <w:szCs w:val="28"/>
        </w:rPr>
        <w:t xml:space="preserve"> </w:t>
      </w:r>
      <w:r w:rsidRPr="00587233">
        <w:rPr>
          <w:rFonts w:eastAsia="Times New Roman"/>
          <w:i/>
          <w:iCs/>
          <w:szCs w:val="28"/>
        </w:rPr>
        <w:t>học và công nghệ sử dụng vốn nhà nước;</w:t>
      </w:r>
    </w:p>
    <w:p w:rsidR="00143E2F" w:rsidRPr="00587233" w:rsidRDefault="0035442E" w:rsidP="008A7857">
      <w:pPr>
        <w:spacing w:beforeLines="40" w:before="96" w:afterLines="60" w:after="144" w:line="264" w:lineRule="auto"/>
        <w:ind w:firstLine="567"/>
        <w:jc w:val="both"/>
        <w:rPr>
          <w:rFonts w:eastAsia="Times New Roman"/>
          <w:i/>
          <w:iCs/>
          <w:szCs w:val="28"/>
        </w:rPr>
      </w:pPr>
      <w:r w:rsidRPr="00587233">
        <w:rPr>
          <w:rFonts w:eastAsia="Times New Roman"/>
          <w:i/>
          <w:iCs/>
          <w:szCs w:val="28"/>
        </w:rPr>
        <w:lastRenderedPageBreak/>
        <w:t xml:space="preserve">Căn cứ Nghị quyết số </w:t>
      </w:r>
      <w:r w:rsidR="00DC4D05" w:rsidRPr="00587233">
        <w:rPr>
          <w:rFonts w:eastAsia="Times New Roman"/>
          <w:i/>
          <w:iCs/>
          <w:szCs w:val="28"/>
        </w:rPr>
        <w:t>15</w:t>
      </w:r>
      <w:r w:rsidRPr="00587233">
        <w:rPr>
          <w:rFonts w:eastAsia="Times New Roman"/>
          <w:i/>
          <w:iCs/>
          <w:szCs w:val="28"/>
        </w:rPr>
        <w:t xml:space="preserve">/2018/NQ-HĐND ngày </w:t>
      </w:r>
      <w:r w:rsidR="00DC4D05" w:rsidRPr="00587233">
        <w:rPr>
          <w:rFonts w:eastAsia="Times New Roman"/>
          <w:i/>
          <w:iCs/>
          <w:szCs w:val="28"/>
        </w:rPr>
        <w:t>17</w:t>
      </w:r>
      <w:r w:rsidRPr="00587233">
        <w:rPr>
          <w:rFonts w:eastAsia="Times New Roman"/>
          <w:i/>
          <w:iCs/>
          <w:szCs w:val="28"/>
        </w:rPr>
        <w:t xml:space="preserve"> tháng 7 năm 2018 của Hội</w:t>
      </w:r>
      <w:r w:rsidR="00293FE1" w:rsidRPr="00587233">
        <w:rPr>
          <w:rFonts w:eastAsia="Times New Roman"/>
          <w:i/>
          <w:iCs/>
          <w:szCs w:val="28"/>
        </w:rPr>
        <w:t xml:space="preserve"> </w:t>
      </w:r>
      <w:r w:rsidRPr="00587233">
        <w:rPr>
          <w:rFonts w:eastAsia="Times New Roman"/>
          <w:i/>
          <w:iCs/>
          <w:szCs w:val="28"/>
        </w:rPr>
        <w:t xml:space="preserve">đồng nhân dân tỉnh </w:t>
      </w:r>
      <w:r w:rsidR="00DC4D05" w:rsidRPr="00587233">
        <w:rPr>
          <w:rFonts w:eastAsia="Times New Roman"/>
          <w:i/>
          <w:iCs/>
          <w:szCs w:val="28"/>
        </w:rPr>
        <w:t>Bắc Kạn</w:t>
      </w:r>
      <w:r w:rsidR="00703277" w:rsidRPr="00587233">
        <w:rPr>
          <w:rFonts w:eastAsia="Times New Roman"/>
          <w:i/>
          <w:iCs/>
          <w:szCs w:val="28"/>
        </w:rPr>
        <w:t xml:space="preserve"> về</w:t>
      </w:r>
      <w:r w:rsidR="00293FE1" w:rsidRPr="00587233">
        <w:rPr>
          <w:rFonts w:eastAsia="Times New Roman"/>
          <w:i/>
          <w:iCs/>
          <w:szCs w:val="28"/>
        </w:rPr>
        <w:t xml:space="preserve"> </w:t>
      </w:r>
      <w:r w:rsidR="00DC4D05" w:rsidRPr="00587233">
        <w:rPr>
          <w:rFonts w:eastAsia="Times New Roman"/>
          <w:i/>
          <w:iCs/>
          <w:szCs w:val="28"/>
        </w:rPr>
        <w:t>ban hành q</w:t>
      </w:r>
      <w:r w:rsidRPr="00587233">
        <w:rPr>
          <w:rFonts w:eastAsia="Times New Roman"/>
          <w:i/>
          <w:iCs/>
          <w:szCs w:val="28"/>
        </w:rPr>
        <w:t>uy định phân cấp quản lý</w:t>
      </w:r>
      <w:r w:rsidR="003808AB" w:rsidRPr="00587233">
        <w:rPr>
          <w:rFonts w:eastAsia="Times New Roman"/>
          <w:i/>
          <w:iCs/>
          <w:szCs w:val="28"/>
        </w:rPr>
        <w:t>, sử dụng</w:t>
      </w:r>
      <w:r w:rsidRPr="00587233">
        <w:rPr>
          <w:rFonts w:eastAsia="Times New Roman"/>
          <w:i/>
          <w:iCs/>
          <w:szCs w:val="28"/>
        </w:rPr>
        <w:t xml:space="preserve"> tài</w:t>
      </w:r>
      <w:r w:rsidR="00293FE1" w:rsidRPr="00587233">
        <w:rPr>
          <w:rFonts w:eastAsia="Times New Roman"/>
          <w:i/>
          <w:iCs/>
          <w:szCs w:val="28"/>
        </w:rPr>
        <w:t xml:space="preserve"> </w:t>
      </w:r>
      <w:r w:rsidRPr="00587233">
        <w:rPr>
          <w:rFonts w:eastAsia="Times New Roman"/>
          <w:i/>
          <w:iCs/>
          <w:szCs w:val="28"/>
        </w:rPr>
        <w:t xml:space="preserve">sản công thuộc phạm vi quản lý của tỉnh </w:t>
      </w:r>
      <w:r w:rsidR="00133EEF" w:rsidRPr="00587233">
        <w:rPr>
          <w:rFonts w:eastAsia="Times New Roman"/>
          <w:i/>
          <w:iCs/>
          <w:szCs w:val="28"/>
        </w:rPr>
        <w:t>Bắc Kạn</w:t>
      </w:r>
      <w:r w:rsidRPr="00587233">
        <w:rPr>
          <w:rFonts w:eastAsia="Times New Roman"/>
          <w:i/>
          <w:iCs/>
          <w:szCs w:val="28"/>
        </w:rPr>
        <w:t>;</w:t>
      </w:r>
      <w:r w:rsidR="00272832" w:rsidRPr="00587233">
        <w:rPr>
          <w:rFonts w:eastAsia="Times New Roman"/>
          <w:i/>
          <w:iCs/>
          <w:szCs w:val="28"/>
        </w:rPr>
        <w:t xml:space="preserve"> </w:t>
      </w:r>
      <w:r w:rsidR="00143E2F" w:rsidRPr="00587233">
        <w:rPr>
          <w:rFonts w:eastAsia="Times New Roman"/>
          <w:i/>
          <w:iCs/>
          <w:szCs w:val="28"/>
        </w:rPr>
        <w:t>Nghị quyết số 15/2022/NQ-HĐND ngày 18 tháng 10 năm 2022 của Hội đồng nhân dân tỉnh Bắc Kạn</w:t>
      </w:r>
      <w:r w:rsidR="00B85A2B" w:rsidRPr="00587233">
        <w:rPr>
          <w:rFonts w:eastAsia="Times New Roman"/>
          <w:i/>
          <w:iCs/>
          <w:szCs w:val="28"/>
        </w:rPr>
        <w:t xml:space="preserve"> về</w:t>
      </w:r>
      <w:r w:rsidR="00143E2F" w:rsidRPr="00587233">
        <w:rPr>
          <w:rFonts w:eastAsia="Times New Roman"/>
          <w:i/>
          <w:iCs/>
          <w:szCs w:val="28"/>
        </w:rPr>
        <w:t xml:space="preserve"> sửa đổi, bổ sung một số điều của quy định phân cấp quản lý</w:t>
      </w:r>
      <w:r w:rsidR="003808AB" w:rsidRPr="00587233">
        <w:rPr>
          <w:rFonts w:eastAsia="Times New Roman"/>
          <w:i/>
          <w:iCs/>
          <w:szCs w:val="28"/>
        </w:rPr>
        <w:t>, sử dụng</w:t>
      </w:r>
      <w:r w:rsidR="00143E2F" w:rsidRPr="00587233">
        <w:rPr>
          <w:rFonts w:eastAsia="Times New Roman"/>
          <w:i/>
          <w:iCs/>
          <w:szCs w:val="28"/>
        </w:rPr>
        <w:t xml:space="preserve"> tài sản công thuộc phạm vi quản lý của tỉnh Bắc Kạn ban hành kèm theo Nghị quyết số 15/2018/NQ-HĐND ngày 17 tháng 7 năm 2018 của</w:t>
      </w:r>
      <w:r w:rsidR="0089328D" w:rsidRPr="00587233">
        <w:rPr>
          <w:rFonts w:eastAsia="Times New Roman"/>
          <w:i/>
          <w:iCs/>
          <w:szCs w:val="28"/>
        </w:rPr>
        <w:t xml:space="preserve"> Hội đồng nhân dân tỉnh Bắc Kạn</w:t>
      </w:r>
      <w:r w:rsidR="00B10806" w:rsidRPr="00587233">
        <w:rPr>
          <w:rFonts w:eastAsia="Times New Roman"/>
          <w:i/>
          <w:iCs/>
          <w:szCs w:val="28"/>
        </w:rPr>
        <w:t>;</w:t>
      </w:r>
    </w:p>
    <w:p w:rsidR="0035442E" w:rsidRPr="00587233" w:rsidRDefault="0035442E" w:rsidP="008A7857">
      <w:pPr>
        <w:spacing w:beforeLines="40" w:before="96" w:afterLines="60" w:after="144" w:line="264" w:lineRule="auto"/>
        <w:ind w:firstLine="567"/>
        <w:jc w:val="both"/>
        <w:rPr>
          <w:rFonts w:eastAsia="Times New Roman"/>
          <w:i/>
          <w:iCs/>
          <w:szCs w:val="28"/>
        </w:rPr>
      </w:pPr>
      <w:r w:rsidRPr="00587233">
        <w:rPr>
          <w:rFonts w:ascii="Times New Roman Italic" w:eastAsia="Times New Roman" w:hAnsi="Times New Roman Italic"/>
          <w:i/>
          <w:iCs/>
          <w:spacing w:val="-10"/>
          <w:szCs w:val="28"/>
        </w:rPr>
        <w:t xml:space="preserve">Theo đề nghị của Giám đốc </w:t>
      </w:r>
      <w:r w:rsidR="00DC4D05" w:rsidRPr="00587233">
        <w:rPr>
          <w:rFonts w:ascii="Times New Roman Italic" w:eastAsia="Times New Roman" w:hAnsi="Times New Roman Italic"/>
          <w:i/>
          <w:iCs/>
          <w:spacing w:val="-10"/>
          <w:szCs w:val="28"/>
        </w:rPr>
        <w:t>Sở Khoa học và Công nghệ</w:t>
      </w:r>
      <w:r w:rsidR="00367D5D" w:rsidRPr="00587233">
        <w:rPr>
          <w:rFonts w:ascii="Times New Roman Italic" w:eastAsia="Times New Roman" w:hAnsi="Times New Roman Italic"/>
          <w:i/>
          <w:iCs/>
          <w:spacing w:val="-10"/>
          <w:szCs w:val="28"/>
        </w:rPr>
        <w:t xml:space="preserve"> tại Tờ trình số 64/TTr-SKHCN </w:t>
      </w:r>
      <w:r w:rsidR="00367D5D" w:rsidRPr="00587233">
        <w:rPr>
          <w:rFonts w:eastAsia="Times New Roman"/>
          <w:i/>
          <w:iCs/>
          <w:szCs w:val="28"/>
        </w:rPr>
        <w:t>ngày 28</w:t>
      </w:r>
      <w:r w:rsidR="005A75D6" w:rsidRPr="00587233">
        <w:rPr>
          <w:rFonts w:eastAsia="Times New Roman"/>
          <w:i/>
          <w:iCs/>
          <w:szCs w:val="28"/>
        </w:rPr>
        <w:t xml:space="preserve"> tháng </w:t>
      </w:r>
      <w:r w:rsidR="00367D5D" w:rsidRPr="00587233">
        <w:rPr>
          <w:rFonts w:eastAsia="Times New Roman"/>
          <w:i/>
          <w:iCs/>
          <w:szCs w:val="28"/>
        </w:rPr>
        <w:t>12</w:t>
      </w:r>
      <w:r w:rsidR="005A75D6" w:rsidRPr="00587233">
        <w:rPr>
          <w:rFonts w:eastAsia="Times New Roman"/>
          <w:i/>
          <w:iCs/>
          <w:szCs w:val="28"/>
        </w:rPr>
        <w:t xml:space="preserve"> năm </w:t>
      </w:r>
      <w:r w:rsidR="00367D5D" w:rsidRPr="00587233">
        <w:rPr>
          <w:rFonts w:eastAsia="Times New Roman"/>
          <w:i/>
          <w:iCs/>
          <w:szCs w:val="28"/>
        </w:rPr>
        <w:t>2022</w:t>
      </w:r>
      <w:r w:rsidR="00DC4D05" w:rsidRPr="00587233">
        <w:rPr>
          <w:rFonts w:eastAsia="Times New Roman"/>
          <w:i/>
          <w:iCs/>
          <w:szCs w:val="28"/>
        </w:rPr>
        <w:t xml:space="preserve">. </w:t>
      </w:r>
    </w:p>
    <w:p w:rsidR="00272832" w:rsidRPr="00587233" w:rsidRDefault="00272832" w:rsidP="008F3C27">
      <w:pPr>
        <w:spacing w:beforeLines="40" w:before="96" w:afterLines="60" w:after="144" w:line="264" w:lineRule="auto"/>
        <w:jc w:val="center"/>
        <w:rPr>
          <w:rFonts w:eastAsia="Times New Roman"/>
          <w:b/>
          <w:bCs/>
          <w:sz w:val="2"/>
          <w:szCs w:val="28"/>
        </w:rPr>
      </w:pPr>
    </w:p>
    <w:p w:rsidR="0035442E" w:rsidRPr="00587233" w:rsidRDefault="0035442E" w:rsidP="008F3C27">
      <w:pPr>
        <w:spacing w:beforeLines="40" w:before="96" w:afterLines="60" w:after="144" w:line="264" w:lineRule="auto"/>
        <w:jc w:val="center"/>
        <w:rPr>
          <w:rFonts w:eastAsia="Times New Roman"/>
          <w:b/>
          <w:bCs/>
          <w:szCs w:val="28"/>
        </w:rPr>
      </w:pPr>
      <w:r w:rsidRPr="00587233">
        <w:rPr>
          <w:rFonts w:eastAsia="Times New Roman"/>
          <w:b/>
          <w:bCs/>
          <w:szCs w:val="28"/>
        </w:rPr>
        <w:t>QUYẾT ĐỊNH:</w:t>
      </w:r>
    </w:p>
    <w:p w:rsidR="00272832" w:rsidRPr="00587233" w:rsidRDefault="00272832" w:rsidP="008F3C27">
      <w:pPr>
        <w:spacing w:beforeLines="40" w:before="96" w:afterLines="60" w:after="144" w:line="264" w:lineRule="auto"/>
        <w:ind w:firstLine="720"/>
        <w:jc w:val="both"/>
        <w:rPr>
          <w:rFonts w:eastAsia="Times New Roman"/>
          <w:b/>
          <w:bCs/>
          <w:sz w:val="2"/>
          <w:szCs w:val="28"/>
        </w:rPr>
      </w:pPr>
    </w:p>
    <w:p w:rsidR="00B85A2B" w:rsidRPr="00587233" w:rsidRDefault="00B85A2B" w:rsidP="00FD3FB9">
      <w:pPr>
        <w:spacing w:after="120" w:line="264" w:lineRule="auto"/>
        <w:ind w:firstLine="680"/>
        <w:jc w:val="both"/>
        <w:rPr>
          <w:rFonts w:eastAsia="Times New Roman"/>
          <w:b/>
          <w:szCs w:val="28"/>
        </w:rPr>
      </w:pPr>
      <w:r w:rsidRPr="00587233">
        <w:rPr>
          <w:rFonts w:eastAsia="Times New Roman"/>
          <w:b/>
          <w:bCs/>
          <w:szCs w:val="28"/>
        </w:rPr>
        <w:t xml:space="preserve">Điều 1. </w:t>
      </w:r>
      <w:r w:rsidRPr="00587233">
        <w:rPr>
          <w:rFonts w:eastAsia="Times New Roman"/>
          <w:b/>
          <w:szCs w:val="28"/>
        </w:rPr>
        <w:t>Phạm vi điều chỉnh và đối tượng áp dụng</w:t>
      </w:r>
    </w:p>
    <w:p w:rsidR="00B85A2B" w:rsidRPr="00587233" w:rsidRDefault="00B85A2B" w:rsidP="00FD3FB9">
      <w:pPr>
        <w:spacing w:after="120" w:line="264" w:lineRule="auto"/>
        <w:ind w:firstLine="680"/>
        <w:jc w:val="both"/>
        <w:rPr>
          <w:rFonts w:eastAsia="Times New Roman"/>
          <w:bCs/>
          <w:szCs w:val="28"/>
        </w:rPr>
      </w:pPr>
      <w:r w:rsidRPr="00587233">
        <w:rPr>
          <w:rFonts w:eastAsia="Times New Roman"/>
          <w:bCs/>
          <w:szCs w:val="28"/>
        </w:rPr>
        <w:t>1. Phạm vi điều chỉnh</w:t>
      </w:r>
    </w:p>
    <w:p w:rsidR="00B85A2B" w:rsidRPr="00587233" w:rsidRDefault="00B85A2B" w:rsidP="00FD3FB9">
      <w:pPr>
        <w:spacing w:after="120" w:line="264" w:lineRule="auto"/>
        <w:ind w:firstLine="680"/>
        <w:jc w:val="both"/>
        <w:rPr>
          <w:rFonts w:eastAsia="Times New Roman"/>
          <w:szCs w:val="28"/>
        </w:rPr>
      </w:pPr>
      <w:r w:rsidRPr="00587233">
        <w:rPr>
          <w:rFonts w:eastAsia="Times New Roman"/>
          <w:szCs w:val="28"/>
        </w:rPr>
        <w:t>a) Quyết định này phân cấp thẩm quyền quyết định xử lý tài sản trang bị khi kết thúc nhiệm vụ khoa học và công nghệ sử dụng vốn nhà nước theo quy định tại khoản 2 Điều 9</w:t>
      </w:r>
      <w:r w:rsidR="00434D62" w:rsidRPr="00587233">
        <w:rPr>
          <w:rFonts w:eastAsia="Times New Roman"/>
          <w:szCs w:val="28"/>
        </w:rPr>
        <w:t xml:space="preserve"> </w:t>
      </w:r>
      <w:r w:rsidRPr="00587233">
        <w:rPr>
          <w:rFonts w:eastAsia="Times New Roman"/>
          <w:szCs w:val="28"/>
        </w:rPr>
        <w:t xml:space="preserve">Nghị định số 70/2018/NĐ-CP ngày 15 tháng 5 năm 2018 của Chính phủ </w:t>
      </w:r>
      <w:r w:rsidR="001C7CB4" w:rsidRPr="00587233">
        <w:rPr>
          <w:rFonts w:eastAsia="Times New Roman"/>
          <w:szCs w:val="28"/>
        </w:rPr>
        <w:t>q</w:t>
      </w:r>
      <w:r w:rsidRPr="00587233">
        <w:rPr>
          <w:rFonts w:eastAsia="Times New Roman"/>
          <w:szCs w:val="28"/>
        </w:rPr>
        <w:t>uy định việc quản lý, sử dụng tài sản được hình thành thông qua việc triển khai thực hiện nhiệm vụ khoa học và công nghệ sử dụng vốn nhà nước;</w:t>
      </w:r>
    </w:p>
    <w:p w:rsidR="00B85A2B" w:rsidRPr="00587233" w:rsidRDefault="00B85A2B" w:rsidP="00FD3FB9">
      <w:pPr>
        <w:spacing w:after="120" w:line="264" w:lineRule="auto"/>
        <w:ind w:firstLine="680"/>
        <w:jc w:val="both"/>
        <w:rPr>
          <w:rFonts w:eastAsia="Times New Roman"/>
          <w:szCs w:val="28"/>
        </w:rPr>
      </w:pPr>
      <w:r w:rsidRPr="00587233">
        <w:rPr>
          <w:rFonts w:eastAsia="Times New Roman"/>
          <w:szCs w:val="28"/>
        </w:rPr>
        <w:t>b) Các nội dung khác không quy định tại Quyết định này thì thực hiện theo</w:t>
      </w:r>
      <w:r w:rsidRPr="00587233">
        <w:rPr>
          <w:rFonts w:eastAsia="Times New Roman"/>
          <w:szCs w:val="28"/>
        </w:rPr>
        <w:br/>
        <w:t>Nghị định số 70/2018/NĐ-CP ngày 15 tháng 5 năm 2018 của Chính phủ quy định</w:t>
      </w:r>
      <w:r w:rsidRPr="00587233">
        <w:rPr>
          <w:rFonts w:eastAsia="Times New Roman"/>
          <w:szCs w:val="28"/>
        </w:rPr>
        <w:br/>
        <w:t>việc quản lý, sử dụng tài sản được hình thành thông qua việc triển khai thực hiện</w:t>
      </w:r>
      <w:r w:rsidRPr="00587233">
        <w:rPr>
          <w:rFonts w:eastAsia="Times New Roman"/>
          <w:szCs w:val="28"/>
        </w:rPr>
        <w:br/>
        <w:t>nhiệm vụ khoa học và công nghệ sử dụng vốn nhà nước và pháp luật có liên quan.</w:t>
      </w:r>
    </w:p>
    <w:p w:rsidR="00B85A2B" w:rsidRPr="00587233" w:rsidRDefault="00B85A2B" w:rsidP="00FD3FB9">
      <w:pPr>
        <w:spacing w:after="120" w:line="264" w:lineRule="auto"/>
        <w:ind w:firstLine="680"/>
        <w:jc w:val="both"/>
        <w:rPr>
          <w:rFonts w:eastAsia="Times New Roman"/>
          <w:bCs/>
          <w:szCs w:val="28"/>
        </w:rPr>
      </w:pPr>
      <w:r w:rsidRPr="00587233">
        <w:rPr>
          <w:rFonts w:eastAsia="Times New Roman"/>
          <w:bCs/>
          <w:szCs w:val="28"/>
        </w:rPr>
        <w:t>2. Đối tượng áp dụng</w:t>
      </w:r>
    </w:p>
    <w:p w:rsidR="00B85A2B" w:rsidRPr="00587233" w:rsidRDefault="00B85A2B" w:rsidP="00FD3FB9">
      <w:pPr>
        <w:spacing w:after="120" w:line="264" w:lineRule="auto"/>
        <w:ind w:firstLine="680"/>
        <w:jc w:val="both"/>
        <w:rPr>
          <w:rFonts w:eastAsia="Times New Roman"/>
          <w:szCs w:val="28"/>
        </w:rPr>
      </w:pPr>
      <w:r w:rsidRPr="00587233">
        <w:rPr>
          <w:szCs w:val="28"/>
        </w:rPr>
        <w:t>a) Cơ quan thực hiện chức năng quản lý nhà nước về khoa học và công nghệ;</w:t>
      </w:r>
    </w:p>
    <w:p w:rsidR="00B85A2B" w:rsidRPr="00587233" w:rsidRDefault="00B85A2B" w:rsidP="00FD3FB9">
      <w:pPr>
        <w:spacing w:after="120" w:line="264" w:lineRule="auto"/>
        <w:ind w:firstLine="680"/>
        <w:jc w:val="both"/>
        <w:rPr>
          <w:rFonts w:eastAsia="Times New Roman"/>
          <w:szCs w:val="28"/>
        </w:rPr>
      </w:pPr>
      <w:r w:rsidRPr="00587233">
        <w:rPr>
          <w:rFonts w:eastAsia="Times New Roman"/>
          <w:szCs w:val="28"/>
        </w:rPr>
        <w:t>b) Cơ quan được giao quản lý nhiệm vụ khoa học và công nghệ;</w:t>
      </w:r>
    </w:p>
    <w:p w:rsidR="00B85A2B" w:rsidRPr="00587233" w:rsidRDefault="00B85A2B" w:rsidP="00FD3FB9">
      <w:pPr>
        <w:spacing w:after="120" w:line="264" w:lineRule="auto"/>
        <w:ind w:firstLine="680"/>
        <w:jc w:val="both"/>
        <w:rPr>
          <w:rFonts w:eastAsia="Times New Roman"/>
          <w:szCs w:val="28"/>
        </w:rPr>
      </w:pPr>
      <w:r w:rsidRPr="00587233">
        <w:rPr>
          <w:rFonts w:eastAsia="Times New Roman"/>
          <w:szCs w:val="28"/>
        </w:rPr>
        <w:t>c) Tổ chức, cá nhân chủ trì thực hiện nhiệm vụ khoa học và công nghệ;</w:t>
      </w:r>
    </w:p>
    <w:p w:rsidR="00B85A2B" w:rsidRPr="00587233" w:rsidRDefault="00B85A2B" w:rsidP="00FD3FB9">
      <w:pPr>
        <w:spacing w:after="120" w:line="264" w:lineRule="auto"/>
        <w:ind w:firstLine="680"/>
        <w:jc w:val="both"/>
        <w:rPr>
          <w:rFonts w:eastAsia="Times New Roman"/>
          <w:szCs w:val="28"/>
        </w:rPr>
      </w:pPr>
      <w:r w:rsidRPr="00587233">
        <w:rPr>
          <w:rFonts w:eastAsia="Times New Roman"/>
          <w:szCs w:val="28"/>
        </w:rPr>
        <w:t>d) Tổ chức, cá nhân khác có liên quan đến quá trình quản lý, sử dụng tài sản</w:t>
      </w:r>
      <w:r w:rsidRPr="00587233">
        <w:rPr>
          <w:rFonts w:eastAsia="Times New Roman"/>
          <w:szCs w:val="28"/>
        </w:rPr>
        <w:br/>
        <w:t>trang bị triển khai</w:t>
      </w:r>
      <w:r w:rsidR="006F7E44" w:rsidRPr="00587233">
        <w:rPr>
          <w:rFonts w:eastAsia="Times New Roman"/>
          <w:szCs w:val="28"/>
        </w:rPr>
        <w:t xml:space="preserve"> </w:t>
      </w:r>
      <w:r w:rsidRPr="00587233">
        <w:rPr>
          <w:rFonts w:eastAsia="Times New Roman"/>
          <w:szCs w:val="28"/>
        </w:rPr>
        <w:t>thực hiện nhiệm vụ khoa học và công nghệ.</w:t>
      </w:r>
    </w:p>
    <w:p w:rsidR="00A86C47" w:rsidRPr="00587233" w:rsidRDefault="00B85A2B" w:rsidP="00E16EDE">
      <w:pPr>
        <w:spacing w:after="120" w:line="264" w:lineRule="auto"/>
        <w:ind w:firstLine="680"/>
        <w:jc w:val="both"/>
        <w:rPr>
          <w:rFonts w:eastAsia="Times New Roman"/>
          <w:b/>
          <w:bCs/>
          <w:szCs w:val="28"/>
        </w:rPr>
      </w:pPr>
      <w:r w:rsidRPr="00587233">
        <w:rPr>
          <w:rFonts w:eastAsia="Times New Roman"/>
          <w:b/>
          <w:bCs/>
          <w:szCs w:val="28"/>
        </w:rPr>
        <w:t>Điều 2.</w:t>
      </w:r>
      <w:r w:rsidR="00A86C47" w:rsidRPr="00587233">
        <w:rPr>
          <w:rFonts w:eastAsia="Times New Roman"/>
          <w:b/>
          <w:bCs/>
          <w:szCs w:val="28"/>
        </w:rPr>
        <w:t xml:space="preserve"> Nội dung phân cấp</w:t>
      </w:r>
    </w:p>
    <w:p w:rsidR="00E16EDE" w:rsidRPr="00587233" w:rsidRDefault="00A86C47" w:rsidP="00E16EDE">
      <w:pPr>
        <w:spacing w:after="120" w:line="264" w:lineRule="auto"/>
        <w:ind w:firstLine="680"/>
        <w:jc w:val="both"/>
        <w:rPr>
          <w:rFonts w:eastAsia="Times New Roman"/>
          <w:szCs w:val="28"/>
        </w:rPr>
      </w:pPr>
      <w:r w:rsidRPr="00587233">
        <w:rPr>
          <w:rFonts w:eastAsia="Times New Roman"/>
          <w:bCs/>
          <w:szCs w:val="28"/>
        </w:rPr>
        <w:t>Phân cấp</w:t>
      </w:r>
      <w:r w:rsidR="00B85A2B" w:rsidRPr="00587233">
        <w:rPr>
          <w:rFonts w:eastAsia="Times New Roman"/>
          <w:bCs/>
          <w:szCs w:val="28"/>
        </w:rPr>
        <w:t xml:space="preserve"> </w:t>
      </w:r>
      <w:r w:rsidRPr="00587233">
        <w:rPr>
          <w:rFonts w:eastAsia="Times New Roman"/>
          <w:bCs/>
          <w:szCs w:val="28"/>
        </w:rPr>
        <w:t>t</w:t>
      </w:r>
      <w:r w:rsidR="00B85A2B" w:rsidRPr="00587233">
        <w:rPr>
          <w:rFonts w:eastAsia="Times New Roman"/>
          <w:szCs w:val="28"/>
        </w:rPr>
        <w:t xml:space="preserve">hẩm quyền quyết định xử lý tài sản trang bị </w:t>
      </w:r>
      <w:r w:rsidR="00E16EDE" w:rsidRPr="00587233">
        <w:rPr>
          <w:rFonts w:eastAsia="Times New Roman"/>
          <w:szCs w:val="28"/>
        </w:rPr>
        <w:t xml:space="preserve">khi kết thúc nhiệm vụ khoa học và công nghệ sử dụng vốn nhà nước </w:t>
      </w:r>
      <w:r w:rsidRPr="00587233">
        <w:rPr>
          <w:rFonts w:eastAsia="Times New Roman"/>
          <w:szCs w:val="28"/>
        </w:rPr>
        <w:t>như sau:</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shd w:val="clear" w:color="auto" w:fill="FFFFFF"/>
          <w:lang w:val="nl-NL"/>
        </w:rPr>
        <w:t xml:space="preserve">1. </w:t>
      </w:r>
      <w:r w:rsidRPr="00587233">
        <w:rPr>
          <w:sz w:val="28"/>
          <w:szCs w:val="28"/>
          <w:lang w:val="nl-NL"/>
        </w:rPr>
        <w:t xml:space="preserve">Thẩm quyền quyết định giao tài sản cho tổ chức chủ trì thực hiện nhiệm vụ khoa học và công nghệ theo hình thức ghi tăng tài sản và giá trị tài sản cho tổ chức chủ </w:t>
      </w:r>
      <w:r w:rsidRPr="00587233">
        <w:rPr>
          <w:sz w:val="28"/>
          <w:szCs w:val="28"/>
          <w:lang w:val="nl-NL"/>
        </w:rPr>
        <w:lastRenderedPageBreak/>
        <w:t>trì là cơ quan, tổ chức, đơn vị thuộc phạm vi quản lý của địa phương theo quy định tại điểm a khoản 1 Điều 7 Nghị định số 70/2018/NĐ-CP của Chính phủ:</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a) Chủ tịch Ủy ban nhân dân tỉnh quyết định giao tài sản cho tổ chức chủ trì đối với tài sản là nhà, tài sản khác gắn liền với đất, xe ô tô các loại, tài sản khác có nguyên giá theo sổ sách kế toán từ 01 tỷ đồng trở lên trên 01 đơn vị tài sản;</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b) Giám đốc Sở Khoa học và Công nghệ quyết định giao tài sản cho tổ chức chủ trì nhiệm vụ khoa học và công nghệ cấp tỉnh và tương đương đối với tài sản có nguyên giá theo sổ sách kế toán dưới 01 tỷ đồng trên 01 đơn vị tài sản (trừ tài sản là nhà, tài sản khác gắn liền với đất, xe ô tô các loại);</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 xml:space="preserve">c) Thủ trưởng các đơn vị cấp tỉnh; Chủ tịch Ủy ban </w:t>
      </w:r>
      <w:r w:rsidR="004C6E70" w:rsidRPr="00587233">
        <w:rPr>
          <w:sz w:val="28"/>
          <w:szCs w:val="28"/>
        </w:rPr>
        <w:t xml:space="preserve">nhân </w:t>
      </w:r>
      <w:r w:rsidRPr="00587233">
        <w:rPr>
          <w:sz w:val="28"/>
          <w:szCs w:val="28"/>
        </w:rPr>
        <w:t>dân các huyện, thành phố q</w:t>
      </w:r>
      <w:r w:rsidRPr="009F1FE3">
        <w:rPr>
          <w:spacing w:val="-4"/>
          <w:sz w:val="28"/>
          <w:szCs w:val="28"/>
        </w:rPr>
        <w:t>uyết định giao tài sản trang bị thực hiện nhiệm vụ khoa học và công nghệ cấp cơ sở cho tổ chức chủ trì đối với tài sản có nguyên giá theo sổ sách kế toán dưới 01 tỷ đồng trên 01 đơn vị tài sản (trừ tài sản là nhà, tài sản khác gắn liền với đất, xe ô tô các loại).</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2. Thẩm quyền quyết định bán tài sản trực tiếp cho tổ chức, cá nhân chủ trì thực hiện nhiệm vụ khoa học và công nghệ quy định tại khoản 2, Điều 7, Nghị định số 70/2018/NĐ-CP của Chính phủ:</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 xml:space="preserve">a) Chủ tịch </w:t>
      </w:r>
      <w:r w:rsidR="008566CF">
        <w:rPr>
          <w:sz w:val="28"/>
          <w:szCs w:val="28"/>
        </w:rPr>
        <w:t>Ủy</w:t>
      </w:r>
      <w:r w:rsidRPr="00587233">
        <w:rPr>
          <w:sz w:val="28"/>
          <w:szCs w:val="28"/>
        </w:rPr>
        <w:t xml:space="preserve"> ban nhân dân tỉnh quyết định bán tài sản trực tiếp cho tổ chức, cá nhân chủ trì nhiệm vụ khoa học và công nghệ đối với nhà, tài sản khác gắn liền với đất, xe ô tô các loại, tài sản khác có nguyên giá theo sổ sách kế toán từ 01 tỷ đồng trở lên trên 01 đơn vị tài sản;</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b) Giám đốc Sở Khoa học và Công nghệ quyết định bán tài sản trực tiếp cho tổ chức, cá nhân chủ trì đối với tài sản trang bị cho nhiệm vụ khoa học và công nghệ cấp tỉnh và tương đương có nguyên giá theo sổ sách kế toán dưới 01 tỷ đồng trên 01 đơn vị tài sản (trừ tài sản là nhà, tài sản khác gắn liền với đất, xe ô tô các loại);</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 xml:space="preserve">c) Thủ trưởng các đơn vị cấp tỉnh; Chủ tịch Ủy ban </w:t>
      </w:r>
      <w:r w:rsidR="00E540D9" w:rsidRPr="00587233">
        <w:rPr>
          <w:sz w:val="28"/>
          <w:szCs w:val="28"/>
        </w:rPr>
        <w:t xml:space="preserve">nhân </w:t>
      </w:r>
      <w:r w:rsidRPr="00587233">
        <w:rPr>
          <w:sz w:val="28"/>
          <w:szCs w:val="28"/>
        </w:rPr>
        <w:t>dân các huyện, thành phố quyết định bán tài sản trực tiếp cho tổ chức, cá nhân chủ trì đối với tài sản trang bị thực hiện nhiệm vụ khoa học và công nghệ cấp cơ sở có nguyên giá theo sổ sách kế toán dưới 01 tỷ đồng trên 01 đơn vị tài sản (trừ tài sản là nhà, tài sản khác gắn liền với đất, xe ô tô các loại).</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3. Thẩm quyền q</w:t>
      </w:r>
      <w:r w:rsidRPr="00587233">
        <w:rPr>
          <w:bCs/>
          <w:sz w:val="28"/>
          <w:szCs w:val="28"/>
          <w:lang w:val="nl-NL"/>
        </w:rPr>
        <w:t xml:space="preserve">uyết định giao quyền sử dụng tài sản của nhiệm vụ khoa học và công nghệ cho tổ chức, cá nhân chủ trì quy định tại khoản 3, Điều 7, </w:t>
      </w:r>
      <w:r w:rsidRPr="00587233">
        <w:rPr>
          <w:sz w:val="28"/>
          <w:szCs w:val="28"/>
        </w:rPr>
        <w:t>Nghị định số 70/2018/NĐ-CP của Chính phủ:</w:t>
      </w:r>
    </w:p>
    <w:p w:rsidR="00B85A2B" w:rsidRPr="00587233" w:rsidRDefault="00FA7188" w:rsidP="00FD3FB9">
      <w:pPr>
        <w:pStyle w:val="NormalWeb"/>
        <w:shd w:val="clear" w:color="auto" w:fill="FFFFFF"/>
        <w:spacing w:before="0" w:beforeAutospacing="0" w:after="120" w:afterAutospacing="0" w:line="264" w:lineRule="auto"/>
        <w:ind w:firstLine="680"/>
        <w:jc w:val="both"/>
        <w:rPr>
          <w:sz w:val="28"/>
          <w:szCs w:val="28"/>
        </w:rPr>
      </w:pPr>
      <w:r>
        <w:rPr>
          <w:sz w:val="28"/>
          <w:szCs w:val="28"/>
        </w:rPr>
        <w:t>Ủy</w:t>
      </w:r>
      <w:bookmarkStart w:id="0" w:name="_GoBack"/>
      <w:bookmarkEnd w:id="0"/>
      <w:r w:rsidR="00B85A2B" w:rsidRPr="00587233">
        <w:rPr>
          <w:sz w:val="28"/>
          <w:szCs w:val="28"/>
        </w:rPr>
        <w:t xml:space="preserve"> ban nhân dân tỉnh quyết định giao quyền sử dụng tài sản của nhiệm vụ khoa học v</w:t>
      </w:r>
      <w:r w:rsidR="00B85A2B" w:rsidRPr="009F1FE3">
        <w:rPr>
          <w:spacing w:val="-2"/>
          <w:sz w:val="28"/>
          <w:szCs w:val="28"/>
        </w:rPr>
        <w:t>à công nghệ cho tổ chức, cá nhân chủ trì</w:t>
      </w:r>
      <w:r w:rsidR="00B85A2B" w:rsidRPr="009F1FE3">
        <w:rPr>
          <w:bCs/>
          <w:spacing w:val="-2"/>
          <w:sz w:val="28"/>
          <w:szCs w:val="28"/>
          <w:lang w:val="nl-NL"/>
        </w:rPr>
        <w:t xml:space="preserve"> trên cơ sở kết luận của Hội đồng nghiệm thu về khả năng tiếp tục phát huy, hoàn thiện kết quả, thương mại hóa công nghệ, sản phẩm và đề nghị của cơ quan được giao quản lý nhiệm vụ khoa học và công nghệ.</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lastRenderedPageBreak/>
        <w:t>4. Thẩm quyền quyết định điều chuyển tài sản cho các cơ quan, tổ chức, đơn vị thuộc phạm vi quản lý của tỉnh theo quy định tại điểm a khoản 4 Điều 7 Nghị định số 70/2018/NĐ-CP của Chính phủ:</w:t>
      </w:r>
    </w:p>
    <w:p w:rsidR="00B85A2B" w:rsidRPr="009F1FE3" w:rsidRDefault="00934336" w:rsidP="00FD3FB9">
      <w:pPr>
        <w:pStyle w:val="NormalWeb"/>
        <w:shd w:val="clear" w:color="auto" w:fill="FFFFFF"/>
        <w:spacing w:before="0" w:beforeAutospacing="0" w:after="120" w:afterAutospacing="0" w:line="264" w:lineRule="auto"/>
        <w:ind w:firstLine="680"/>
        <w:jc w:val="both"/>
        <w:rPr>
          <w:spacing w:val="-2"/>
          <w:sz w:val="28"/>
          <w:szCs w:val="28"/>
        </w:rPr>
      </w:pPr>
      <w:r w:rsidRPr="009F1FE3">
        <w:rPr>
          <w:spacing w:val="-2"/>
          <w:sz w:val="28"/>
          <w:szCs w:val="28"/>
        </w:rPr>
        <w:t>a</w:t>
      </w:r>
      <w:r w:rsidR="00B85A2B" w:rsidRPr="009F1FE3">
        <w:rPr>
          <w:spacing w:val="-2"/>
          <w:sz w:val="28"/>
          <w:szCs w:val="28"/>
        </w:rPr>
        <w:t xml:space="preserve">) Chủ tịch Ủy ban nhân dân tỉnh quyết định điều tài sản cho các cơ quan, tổ chức, đơn vị đối với tài sản là nhà, tài sản khác gắn liền với đất, xe ô tô các loại, tài sản khác có nguyên giá theo sổ sách kế toán từ 01 tỷ đồng trở lên trên 01 đơn vị tài sản; </w:t>
      </w:r>
    </w:p>
    <w:p w:rsidR="00B85A2B" w:rsidRPr="00587233" w:rsidRDefault="00934336"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b</w:t>
      </w:r>
      <w:r w:rsidR="00B85A2B" w:rsidRPr="00587233">
        <w:rPr>
          <w:sz w:val="28"/>
          <w:szCs w:val="28"/>
        </w:rPr>
        <w:t xml:space="preserve">) Giám đốc Sở Tài chính quyết định điều chuyển tài sản trang bị thực hiên nhiệm vụ khoa học và công nghệ cấp tỉnh và tương đương cho các cơ quan, tổ chức, đơn vị đối với tài sản có nguyên giá theo sổ sách kế toán dưới 01 tỷ đồng trên 01 đơn vị tài sản, theo đề nghị của Giám đốc Sở Khoa học và Công nghệ (trừ tài sản là nhà, tài sản khác gắn liền với đất, xe ô tô các loại); </w:t>
      </w:r>
    </w:p>
    <w:p w:rsidR="00B85A2B" w:rsidRPr="00587233" w:rsidRDefault="00934336"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c</w:t>
      </w:r>
      <w:r w:rsidR="00B85A2B" w:rsidRPr="00587233">
        <w:rPr>
          <w:sz w:val="28"/>
          <w:szCs w:val="28"/>
        </w:rPr>
        <w:t xml:space="preserve">) Thủ trưởng các đơn vị cấp tỉnh; Chủ tịch Ủy ban </w:t>
      </w:r>
      <w:r w:rsidR="001E047D" w:rsidRPr="00587233">
        <w:rPr>
          <w:sz w:val="28"/>
          <w:szCs w:val="28"/>
        </w:rPr>
        <w:t xml:space="preserve">nhân </w:t>
      </w:r>
      <w:r w:rsidR="00B85A2B" w:rsidRPr="00587233">
        <w:rPr>
          <w:sz w:val="28"/>
          <w:szCs w:val="28"/>
        </w:rPr>
        <w:t>dân các huyện, thành phố quyết định điều chuyển cho các đơn vị thuộc phạm vi quản lý đối với tài sản trang bị thực hiện nhiệm vụ khoa học và công nghệ cấp cơ sở có nguyên giá theo sổ sách kế toán dưới 01 tỷ đồng trên 01 đơn vị tài sản (trừ tài sản là nhà, tài sản khác gắn liền với đất, xe ô tô các loại).</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5. Thẩm quyền quyết định bán, thanh lý, tiêu hủy tài sản quy định tại các điểm b, c và d khoản 4 Điều 7 Nghị định số 70/2018/NĐ-CP của Chính phủ:</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rPr>
      </w:pPr>
      <w:r w:rsidRPr="00587233">
        <w:rPr>
          <w:sz w:val="28"/>
          <w:szCs w:val="28"/>
        </w:rPr>
        <w:t xml:space="preserve">a) Chủ tịch Ủy ban nhân dân tỉnh quyết định bán đối với trụ sở làm việc, tài sản khác gắn liền với đất, xe ô tô các loại, tài sản khác có nguyên giá theo sổ sách kế toán từ 01 tỷ đồng trở lên trên 01 đơn vị tài sản; quyết định thanh lý đối với nhà, tài sản khác có nguyên giá theo sổ sách kế toán từ 01 tỷ đồng trở lên trên 01 đơn vị tài sản, xe ô tô các loại; </w:t>
      </w:r>
      <w:r w:rsidRPr="00587233">
        <w:rPr>
          <w:sz w:val="28"/>
        </w:rPr>
        <w:t>quyết định tiêu huỷ đối với xe ô tô các loại, tài sản khác có nguyên giá theo sổ sách kế toán từ 01 tỷ đồng trở lên trên 01 đơn vị tài sản;</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b) Giám đốc Sở Tài chính quyết định thanh lý tài sản trang bị thực hiện nhiệm vụ khoa học và công nghệ cấp tỉnh đối với nhà, các tài sản khác gắn liền với đất có nguyên giá theo sổ sách kế toán dưới 01 tỷ đồng trên 01 đơn vị tài sản;</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c) Giám đốc Sở Khoa học và Công nghệ quyết định bán, thanh lý, tiêu hủy đối với tài sản thực hiện nhiệm vụ khoa học và công nghệ cấp tỉnh và tương đương có nguyên giá theo sổ sách kế toán dưới 01 tỷ đồng trên 01 đơn vị tài sản (trừ tài sản là nhà, tài sản khác gắn liền với đất, xe ô tô các loại);</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 xml:space="preserve">d) Thủ trưởng các đơn vị cấp tỉnh; Chủ tịch Ủy ban </w:t>
      </w:r>
      <w:r w:rsidR="00AA0AAB" w:rsidRPr="00587233">
        <w:rPr>
          <w:sz w:val="28"/>
          <w:szCs w:val="28"/>
        </w:rPr>
        <w:t xml:space="preserve">nhân </w:t>
      </w:r>
      <w:r w:rsidRPr="00587233">
        <w:rPr>
          <w:sz w:val="28"/>
          <w:szCs w:val="28"/>
        </w:rPr>
        <w:t>dân các huyện, thành phố quyết định bán, thanh lý, tiêu hủy đối với tài sản thực hiện nhiệm vụ khoa học và công nghệ cấp cơ sở có nguyên giá theo sổ sách kế toán dưới 01 tỷ đồng trên 01 đơn vị tài sản (trừ tài sản là nhà, tài sản khác gắn liền với đất, xe ô tô các loại).</w:t>
      </w:r>
    </w:p>
    <w:p w:rsidR="00B85A2B" w:rsidRPr="00587233" w:rsidRDefault="00B85A2B" w:rsidP="00FD3FB9">
      <w:pPr>
        <w:widowControl w:val="0"/>
        <w:spacing w:after="120" w:line="264" w:lineRule="auto"/>
        <w:ind w:firstLine="680"/>
        <w:jc w:val="both"/>
        <w:rPr>
          <w:rFonts w:eastAsia="Times New Roman"/>
          <w:szCs w:val="28"/>
          <w:lang w:val="nl-NL"/>
        </w:rPr>
      </w:pPr>
      <w:r w:rsidRPr="00587233">
        <w:rPr>
          <w:szCs w:val="28"/>
        </w:rPr>
        <w:t>6.</w:t>
      </w:r>
      <w:r w:rsidRPr="00587233">
        <w:rPr>
          <w:rFonts w:eastAsia="Times New Roman"/>
          <w:b/>
          <w:szCs w:val="28"/>
          <w:lang w:val="nl-NL"/>
        </w:rPr>
        <w:t xml:space="preserve"> </w:t>
      </w:r>
      <w:r w:rsidRPr="00587233">
        <w:rPr>
          <w:rFonts w:eastAsia="Times New Roman"/>
          <w:szCs w:val="28"/>
          <w:lang w:val="nl-NL"/>
        </w:rPr>
        <w:t xml:space="preserve">Thẩm quyền xử lý tài sản được trang bị của nhiệm vụ khoa học và công nghệ </w:t>
      </w:r>
      <w:r w:rsidRPr="00587233">
        <w:rPr>
          <w:rFonts w:eastAsia="Times New Roman"/>
          <w:szCs w:val="28"/>
          <w:lang w:val="nl-NL"/>
        </w:rPr>
        <w:lastRenderedPageBreak/>
        <w:t>chưa hết thời hạn thực hiện theo Hợp đồng nhưng không còn nhu cầu sử dụng hoặc không còn sử dụng được hoặc nhiệm vụ không hoàn thành theo Hợp đồng:</w:t>
      </w:r>
    </w:p>
    <w:p w:rsidR="00B85A2B" w:rsidRPr="00587233" w:rsidRDefault="00B85A2B" w:rsidP="00FD3FB9">
      <w:pPr>
        <w:pStyle w:val="NormalWeb"/>
        <w:shd w:val="clear" w:color="auto" w:fill="FFFFFF"/>
        <w:spacing w:before="0" w:beforeAutospacing="0" w:after="120" w:afterAutospacing="0" w:line="264" w:lineRule="auto"/>
        <w:ind w:firstLine="680"/>
        <w:jc w:val="both"/>
        <w:rPr>
          <w:sz w:val="28"/>
          <w:szCs w:val="28"/>
        </w:rPr>
      </w:pPr>
      <w:r w:rsidRPr="00587233">
        <w:rPr>
          <w:sz w:val="28"/>
          <w:szCs w:val="28"/>
        </w:rPr>
        <w:t>Căn cứ cụ thể vào giá trị tài sản, loại tài sản và hình thức xử lý tài sản của từng nhiệm vụ khoa học và công nghệ, người có thẩm quyền xử lý tài sản áp dụng một trong các quy định nêu tại khoản 1, khoản 2, khoản 3, khoản 4, khoản 5 Điều này để quyết định xử lý tài sản.</w:t>
      </w:r>
    </w:p>
    <w:p w:rsidR="00B85A2B" w:rsidRPr="00587233" w:rsidRDefault="00B85A2B" w:rsidP="00FD3FB9">
      <w:pPr>
        <w:spacing w:after="120" w:line="264" w:lineRule="auto"/>
        <w:ind w:firstLine="680"/>
        <w:jc w:val="both"/>
        <w:rPr>
          <w:rFonts w:eastAsia="Times New Roman"/>
          <w:b/>
          <w:szCs w:val="28"/>
        </w:rPr>
      </w:pPr>
      <w:r w:rsidRPr="00587233">
        <w:rPr>
          <w:rFonts w:eastAsia="Times New Roman"/>
          <w:b/>
          <w:bCs/>
          <w:szCs w:val="28"/>
        </w:rPr>
        <w:t xml:space="preserve">Điều </w:t>
      </w:r>
      <w:r w:rsidR="002B6B02" w:rsidRPr="00587233">
        <w:rPr>
          <w:rFonts w:eastAsia="Times New Roman"/>
          <w:b/>
          <w:bCs/>
          <w:szCs w:val="28"/>
        </w:rPr>
        <w:t>3</w:t>
      </w:r>
      <w:r w:rsidRPr="00587233">
        <w:rPr>
          <w:rFonts w:eastAsia="Times New Roman"/>
          <w:b/>
          <w:bCs/>
          <w:szCs w:val="28"/>
        </w:rPr>
        <w:t xml:space="preserve">. </w:t>
      </w:r>
      <w:r w:rsidRPr="00587233">
        <w:rPr>
          <w:rFonts w:eastAsia="Times New Roman"/>
          <w:b/>
          <w:szCs w:val="28"/>
        </w:rPr>
        <w:t>Hiệu lực thi hành</w:t>
      </w:r>
    </w:p>
    <w:p w:rsidR="00B85A2B" w:rsidRPr="00587233" w:rsidRDefault="00B85A2B" w:rsidP="00FD3FB9">
      <w:pPr>
        <w:spacing w:after="120" w:line="264" w:lineRule="auto"/>
        <w:ind w:firstLine="680"/>
        <w:jc w:val="both"/>
        <w:rPr>
          <w:rFonts w:eastAsia="Times New Roman"/>
          <w:szCs w:val="28"/>
        </w:rPr>
      </w:pPr>
      <w:r w:rsidRPr="00587233">
        <w:rPr>
          <w:rFonts w:eastAsia="Times New Roman"/>
          <w:szCs w:val="28"/>
        </w:rPr>
        <w:t xml:space="preserve">Quyết định này có hiệu lực thi hành kể từ ngày </w:t>
      </w:r>
      <w:r w:rsidR="005A75D6" w:rsidRPr="00587233">
        <w:rPr>
          <w:rFonts w:eastAsia="Times New Roman"/>
          <w:szCs w:val="28"/>
        </w:rPr>
        <w:t>20</w:t>
      </w:r>
      <w:r w:rsidRPr="00587233">
        <w:rPr>
          <w:rFonts w:eastAsia="Times New Roman"/>
          <w:szCs w:val="28"/>
        </w:rPr>
        <w:t xml:space="preserve"> tháng </w:t>
      </w:r>
      <w:r w:rsidR="00E90321" w:rsidRPr="00587233">
        <w:rPr>
          <w:rFonts w:eastAsia="Times New Roman"/>
          <w:szCs w:val="28"/>
        </w:rPr>
        <w:t xml:space="preserve">3 </w:t>
      </w:r>
      <w:r w:rsidRPr="00587233">
        <w:rPr>
          <w:rFonts w:eastAsia="Times New Roman"/>
          <w:szCs w:val="28"/>
        </w:rPr>
        <w:t>năm 2023.</w:t>
      </w:r>
    </w:p>
    <w:p w:rsidR="00B85A2B" w:rsidRPr="00587233" w:rsidRDefault="00B85A2B" w:rsidP="00FD3FB9">
      <w:pPr>
        <w:spacing w:after="120" w:line="264" w:lineRule="auto"/>
        <w:ind w:firstLine="680"/>
        <w:jc w:val="both"/>
        <w:rPr>
          <w:rFonts w:eastAsia="Times New Roman"/>
          <w:b/>
          <w:szCs w:val="28"/>
        </w:rPr>
      </w:pPr>
      <w:r w:rsidRPr="00587233">
        <w:rPr>
          <w:rFonts w:eastAsia="Times New Roman"/>
          <w:b/>
          <w:bCs/>
          <w:szCs w:val="28"/>
        </w:rPr>
        <w:t xml:space="preserve">Điều </w:t>
      </w:r>
      <w:r w:rsidR="002B6B02" w:rsidRPr="00587233">
        <w:rPr>
          <w:rFonts w:eastAsia="Times New Roman"/>
          <w:b/>
          <w:bCs/>
          <w:szCs w:val="28"/>
        </w:rPr>
        <w:t>4</w:t>
      </w:r>
      <w:r w:rsidRPr="00587233">
        <w:rPr>
          <w:rFonts w:eastAsia="Times New Roman"/>
          <w:b/>
          <w:bCs/>
          <w:szCs w:val="28"/>
        </w:rPr>
        <w:t xml:space="preserve">. </w:t>
      </w:r>
      <w:r w:rsidRPr="00587233">
        <w:rPr>
          <w:rFonts w:eastAsia="Times New Roman"/>
          <w:b/>
          <w:szCs w:val="28"/>
        </w:rPr>
        <w:t>Tổ chức thực hiện</w:t>
      </w:r>
    </w:p>
    <w:p w:rsidR="00B85A2B" w:rsidRPr="004F2C9F" w:rsidRDefault="00B85A2B" w:rsidP="00FD3FB9">
      <w:pPr>
        <w:spacing w:after="120" w:line="264" w:lineRule="auto"/>
        <w:ind w:firstLine="680"/>
        <w:jc w:val="both"/>
        <w:rPr>
          <w:rFonts w:eastAsia="Times New Roman"/>
          <w:spacing w:val="-4"/>
          <w:szCs w:val="28"/>
        </w:rPr>
      </w:pPr>
      <w:r w:rsidRPr="004F2C9F">
        <w:rPr>
          <w:rFonts w:eastAsia="Times New Roman"/>
          <w:spacing w:val="-4"/>
          <w:szCs w:val="28"/>
        </w:rPr>
        <w:t>Chánh Văn phòng Ủy ban nhân dân tỉnh; Giám đốc Sở Khoa học và Công nghệ; Thủ trưởng các Sở, ban, ngành cấp tỉnh; Chủ tịch Ủy ban nhân dân các huyện, thành phố và các cơ quan, tổ chức, cá nhân có liên quan chịu trách nhiệm thi hành Quyết định này./.</w:t>
      </w:r>
    </w:p>
    <w:tbl>
      <w:tblPr>
        <w:tblW w:w="0" w:type="auto"/>
        <w:tblLook w:val="04A0" w:firstRow="1" w:lastRow="0" w:firstColumn="1" w:lastColumn="0" w:noHBand="0" w:noVBand="1"/>
      </w:tblPr>
      <w:tblGrid>
        <w:gridCol w:w="4761"/>
        <w:gridCol w:w="4927"/>
      </w:tblGrid>
      <w:tr w:rsidR="00040355" w:rsidRPr="00587233" w:rsidTr="00F020CE">
        <w:tc>
          <w:tcPr>
            <w:tcW w:w="4788" w:type="dxa"/>
            <w:shd w:val="clear" w:color="auto" w:fill="auto"/>
          </w:tcPr>
          <w:p w:rsidR="00B85A2B" w:rsidRPr="00587233" w:rsidRDefault="00B85A2B" w:rsidP="00F020CE">
            <w:pPr>
              <w:spacing w:after="0" w:line="240" w:lineRule="auto"/>
              <w:jc w:val="both"/>
              <w:rPr>
                <w:b/>
                <w:i/>
                <w:sz w:val="24"/>
              </w:rPr>
            </w:pPr>
            <w:r w:rsidRPr="00587233">
              <w:rPr>
                <w:b/>
                <w:i/>
                <w:sz w:val="24"/>
              </w:rPr>
              <w:t>Nơi nhận:</w:t>
            </w:r>
          </w:p>
          <w:p w:rsidR="002B6B02" w:rsidRPr="00587233" w:rsidRDefault="002B6B02" w:rsidP="002B6B02">
            <w:pPr>
              <w:spacing w:after="0" w:line="240" w:lineRule="auto"/>
              <w:jc w:val="both"/>
              <w:rPr>
                <w:i/>
                <w:sz w:val="22"/>
              </w:rPr>
            </w:pPr>
            <w:r w:rsidRPr="00587233">
              <w:rPr>
                <w:i/>
                <w:sz w:val="22"/>
              </w:rPr>
              <w:t>Gửi điện tử:</w:t>
            </w:r>
          </w:p>
          <w:p w:rsidR="00B85A2B" w:rsidRPr="00587233" w:rsidRDefault="00B85A2B" w:rsidP="00F020CE">
            <w:pPr>
              <w:spacing w:after="0" w:line="240" w:lineRule="auto"/>
              <w:jc w:val="both"/>
              <w:rPr>
                <w:sz w:val="22"/>
              </w:rPr>
            </w:pPr>
            <w:r w:rsidRPr="00587233">
              <w:rPr>
                <w:sz w:val="22"/>
              </w:rPr>
              <w:t xml:space="preserve">- </w:t>
            </w:r>
            <w:r w:rsidR="00EF4B28" w:rsidRPr="00587233">
              <w:rPr>
                <w:sz w:val="22"/>
              </w:rPr>
              <w:t xml:space="preserve">Pháp chế </w:t>
            </w:r>
            <w:r w:rsidRPr="00587233">
              <w:rPr>
                <w:sz w:val="22"/>
              </w:rPr>
              <w:t>Bộ KH&amp;CN;</w:t>
            </w:r>
          </w:p>
          <w:p w:rsidR="00B85A2B" w:rsidRPr="00587233" w:rsidRDefault="00B85A2B" w:rsidP="00F020CE">
            <w:pPr>
              <w:spacing w:after="0" w:line="240" w:lineRule="auto"/>
              <w:jc w:val="both"/>
              <w:rPr>
                <w:sz w:val="22"/>
              </w:rPr>
            </w:pPr>
            <w:r w:rsidRPr="00587233">
              <w:rPr>
                <w:sz w:val="22"/>
              </w:rPr>
              <w:t>- Cục Kiểm tra VBQPPL, Bộ Tư pháp;</w:t>
            </w:r>
          </w:p>
          <w:p w:rsidR="00B85A2B" w:rsidRPr="00587233" w:rsidRDefault="00B85A2B" w:rsidP="00F020CE">
            <w:pPr>
              <w:spacing w:after="0" w:line="240" w:lineRule="auto"/>
              <w:jc w:val="both"/>
              <w:rPr>
                <w:sz w:val="22"/>
              </w:rPr>
            </w:pPr>
            <w:r w:rsidRPr="00587233">
              <w:rPr>
                <w:sz w:val="22"/>
              </w:rPr>
              <w:t xml:space="preserve">- Như Điều </w:t>
            </w:r>
            <w:r w:rsidR="002B6B02" w:rsidRPr="00587233">
              <w:rPr>
                <w:sz w:val="22"/>
              </w:rPr>
              <w:t>4</w:t>
            </w:r>
            <w:r w:rsidRPr="00587233">
              <w:rPr>
                <w:sz w:val="22"/>
              </w:rPr>
              <w:t xml:space="preserve"> (t/h);</w:t>
            </w:r>
          </w:p>
          <w:p w:rsidR="00B85A2B" w:rsidRPr="00587233" w:rsidRDefault="00B85A2B" w:rsidP="00F020CE">
            <w:pPr>
              <w:spacing w:after="0" w:line="240" w:lineRule="auto"/>
              <w:jc w:val="both"/>
              <w:rPr>
                <w:sz w:val="22"/>
              </w:rPr>
            </w:pPr>
            <w:r w:rsidRPr="00587233">
              <w:rPr>
                <w:sz w:val="22"/>
              </w:rPr>
              <w:t>- TT Tỉnh uỷ;</w:t>
            </w:r>
          </w:p>
          <w:p w:rsidR="00B85A2B" w:rsidRPr="00587233" w:rsidRDefault="00B85A2B" w:rsidP="00F020CE">
            <w:pPr>
              <w:spacing w:after="0" w:line="240" w:lineRule="auto"/>
              <w:jc w:val="both"/>
              <w:rPr>
                <w:sz w:val="22"/>
              </w:rPr>
            </w:pPr>
            <w:r w:rsidRPr="00587233">
              <w:rPr>
                <w:sz w:val="22"/>
              </w:rPr>
              <w:t>- TT HĐND tỉnh;</w:t>
            </w:r>
          </w:p>
          <w:p w:rsidR="00B85A2B" w:rsidRPr="00587233" w:rsidRDefault="00B85A2B" w:rsidP="00F020CE">
            <w:pPr>
              <w:spacing w:after="0" w:line="240" w:lineRule="auto"/>
              <w:jc w:val="both"/>
              <w:rPr>
                <w:sz w:val="22"/>
              </w:rPr>
            </w:pPr>
            <w:r w:rsidRPr="00587233">
              <w:rPr>
                <w:sz w:val="22"/>
              </w:rPr>
              <w:t>- Chủ tịch, các PCT UBND tỉnh;</w:t>
            </w:r>
          </w:p>
          <w:p w:rsidR="00536326" w:rsidRPr="00587233" w:rsidRDefault="00536326" w:rsidP="00F020CE">
            <w:pPr>
              <w:spacing w:after="0" w:line="240" w:lineRule="auto"/>
              <w:jc w:val="both"/>
              <w:rPr>
                <w:sz w:val="22"/>
              </w:rPr>
            </w:pPr>
            <w:r w:rsidRPr="00587233">
              <w:rPr>
                <w:sz w:val="22"/>
              </w:rPr>
              <w:t>- Đoàn ĐBQH tỉnh;</w:t>
            </w:r>
          </w:p>
          <w:p w:rsidR="00B85A2B" w:rsidRPr="00587233" w:rsidRDefault="00B85A2B" w:rsidP="00F020CE">
            <w:pPr>
              <w:spacing w:after="0" w:line="240" w:lineRule="auto"/>
              <w:jc w:val="both"/>
              <w:rPr>
                <w:sz w:val="22"/>
              </w:rPr>
            </w:pPr>
            <w:r w:rsidRPr="00587233">
              <w:rPr>
                <w:sz w:val="22"/>
              </w:rPr>
              <w:t>- UBMTTQVN tỉnh;</w:t>
            </w:r>
          </w:p>
          <w:p w:rsidR="00B85A2B" w:rsidRPr="00587233" w:rsidRDefault="00B85A2B" w:rsidP="00F020CE">
            <w:pPr>
              <w:spacing w:after="0" w:line="240" w:lineRule="auto"/>
              <w:jc w:val="both"/>
              <w:rPr>
                <w:sz w:val="22"/>
              </w:rPr>
            </w:pPr>
            <w:r w:rsidRPr="00587233">
              <w:rPr>
                <w:sz w:val="22"/>
              </w:rPr>
              <w:t>- LĐVP (ông Minh);</w:t>
            </w:r>
          </w:p>
          <w:p w:rsidR="00B85A2B" w:rsidRPr="00587233" w:rsidRDefault="00B85A2B" w:rsidP="00F020CE">
            <w:pPr>
              <w:spacing w:after="0" w:line="240" w:lineRule="auto"/>
              <w:jc w:val="both"/>
              <w:rPr>
                <w:sz w:val="22"/>
              </w:rPr>
            </w:pPr>
            <w:r w:rsidRPr="00587233">
              <w:rPr>
                <w:sz w:val="22"/>
              </w:rPr>
              <w:t xml:space="preserve">- </w:t>
            </w:r>
            <w:r w:rsidRPr="00587233">
              <w:rPr>
                <w:sz w:val="22"/>
                <w:lang w:val="es-ES"/>
              </w:rPr>
              <w:t>Trung tâm Công báo - Tin học tỉnh;</w:t>
            </w:r>
          </w:p>
          <w:p w:rsidR="00B85A2B" w:rsidRPr="00587233" w:rsidRDefault="00B85A2B" w:rsidP="00F020CE">
            <w:pPr>
              <w:spacing w:after="0" w:line="240" w:lineRule="auto"/>
              <w:jc w:val="both"/>
              <w:rPr>
                <w:sz w:val="22"/>
              </w:rPr>
            </w:pPr>
            <w:r w:rsidRPr="00587233">
              <w:rPr>
                <w:sz w:val="22"/>
              </w:rPr>
              <w:t>- Lưu: VT, NCPC (Hòa).</w:t>
            </w:r>
          </w:p>
        </w:tc>
        <w:tc>
          <w:tcPr>
            <w:tcW w:w="4959" w:type="dxa"/>
            <w:shd w:val="clear" w:color="auto" w:fill="auto"/>
          </w:tcPr>
          <w:p w:rsidR="00B85A2B" w:rsidRPr="00587233" w:rsidRDefault="00B85A2B" w:rsidP="00F020CE">
            <w:pPr>
              <w:spacing w:after="0" w:line="240" w:lineRule="auto"/>
              <w:jc w:val="center"/>
              <w:rPr>
                <w:rFonts w:eastAsia="Times New Roman"/>
                <w:b/>
                <w:bCs/>
                <w:szCs w:val="28"/>
              </w:rPr>
            </w:pPr>
            <w:r w:rsidRPr="00587233">
              <w:rPr>
                <w:rFonts w:eastAsia="Times New Roman"/>
                <w:b/>
                <w:bCs/>
                <w:szCs w:val="28"/>
              </w:rPr>
              <w:t>TM. ỦY BAN NHÂN DÂN</w:t>
            </w:r>
          </w:p>
          <w:p w:rsidR="00B85A2B" w:rsidRPr="00587233" w:rsidRDefault="00B85A2B" w:rsidP="00F020CE">
            <w:pPr>
              <w:spacing w:after="0" w:line="240" w:lineRule="auto"/>
              <w:jc w:val="center"/>
              <w:rPr>
                <w:rFonts w:eastAsia="Times New Roman"/>
                <w:b/>
                <w:bCs/>
                <w:szCs w:val="28"/>
              </w:rPr>
            </w:pPr>
            <w:r w:rsidRPr="00587233">
              <w:rPr>
                <w:rFonts w:eastAsia="Times New Roman"/>
                <w:b/>
                <w:bCs/>
                <w:szCs w:val="28"/>
              </w:rPr>
              <w:t>CHỦ TỊCH</w:t>
            </w:r>
          </w:p>
          <w:p w:rsidR="00B85A2B" w:rsidRPr="00587233" w:rsidRDefault="00B85A2B" w:rsidP="00F020CE">
            <w:pPr>
              <w:spacing w:after="0" w:line="240" w:lineRule="auto"/>
              <w:jc w:val="center"/>
              <w:rPr>
                <w:rFonts w:eastAsia="Times New Roman"/>
                <w:b/>
                <w:bCs/>
                <w:szCs w:val="28"/>
              </w:rPr>
            </w:pPr>
          </w:p>
          <w:p w:rsidR="00B85A2B" w:rsidRPr="00587233" w:rsidRDefault="00B85A2B" w:rsidP="00F020CE">
            <w:pPr>
              <w:spacing w:after="0" w:line="240" w:lineRule="auto"/>
              <w:jc w:val="center"/>
              <w:rPr>
                <w:rFonts w:eastAsia="Times New Roman"/>
                <w:b/>
                <w:bCs/>
                <w:szCs w:val="28"/>
              </w:rPr>
            </w:pPr>
          </w:p>
          <w:p w:rsidR="00B85A2B" w:rsidRPr="00587233" w:rsidRDefault="00B85A2B" w:rsidP="00F020CE">
            <w:pPr>
              <w:spacing w:after="0" w:line="240" w:lineRule="auto"/>
              <w:jc w:val="center"/>
              <w:rPr>
                <w:rFonts w:eastAsia="Times New Roman"/>
                <w:b/>
                <w:bCs/>
                <w:szCs w:val="28"/>
              </w:rPr>
            </w:pPr>
          </w:p>
          <w:p w:rsidR="00B85A2B" w:rsidRPr="00587233" w:rsidRDefault="00B85A2B" w:rsidP="00F020CE">
            <w:pPr>
              <w:spacing w:after="0" w:line="240" w:lineRule="auto"/>
              <w:jc w:val="center"/>
              <w:rPr>
                <w:rFonts w:eastAsia="Times New Roman"/>
                <w:b/>
                <w:bCs/>
                <w:szCs w:val="28"/>
              </w:rPr>
            </w:pPr>
          </w:p>
          <w:p w:rsidR="00B85A2B" w:rsidRPr="00587233" w:rsidRDefault="00B85A2B" w:rsidP="00F020CE">
            <w:pPr>
              <w:spacing w:after="0" w:line="240" w:lineRule="auto"/>
              <w:jc w:val="center"/>
              <w:rPr>
                <w:rFonts w:eastAsia="Times New Roman"/>
                <w:b/>
                <w:bCs/>
                <w:szCs w:val="28"/>
              </w:rPr>
            </w:pPr>
          </w:p>
          <w:p w:rsidR="00B85A2B" w:rsidRPr="00587233" w:rsidRDefault="00B85A2B" w:rsidP="00F020CE">
            <w:pPr>
              <w:spacing w:after="0" w:line="240" w:lineRule="auto"/>
              <w:jc w:val="center"/>
              <w:rPr>
                <w:rFonts w:eastAsia="Times New Roman"/>
                <w:b/>
                <w:bCs/>
                <w:szCs w:val="28"/>
              </w:rPr>
            </w:pPr>
          </w:p>
          <w:p w:rsidR="00B85A2B" w:rsidRPr="00587233" w:rsidRDefault="00B85A2B" w:rsidP="00F020CE">
            <w:pPr>
              <w:spacing w:after="0" w:line="240" w:lineRule="auto"/>
              <w:jc w:val="center"/>
            </w:pPr>
            <w:r w:rsidRPr="00587233">
              <w:rPr>
                <w:rFonts w:eastAsia="Times New Roman"/>
                <w:b/>
                <w:bCs/>
                <w:szCs w:val="28"/>
              </w:rPr>
              <w:t>Nguyễn Đăng Bình</w:t>
            </w:r>
          </w:p>
        </w:tc>
      </w:tr>
    </w:tbl>
    <w:p w:rsidR="00B85A2B" w:rsidRPr="00587233" w:rsidRDefault="00B85A2B" w:rsidP="00711838">
      <w:pPr>
        <w:spacing w:beforeLines="40" w:before="96" w:afterLines="60" w:after="144" w:line="264" w:lineRule="auto"/>
        <w:ind w:firstLine="720"/>
        <w:jc w:val="both"/>
        <w:rPr>
          <w:rFonts w:eastAsia="Times New Roman"/>
          <w:bCs/>
          <w:szCs w:val="28"/>
        </w:rPr>
      </w:pPr>
    </w:p>
    <w:sectPr w:rsidR="00B85A2B" w:rsidRPr="00587233" w:rsidSect="00A87D3C">
      <w:pgSz w:w="12240" w:h="15840"/>
      <w:pgMar w:top="1021" w:right="851" w:bottom="90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7B30C6"/>
    <w:multiLevelType w:val="hybridMultilevel"/>
    <w:tmpl w:val="F4EA4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42E"/>
    <w:rsid w:val="00026258"/>
    <w:rsid w:val="00031F6D"/>
    <w:rsid w:val="00033BB6"/>
    <w:rsid w:val="00040355"/>
    <w:rsid w:val="000563DC"/>
    <w:rsid w:val="00056B61"/>
    <w:rsid w:val="00075AB2"/>
    <w:rsid w:val="0007771E"/>
    <w:rsid w:val="00077A0F"/>
    <w:rsid w:val="000855C4"/>
    <w:rsid w:val="000C0E9E"/>
    <w:rsid w:val="000C29B7"/>
    <w:rsid w:val="000D1558"/>
    <w:rsid w:val="000D1DA7"/>
    <w:rsid w:val="000F0EBB"/>
    <w:rsid w:val="00103949"/>
    <w:rsid w:val="00133EEF"/>
    <w:rsid w:val="00142F36"/>
    <w:rsid w:val="00143E2F"/>
    <w:rsid w:val="00166D67"/>
    <w:rsid w:val="00172CE2"/>
    <w:rsid w:val="0017312A"/>
    <w:rsid w:val="0018171E"/>
    <w:rsid w:val="001853A6"/>
    <w:rsid w:val="00192A66"/>
    <w:rsid w:val="0019774B"/>
    <w:rsid w:val="001A7A50"/>
    <w:rsid w:val="001B6112"/>
    <w:rsid w:val="001C3081"/>
    <w:rsid w:val="001C77EE"/>
    <w:rsid w:val="001C7CB4"/>
    <w:rsid w:val="001D2E8D"/>
    <w:rsid w:val="001D76B2"/>
    <w:rsid w:val="001E047D"/>
    <w:rsid w:val="00232034"/>
    <w:rsid w:val="00255740"/>
    <w:rsid w:val="002557C4"/>
    <w:rsid w:val="00271FC7"/>
    <w:rsid w:val="00272832"/>
    <w:rsid w:val="00280A50"/>
    <w:rsid w:val="00293FE1"/>
    <w:rsid w:val="002A3516"/>
    <w:rsid w:val="002B4149"/>
    <w:rsid w:val="002B4DF0"/>
    <w:rsid w:val="002B6B02"/>
    <w:rsid w:val="002E10B3"/>
    <w:rsid w:val="00320298"/>
    <w:rsid w:val="003271F1"/>
    <w:rsid w:val="00330643"/>
    <w:rsid w:val="00341550"/>
    <w:rsid w:val="0034760C"/>
    <w:rsid w:val="00351144"/>
    <w:rsid w:val="00352AF3"/>
    <w:rsid w:val="0035442E"/>
    <w:rsid w:val="00357200"/>
    <w:rsid w:val="003607D1"/>
    <w:rsid w:val="00367D5D"/>
    <w:rsid w:val="00370BD3"/>
    <w:rsid w:val="00373A4E"/>
    <w:rsid w:val="003808AB"/>
    <w:rsid w:val="003A092B"/>
    <w:rsid w:val="003B0CCF"/>
    <w:rsid w:val="003D3D87"/>
    <w:rsid w:val="003E1859"/>
    <w:rsid w:val="003E300B"/>
    <w:rsid w:val="00401D79"/>
    <w:rsid w:val="00407944"/>
    <w:rsid w:val="00424EDA"/>
    <w:rsid w:val="00434D62"/>
    <w:rsid w:val="00446025"/>
    <w:rsid w:val="00452DA1"/>
    <w:rsid w:val="00467F4F"/>
    <w:rsid w:val="00472337"/>
    <w:rsid w:val="004723D2"/>
    <w:rsid w:val="00481B68"/>
    <w:rsid w:val="00481DEE"/>
    <w:rsid w:val="004857BD"/>
    <w:rsid w:val="00490D71"/>
    <w:rsid w:val="004A320D"/>
    <w:rsid w:val="004C0B1D"/>
    <w:rsid w:val="004C6E70"/>
    <w:rsid w:val="004D3317"/>
    <w:rsid w:val="004E5A5D"/>
    <w:rsid w:val="004F1339"/>
    <w:rsid w:val="004F2C9F"/>
    <w:rsid w:val="00503AEB"/>
    <w:rsid w:val="00512617"/>
    <w:rsid w:val="005243E1"/>
    <w:rsid w:val="00536326"/>
    <w:rsid w:val="00551BD8"/>
    <w:rsid w:val="005570E2"/>
    <w:rsid w:val="0056449A"/>
    <w:rsid w:val="00587233"/>
    <w:rsid w:val="005906DA"/>
    <w:rsid w:val="0059127D"/>
    <w:rsid w:val="00596AF2"/>
    <w:rsid w:val="005A0116"/>
    <w:rsid w:val="005A755D"/>
    <w:rsid w:val="005A75D6"/>
    <w:rsid w:val="005B3A1D"/>
    <w:rsid w:val="005C7B85"/>
    <w:rsid w:val="005E0FF2"/>
    <w:rsid w:val="005E1A15"/>
    <w:rsid w:val="005E1EB7"/>
    <w:rsid w:val="00606939"/>
    <w:rsid w:val="00630D0E"/>
    <w:rsid w:val="006543C9"/>
    <w:rsid w:val="00665276"/>
    <w:rsid w:val="006664A4"/>
    <w:rsid w:val="00695305"/>
    <w:rsid w:val="00696F74"/>
    <w:rsid w:val="006B0829"/>
    <w:rsid w:val="006B4FE9"/>
    <w:rsid w:val="006B61C4"/>
    <w:rsid w:val="006B7F4C"/>
    <w:rsid w:val="006C1E71"/>
    <w:rsid w:val="006C3430"/>
    <w:rsid w:val="006C62BB"/>
    <w:rsid w:val="006F7E44"/>
    <w:rsid w:val="00703277"/>
    <w:rsid w:val="00711838"/>
    <w:rsid w:val="00715F87"/>
    <w:rsid w:val="00721D90"/>
    <w:rsid w:val="00726847"/>
    <w:rsid w:val="00740401"/>
    <w:rsid w:val="0074574F"/>
    <w:rsid w:val="00746987"/>
    <w:rsid w:val="0074719C"/>
    <w:rsid w:val="0075214F"/>
    <w:rsid w:val="0076237E"/>
    <w:rsid w:val="00762E41"/>
    <w:rsid w:val="0077213E"/>
    <w:rsid w:val="00776358"/>
    <w:rsid w:val="007B0865"/>
    <w:rsid w:val="007B6694"/>
    <w:rsid w:val="007C3646"/>
    <w:rsid w:val="007D5BE0"/>
    <w:rsid w:val="007E43C3"/>
    <w:rsid w:val="008041F8"/>
    <w:rsid w:val="00850844"/>
    <w:rsid w:val="0085322B"/>
    <w:rsid w:val="008566CF"/>
    <w:rsid w:val="0089328D"/>
    <w:rsid w:val="008A7857"/>
    <w:rsid w:val="008A7C25"/>
    <w:rsid w:val="008B78CA"/>
    <w:rsid w:val="008C2127"/>
    <w:rsid w:val="008C5B5C"/>
    <w:rsid w:val="008E050C"/>
    <w:rsid w:val="008F3C27"/>
    <w:rsid w:val="008F6DA3"/>
    <w:rsid w:val="00911AD3"/>
    <w:rsid w:val="0093078A"/>
    <w:rsid w:val="00934336"/>
    <w:rsid w:val="00946361"/>
    <w:rsid w:val="00957187"/>
    <w:rsid w:val="00963ECD"/>
    <w:rsid w:val="00965059"/>
    <w:rsid w:val="00996BC0"/>
    <w:rsid w:val="009A03A8"/>
    <w:rsid w:val="009A1D7E"/>
    <w:rsid w:val="009A51A8"/>
    <w:rsid w:val="009C0C3E"/>
    <w:rsid w:val="009F1A32"/>
    <w:rsid w:val="009F1FE3"/>
    <w:rsid w:val="00A02EC3"/>
    <w:rsid w:val="00A1117C"/>
    <w:rsid w:val="00A27F9D"/>
    <w:rsid w:val="00A31DF6"/>
    <w:rsid w:val="00A7379F"/>
    <w:rsid w:val="00A743CB"/>
    <w:rsid w:val="00A86C47"/>
    <w:rsid w:val="00A87D3C"/>
    <w:rsid w:val="00A97856"/>
    <w:rsid w:val="00AA0AAB"/>
    <w:rsid w:val="00AB4583"/>
    <w:rsid w:val="00AC2063"/>
    <w:rsid w:val="00AC4D5A"/>
    <w:rsid w:val="00AC565D"/>
    <w:rsid w:val="00AC7B36"/>
    <w:rsid w:val="00AD019B"/>
    <w:rsid w:val="00AD5A4C"/>
    <w:rsid w:val="00AD72B4"/>
    <w:rsid w:val="00AE3334"/>
    <w:rsid w:val="00AE5969"/>
    <w:rsid w:val="00B10476"/>
    <w:rsid w:val="00B10806"/>
    <w:rsid w:val="00B1206E"/>
    <w:rsid w:val="00B17671"/>
    <w:rsid w:val="00B85448"/>
    <w:rsid w:val="00B85A2B"/>
    <w:rsid w:val="00B8711F"/>
    <w:rsid w:val="00BC58AB"/>
    <w:rsid w:val="00BC6C5E"/>
    <w:rsid w:val="00BD2D11"/>
    <w:rsid w:val="00BE20D7"/>
    <w:rsid w:val="00BF3B36"/>
    <w:rsid w:val="00BF40C9"/>
    <w:rsid w:val="00C023DA"/>
    <w:rsid w:val="00C07D4A"/>
    <w:rsid w:val="00C23C4D"/>
    <w:rsid w:val="00C302F2"/>
    <w:rsid w:val="00C36E77"/>
    <w:rsid w:val="00C4117B"/>
    <w:rsid w:val="00C70612"/>
    <w:rsid w:val="00C70632"/>
    <w:rsid w:val="00C86802"/>
    <w:rsid w:val="00CA7629"/>
    <w:rsid w:val="00CA7E9D"/>
    <w:rsid w:val="00CC41A4"/>
    <w:rsid w:val="00CE21A7"/>
    <w:rsid w:val="00CE58C3"/>
    <w:rsid w:val="00CE5B4F"/>
    <w:rsid w:val="00CF4BA6"/>
    <w:rsid w:val="00CF75B3"/>
    <w:rsid w:val="00CF7C1C"/>
    <w:rsid w:val="00D03C11"/>
    <w:rsid w:val="00D30BAA"/>
    <w:rsid w:val="00D36294"/>
    <w:rsid w:val="00D3654A"/>
    <w:rsid w:val="00D46E55"/>
    <w:rsid w:val="00D573E1"/>
    <w:rsid w:val="00D6355E"/>
    <w:rsid w:val="00D76233"/>
    <w:rsid w:val="00D773DA"/>
    <w:rsid w:val="00D82803"/>
    <w:rsid w:val="00D83387"/>
    <w:rsid w:val="00D83A61"/>
    <w:rsid w:val="00DA63C3"/>
    <w:rsid w:val="00DB445D"/>
    <w:rsid w:val="00DC4D05"/>
    <w:rsid w:val="00DD0A4B"/>
    <w:rsid w:val="00DE1F60"/>
    <w:rsid w:val="00DE2775"/>
    <w:rsid w:val="00E05B06"/>
    <w:rsid w:val="00E16EDE"/>
    <w:rsid w:val="00E37B1A"/>
    <w:rsid w:val="00E540D9"/>
    <w:rsid w:val="00E55EE8"/>
    <w:rsid w:val="00E65ADC"/>
    <w:rsid w:val="00E723DF"/>
    <w:rsid w:val="00E90321"/>
    <w:rsid w:val="00E91C7C"/>
    <w:rsid w:val="00E969AD"/>
    <w:rsid w:val="00EC4599"/>
    <w:rsid w:val="00ED75F0"/>
    <w:rsid w:val="00ED7F36"/>
    <w:rsid w:val="00EF28EE"/>
    <w:rsid w:val="00EF4B28"/>
    <w:rsid w:val="00F029AD"/>
    <w:rsid w:val="00F045E3"/>
    <w:rsid w:val="00F250F1"/>
    <w:rsid w:val="00F260BB"/>
    <w:rsid w:val="00F52A53"/>
    <w:rsid w:val="00F72CFC"/>
    <w:rsid w:val="00F83B51"/>
    <w:rsid w:val="00FA4816"/>
    <w:rsid w:val="00FA7188"/>
    <w:rsid w:val="00FB0AFE"/>
    <w:rsid w:val="00FC0A3B"/>
    <w:rsid w:val="00FC4A30"/>
    <w:rsid w:val="00FD3FB9"/>
    <w:rsid w:val="00FD48FA"/>
    <w:rsid w:val="00FD69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3FE7"/>
  <w15:docId w15:val="{0465486F-FB43-4A15-8966-AF9023D82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3A6"/>
    <w:pPr>
      <w:spacing w:after="160" w:line="259"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35442E"/>
    <w:rPr>
      <w:rFonts w:ascii="TimesNewRomanPS-BoldMT" w:hAnsi="TimesNewRomanPS-BoldMT" w:hint="default"/>
      <w:b/>
      <w:bCs/>
      <w:i w:val="0"/>
      <w:iCs w:val="0"/>
      <w:color w:val="000000"/>
      <w:sz w:val="24"/>
      <w:szCs w:val="24"/>
    </w:rPr>
  </w:style>
  <w:style w:type="character" w:customStyle="1" w:styleId="fontstyle21">
    <w:name w:val="fontstyle21"/>
    <w:rsid w:val="0035442E"/>
    <w:rPr>
      <w:rFonts w:ascii="TimesNewRomanPS-ItalicMT" w:hAnsi="TimesNewRomanPS-ItalicMT" w:hint="default"/>
      <w:b w:val="0"/>
      <w:bCs w:val="0"/>
      <w:i/>
      <w:iCs/>
      <w:color w:val="000000"/>
      <w:sz w:val="24"/>
      <w:szCs w:val="24"/>
    </w:rPr>
  </w:style>
  <w:style w:type="character" w:customStyle="1" w:styleId="fontstyle31">
    <w:name w:val="fontstyle31"/>
    <w:rsid w:val="0035442E"/>
    <w:rPr>
      <w:rFonts w:ascii="TimesNewRomanPSMT" w:hAnsi="TimesNewRomanPSMT" w:hint="default"/>
      <w:b w:val="0"/>
      <w:bCs w:val="0"/>
      <w:i w:val="0"/>
      <w:iCs w:val="0"/>
      <w:color w:val="000000"/>
      <w:sz w:val="26"/>
      <w:szCs w:val="26"/>
    </w:rPr>
  </w:style>
  <w:style w:type="table" w:styleId="TableGrid">
    <w:name w:val="Table Grid"/>
    <w:basedOn w:val="TableNormal"/>
    <w:uiPriority w:val="39"/>
    <w:rsid w:val="00CE5B4F"/>
    <w:tblPr>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Pr>
  </w:style>
  <w:style w:type="paragraph" w:styleId="NormalWeb">
    <w:name w:val="Normal (Web)"/>
    <w:basedOn w:val="Normal"/>
    <w:uiPriority w:val="99"/>
    <w:unhideWhenUsed/>
    <w:rsid w:val="0018171E"/>
    <w:pPr>
      <w:spacing w:before="100" w:beforeAutospacing="1" w:after="100" w:afterAutospacing="1" w:line="240" w:lineRule="auto"/>
    </w:pPr>
    <w:rPr>
      <w:rFonts w:eastAsia="Times New Roman"/>
      <w:sz w:val="24"/>
      <w:szCs w:val="24"/>
    </w:rPr>
  </w:style>
  <w:style w:type="paragraph" w:styleId="Revision">
    <w:name w:val="Revision"/>
    <w:hidden/>
    <w:uiPriority w:val="99"/>
    <w:semiHidden/>
    <w:rsid w:val="00026258"/>
    <w:rPr>
      <w:sz w:val="28"/>
      <w:szCs w:val="22"/>
      <w:lang w:val="en-US" w:eastAsia="en-US"/>
    </w:rPr>
  </w:style>
  <w:style w:type="paragraph" w:styleId="BalloonText">
    <w:name w:val="Balloon Text"/>
    <w:basedOn w:val="Normal"/>
    <w:link w:val="BalloonTextChar"/>
    <w:uiPriority w:val="99"/>
    <w:semiHidden/>
    <w:unhideWhenUsed/>
    <w:rsid w:val="000262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625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878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34F033-B932-4632-892D-EB0E717667AD}">
  <ds:schemaRefs>
    <ds:schemaRef ds:uri="http://schemas.openxmlformats.org/officeDocument/2006/bibliography"/>
  </ds:schemaRefs>
</ds:datastoreItem>
</file>

<file path=customXml/itemProps2.xml><?xml version="1.0" encoding="utf-8"?>
<ds:datastoreItem xmlns:ds="http://schemas.openxmlformats.org/officeDocument/2006/customXml" ds:itemID="{C3AFFF8B-CA83-4732-9D58-0A3DC453D725}"/>
</file>

<file path=customXml/itemProps3.xml><?xml version="1.0" encoding="utf-8"?>
<ds:datastoreItem xmlns:ds="http://schemas.openxmlformats.org/officeDocument/2006/customXml" ds:itemID="{13F93252-6026-4450-8DE6-DCFB6C2460F4}"/>
</file>

<file path=customXml/itemProps4.xml><?xml version="1.0" encoding="utf-8"?>
<ds:datastoreItem xmlns:ds="http://schemas.openxmlformats.org/officeDocument/2006/customXml" ds:itemID="{227F7ADD-1793-4403-8974-DD06341AF578}"/>
</file>

<file path=docProps/app.xml><?xml version="1.0" encoding="utf-8"?>
<Properties xmlns="http://schemas.openxmlformats.org/officeDocument/2006/extended-properties" xmlns:vt="http://schemas.openxmlformats.org/officeDocument/2006/docPropsVTypes">
  <Template>Normal</Template>
  <TotalTime>6</TotalTime>
  <Pages>5</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Laptop HoangLinh</cp:lastModifiedBy>
  <cp:revision>8</cp:revision>
  <dcterms:created xsi:type="dcterms:W3CDTF">2023-03-09T03:12:00Z</dcterms:created>
  <dcterms:modified xsi:type="dcterms:W3CDTF">2023-03-09T13:01:00Z</dcterms:modified>
</cp:coreProperties>
</file>