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14" w:type="dxa"/>
        <w:tblLayout w:type="fixed"/>
        <w:tblCellMar>
          <w:left w:w="0" w:type="dxa"/>
          <w:right w:w="0" w:type="dxa"/>
        </w:tblCellMar>
        <w:tblLook w:val="01E0" w:firstRow="1" w:lastRow="1" w:firstColumn="1" w:lastColumn="1" w:noHBand="0" w:noVBand="0"/>
      </w:tblPr>
      <w:tblGrid>
        <w:gridCol w:w="3480"/>
        <w:gridCol w:w="5976"/>
      </w:tblGrid>
      <w:tr w:rsidR="00A148AD">
        <w:trPr>
          <w:trHeight w:val="291"/>
        </w:trPr>
        <w:tc>
          <w:tcPr>
            <w:tcW w:w="3480" w:type="dxa"/>
          </w:tcPr>
          <w:p w:rsidR="00A148AD" w:rsidRDefault="00B707E9">
            <w:pPr>
              <w:pStyle w:val="TableParagraph"/>
              <w:spacing w:line="271" w:lineRule="exact"/>
              <w:ind w:left="290"/>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tc>
        <w:tc>
          <w:tcPr>
            <w:tcW w:w="5976" w:type="dxa"/>
          </w:tcPr>
          <w:p w:rsidR="00A148AD" w:rsidRDefault="00B707E9">
            <w:pPr>
              <w:pStyle w:val="TableParagraph"/>
              <w:spacing w:line="271" w:lineRule="exact"/>
              <w:ind w:left="506"/>
              <w:rPr>
                <w:b/>
                <w:sz w:val="26"/>
              </w:rPr>
            </w:pP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tc>
      </w:tr>
      <w:tr w:rsidR="00A148AD">
        <w:trPr>
          <w:trHeight w:val="1133"/>
        </w:trPr>
        <w:tc>
          <w:tcPr>
            <w:tcW w:w="3480" w:type="dxa"/>
          </w:tcPr>
          <w:p w:rsidR="00A148AD" w:rsidRDefault="00B707E9">
            <w:pPr>
              <w:pStyle w:val="TableParagraph"/>
              <w:spacing w:line="296" w:lineRule="exact"/>
              <w:ind w:right="455"/>
              <w:jc w:val="center"/>
              <w:rPr>
                <w:b/>
                <w:sz w:val="26"/>
              </w:rPr>
            </w:pPr>
            <w:r>
              <w:rPr>
                <w:b/>
                <w:sz w:val="26"/>
              </w:rPr>
              <w:t>TỈNH</w:t>
            </w:r>
            <w:r>
              <w:rPr>
                <w:b/>
                <w:spacing w:val="-7"/>
                <w:sz w:val="26"/>
              </w:rPr>
              <w:t xml:space="preserve"> </w:t>
            </w:r>
            <w:r>
              <w:rPr>
                <w:b/>
                <w:sz w:val="26"/>
              </w:rPr>
              <w:t>SÓC</w:t>
            </w:r>
            <w:r>
              <w:rPr>
                <w:b/>
                <w:spacing w:val="-7"/>
                <w:sz w:val="26"/>
              </w:rPr>
              <w:t xml:space="preserve"> </w:t>
            </w:r>
            <w:r>
              <w:rPr>
                <w:b/>
                <w:spacing w:val="-4"/>
                <w:sz w:val="26"/>
              </w:rPr>
              <w:t>TRĂNG</w:t>
            </w:r>
          </w:p>
          <w:p w:rsidR="00A148AD" w:rsidRDefault="00B707E9">
            <w:pPr>
              <w:pStyle w:val="TableParagraph"/>
              <w:tabs>
                <w:tab w:val="left" w:pos="1060"/>
              </w:tabs>
              <w:spacing w:before="114"/>
              <w:ind w:right="454"/>
              <w:jc w:val="center"/>
              <w:rPr>
                <w:sz w:val="26"/>
              </w:rPr>
            </w:pPr>
            <w:r>
              <w:rPr>
                <w:spacing w:val="-5"/>
                <w:sz w:val="26"/>
              </w:rPr>
              <w:t>Số:</w:t>
            </w:r>
            <w:r w:rsidR="00736BC2">
              <w:rPr>
                <w:spacing w:val="-5"/>
                <w:sz w:val="26"/>
                <w:lang w:val="en-US"/>
              </w:rPr>
              <w:t xml:space="preserve"> </w:t>
            </w:r>
            <w:r w:rsidR="00736BC2">
              <w:rPr>
                <w:sz w:val="26"/>
                <w:lang w:val="en-US"/>
              </w:rPr>
              <w:t>29</w:t>
            </w:r>
            <w:r>
              <w:rPr>
                <w:spacing w:val="-2"/>
                <w:sz w:val="26"/>
              </w:rPr>
              <w:t>/2025/QĐ-</w:t>
            </w:r>
            <w:r>
              <w:rPr>
                <w:spacing w:val="-4"/>
                <w:sz w:val="26"/>
              </w:rPr>
              <w:t>UBND</w:t>
            </w:r>
          </w:p>
          <w:p w:rsidR="00A148AD" w:rsidRDefault="00A148AD">
            <w:pPr>
              <w:pStyle w:val="TableParagraph"/>
              <w:spacing w:before="125" w:line="279" w:lineRule="exact"/>
              <w:ind w:right="311"/>
              <w:jc w:val="center"/>
              <w:rPr>
                <w:b/>
                <w:sz w:val="26"/>
              </w:rPr>
            </w:pPr>
          </w:p>
        </w:tc>
        <w:tc>
          <w:tcPr>
            <w:tcW w:w="5976" w:type="dxa"/>
          </w:tcPr>
          <w:p w:rsidR="00A148AD" w:rsidRDefault="00B707E9">
            <w:pPr>
              <w:pStyle w:val="TableParagraph"/>
              <w:spacing w:after="78" w:line="315" w:lineRule="exact"/>
              <w:ind w:left="1548"/>
              <w:rPr>
                <w:b/>
                <w:sz w:val="28"/>
              </w:rPr>
            </w:pP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4"/>
                <w:sz w:val="28"/>
              </w:rPr>
              <w:t xml:space="preserve"> </w:t>
            </w:r>
            <w:r>
              <w:rPr>
                <w:b/>
                <w:sz w:val="28"/>
              </w:rPr>
              <w:t>Hạnh</w:t>
            </w:r>
            <w:r>
              <w:rPr>
                <w:b/>
                <w:spacing w:val="-1"/>
                <w:sz w:val="28"/>
              </w:rPr>
              <w:t xml:space="preserve"> </w:t>
            </w:r>
            <w:r>
              <w:rPr>
                <w:b/>
                <w:spacing w:val="-4"/>
                <w:sz w:val="28"/>
              </w:rPr>
              <w:t>phúc</w:t>
            </w:r>
          </w:p>
          <w:p w:rsidR="00A148AD" w:rsidRDefault="00B707E9">
            <w:pPr>
              <w:pStyle w:val="TableParagraph"/>
              <w:spacing w:line="20" w:lineRule="exact"/>
              <w:ind w:left="1569"/>
              <w:rPr>
                <w:sz w:val="2"/>
              </w:rPr>
            </w:pPr>
            <w:r>
              <w:rPr>
                <w:noProof/>
                <w:sz w:val="2"/>
                <w:lang w:val="en-US"/>
              </w:rPr>
              <mc:AlternateContent>
                <mc:Choice Requires="wpg">
                  <w:drawing>
                    <wp:inline distT="0" distB="0" distL="0" distR="0">
                      <wp:extent cx="2094864" cy="9525"/>
                      <wp:effectExtent l="9525" t="0" r="635"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864" cy="9525"/>
                                <a:chOff x="0" y="0"/>
                                <a:chExt cx="2094864" cy="9525"/>
                              </a:xfrm>
                            </wpg:grpSpPr>
                            <wps:wsp>
                              <wps:cNvPr id="5" name="Graphic 5"/>
                              <wps:cNvSpPr/>
                              <wps:spPr>
                                <a:xfrm>
                                  <a:off x="0" y="4762"/>
                                  <a:ext cx="2094864" cy="1270"/>
                                </a:xfrm>
                                <a:custGeom>
                                  <a:avLst/>
                                  <a:gdLst/>
                                  <a:ahLst/>
                                  <a:cxnLst/>
                                  <a:rect l="l" t="t" r="r" b="b"/>
                                  <a:pathLst>
                                    <a:path w="2094864">
                                      <a:moveTo>
                                        <a:pt x="0" y="0"/>
                                      </a:moveTo>
                                      <a:lnTo>
                                        <a:pt x="209486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DC0309" id="Group 4" o:spid="_x0000_s1026" style="width:164.95pt;height:.75pt;mso-position-horizontal-relative:char;mso-position-vertical-relative:line" coordsize="209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">
                      <v:shape id="Graphic 5" o:spid="_x0000_s1027" style="position:absolute;top:47;width:20948;height:13;visibility:visible;mso-wrap-style:square;v-text-anchor:top" coordsize="2094864,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LXdMEA&#10;AADaAAAADwAAAGRycy9kb3ducmV2LnhtbESPwWrDMBBE74X+g9hCbo3ckJjiRgmhEMihPSTuByzW&#10;1jKxVsLaOM7fV4FCjsPMvGHW28n3aqQhdYENvM0LUMRNsB23Bn7q/es7qCTIFvvAZOBGCbab56c1&#10;VjZc+UjjSVqVIZwqNOBEYqV1ahx5TPMQibP3GwaPkuXQajvgNcN9rxdFUWqPHecFh5E+HTXn08Ub&#10;+KJYurJu6pUsy3TpvmVcRjFm9jLtPkAJTfII/7cP1sAK7lfyDd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13TBAAAA2gAAAA8AAAAAAAAAAAAAAAAAmAIAAGRycy9kb3du&#10;cmV2LnhtbFBLBQYAAAAABAAEAPUAAACGAwAAAAA=&#10;" path="m,l2094864,e" filled="f">
                        <v:path arrowok="t"/>
                      </v:shape>
                      <w10:anchorlock/>
                    </v:group>
                  </w:pict>
                </mc:Fallback>
              </mc:AlternateContent>
            </w:r>
          </w:p>
          <w:p w:rsidR="00A148AD" w:rsidRDefault="00B707E9" w:rsidP="00736BC2">
            <w:pPr>
              <w:pStyle w:val="TableParagraph"/>
              <w:tabs>
                <w:tab w:val="left" w:pos="3373"/>
              </w:tabs>
              <w:spacing w:before="17"/>
              <w:ind w:left="972"/>
              <w:rPr>
                <w:i/>
                <w:sz w:val="28"/>
              </w:rPr>
            </w:pPr>
            <w:r>
              <w:rPr>
                <w:i/>
                <w:sz w:val="28"/>
              </w:rPr>
              <w:t>Sóc</w:t>
            </w:r>
            <w:r>
              <w:rPr>
                <w:i/>
                <w:spacing w:val="-6"/>
                <w:sz w:val="28"/>
              </w:rPr>
              <w:t xml:space="preserve"> </w:t>
            </w:r>
            <w:r>
              <w:rPr>
                <w:i/>
                <w:sz w:val="28"/>
              </w:rPr>
              <w:t>Trăng,</w:t>
            </w:r>
            <w:r>
              <w:rPr>
                <w:i/>
                <w:spacing w:val="-3"/>
                <w:sz w:val="28"/>
              </w:rPr>
              <w:t xml:space="preserve"> </w:t>
            </w:r>
            <w:r>
              <w:rPr>
                <w:i/>
                <w:spacing w:val="-4"/>
                <w:sz w:val="28"/>
              </w:rPr>
              <w:t>ngày</w:t>
            </w:r>
            <w:r w:rsidR="00736BC2">
              <w:rPr>
                <w:i/>
                <w:spacing w:val="-4"/>
                <w:sz w:val="28"/>
                <w:lang w:val="en-US"/>
              </w:rPr>
              <w:t xml:space="preserve"> </w:t>
            </w:r>
            <w:r w:rsidR="00736BC2">
              <w:rPr>
                <w:i/>
                <w:sz w:val="28"/>
                <w:lang w:val="en-US"/>
              </w:rPr>
              <w:t xml:space="preserve">04 </w:t>
            </w:r>
            <w:r>
              <w:rPr>
                <w:i/>
                <w:sz w:val="28"/>
              </w:rPr>
              <w:t>tháng</w:t>
            </w:r>
            <w:r w:rsidR="00736BC2">
              <w:rPr>
                <w:i/>
                <w:spacing w:val="65"/>
                <w:sz w:val="28"/>
              </w:rPr>
              <w:t xml:space="preserve"> </w:t>
            </w:r>
            <w:r w:rsidR="00736BC2">
              <w:rPr>
                <w:i/>
                <w:sz w:val="28"/>
                <w:lang w:val="en-US"/>
              </w:rPr>
              <w:t xml:space="preserve">3 </w:t>
            </w:r>
            <w:r>
              <w:rPr>
                <w:i/>
                <w:sz w:val="28"/>
              </w:rPr>
              <w:t xml:space="preserve">năm </w:t>
            </w:r>
            <w:r>
              <w:rPr>
                <w:i/>
                <w:spacing w:val="-4"/>
                <w:sz w:val="28"/>
              </w:rPr>
              <w:t>2025</w:t>
            </w:r>
          </w:p>
        </w:tc>
      </w:tr>
    </w:tbl>
    <w:p w:rsidR="00A148AD" w:rsidRDefault="00B707E9">
      <w:pPr>
        <w:spacing w:line="319" w:lineRule="exact"/>
        <w:ind w:left="4" w:right="285"/>
        <w:jc w:val="center"/>
        <w:rPr>
          <w:b/>
          <w:sz w:val="28"/>
        </w:rPr>
      </w:pPr>
      <w:r>
        <w:rPr>
          <w:b/>
          <w:sz w:val="28"/>
        </w:rPr>
        <w:t>QUYẾT</w:t>
      </w:r>
      <w:r>
        <w:rPr>
          <w:b/>
          <w:spacing w:val="-7"/>
          <w:sz w:val="28"/>
        </w:rPr>
        <w:t xml:space="preserve"> </w:t>
      </w:r>
      <w:r>
        <w:rPr>
          <w:b/>
          <w:spacing w:val="-4"/>
          <w:sz w:val="28"/>
        </w:rPr>
        <w:t>ĐỊNH</w:t>
      </w:r>
    </w:p>
    <w:p w:rsidR="00A148AD" w:rsidRDefault="00B707E9">
      <w:pPr>
        <w:ind w:right="285"/>
        <w:jc w:val="center"/>
        <w:rPr>
          <w:b/>
          <w:sz w:val="28"/>
        </w:rPr>
      </w:pPr>
      <w:r>
        <w:rPr>
          <w:b/>
          <w:sz w:val="28"/>
        </w:rPr>
        <w:t>Về</w:t>
      </w:r>
      <w:r>
        <w:rPr>
          <w:b/>
          <w:spacing w:val="-2"/>
          <w:sz w:val="28"/>
        </w:rPr>
        <w:t xml:space="preserve"> </w:t>
      </w:r>
      <w:r>
        <w:rPr>
          <w:b/>
          <w:sz w:val="28"/>
        </w:rPr>
        <w:t>việc</w:t>
      </w:r>
      <w:r>
        <w:rPr>
          <w:b/>
          <w:spacing w:val="-3"/>
          <w:sz w:val="28"/>
        </w:rPr>
        <w:t xml:space="preserve"> </w:t>
      </w:r>
      <w:r w:rsidR="00736BC2">
        <w:rPr>
          <w:b/>
          <w:sz w:val="28"/>
        </w:rPr>
        <w:t>b</w:t>
      </w:r>
      <w:r>
        <w:rPr>
          <w:b/>
          <w:sz w:val="28"/>
        </w:rPr>
        <w:t>ãi</w:t>
      </w:r>
      <w:r>
        <w:rPr>
          <w:b/>
          <w:spacing w:val="-1"/>
          <w:sz w:val="28"/>
        </w:rPr>
        <w:t xml:space="preserve"> </w:t>
      </w:r>
      <w:r>
        <w:rPr>
          <w:b/>
          <w:sz w:val="28"/>
        </w:rPr>
        <w:t>bỏ</w:t>
      </w:r>
      <w:r>
        <w:rPr>
          <w:b/>
          <w:spacing w:val="-2"/>
          <w:sz w:val="28"/>
        </w:rPr>
        <w:t xml:space="preserve"> </w:t>
      </w:r>
      <w:r>
        <w:rPr>
          <w:b/>
          <w:sz w:val="28"/>
        </w:rPr>
        <w:t>Quyết</w:t>
      </w:r>
      <w:r>
        <w:rPr>
          <w:b/>
          <w:spacing w:val="-2"/>
          <w:sz w:val="28"/>
        </w:rPr>
        <w:t xml:space="preserve"> </w:t>
      </w:r>
      <w:r>
        <w:rPr>
          <w:b/>
          <w:sz w:val="28"/>
        </w:rPr>
        <w:t>định</w:t>
      </w:r>
      <w:r>
        <w:rPr>
          <w:b/>
          <w:spacing w:val="-3"/>
          <w:sz w:val="28"/>
        </w:rPr>
        <w:t xml:space="preserve"> </w:t>
      </w:r>
      <w:r>
        <w:rPr>
          <w:b/>
          <w:sz w:val="28"/>
        </w:rPr>
        <w:t>số</w:t>
      </w:r>
      <w:r>
        <w:rPr>
          <w:b/>
          <w:spacing w:val="-2"/>
          <w:sz w:val="28"/>
        </w:rPr>
        <w:t xml:space="preserve"> </w:t>
      </w:r>
      <w:r>
        <w:rPr>
          <w:b/>
          <w:sz w:val="28"/>
        </w:rPr>
        <w:t>50/2006/QĐ-UBND</w:t>
      </w:r>
      <w:r>
        <w:rPr>
          <w:b/>
          <w:spacing w:val="-3"/>
          <w:sz w:val="28"/>
        </w:rPr>
        <w:t xml:space="preserve"> </w:t>
      </w:r>
      <w:r>
        <w:rPr>
          <w:b/>
          <w:sz w:val="28"/>
        </w:rPr>
        <w:t>ngày</w:t>
      </w:r>
      <w:r>
        <w:rPr>
          <w:b/>
          <w:spacing w:val="-5"/>
          <w:sz w:val="28"/>
        </w:rPr>
        <w:t xml:space="preserve"> </w:t>
      </w:r>
      <w:r>
        <w:rPr>
          <w:b/>
          <w:sz w:val="28"/>
        </w:rPr>
        <w:t>25</w:t>
      </w:r>
      <w:r>
        <w:rPr>
          <w:b/>
          <w:spacing w:val="-1"/>
          <w:sz w:val="28"/>
        </w:rPr>
        <w:t xml:space="preserve"> </w:t>
      </w:r>
      <w:r>
        <w:rPr>
          <w:b/>
          <w:sz w:val="28"/>
        </w:rPr>
        <w:t>tháng</w:t>
      </w:r>
      <w:r>
        <w:rPr>
          <w:b/>
          <w:spacing w:val="-5"/>
          <w:sz w:val="28"/>
        </w:rPr>
        <w:t xml:space="preserve"> </w:t>
      </w:r>
      <w:r>
        <w:rPr>
          <w:b/>
          <w:sz w:val="28"/>
        </w:rPr>
        <w:t>12</w:t>
      </w:r>
      <w:r>
        <w:rPr>
          <w:b/>
          <w:spacing w:val="-1"/>
          <w:sz w:val="28"/>
        </w:rPr>
        <w:t xml:space="preserve"> </w:t>
      </w:r>
      <w:r>
        <w:rPr>
          <w:b/>
          <w:sz w:val="28"/>
        </w:rPr>
        <w:t>năm</w:t>
      </w:r>
      <w:r>
        <w:rPr>
          <w:b/>
          <w:spacing w:val="-5"/>
          <w:sz w:val="28"/>
        </w:rPr>
        <w:t xml:space="preserve"> </w:t>
      </w:r>
      <w:r>
        <w:rPr>
          <w:b/>
          <w:sz w:val="28"/>
        </w:rPr>
        <w:t>2006 của Ủy ban nhân dân tỉnh Sóc Trăng về việc ban hành Chương trình phát</w:t>
      </w:r>
    </w:p>
    <w:p w:rsidR="00A148AD" w:rsidRDefault="00B707E9">
      <w:pPr>
        <w:spacing w:before="1" w:line="540" w:lineRule="auto"/>
        <w:ind w:left="5" w:right="285"/>
        <w:jc w:val="center"/>
        <w:rPr>
          <w:b/>
          <w:sz w:val="28"/>
        </w:rPr>
      </w:pPr>
      <w:r>
        <w:rPr>
          <w:b/>
          <w:noProof/>
          <w:sz w:val="28"/>
          <w:lang w:val="en-US"/>
        </w:rPr>
        <mc:AlternateContent>
          <mc:Choice Requires="wps">
            <w:drawing>
              <wp:anchor distT="0" distB="0" distL="0" distR="0" simplePos="0" relativeHeight="15729152" behindDoc="0" locked="0" layoutInCell="1" allowOverlap="1">
                <wp:simplePos x="0" y="0"/>
                <wp:positionH relativeFrom="page">
                  <wp:posOffset>3214370</wp:posOffset>
                </wp:positionH>
                <wp:positionV relativeFrom="paragraph">
                  <wp:posOffset>271192</wp:posOffset>
                </wp:positionV>
                <wp:extent cx="133667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44BF4" id="Graphic 6" o:spid="_x0000_s1026" style="position:absolute;margin-left:253.1pt;margin-top:21.35pt;width:105.2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" path="m,l1336675,e" filled="f">
                <v:path arrowok="t"/>
                <w10:wrap anchorx="page"/>
              </v:shape>
            </w:pict>
          </mc:Fallback>
        </mc:AlternateContent>
      </w:r>
      <w:r>
        <w:rPr>
          <w:b/>
          <w:sz w:val="28"/>
        </w:rPr>
        <w:t>triển</w:t>
      </w:r>
      <w:r>
        <w:rPr>
          <w:b/>
          <w:spacing w:val="-3"/>
          <w:sz w:val="28"/>
        </w:rPr>
        <w:t xml:space="preserve"> </w:t>
      </w:r>
      <w:r>
        <w:rPr>
          <w:b/>
          <w:sz w:val="28"/>
        </w:rPr>
        <w:t>bền</w:t>
      </w:r>
      <w:r>
        <w:rPr>
          <w:b/>
          <w:spacing w:val="-3"/>
          <w:sz w:val="28"/>
        </w:rPr>
        <w:t xml:space="preserve"> </w:t>
      </w:r>
      <w:r>
        <w:rPr>
          <w:b/>
          <w:sz w:val="28"/>
        </w:rPr>
        <w:t>vững</w:t>
      </w:r>
      <w:r>
        <w:rPr>
          <w:b/>
          <w:spacing w:val="-2"/>
          <w:sz w:val="28"/>
        </w:rPr>
        <w:t xml:space="preserve"> </w:t>
      </w:r>
      <w:r>
        <w:rPr>
          <w:b/>
          <w:sz w:val="28"/>
        </w:rPr>
        <w:t>tỉnh</w:t>
      </w:r>
      <w:r>
        <w:rPr>
          <w:b/>
          <w:spacing w:val="-3"/>
          <w:sz w:val="28"/>
        </w:rPr>
        <w:t xml:space="preserve"> </w:t>
      </w:r>
      <w:r>
        <w:rPr>
          <w:b/>
          <w:sz w:val="28"/>
        </w:rPr>
        <w:t>Sóc</w:t>
      </w:r>
      <w:r>
        <w:rPr>
          <w:b/>
          <w:spacing w:val="-9"/>
          <w:sz w:val="28"/>
        </w:rPr>
        <w:t xml:space="preserve"> </w:t>
      </w:r>
      <w:r>
        <w:rPr>
          <w:b/>
          <w:sz w:val="28"/>
        </w:rPr>
        <w:t>Trăng</w:t>
      </w:r>
      <w:r>
        <w:rPr>
          <w:b/>
          <w:spacing w:val="-6"/>
          <w:sz w:val="28"/>
        </w:rPr>
        <w:t xml:space="preserve"> </w:t>
      </w:r>
      <w:r>
        <w:rPr>
          <w:b/>
          <w:sz w:val="28"/>
        </w:rPr>
        <w:t>giai</w:t>
      </w:r>
      <w:r>
        <w:rPr>
          <w:b/>
          <w:spacing w:val="-2"/>
          <w:sz w:val="28"/>
        </w:rPr>
        <w:t xml:space="preserve"> </w:t>
      </w:r>
      <w:r>
        <w:rPr>
          <w:b/>
          <w:sz w:val="28"/>
        </w:rPr>
        <w:t>đoạn</w:t>
      </w:r>
      <w:r>
        <w:rPr>
          <w:b/>
          <w:spacing w:val="-6"/>
          <w:sz w:val="28"/>
        </w:rPr>
        <w:t xml:space="preserve"> </w:t>
      </w:r>
      <w:r>
        <w:rPr>
          <w:b/>
          <w:sz w:val="28"/>
        </w:rPr>
        <w:t>2006-2010</w:t>
      </w:r>
      <w:r>
        <w:rPr>
          <w:b/>
          <w:spacing w:val="-6"/>
          <w:sz w:val="28"/>
        </w:rPr>
        <w:t xml:space="preserve"> </w:t>
      </w:r>
      <w:r>
        <w:rPr>
          <w:b/>
          <w:sz w:val="28"/>
        </w:rPr>
        <w:t>và</w:t>
      </w:r>
      <w:r>
        <w:rPr>
          <w:b/>
          <w:spacing w:val="-2"/>
          <w:sz w:val="28"/>
        </w:rPr>
        <w:t xml:space="preserve"> </w:t>
      </w:r>
      <w:r>
        <w:rPr>
          <w:b/>
          <w:sz w:val="28"/>
        </w:rPr>
        <w:t>tầm</w:t>
      </w:r>
      <w:r>
        <w:rPr>
          <w:b/>
          <w:spacing w:val="-7"/>
          <w:sz w:val="28"/>
        </w:rPr>
        <w:t xml:space="preserve"> </w:t>
      </w:r>
      <w:r>
        <w:rPr>
          <w:b/>
          <w:sz w:val="28"/>
        </w:rPr>
        <w:t>nhìn</w:t>
      </w:r>
      <w:r>
        <w:rPr>
          <w:b/>
          <w:spacing w:val="-3"/>
          <w:sz w:val="28"/>
        </w:rPr>
        <w:t xml:space="preserve"> </w:t>
      </w:r>
      <w:r>
        <w:rPr>
          <w:b/>
          <w:sz w:val="28"/>
        </w:rPr>
        <w:t>đến</w:t>
      </w:r>
      <w:r>
        <w:rPr>
          <w:b/>
          <w:spacing w:val="-3"/>
          <w:sz w:val="28"/>
        </w:rPr>
        <w:t xml:space="preserve"> </w:t>
      </w:r>
      <w:r>
        <w:rPr>
          <w:b/>
          <w:sz w:val="28"/>
        </w:rPr>
        <w:t>năm</w:t>
      </w:r>
      <w:r>
        <w:rPr>
          <w:b/>
          <w:spacing w:val="-7"/>
          <w:sz w:val="28"/>
        </w:rPr>
        <w:t xml:space="preserve"> </w:t>
      </w:r>
      <w:r>
        <w:rPr>
          <w:b/>
          <w:sz w:val="28"/>
        </w:rPr>
        <w:t>2020 ỦY BAN NHÂN DÂN TỈNH SÓC TRĂNG</w:t>
      </w:r>
    </w:p>
    <w:p w:rsidR="00A148AD" w:rsidRDefault="00B707E9" w:rsidP="00736BC2">
      <w:pPr>
        <w:pStyle w:val="BodyText"/>
        <w:spacing w:line="297" w:lineRule="exact"/>
        <w:ind w:left="570"/>
      </w:pPr>
      <w:r>
        <w:t>Căn</w:t>
      </w:r>
      <w:r>
        <w:rPr>
          <w:spacing w:val="-15"/>
        </w:rPr>
        <w:t xml:space="preserve"> </w:t>
      </w:r>
      <w:r>
        <w:t>cứ</w:t>
      </w:r>
      <w:r>
        <w:rPr>
          <w:spacing w:val="-15"/>
        </w:rPr>
        <w:t xml:space="preserve"> </w:t>
      </w:r>
      <w:r>
        <w:t>Luật</w:t>
      </w:r>
      <w:r>
        <w:rPr>
          <w:spacing w:val="-17"/>
        </w:rPr>
        <w:t xml:space="preserve"> </w:t>
      </w:r>
      <w:r>
        <w:t>Tổ</w:t>
      </w:r>
      <w:r>
        <w:rPr>
          <w:spacing w:val="-17"/>
        </w:rPr>
        <w:t xml:space="preserve"> </w:t>
      </w:r>
      <w:r>
        <w:t>chức</w:t>
      </w:r>
      <w:r>
        <w:rPr>
          <w:spacing w:val="-17"/>
        </w:rPr>
        <w:t xml:space="preserve"> </w:t>
      </w:r>
      <w:r>
        <w:t>chính</w:t>
      </w:r>
      <w:r>
        <w:rPr>
          <w:spacing w:val="-17"/>
        </w:rPr>
        <w:t xml:space="preserve"> </w:t>
      </w:r>
      <w:r>
        <w:t>quyền</w:t>
      </w:r>
      <w:r>
        <w:rPr>
          <w:spacing w:val="-17"/>
        </w:rPr>
        <w:t xml:space="preserve"> </w:t>
      </w:r>
      <w:r>
        <w:t>địa</w:t>
      </w:r>
      <w:r>
        <w:rPr>
          <w:spacing w:val="-16"/>
        </w:rPr>
        <w:t xml:space="preserve"> </w:t>
      </w:r>
      <w:r>
        <w:t>phương</w:t>
      </w:r>
      <w:r>
        <w:rPr>
          <w:spacing w:val="-17"/>
        </w:rPr>
        <w:t xml:space="preserve"> </w:t>
      </w:r>
      <w:r>
        <w:t>ngày</w:t>
      </w:r>
      <w:r>
        <w:rPr>
          <w:spacing w:val="-16"/>
        </w:rPr>
        <w:t xml:space="preserve"> </w:t>
      </w:r>
      <w:r>
        <w:t>19</w:t>
      </w:r>
      <w:r>
        <w:rPr>
          <w:spacing w:val="-17"/>
        </w:rPr>
        <w:t xml:space="preserve"> </w:t>
      </w:r>
      <w:r>
        <w:t>tháng</w:t>
      </w:r>
      <w:r>
        <w:rPr>
          <w:spacing w:val="-16"/>
        </w:rPr>
        <w:t xml:space="preserve"> </w:t>
      </w:r>
      <w:r w:rsidR="00736BC2">
        <w:rPr>
          <w:lang w:val="en-US"/>
        </w:rPr>
        <w:t>02</w:t>
      </w:r>
      <w:r>
        <w:rPr>
          <w:spacing w:val="-17"/>
        </w:rPr>
        <w:t xml:space="preserve"> </w:t>
      </w:r>
      <w:r>
        <w:t>năm</w:t>
      </w:r>
      <w:r>
        <w:rPr>
          <w:spacing w:val="-17"/>
        </w:rPr>
        <w:t xml:space="preserve"> </w:t>
      </w:r>
      <w:r>
        <w:t>20</w:t>
      </w:r>
      <w:r w:rsidR="00736BC2">
        <w:rPr>
          <w:lang w:val="en-US"/>
        </w:rPr>
        <w:t>2</w:t>
      </w:r>
      <w:r>
        <w:t>5;</w:t>
      </w:r>
    </w:p>
    <w:p w:rsidR="00A148AD" w:rsidRDefault="00B707E9">
      <w:pPr>
        <w:pStyle w:val="BodyText"/>
        <w:spacing w:before="115"/>
        <w:ind w:right="349" w:firstLine="554"/>
      </w:pPr>
      <w:r>
        <w:t>C</w:t>
      </w:r>
      <w:r>
        <w:t>ăn cứ Luật Ban hành văn bản quy phạm pháp luật ngày 22 tháng 6 năm 2015;</w:t>
      </w:r>
      <w:r>
        <w:rPr>
          <w:spacing w:val="-15"/>
        </w:rPr>
        <w:t xml:space="preserve"> </w:t>
      </w:r>
      <w:r>
        <w:t>Luật</w:t>
      </w:r>
      <w:r>
        <w:rPr>
          <w:spacing w:val="-16"/>
        </w:rPr>
        <w:t xml:space="preserve"> </w:t>
      </w:r>
      <w:r>
        <w:t>sửa</w:t>
      </w:r>
      <w:r>
        <w:rPr>
          <w:spacing w:val="-14"/>
        </w:rPr>
        <w:t xml:space="preserve"> </w:t>
      </w:r>
      <w:r>
        <w:t>đổi,</w:t>
      </w:r>
      <w:r>
        <w:rPr>
          <w:spacing w:val="-15"/>
        </w:rPr>
        <w:t xml:space="preserve"> </w:t>
      </w:r>
      <w:r>
        <w:t>bổ</w:t>
      </w:r>
      <w:r>
        <w:rPr>
          <w:spacing w:val="-14"/>
        </w:rPr>
        <w:t xml:space="preserve"> </w:t>
      </w:r>
      <w:r>
        <w:t>sung</w:t>
      </w:r>
      <w:r>
        <w:rPr>
          <w:spacing w:val="-14"/>
        </w:rPr>
        <w:t xml:space="preserve"> </w:t>
      </w:r>
      <w:r>
        <w:t>một</w:t>
      </w:r>
      <w:r>
        <w:rPr>
          <w:spacing w:val="-16"/>
        </w:rPr>
        <w:t xml:space="preserve"> </w:t>
      </w:r>
      <w:r>
        <w:t>số</w:t>
      </w:r>
      <w:r>
        <w:rPr>
          <w:spacing w:val="-16"/>
        </w:rPr>
        <w:t xml:space="preserve"> </w:t>
      </w:r>
      <w:r>
        <w:t>điều</w:t>
      </w:r>
      <w:r>
        <w:rPr>
          <w:spacing w:val="-14"/>
        </w:rPr>
        <w:t xml:space="preserve"> </w:t>
      </w:r>
      <w:r>
        <w:t>của</w:t>
      </w:r>
      <w:r>
        <w:rPr>
          <w:spacing w:val="-14"/>
        </w:rPr>
        <w:t xml:space="preserve"> </w:t>
      </w:r>
      <w:r>
        <w:t>Luật</w:t>
      </w:r>
      <w:r>
        <w:rPr>
          <w:spacing w:val="-14"/>
        </w:rPr>
        <w:t xml:space="preserve"> </w:t>
      </w:r>
      <w:r>
        <w:t>Ban</w:t>
      </w:r>
      <w:r>
        <w:rPr>
          <w:spacing w:val="-16"/>
        </w:rPr>
        <w:t xml:space="preserve"> </w:t>
      </w:r>
      <w:r>
        <w:t>hành</w:t>
      </w:r>
      <w:r>
        <w:rPr>
          <w:spacing w:val="-14"/>
        </w:rPr>
        <w:t xml:space="preserve"> </w:t>
      </w:r>
      <w:r>
        <w:t>văn</w:t>
      </w:r>
      <w:r>
        <w:rPr>
          <w:spacing w:val="-16"/>
        </w:rPr>
        <w:t xml:space="preserve"> </w:t>
      </w:r>
      <w:r>
        <w:t>bản</w:t>
      </w:r>
      <w:r>
        <w:rPr>
          <w:spacing w:val="-16"/>
        </w:rPr>
        <w:t xml:space="preserve"> </w:t>
      </w:r>
      <w:r>
        <w:t>quy</w:t>
      </w:r>
      <w:r>
        <w:rPr>
          <w:spacing w:val="-15"/>
        </w:rPr>
        <w:t xml:space="preserve"> </w:t>
      </w:r>
      <w:r>
        <w:t>phạm</w:t>
      </w:r>
      <w:r>
        <w:rPr>
          <w:spacing w:val="-16"/>
        </w:rPr>
        <w:t xml:space="preserve"> </w:t>
      </w:r>
      <w:r>
        <w:t>pháp luật ngày 18 tháng 6 năm 2020;</w:t>
      </w:r>
    </w:p>
    <w:p w:rsidR="00A148AD" w:rsidRDefault="00B707E9">
      <w:pPr>
        <w:pStyle w:val="BodyText"/>
        <w:spacing w:before="119"/>
        <w:ind w:right="347" w:firstLine="554"/>
      </w:pPr>
      <w:r>
        <w:t>Căn cứ Nghị định số 34/2016/NĐ-CP ngày 14 tháng 5 năm 2016 của Chính phủ</w:t>
      </w:r>
      <w:r>
        <w:rPr>
          <w:spacing w:val="-6"/>
        </w:rPr>
        <w:t xml:space="preserve"> </w:t>
      </w:r>
      <w:r>
        <w:t>quy</w:t>
      </w:r>
      <w:r>
        <w:rPr>
          <w:spacing w:val="-7"/>
        </w:rPr>
        <w:t xml:space="preserve"> </w:t>
      </w:r>
      <w:r>
        <w:t>định</w:t>
      </w:r>
      <w:r>
        <w:rPr>
          <w:spacing w:val="-6"/>
        </w:rPr>
        <w:t xml:space="preserve"> </w:t>
      </w:r>
      <w:r>
        <w:t>chi</w:t>
      </w:r>
      <w:r>
        <w:rPr>
          <w:spacing w:val="-8"/>
        </w:rPr>
        <w:t xml:space="preserve"> </w:t>
      </w:r>
      <w:r>
        <w:t>tiết</w:t>
      </w:r>
      <w:r>
        <w:rPr>
          <w:spacing w:val="-8"/>
        </w:rPr>
        <w:t xml:space="preserve"> </w:t>
      </w:r>
      <w:r>
        <w:t>một</w:t>
      </w:r>
      <w:r>
        <w:rPr>
          <w:spacing w:val="-6"/>
        </w:rPr>
        <w:t xml:space="preserve"> </w:t>
      </w:r>
      <w:r>
        <w:t>số</w:t>
      </w:r>
      <w:r>
        <w:rPr>
          <w:spacing w:val="-6"/>
        </w:rPr>
        <w:t xml:space="preserve"> </w:t>
      </w:r>
      <w:r>
        <w:t>điều</w:t>
      </w:r>
      <w:r>
        <w:rPr>
          <w:spacing w:val="-6"/>
        </w:rPr>
        <w:t xml:space="preserve"> </w:t>
      </w:r>
      <w:r>
        <w:t>và</w:t>
      </w:r>
      <w:r>
        <w:rPr>
          <w:spacing w:val="-6"/>
        </w:rPr>
        <w:t xml:space="preserve"> </w:t>
      </w:r>
      <w:r>
        <w:t>biện</w:t>
      </w:r>
      <w:r>
        <w:rPr>
          <w:spacing w:val="-6"/>
        </w:rPr>
        <w:t xml:space="preserve"> </w:t>
      </w:r>
      <w:r>
        <w:t>pháp</w:t>
      </w:r>
      <w:r>
        <w:rPr>
          <w:spacing w:val="-6"/>
        </w:rPr>
        <w:t xml:space="preserve"> </w:t>
      </w:r>
      <w:r>
        <w:t>thi</w:t>
      </w:r>
      <w:r>
        <w:rPr>
          <w:spacing w:val="-8"/>
        </w:rPr>
        <w:t xml:space="preserve"> </w:t>
      </w:r>
      <w:r>
        <w:t>hành</w:t>
      </w:r>
      <w:r>
        <w:rPr>
          <w:spacing w:val="-6"/>
        </w:rPr>
        <w:t xml:space="preserve"> </w:t>
      </w:r>
      <w:r>
        <w:t>Luật</w:t>
      </w:r>
      <w:r>
        <w:rPr>
          <w:spacing w:val="-6"/>
        </w:rPr>
        <w:t xml:space="preserve"> </w:t>
      </w:r>
      <w:r>
        <w:t>Ban</w:t>
      </w:r>
      <w:r>
        <w:rPr>
          <w:spacing w:val="-6"/>
        </w:rPr>
        <w:t xml:space="preserve"> </w:t>
      </w:r>
      <w:r>
        <w:t>hành</w:t>
      </w:r>
      <w:r>
        <w:rPr>
          <w:spacing w:val="-6"/>
        </w:rPr>
        <w:t xml:space="preserve"> </w:t>
      </w:r>
      <w:r>
        <w:t>văn</w:t>
      </w:r>
      <w:r>
        <w:rPr>
          <w:spacing w:val="-6"/>
        </w:rPr>
        <w:t xml:space="preserve"> </w:t>
      </w:r>
      <w:r>
        <w:t>bản</w:t>
      </w:r>
      <w:r>
        <w:rPr>
          <w:spacing w:val="-6"/>
        </w:rPr>
        <w:t xml:space="preserve"> </w:t>
      </w:r>
      <w:r>
        <w:t>quy phạm pháp luật;</w:t>
      </w:r>
    </w:p>
    <w:p w:rsidR="00A148AD" w:rsidRDefault="00B707E9">
      <w:pPr>
        <w:pStyle w:val="BodyText"/>
        <w:spacing w:before="122"/>
        <w:ind w:right="347" w:firstLine="554"/>
      </w:pPr>
      <w:r>
        <w:t>Căn</w:t>
      </w:r>
      <w:r>
        <w:rPr>
          <w:spacing w:val="-7"/>
        </w:rPr>
        <w:t xml:space="preserve"> </w:t>
      </w:r>
      <w:r>
        <w:t>cứ</w:t>
      </w:r>
      <w:r>
        <w:rPr>
          <w:spacing w:val="-9"/>
        </w:rPr>
        <w:t xml:space="preserve"> </w:t>
      </w:r>
      <w:r>
        <w:t>Nghị</w:t>
      </w:r>
      <w:r>
        <w:rPr>
          <w:spacing w:val="-7"/>
        </w:rPr>
        <w:t xml:space="preserve"> </w:t>
      </w:r>
      <w:r>
        <w:t>định</w:t>
      </w:r>
      <w:r>
        <w:rPr>
          <w:spacing w:val="-9"/>
        </w:rPr>
        <w:t xml:space="preserve"> </w:t>
      </w:r>
      <w:r>
        <w:t>số</w:t>
      </w:r>
      <w:r>
        <w:rPr>
          <w:spacing w:val="-9"/>
        </w:rPr>
        <w:t xml:space="preserve"> </w:t>
      </w:r>
      <w:r>
        <w:t>154/2020/NĐ-CP</w:t>
      </w:r>
      <w:r>
        <w:rPr>
          <w:spacing w:val="-15"/>
        </w:rPr>
        <w:t xml:space="preserve"> </w:t>
      </w:r>
      <w:r>
        <w:t>ngày</w:t>
      </w:r>
      <w:r>
        <w:rPr>
          <w:spacing w:val="-8"/>
        </w:rPr>
        <w:t xml:space="preserve"> </w:t>
      </w:r>
      <w:r>
        <w:t>31</w:t>
      </w:r>
      <w:r>
        <w:rPr>
          <w:spacing w:val="-9"/>
        </w:rPr>
        <w:t xml:space="preserve"> </w:t>
      </w:r>
      <w:r>
        <w:t>tháng</w:t>
      </w:r>
      <w:r>
        <w:rPr>
          <w:spacing w:val="-9"/>
        </w:rPr>
        <w:t xml:space="preserve"> </w:t>
      </w:r>
      <w:r>
        <w:t>12</w:t>
      </w:r>
      <w:r>
        <w:rPr>
          <w:spacing w:val="-9"/>
        </w:rPr>
        <w:t xml:space="preserve"> </w:t>
      </w:r>
      <w:r>
        <w:t>năm</w:t>
      </w:r>
      <w:r>
        <w:rPr>
          <w:spacing w:val="-11"/>
        </w:rPr>
        <w:t xml:space="preserve"> </w:t>
      </w:r>
      <w:r>
        <w:t>2020</w:t>
      </w:r>
      <w:r>
        <w:rPr>
          <w:spacing w:val="-9"/>
        </w:rPr>
        <w:t xml:space="preserve"> </w:t>
      </w:r>
      <w:r>
        <w:t>của</w:t>
      </w:r>
      <w:r>
        <w:rPr>
          <w:spacing w:val="-7"/>
        </w:rPr>
        <w:t xml:space="preserve"> </w:t>
      </w:r>
      <w:r>
        <w:t>Chính phủ</w:t>
      </w:r>
      <w:r>
        <w:rPr>
          <w:spacing w:val="-1"/>
        </w:rPr>
        <w:t xml:space="preserve"> </w:t>
      </w:r>
      <w:r>
        <w:t>sửa</w:t>
      </w:r>
      <w:r>
        <w:rPr>
          <w:spacing w:val="-1"/>
        </w:rPr>
        <w:t xml:space="preserve"> </w:t>
      </w:r>
      <w:r>
        <w:t>đổi,</w:t>
      </w:r>
      <w:r>
        <w:rPr>
          <w:spacing w:val="-2"/>
        </w:rPr>
        <w:t xml:space="preserve"> </w:t>
      </w:r>
      <w:r>
        <w:t>bổ</w:t>
      </w:r>
      <w:r>
        <w:rPr>
          <w:spacing w:val="-1"/>
        </w:rPr>
        <w:t xml:space="preserve"> </w:t>
      </w:r>
      <w:r>
        <w:t>sung</w:t>
      </w:r>
      <w:r>
        <w:rPr>
          <w:spacing w:val="-1"/>
        </w:rPr>
        <w:t xml:space="preserve"> </w:t>
      </w:r>
      <w:r>
        <w:t>một</w:t>
      </w:r>
      <w:r>
        <w:rPr>
          <w:spacing w:val="-1"/>
        </w:rPr>
        <w:t xml:space="preserve"> </w:t>
      </w:r>
      <w:r>
        <w:t>số</w:t>
      </w:r>
      <w:r>
        <w:rPr>
          <w:spacing w:val="-1"/>
        </w:rPr>
        <w:t xml:space="preserve"> </w:t>
      </w:r>
      <w:r>
        <w:t>điều của</w:t>
      </w:r>
      <w:r>
        <w:rPr>
          <w:spacing w:val="-2"/>
        </w:rPr>
        <w:t xml:space="preserve"> </w:t>
      </w:r>
      <w:r>
        <w:t>Nghị</w:t>
      </w:r>
      <w:r>
        <w:rPr>
          <w:spacing w:val="-2"/>
        </w:rPr>
        <w:t xml:space="preserve"> </w:t>
      </w:r>
      <w:r>
        <w:t>định</w:t>
      </w:r>
      <w:r>
        <w:rPr>
          <w:spacing w:val="-1"/>
        </w:rPr>
        <w:t xml:space="preserve"> </w:t>
      </w:r>
      <w:r>
        <w:t>số</w:t>
      </w:r>
      <w:r>
        <w:rPr>
          <w:spacing w:val="-1"/>
        </w:rPr>
        <w:t xml:space="preserve"> </w:t>
      </w:r>
      <w:r>
        <w:t>34/2016/NĐ-CP</w:t>
      </w:r>
      <w:r>
        <w:rPr>
          <w:spacing w:val="-7"/>
        </w:rPr>
        <w:t xml:space="preserve"> </w:t>
      </w:r>
      <w:r>
        <w:t>ngày</w:t>
      </w:r>
      <w:r>
        <w:rPr>
          <w:spacing w:val="-3"/>
        </w:rPr>
        <w:t xml:space="preserve"> </w:t>
      </w:r>
      <w:r>
        <w:t>14</w:t>
      </w:r>
      <w:r>
        <w:rPr>
          <w:spacing w:val="-1"/>
        </w:rPr>
        <w:t xml:space="preserve"> </w:t>
      </w:r>
      <w:r>
        <w:t>tháng 5</w:t>
      </w:r>
      <w:r>
        <w:rPr>
          <w:spacing w:val="-8"/>
        </w:rPr>
        <w:t xml:space="preserve"> </w:t>
      </w:r>
      <w:r>
        <w:t>năm</w:t>
      </w:r>
      <w:r>
        <w:rPr>
          <w:spacing w:val="-10"/>
        </w:rPr>
        <w:t xml:space="preserve"> </w:t>
      </w:r>
      <w:r>
        <w:t>2016</w:t>
      </w:r>
      <w:r>
        <w:rPr>
          <w:spacing w:val="-8"/>
        </w:rPr>
        <w:t xml:space="preserve"> </w:t>
      </w:r>
      <w:r>
        <w:t>của</w:t>
      </w:r>
      <w:r>
        <w:rPr>
          <w:spacing w:val="-8"/>
        </w:rPr>
        <w:t xml:space="preserve"> </w:t>
      </w:r>
      <w:r>
        <w:t>Chính</w:t>
      </w:r>
      <w:r>
        <w:rPr>
          <w:spacing w:val="-8"/>
        </w:rPr>
        <w:t xml:space="preserve"> </w:t>
      </w:r>
      <w:r>
        <w:t>phủ</w:t>
      </w:r>
      <w:r>
        <w:rPr>
          <w:spacing w:val="-8"/>
        </w:rPr>
        <w:t xml:space="preserve"> </w:t>
      </w:r>
      <w:r>
        <w:t>quy</w:t>
      </w:r>
      <w:r>
        <w:rPr>
          <w:spacing w:val="-9"/>
        </w:rPr>
        <w:t xml:space="preserve"> </w:t>
      </w:r>
      <w:r>
        <w:t>định</w:t>
      </w:r>
      <w:r>
        <w:rPr>
          <w:spacing w:val="-8"/>
        </w:rPr>
        <w:t xml:space="preserve"> </w:t>
      </w:r>
      <w:r>
        <w:t>chi</w:t>
      </w:r>
      <w:r>
        <w:rPr>
          <w:spacing w:val="-8"/>
        </w:rPr>
        <w:t xml:space="preserve"> </w:t>
      </w:r>
      <w:r>
        <w:t>tiết</w:t>
      </w:r>
      <w:r>
        <w:rPr>
          <w:spacing w:val="-8"/>
        </w:rPr>
        <w:t xml:space="preserve"> </w:t>
      </w:r>
      <w:r>
        <w:t>một</w:t>
      </w:r>
      <w:r>
        <w:rPr>
          <w:spacing w:val="-8"/>
        </w:rPr>
        <w:t xml:space="preserve"> </w:t>
      </w:r>
      <w:r>
        <w:t>số</w:t>
      </w:r>
      <w:r>
        <w:rPr>
          <w:spacing w:val="-8"/>
        </w:rPr>
        <w:t xml:space="preserve"> </w:t>
      </w:r>
      <w:r>
        <w:t>điều</w:t>
      </w:r>
      <w:r>
        <w:rPr>
          <w:spacing w:val="-8"/>
        </w:rPr>
        <w:t xml:space="preserve"> </w:t>
      </w:r>
      <w:r>
        <w:t>và</w:t>
      </w:r>
      <w:r>
        <w:rPr>
          <w:spacing w:val="-8"/>
        </w:rPr>
        <w:t xml:space="preserve"> </w:t>
      </w:r>
      <w:r>
        <w:t>biện</w:t>
      </w:r>
      <w:r>
        <w:rPr>
          <w:spacing w:val="-8"/>
        </w:rPr>
        <w:t xml:space="preserve"> </w:t>
      </w:r>
      <w:r>
        <w:t>pháp</w:t>
      </w:r>
      <w:r>
        <w:rPr>
          <w:spacing w:val="-8"/>
        </w:rPr>
        <w:t xml:space="preserve"> </w:t>
      </w:r>
      <w:r>
        <w:t>thi</w:t>
      </w:r>
      <w:r>
        <w:rPr>
          <w:spacing w:val="-8"/>
        </w:rPr>
        <w:t xml:space="preserve"> </w:t>
      </w:r>
      <w:r>
        <w:t>hành</w:t>
      </w:r>
      <w:r>
        <w:rPr>
          <w:spacing w:val="-8"/>
        </w:rPr>
        <w:t xml:space="preserve"> </w:t>
      </w:r>
      <w:r>
        <w:t>Luật Ban hành văn bản quy phạm pháp luật;</w:t>
      </w:r>
    </w:p>
    <w:p w:rsidR="00A148AD" w:rsidRDefault="00B707E9">
      <w:pPr>
        <w:pStyle w:val="BodyText"/>
        <w:spacing w:before="118"/>
        <w:ind w:right="349" w:firstLine="554"/>
      </w:pPr>
      <w:r>
        <w:t>Căn cứ Nghị định số 59/2024/NĐ-CP ngày 25 tháng 5 năm 2024 của Chính phủ</w:t>
      </w:r>
      <w:r>
        <w:rPr>
          <w:spacing w:val="-1"/>
        </w:rPr>
        <w:t xml:space="preserve"> </w:t>
      </w:r>
      <w:r>
        <w:t>sửa</w:t>
      </w:r>
      <w:r>
        <w:rPr>
          <w:spacing w:val="-1"/>
        </w:rPr>
        <w:t xml:space="preserve"> </w:t>
      </w:r>
      <w:r>
        <w:t>đổi,</w:t>
      </w:r>
      <w:r>
        <w:rPr>
          <w:spacing w:val="-2"/>
        </w:rPr>
        <w:t xml:space="preserve"> </w:t>
      </w:r>
      <w:r>
        <w:t>bổ</w:t>
      </w:r>
      <w:r>
        <w:rPr>
          <w:spacing w:val="-1"/>
        </w:rPr>
        <w:t xml:space="preserve"> </w:t>
      </w:r>
      <w:r>
        <w:t>sung</w:t>
      </w:r>
      <w:r>
        <w:rPr>
          <w:spacing w:val="-1"/>
        </w:rPr>
        <w:t xml:space="preserve"> </w:t>
      </w:r>
      <w:r>
        <w:t>một</w:t>
      </w:r>
      <w:r>
        <w:rPr>
          <w:spacing w:val="-1"/>
        </w:rPr>
        <w:t xml:space="preserve"> </w:t>
      </w:r>
      <w:r>
        <w:t>số</w:t>
      </w:r>
      <w:r>
        <w:rPr>
          <w:spacing w:val="-1"/>
        </w:rPr>
        <w:t xml:space="preserve"> </w:t>
      </w:r>
      <w:r>
        <w:t>điều của</w:t>
      </w:r>
      <w:r>
        <w:rPr>
          <w:spacing w:val="-2"/>
        </w:rPr>
        <w:t xml:space="preserve"> </w:t>
      </w:r>
      <w:r>
        <w:t>Nghị</w:t>
      </w:r>
      <w:r>
        <w:rPr>
          <w:spacing w:val="-2"/>
        </w:rPr>
        <w:t xml:space="preserve"> </w:t>
      </w:r>
      <w:r>
        <w:t>định</w:t>
      </w:r>
      <w:r>
        <w:rPr>
          <w:spacing w:val="-1"/>
        </w:rPr>
        <w:t xml:space="preserve"> </w:t>
      </w:r>
      <w:r>
        <w:t>số</w:t>
      </w:r>
      <w:r>
        <w:rPr>
          <w:spacing w:val="-1"/>
        </w:rPr>
        <w:t xml:space="preserve"> </w:t>
      </w:r>
      <w:r>
        <w:t>34/2016/NĐ-CP</w:t>
      </w:r>
      <w:r>
        <w:rPr>
          <w:spacing w:val="-7"/>
        </w:rPr>
        <w:t xml:space="preserve"> </w:t>
      </w:r>
      <w:r>
        <w:t>ngày</w:t>
      </w:r>
      <w:r>
        <w:rPr>
          <w:spacing w:val="-3"/>
        </w:rPr>
        <w:t xml:space="preserve"> </w:t>
      </w:r>
      <w:r>
        <w:t>14</w:t>
      </w:r>
      <w:r>
        <w:rPr>
          <w:spacing w:val="-1"/>
        </w:rPr>
        <w:t xml:space="preserve"> </w:t>
      </w:r>
      <w:r>
        <w:t>tháng 5</w:t>
      </w:r>
      <w:r>
        <w:rPr>
          <w:spacing w:val="-9"/>
        </w:rPr>
        <w:t xml:space="preserve"> </w:t>
      </w:r>
      <w:r>
        <w:t>năm</w:t>
      </w:r>
      <w:r>
        <w:rPr>
          <w:spacing w:val="-11"/>
        </w:rPr>
        <w:t xml:space="preserve"> </w:t>
      </w:r>
      <w:r>
        <w:t>2016</w:t>
      </w:r>
      <w:r>
        <w:rPr>
          <w:spacing w:val="-9"/>
        </w:rPr>
        <w:t xml:space="preserve"> </w:t>
      </w:r>
      <w:r>
        <w:t>của</w:t>
      </w:r>
      <w:r>
        <w:rPr>
          <w:spacing w:val="-9"/>
        </w:rPr>
        <w:t xml:space="preserve"> </w:t>
      </w:r>
      <w:r>
        <w:t>Chính</w:t>
      </w:r>
      <w:r>
        <w:rPr>
          <w:spacing w:val="-9"/>
        </w:rPr>
        <w:t xml:space="preserve"> </w:t>
      </w:r>
      <w:r>
        <w:t>phủ</w:t>
      </w:r>
      <w:r>
        <w:rPr>
          <w:spacing w:val="-9"/>
        </w:rPr>
        <w:t xml:space="preserve"> </w:t>
      </w:r>
      <w:r>
        <w:t>quy</w:t>
      </w:r>
      <w:r>
        <w:rPr>
          <w:spacing w:val="-10"/>
        </w:rPr>
        <w:t xml:space="preserve"> </w:t>
      </w:r>
      <w:r>
        <w:t>định</w:t>
      </w:r>
      <w:r>
        <w:rPr>
          <w:spacing w:val="-9"/>
        </w:rPr>
        <w:t xml:space="preserve"> </w:t>
      </w:r>
      <w:r>
        <w:t>chi</w:t>
      </w:r>
      <w:r>
        <w:rPr>
          <w:spacing w:val="-9"/>
        </w:rPr>
        <w:t xml:space="preserve"> </w:t>
      </w:r>
      <w:r>
        <w:t>tiết</w:t>
      </w:r>
      <w:r>
        <w:rPr>
          <w:spacing w:val="-9"/>
        </w:rPr>
        <w:t xml:space="preserve"> </w:t>
      </w:r>
      <w:r>
        <w:t>một</w:t>
      </w:r>
      <w:r>
        <w:rPr>
          <w:spacing w:val="-9"/>
        </w:rPr>
        <w:t xml:space="preserve"> </w:t>
      </w:r>
      <w:r>
        <w:t>số</w:t>
      </w:r>
      <w:r>
        <w:rPr>
          <w:spacing w:val="-9"/>
        </w:rPr>
        <w:t xml:space="preserve"> </w:t>
      </w:r>
      <w:r>
        <w:t>điều</w:t>
      </w:r>
      <w:r>
        <w:rPr>
          <w:spacing w:val="-9"/>
        </w:rPr>
        <w:t xml:space="preserve"> </w:t>
      </w:r>
      <w:r>
        <w:t>và</w:t>
      </w:r>
      <w:r>
        <w:rPr>
          <w:spacing w:val="-9"/>
        </w:rPr>
        <w:t xml:space="preserve"> </w:t>
      </w:r>
      <w:r>
        <w:t>biện pháp</w:t>
      </w:r>
      <w:r>
        <w:rPr>
          <w:spacing w:val="-9"/>
        </w:rPr>
        <w:t xml:space="preserve"> </w:t>
      </w:r>
      <w:r>
        <w:t>thi</w:t>
      </w:r>
      <w:r>
        <w:rPr>
          <w:spacing w:val="-9"/>
        </w:rPr>
        <w:t xml:space="preserve"> </w:t>
      </w:r>
      <w:r>
        <w:t>hành</w:t>
      </w:r>
      <w:r>
        <w:rPr>
          <w:spacing w:val="-9"/>
        </w:rPr>
        <w:t xml:space="preserve"> </w:t>
      </w:r>
      <w:r>
        <w:t>Luật Ban hành văn bản quy phạm pháp luật đã được sửa đổi, bổ sung một số điều theo Nghị định số 154/2020/NĐ-CP ngày 31 tháng 12 năm 2020 của Chính phủ;</w:t>
      </w:r>
    </w:p>
    <w:p w:rsidR="00A148AD" w:rsidRDefault="00B707E9">
      <w:pPr>
        <w:pStyle w:val="BodyText"/>
        <w:spacing w:before="121"/>
        <w:ind w:right="345" w:firstLine="554"/>
      </w:pPr>
      <w:r>
        <w:t>Căn cứ Nghị quyết số 29/2024/NQ-HĐND ngày 06 tháng 12 năm 2024 của Hội đồng nhân dân tỉnh Sóc Trăng về b</w:t>
      </w:r>
      <w:r>
        <w:t>ãi bỏ Nghị quyết số 21/2006/NQ-HĐND ngày</w:t>
      </w:r>
      <w:r>
        <w:rPr>
          <w:spacing w:val="-18"/>
        </w:rPr>
        <w:t xml:space="preserve"> </w:t>
      </w:r>
      <w:r>
        <w:t>09</w:t>
      </w:r>
      <w:r>
        <w:rPr>
          <w:spacing w:val="-16"/>
        </w:rPr>
        <w:t xml:space="preserve"> </w:t>
      </w:r>
      <w:r>
        <w:t>tháng</w:t>
      </w:r>
      <w:r>
        <w:rPr>
          <w:spacing w:val="-16"/>
        </w:rPr>
        <w:t xml:space="preserve"> </w:t>
      </w:r>
      <w:r>
        <w:t>12</w:t>
      </w:r>
      <w:r>
        <w:rPr>
          <w:spacing w:val="-16"/>
        </w:rPr>
        <w:t xml:space="preserve"> </w:t>
      </w:r>
      <w:r>
        <w:t>năm</w:t>
      </w:r>
      <w:r>
        <w:rPr>
          <w:spacing w:val="-18"/>
        </w:rPr>
        <w:t xml:space="preserve"> </w:t>
      </w:r>
      <w:r>
        <w:t>2006</w:t>
      </w:r>
      <w:r>
        <w:rPr>
          <w:spacing w:val="-14"/>
        </w:rPr>
        <w:t xml:space="preserve"> </w:t>
      </w:r>
      <w:r>
        <w:t>của</w:t>
      </w:r>
      <w:r>
        <w:rPr>
          <w:spacing w:val="-14"/>
        </w:rPr>
        <w:t xml:space="preserve"> </w:t>
      </w:r>
      <w:r>
        <w:t>Hội</w:t>
      </w:r>
      <w:r>
        <w:rPr>
          <w:spacing w:val="-16"/>
        </w:rPr>
        <w:t xml:space="preserve"> </w:t>
      </w:r>
      <w:r>
        <w:t>đồng</w:t>
      </w:r>
      <w:r>
        <w:rPr>
          <w:spacing w:val="-16"/>
        </w:rPr>
        <w:t xml:space="preserve"> </w:t>
      </w:r>
      <w:r>
        <w:t>nhân</w:t>
      </w:r>
      <w:r>
        <w:rPr>
          <w:spacing w:val="-16"/>
        </w:rPr>
        <w:t xml:space="preserve"> </w:t>
      </w:r>
      <w:r>
        <w:t>dân</w:t>
      </w:r>
      <w:r>
        <w:rPr>
          <w:spacing w:val="-16"/>
        </w:rPr>
        <w:t xml:space="preserve"> </w:t>
      </w:r>
      <w:r>
        <w:t>tỉnh</w:t>
      </w:r>
      <w:r>
        <w:rPr>
          <w:spacing w:val="-16"/>
        </w:rPr>
        <w:t xml:space="preserve"> </w:t>
      </w:r>
      <w:r>
        <w:t>Sóc</w:t>
      </w:r>
      <w:r>
        <w:rPr>
          <w:spacing w:val="-17"/>
        </w:rPr>
        <w:t xml:space="preserve"> </w:t>
      </w:r>
      <w:r>
        <w:t>Trăng</w:t>
      </w:r>
      <w:r>
        <w:rPr>
          <w:spacing w:val="-14"/>
        </w:rPr>
        <w:t xml:space="preserve"> </w:t>
      </w:r>
      <w:r>
        <w:t>về</w:t>
      </w:r>
      <w:r>
        <w:rPr>
          <w:spacing w:val="-17"/>
        </w:rPr>
        <w:t xml:space="preserve"> </w:t>
      </w:r>
      <w:r>
        <w:t>Chương</w:t>
      </w:r>
      <w:r>
        <w:rPr>
          <w:spacing w:val="-16"/>
        </w:rPr>
        <w:t xml:space="preserve"> </w:t>
      </w:r>
      <w:r>
        <w:t>trình phát</w:t>
      </w:r>
      <w:r>
        <w:rPr>
          <w:spacing w:val="-18"/>
        </w:rPr>
        <w:t xml:space="preserve"> </w:t>
      </w:r>
      <w:r>
        <w:t>triển</w:t>
      </w:r>
      <w:r>
        <w:rPr>
          <w:spacing w:val="-17"/>
        </w:rPr>
        <w:t xml:space="preserve"> </w:t>
      </w:r>
      <w:r>
        <w:t>bền</w:t>
      </w:r>
      <w:r>
        <w:rPr>
          <w:spacing w:val="-17"/>
        </w:rPr>
        <w:t xml:space="preserve"> </w:t>
      </w:r>
      <w:r>
        <w:t>vững</w:t>
      </w:r>
      <w:r>
        <w:rPr>
          <w:spacing w:val="-18"/>
        </w:rPr>
        <w:t xml:space="preserve"> </w:t>
      </w:r>
      <w:r>
        <w:t>tỉnh</w:t>
      </w:r>
      <w:r>
        <w:rPr>
          <w:spacing w:val="-17"/>
        </w:rPr>
        <w:t xml:space="preserve"> </w:t>
      </w:r>
      <w:r>
        <w:t>Sóc</w:t>
      </w:r>
      <w:r>
        <w:rPr>
          <w:spacing w:val="-18"/>
        </w:rPr>
        <w:t xml:space="preserve"> </w:t>
      </w:r>
      <w:r>
        <w:t>Trăng</w:t>
      </w:r>
      <w:r>
        <w:rPr>
          <w:spacing w:val="-16"/>
        </w:rPr>
        <w:t xml:space="preserve"> </w:t>
      </w:r>
      <w:r>
        <w:t>giai</w:t>
      </w:r>
      <w:r>
        <w:rPr>
          <w:spacing w:val="-16"/>
        </w:rPr>
        <w:t xml:space="preserve"> </w:t>
      </w:r>
      <w:r>
        <w:t>đoạn</w:t>
      </w:r>
      <w:r>
        <w:rPr>
          <w:spacing w:val="-16"/>
        </w:rPr>
        <w:t xml:space="preserve"> </w:t>
      </w:r>
      <w:r>
        <w:t>2006-2010</w:t>
      </w:r>
      <w:r>
        <w:rPr>
          <w:spacing w:val="-16"/>
        </w:rPr>
        <w:t xml:space="preserve"> </w:t>
      </w:r>
      <w:r>
        <w:t>và</w:t>
      </w:r>
      <w:r>
        <w:rPr>
          <w:spacing w:val="-16"/>
        </w:rPr>
        <w:t xml:space="preserve"> </w:t>
      </w:r>
      <w:r>
        <w:t>tầm</w:t>
      </w:r>
      <w:r>
        <w:rPr>
          <w:spacing w:val="-18"/>
        </w:rPr>
        <w:t xml:space="preserve"> </w:t>
      </w:r>
      <w:r>
        <w:t>nhìn</w:t>
      </w:r>
      <w:r>
        <w:rPr>
          <w:spacing w:val="-16"/>
        </w:rPr>
        <w:t xml:space="preserve"> </w:t>
      </w:r>
      <w:r>
        <w:t>đến</w:t>
      </w:r>
      <w:r>
        <w:rPr>
          <w:spacing w:val="-16"/>
        </w:rPr>
        <w:t xml:space="preserve"> </w:t>
      </w:r>
      <w:r>
        <w:t>năm</w:t>
      </w:r>
      <w:r>
        <w:rPr>
          <w:spacing w:val="-18"/>
        </w:rPr>
        <w:t xml:space="preserve"> </w:t>
      </w:r>
      <w:r>
        <w:t>2020;</w:t>
      </w:r>
    </w:p>
    <w:p w:rsidR="00A148AD" w:rsidRDefault="00B707E9">
      <w:pPr>
        <w:pStyle w:val="BodyText"/>
        <w:spacing w:before="121"/>
        <w:ind w:left="738"/>
      </w:pPr>
      <w:r>
        <w:t>Theo</w:t>
      </w:r>
      <w:r>
        <w:rPr>
          <w:spacing w:val="-2"/>
        </w:rPr>
        <w:t xml:space="preserve"> </w:t>
      </w:r>
      <w:r>
        <w:t>đề</w:t>
      </w:r>
      <w:r>
        <w:rPr>
          <w:spacing w:val="-4"/>
        </w:rPr>
        <w:t xml:space="preserve"> </w:t>
      </w:r>
      <w:r>
        <w:t>nghị</w:t>
      </w:r>
      <w:r>
        <w:rPr>
          <w:spacing w:val="-1"/>
        </w:rPr>
        <w:t xml:space="preserve"> </w:t>
      </w:r>
      <w:r>
        <w:t>của</w:t>
      </w:r>
      <w:r>
        <w:rPr>
          <w:spacing w:val="-1"/>
        </w:rPr>
        <w:t xml:space="preserve"> </w:t>
      </w:r>
      <w:r>
        <w:t>Giám</w:t>
      </w:r>
      <w:r>
        <w:rPr>
          <w:spacing w:val="-3"/>
        </w:rPr>
        <w:t xml:space="preserve"> </w:t>
      </w:r>
      <w:r>
        <w:t>đốc</w:t>
      </w:r>
      <w:r>
        <w:rPr>
          <w:spacing w:val="-5"/>
        </w:rPr>
        <w:t xml:space="preserve"> </w:t>
      </w:r>
      <w:r>
        <w:t>Sở</w:t>
      </w:r>
      <w:r>
        <w:rPr>
          <w:spacing w:val="-1"/>
        </w:rPr>
        <w:t xml:space="preserve"> </w:t>
      </w:r>
      <w:r w:rsidR="00736BC2">
        <w:rPr>
          <w:lang w:val="en-US"/>
        </w:rPr>
        <w:t>Tài chính</w:t>
      </w:r>
      <w:r>
        <w:rPr>
          <w:spacing w:val="-4"/>
        </w:rPr>
        <w:t xml:space="preserve"> </w:t>
      </w:r>
      <w:r>
        <w:t>tỉnh</w:t>
      </w:r>
      <w:r>
        <w:rPr>
          <w:spacing w:val="-1"/>
        </w:rPr>
        <w:t xml:space="preserve"> </w:t>
      </w:r>
      <w:r>
        <w:t>Sóc</w:t>
      </w:r>
      <w:r>
        <w:rPr>
          <w:spacing w:val="-2"/>
        </w:rPr>
        <w:t xml:space="preserve"> Trăng.</w:t>
      </w:r>
    </w:p>
    <w:p w:rsidR="00A148AD" w:rsidRDefault="00B707E9">
      <w:pPr>
        <w:spacing w:before="125"/>
        <w:ind w:left="853" w:right="285"/>
        <w:jc w:val="center"/>
        <w:rPr>
          <w:b/>
          <w:sz w:val="28"/>
        </w:rPr>
      </w:pPr>
      <w:r>
        <w:rPr>
          <w:b/>
          <w:sz w:val="28"/>
        </w:rPr>
        <w:t>QUYẾT</w:t>
      </w:r>
      <w:r>
        <w:rPr>
          <w:b/>
          <w:spacing w:val="-10"/>
          <w:sz w:val="28"/>
        </w:rPr>
        <w:t xml:space="preserve"> </w:t>
      </w:r>
      <w:r>
        <w:rPr>
          <w:b/>
          <w:spacing w:val="-2"/>
          <w:sz w:val="28"/>
        </w:rPr>
        <w:t>ĐỊNH:</w:t>
      </w:r>
    </w:p>
    <w:p w:rsidR="00A148AD" w:rsidRDefault="00B707E9">
      <w:pPr>
        <w:spacing w:before="120"/>
        <w:ind w:left="956"/>
        <w:jc w:val="both"/>
        <w:rPr>
          <w:b/>
          <w:sz w:val="28"/>
        </w:rPr>
      </w:pPr>
      <w:r>
        <w:rPr>
          <w:b/>
          <w:sz w:val="28"/>
        </w:rPr>
        <w:t>Điều</w:t>
      </w:r>
      <w:r>
        <w:rPr>
          <w:b/>
          <w:spacing w:val="-3"/>
          <w:sz w:val="28"/>
        </w:rPr>
        <w:t xml:space="preserve"> </w:t>
      </w:r>
      <w:r>
        <w:rPr>
          <w:b/>
          <w:sz w:val="28"/>
        </w:rPr>
        <w:t>1.</w:t>
      </w:r>
      <w:r>
        <w:rPr>
          <w:b/>
          <w:spacing w:val="-3"/>
          <w:sz w:val="28"/>
        </w:rPr>
        <w:t xml:space="preserve"> </w:t>
      </w:r>
      <w:r>
        <w:rPr>
          <w:b/>
          <w:sz w:val="28"/>
        </w:rPr>
        <w:t>Bãi</w:t>
      </w:r>
      <w:r>
        <w:rPr>
          <w:b/>
          <w:spacing w:val="-1"/>
          <w:sz w:val="28"/>
        </w:rPr>
        <w:t xml:space="preserve"> </w:t>
      </w:r>
      <w:r>
        <w:rPr>
          <w:b/>
          <w:sz w:val="28"/>
        </w:rPr>
        <w:t>bỏ</w:t>
      </w:r>
      <w:r>
        <w:rPr>
          <w:b/>
          <w:spacing w:val="-2"/>
          <w:sz w:val="28"/>
        </w:rPr>
        <w:t xml:space="preserve"> </w:t>
      </w:r>
      <w:r>
        <w:rPr>
          <w:b/>
          <w:sz w:val="28"/>
        </w:rPr>
        <w:t>toàn</w:t>
      </w:r>
      <w:r>
        <w:rPr>
          <w:b/>
          <w:spacing w:val="-5"/>
          <w:sz w:val="28"/>
        </w:rPr>
        <w:t xml:space="preserve"> </w:t>
      </w:r>
      <w:r>
        <w:rPr>
          <w:b/>
          <w:sz w:val="28"/>
        </w:rPr>
        <w:t>bộ</w:t>
      </w:r>
      <w:r>
        <w:rPr>
          <w:b/>
          <w:spacing w:val="-1"/>
          <w:sz w:val="28"/>
        </w:rPr>
        <w:t xml:space="preserve"> </w:t>
      </w:r>
      <w:r>
        <w:rPr>
          <w:b/>
          <w:sz w:val="28"/>
        </w:rPr>
        <w:t>Quyết</w:t>
      </w:r>
      <w:r>
        <w:rPr>
          <w:b/>
          <w:spacing w:val="-2"/>
          <w:sz w:val="28"/>
        </w:rPr>
        <w:t xml:space="preserve"> </w:t>
      </w:r>
      <w:r>
        <w:rPr>
          <w:b/>
          <w:spacing w:val="-4"/>
          <w:sz w:val="28"/>
        </w:rPr>
        <w:t>định</w:t>
      </w:r>
    </w:p>
    <w:p w:rsidR="00A148AD" w:rsidRDefault="00B707E9">
      <w:pPr>
        <w:spacing w:before="115"/>
        <w:ind w:left="179" w:right="320" w:firstLine="707"/>
        <w:jc w:val="both"/>
        <w:rPr>
          <w:sz w:val="28"/>
        </w:rPr>
      </w:pPr>
      <w:r>
        <w:rPr>
          <w:sz w:val="28"/>
        </w:rPr>
        <w:t>Bãi bỏ toàn bộ Quyết định số 50/2006/QĐ-UBND ngày 25 tháng 12 năm 2006 của Ủy ban nhân dân tỉnh Sóc Trăng về việc ban hành Chương trình phát triển bền vững tỉnh Sóc Trăng giai đoạn 2006-2010 và tầm nhìn</w:t>
      </w:r>
      <w:r>
        <w:rPr>
          <w:sz w:val="28"/>
        </w:rPr>
        <w:t xml:space="preserve"> đến năm 2020.</w:t>
      </w:r>
    </w:p>
    <w:p w:rsidR="00A148AD" w:rsidRDefault="00A148AD">
      <w:pPr>
        <w:jc w:val="both"/>
        <w:rPr>
          <w:sz w:val="28"/>
        </w:rPr>
        <w:sectPr w:rsidR="00A148AD">
          <w:headerReference w:type="default" r:id="rId7"/>
          <w:headerReference w:type="first" r:id="rId8"/>
          <w:type w:val="continuous"/>
          <w:pgSz w:w="11910" w:h="16840"/>
          <w:pgMar w:top="980" w:right="708" w:bottom="280" w:left="1559" w:header="720" w:footer="720" w:gutter="0"/>
          <w:cols w:space="720"/>
        </w:sectPr>
      </w:pPr>
    </w:p>
    <w:p w:rsidR="00A148AD" w:rsidRDefault="00B707E9">
      <w:pPr>
        <w:spacing w:before="274"/>
        <w:ind w:left="886"/>
        <w:rPr>
          <w:b/>
          <w:sz w:val="28"/>
        </w:rPr>
      </w:pPr>
      <w:r>
        <w:rPr>
          <w:b/>
          <w:sz w:val="28"/>
        </w:rPr>
        <w:lastRenderedPageBreak/>
        <w:t>Điều</w:t>
      </w:r>
      <w:r>
        <w:rPr>
          <w:b/>
          <w:spacing w:val="-4"/>
          <w:sz w:val="28"/>
        </w:rPr>
        <w:t xml:space="preserve"> </w:t>
      </w:r>
      <w:r>
        <w:rPr>
          <w:b/>
          <w:sz w:val="28"/>
        </w:rPr>
        <w:t>2.</w:t>
      </w:r>
      <w:r>
        <w:rPr>
          <w:b/>
          <w:spacing w:val="-4"/>
          <w:sz w:val="28"/>
        </w:rPr>
        <w:t xml:space="preserve"> </w:t>
      </w:r>
      <w:r>
        <w:rPr>
          <w:b/>
          <w:sz w:val="28"/>
        </w:rPr>
        <w:t>Điều</w:t>
      </w:r>
      <w:r>
        <w:rPr>
          <w:b/>
          <w:spacing w:val="-3"/>
          <w:sz w:val="28"/>
        </w:rPr>
        <w:t xml:space="preserve"> </w:t>
      </w:r>
      <w:r>
        <w:rPr>
          <w:b/>
          <w:sz w:val="28"/>
        </w:rPr>
        <w:t>khoản</w:t>
      </w:r>
      <w:r>
        <w:rPr>
          <w:b/>
          <w:spacing w:val="-3"/>
          <w:sz w:val="28"/>
        </w:rPr>
        <w:t xml:space="preserve"> </w:t>
      </w:r>
      <w:r>
        <w:rPr>
          <w:b/>
          <w:sz w:val="28"/>
        </w:rPr>
        <w:t>thi</w:t>
      </w:r>
      <w:r>
        <w:rPr>
          <w:b/>
          <w:spacing w:val="-2"/>
          <w:sz w:val="28"/>
        </w:rPr>
        <w:t xml:space="preserve"> </w:t>
      </w:r>
      <w:r>
        <w:rPr>
          <w:b/>
          <w:spacing w:val="-4"/>
          <w:sz w:val="28"/>
        </w:rPr>
        <w:t>hành</w:t>
      </w:r>
    </w:p>
    <w:p w:rsidR="00A148AD" w:rsidRDefault="00B707E9">
      <w:pPr>
        <w:tabs>
          <w:tab w:val="left" w:leader="dot" w:pos="5397"/>
        </w:tabs>
        <w:spacing w:before="115"/>
        <w:ind w:left="886"/>
        <w:rPr>
          <w:sz w:val="28"/>
        </w:rPr>
      </w:pPr>
      <w:r>
        <w:rPr>
          <w:sz w:val="28"/>
        </w:rPr>
        <w:t>Quyết</w:t>
      </w:r>
      <w:r>
        <w:rPr>
          <w:spacing w:val="-1"/>
          <w:sz w:val="28"/>
        </w:rPr>
        <w:t xml:space="preserve"> </w:t>
      </w:r>
      <w:r>
        <w:rPr>
          <w:sz w:val="28"/>
        </w:rPr>
        <w:t>định</w:t>
      </w:r>
      <w:r>
        <w:rPr>
          <w:spacing w:val="-3"/>
          <w:sz w:val="28"/>
        </w:rPr>
        <w:t xml:space="preserve"> </w:t>
      </w:r>
      <w:r>
        <w:rPr>
          <w:sz w:val="28"/>
        </w:rPr>
        <w:t>này</w:t>
      </w:r>
      <w:r>
        <w:rPr>
          <w:spacing w:val="-4"/>
          <w:sz w:val="28"/>
        </w:rPr>
        <w:t xml:space="preserve"> </w:t>
      </w:r>
      <w:r>
        <w:rPr>
          <w:sz w:val="28"/>
        </w:rPr>
        <w:t>có</w:t>
      </w:r>
      <w:r>
        <w:rPr>
          <w:spacing w:val="-1"/>
          <w:sz w:val="28"/>
        </w:rPr>
        <w:t xml:space="preserve"> </w:t>
      </w:r>
      <w:r>
        <w:rPr>
          <w:sz w:val="28"/>
        </w:rPr>
        <w:t>hiệu</w:t>
      </w:r>
      <w:r>
        <w:rPr>
          <w:spacing w:val="-1"/>
          <w:sz w:val="28"/>
        </w:rPr>
        <w:t xml:space="preserve"> </w:t>
      </w:r>
      <w:r>
        <w:rPr>
          <w:sz w:val="28"/>
        </w:rPr>
        <w:t>lực</w:t>
      </w:r>
      <w:r>
        <w:rPr>
          <w:spacing w:val="-4"/>
          <w:sz w:val="28"/>
        </w:rPr>
        <w:t xml:space="preserve"> </w:t>
      </w:r>
      <w:r>
        <w:rPr>
          <w:sz w:val="28"/>
        </w:rPr>
        <w:t>từ</w:t>
      </w:r>
      <w:r>
        <w:rPr>
          <w:spacing w:val="-2"/>
          <w:sz w:val="28"/>
        </w:rPr>
        <w:t xml:space="preserve"> </w:t>
      </w:r>
      <w:r>
        <w:rPr>
          <w:spacing w:val="-4"/>
          <w:sz w:val="28"/>
        </w:rPr>
        <w:t>ngày</w:t>
      </w:r>
      <w:r w:rsidR="00736BC2">
        <w:rPr>
          <w:sz w:val="28"/>
          <w:lang w:val="en-US"/>
        </w:rPr>
        <w:t xml:space="preserve"> 01 </w:t>
      </w:r>
      <w:r>
        <w:rPr>
          <w:sz w:val="28"/>
        </w:rPr>
        <w:t>tháng</w:t>
      </w:r>
      <w:r w:rsidR="00736BC2">
        <w:rPr>
          <w:sz w:val="28"/>
          <w:lang w:val="en-US"/>
        </w:rPr>
        <w:t xml:space="preserve"> 4 </w:t>
      </w:r>
      <w:r>
        <w:rPr>
          <w:sz w:val="28"/>
        </w:rPr>
        <w:t>năm</w:t>
      </w:r>
      <w:r>
        <w:rPr>
          <w:spacing w:val="-10"/>
          <w:sz w:val="28"/>
        </w:rPr>
        <w:t xml:space="preserve"> </w:t>
      </w:r>
      <w:r>
        <w:rPr>
          <w:spacing w:val="-2"/>
          <w:sz w:val="28"/>
        </w:rPr>
        <w:t>2025./.</w:t>
      </w:r>
    </w:p>
    <w:p w:rsidR="00A148AD" w:rsidRDefault="00A148AD">
      <w:pPr>
        <w:pStyle w:val="BodyText"/>
        <w:ind w:left="0"/>
        <w:jc w:val="left"/>
        <w:rPr>
          <w:i w:val="0"/>
          <w:sz w:val="20"/>
        </w:rPr>
      </w:pPr>
    </w:p>
    <w:p w:rsidR="00A148AD" w:rsidRDefault="00A148AD">
      <w:pPr>
        <w:pStyle w:val="BodyText"/>
        <w:spacing w:before="21"/>
        <w:ind w:left="0"/>
        <w:jc w:val="left"/>
        <w:rPr>
          <w:i w:val="0"/>
          <w:sz w:val="20"/>
        </w:rPr>
      </w:pPr>
    </w:p>
    <w:tbl>
      <w:tblPr>
        <w:tblW w:w="0" w:type="auto"/>
        <w:tblInd w:w="95" w:type="dxa"/>
        <w:tblLayout w:type="fixed"/>
        <w:tblCellMar>
          <w:left w:w="0" w:type="dxa"/>
          <w:right w:w="0" w:type="dxa"/>
        </w:tblCellMar>
        <w:tblLook w:val="01E0" w:firstRow="1" w:lastRow="1" w:firstColumn="1" w:lastColumn="1" w:noHBand="0" w:noVBand="0"/>
      </w:tblPr>
      <w:tblGrid>
        <w:gridCol w:w="4547"/>
        <w:gridCol w:w="3915"/>
      </w:tblGrid>
      <w:tr w:rsidR="00A148AD">
        <w:trPr>
          <w:trHeight w:val="2641"/>
        </w:trPr>
        <w:tc>
          <w:tcPr>
            <w:tcW w:w="4547" w:type="dxa"/>
          </w:tcPr>
          <w:p w:rsidR="00A148AD" w:rsidRDefault="00B707E9">
            <w:pPr>
              <w:pStyle w:val="TableParagraph"/>
              <w:spacing w:line="266" w:lineRule="exact"/>
              <w:ind w:left="50"/>
              <w:rPr>
                <w:sz w:val="24"/>
              </w:rPr>
            </w:pPr>
            <w:bookmarkStart w:id="0" w:name="_GoBack"/>
            <w:r>
              <w:rPr>
                <w:b/>
                <w:i/>
                <w:sz w:val="24"/>
              </w:rPr>
              <w:t>Nơi</w:t>
            </w:r>
            <w:r>
              <w:rPr>
                <w:b/>
                <w:i/>
                <w:spacing w:val="-2"/>
                <w:sz w:val="24"/>
              </w:rPr>
              <w:t xml:space="preserve"> nhận</w:t>
            </w:r>
            <w:r>
              <w:rPr>
                <w:spacing w:val="-2"/>
                <w:sz w:val="24"/>
              </w:rPr>
              <w:t>:</w:t>
            </w:r>
          </w:p>
          <w:p w:rsidR="00A148AD" w:rsidRDefault="00B707E9">
            <w:pPr>
              <w:pStyle w:val="TableParagraph"/>
              <w:numPr>
                <w:ilvl w:val="0"/>
                <w:numId w:val="1"/>
              </w:numPr>
              <w:tabs>
                <w:tab w:val="left" w:pos="176"/>
              </w:tabs>
              <w:spacing w:line="252" w:lineRule="exact"/>
              <w:ind w:left="176" w:hanging="126"/>
            </w:pPr>
            <w:r>
              <w:t>Cục</w:t>
            </w:r>
            <w:r>
              <w:rPr>
                <w:spacing w:val="-2"/>
              </w:rPr>
              <w:t xml:space="preserve"> </w:t>
            </w:r>
            <w:r>
              <w:t>Kiểm</w:t>
            </w:r>
            <w:r>
              <w:rPr>
                <w:spacing w:val="-5"/>
              </w:rPr>
              <w:t xml:space="preserve"> </w:t>
            </w:r>
            <w:r>
              <w:t>tra</w:t>
            </w:r>
            <w:r>
              <w:rPr>
                <w:spacing w:val="-7"/>
              </w:rPr>
              <w:t xml:space="preserve"> </w:t>
            </w:r>
            <w:r>
              <w:t>VBQPPL</w:t>
            </w:r>
            <w:r>
              <w:rPr>
                <w:spacing w:val="-11"/>
              </w:rPr>
              <w:t xml:space="preserve"> </w:t>
            </w:r>
            <w:r>
              <w:t>(Bộ</w:t>
            </w:r>
            <w:r>
              <w:rPr>
                <w:spacing w:val="-6"/>
              </w:rPr>
              <w:t xml:space="preserve"> </w:t>
            </w:r>
            <w:r>
              <w:t>Tư</w:t>
            </w:r>
            <w:r>
              <w:rPr>
                <w:spacing w:val="-1"/>
              </w:rPr>
              <w:t xml:space="preserve"> </w:t>
            </w:r>
            <w:r>
              <w:rPr>
                <w:spacing w:val="-2"/>
              </w:rPr>
              <w:t>pháp)</w:t>
            </w:r>
            <w:r w:rsidRPr="00736BC2">
              <w:t>;</w:t>
            </w:r>
          </w:p>
          <w:p w:rsidR="00A148AD" w:rsidRDefault="00B707E9">
            <w:pPr>
              <w:pStyle w:val="TableParagraph"/>
              <w:numPr>
                <w:ilvl w:val="0"/>
                <w:numId w:val="1"/>
              </w:numPr>
              <w:tabs>
                <w:tab w:val="left" w:pos="171"/>
              </w:tabs>
              <w:spacing w:line="252" w:lineRule="exact"/>
              <w:ind w:left="171" w:hanging="121"/>
            </w:pPr>
            <w:r>
              <w:rPr>
                <w:spacing w:val="-2"/>
              </w:rPr>
              <w:t>TT.Tỉnh</w:t>
            </w:r>
            <w:r>
              <w:rPr>
                <w:spacing w:val="-9"/>
              </w:rPr>
              <w:t xml:space="preserve"> </w:t>
            </w:r>
            <w:r>
              <w:rPr>
                <w:spacing w:val="-2"/>
              </w:rPr>
              <w:t>ủy,</w:t>
            </w:r>
            <w:r>
              <w:rPr>
                <w:spacing w:val="-12"/>
              </w:rPr>
              <w:t xml:space="preserve"> </w:t>
            </w:r>
            <w:r>
              <w:rPr>
                <w:spacing w:val="-2"/>
              </w:rPr>
              <w:t>TT.HĐND</w:t>
            </w:r>
            <w:r>
              <w:rPr>
                <w:spacing w:val="-8"/>
              </w:rPr>
              <w:t xml:space="preserve"> </w:t>
            </w:r>
            <w:r>
              <w:rPr>
                <w:spacing w:val="-4"/>
              </w:rPr>
              <w:t>tỉnh;</w:t>
            </w:r>
          </w:p>
          <w:p w:rsidR="00A148AD" w:rsidRDefault="00B707E9">
            <w:pPr>
              <w:pStyle w:val="TableParagraph"/>
              <w:numPr>
                <w:ilvl w:val="0"/>
                <w:numId w:val="1"/>
              </w:numPr>
              <w:tabs>
                <w:tab w:val="left" w:pos="176"/>
              </w:tabs>
              <w:spacing w:line="252" w:lineRule="exact"/>
              <w:ind w:left="176" w:hanging="126"/>
            </w:pPr>
            <w:r>
              <w:rPr>
                <w:i/>
              </w:rPr>
              <w:t>C</w:t>
            </w:r>
            <w:r>
              <w:t>hủ</w:t>
            </w:r>
            <w:r>
              <w:rPr>
                <w:spacing w:val="-2"/>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1"/>
              </w:rPr>
              <w:t xml:space="preserve"> </w:t>
            </w:r>
            <w:r>
              <w:rPr>
                <w:spacing w:val="-2"/>
              </w:rPr>
              <w:t>tỉnh;</w:t>
            </w:r>
          </w:p>
          <w:p w:rsidR="00A148AD" w:rsidRDefault="00B707E9">
            <w:pPr>
              <w:pStyle w:val="TableParagraph"/>
              <w:numPr>
                <w:ilvl w:val="0"/>
                <w:numId w:val="1"/>
              </w:numPr>
              <w:tabs>
                <w:tab w:val="left" w:pos="179"/>
              </w:tabs>
              <w:spacing w:before="1" w:line="252" w:lineRule="exact"/>
              <w:ind w:left="179" w:hanging="129"/>
              <w:rPr>
                <w:i/>
              </w:rPr>
            </w:pPr>
            <w:r>
              <w:t>Các</w:t>
            </w:r>
            <w:r>
              <w:rPr>
                <w:spacing w:val="-5"/>
              </w:rPr>
              <w:t xml:space="preserve"> </w:t>
            </w:r>
            <w:r>
              <w:t>Sở,</w:t>
            </w:r>
            <w:r>
              <w:rPr>
                <w:spacing w:val="-2"/>
              </w:rPr>
              <w:t xml:space="preserve"> </w:t>
            </w:r>
            <w:r>
              <w:t>ngành</w:t>
            </w:r>
            <w:r>
              <w:rPr>
                <w:spacing w:val="-1"/>
              </w:rPr>
              <w:t xml:space="preserve"> </w:t>
            </w:r>
            <w:r>
              <w:rPr>
                <w:spacing w:val="-4"/>
              </w:rPr>
              <w:t>tỉnh;</w:t>
            </w:r>
          </w:p>
          <w:p w:rsidR="00A148AD" w:rsidRDefault="00B707E9">
            <w:pPr>
              <w:pStyle w:val="TableParagraph"/>
              <w:numPr>
                <w:ilvl w:val="0"/>
                <w:numId w:val="1"/>
              </w:numPr>
              <w:tabs>
                <w:tab w:val="left" w:pos="176"/>
              </w:tabs>
              <w:spacing w:line="252" w:lineRule="exact"/>
              <w:ind w:left="176" w:hanging="126"/>
            </w:pPr>
            <w:r>
              <w:t>Ủy</w:t>
            </w:r>
            <w:r>
              <w:rPr>
                <w:spacing w:val="-5"/>
              </w:rPr>
              <w:t xml:space="preserve"> </w:t>
            </w:r>
            <w:r>
              <w:t>ban</w:t>
            </w:r>
            <w:r>
              <w:rPr>
                <w:spacing w:val="-2"/>
              </w:rPr>
              <w:t xml:space="preserve"> </w:t>
            </w:r>
            <w:r>
              <w:t>MTTQVN</w:t>
            </w:r>
            <w:r>
              <w:rPr>
                <w:spacing w:val="-6"/>
              </w:rPr>
              <w:t xml:space="preserve"> </w:t>
            </w:r>
            <w:r>
              <w:t>tỉnh,</w:t>
            </w:r>
            <w:r>
              <w:rPr>
                <w:spacing w:val="-2"/>
              </w:rPr>
              <w:t xml:space="preserve"> </w:t>
            </w:r>
            <w:r>
              <w:t>Đoàn</w:t>
            </w:r>
            <w:r>
              <w:rPr>
                <w:spacing w:val="-2"/>
              </w:rPr>
              <w:t xml:space="preserve"> </w:t>
            </w:r>
            <w:r>
              <w:t>thể</w:t>
            </w:r>
            <w:r>
              <w:rPr>
                <w:spacing w:val="-1"/>
              </w:rPr>
              <w:t xml:space="preserve"> </w:t>
            </w:r>
            <w:r>
              <w:rPr>
                <w:spacing w:val="-4"/>
              </w:rPr>
              <w:t>tỉnh;</w:t>
            </w:r>
          </w:p>
          <w:p w:rsidR="00A148AD" w:rsidRDefault="00B707E9">
            <w:pPr>
              <w:pStyle w:val="TableParagraph"/>
              <w:numPr>
                <w:ilvl w:val="0"/>
                <w:numId w:val="1"/>
              </w:numPr>
              <w:tabs>
                <w:tab w:val="left" w:pos="176"/>
              </w:tabs>
              <w:spacing w:before="2" w:line="252" w:lineRule="exact"/>
              <w:ind w:left="176" w:hanging="126"/>
            </w:pPr>
            <w:r>
              <w:t>UBND</w:t>
            </w:r>
            <w:r>
              <w:rPr>
                <w:spacing w:val="-3"/>
              </w:rPr>
              <w:t xml:space="preserve"> </w:t>
            </w:r>
            <w:r>
              <w:t>các</w:t>
            </w:r>
            <w:r>
              <w:rPr>
                <w:spacing w:val="-1"/>
              </w:rPr>
              <w:t xml:space="preserve"> </w:t>
            </w:r>
            <w:r>
              <w:t>huyện,</w:t>
            </w:r>
            <w:r>
              <w:rPr>
                <w:spacing w:val="-2"/>
              </w:rPr>
              <w:t xml:space="preserve"> </w:t>
            </w:r>
            <w:r>
              <w:t>thị</w:t>
            </w:r>
            <w:r>
              <w:rPr>
                <w:spacing w:val="-1"/>
              </w:rPr>
              <w:t xml:space="preserve"> </w:t>
            </w:r>
            <w:r>
              <w:t>xã,</w:t>
            </w:r>
            <w:r>
              <w:rPr>
                <w:spacing w:val="-3"/>
              </w:rPr>
              <w:t xml:space="preserve"> </w:t>
            </w:r>
            <w:r>
              <w:t>thành</w:t>
            </w:r>
            <w:r>
              <w:rPr>
                <w:spacing w:val="-3"/>
              </w:rPr>
              <w:t xml:space="preserve"> </w:t>
            </w:r>
            <w:r>
              <w:rPr>
                <w:spacing w:val="-4"/>
              </w:rPr>
              <w:t>phố;</w:t>
            </w:r>
          </w:p>
          <w:p w:rsidR="00A148AD" w:rsidRDefault="00B707E9">
            <w:pPr>
              <w:pStyle w:val="TableParagraph"/>
              <w:numPr>
                <w:ilvl w:val="0"/>
                <w:numId w:val="1"/>
              </w:numPr>
              <w:tabs>
                <w:tab w:val="left" w:pos="176"/>
              </w:tabs>
              <w:spacing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A148AD" w:rsidRDefault="00B707E9">
            <w:pPr>
              <w:pStyle w:val="TableParagraph"/>
              <w:numPr>
                <w:ilvl w:val="0"/>
                <w:numId w:val="1"/>
              </w:numPr>
              <w:tabs>
                <w:tab w:val="left" w:pos="176"/>
              </w:tabs>
              <w:ind w:left="176" w:hanging="126"/>
            </w:pPr>
            <w:r>
              <w:t>Công</w:t>
            </w:r>
            <w:r>
              <w:rPr>
                <w:spacing w:val="-4"/>
              </w:rPr>
              <w:t xml:space="preserve"> </w:t>
            </w:r>
            <w:r>
              <w:t xml:space="preserve">báo </w:t>
            </w:r>
            <w:r>
              <w:rPr>
                <w:spacing w:val="-2"/>
              </w:rPr>
              <w:t>tỉnh;</w:t>
            </w:r>
          </w:p>
          <w:p w:rsidR="00A148AD" w:rsidRDefault="00B707E9">
            <w:pPr>
              <w:pStyle w:val="TableParagraph"/>
              <w:numPr>
                <w:ilvl w:val="0"/>
                <w:numId w:val="1"/>
              </w:numPr>
              <w:tabs>
                <w:tab w:val="left" w:pos="174"/>
              </w:tabs>
              <w:spacing w:before="1"/>
              <w:ind w:left="174" w:hanging="124"/>
            </w:pPr>
            <w:r>
              <w:t>Lưu:</w:t>
            </w:r>
            <w:r>
              <w:rPr>
                <w:spacing w:val="-1"/>
              </w:rPr>
              <w:t xml:space="preserve"> </w:t>
            </w:r>
            <w:r>
              <w:t xml:space="preserve">TH, </w:t>
            </w:r>
            <w:r>
              <w:rPr>
                <w:spacing w:val="-5"/>
              </w:rPr>
              <w:t>VT.</w:t>
            </w:r>
            <w:bookmarkEnd w:id="0"/>
          </w:p>
        </w:tc>
        <w:tc>
          <w:tcPr>
            <w:tcW w:w="3915" w:type="dxa"/>
          </w:tcPr>
          <w:p w:rsidR="00A148AD" w:rsidRDefault="00B707E9">
            <w:pPr>
              <w:pStyle w:val="TableParagraph"/>
              <w:ind w:left="822"/>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A148AD" w:rsidRDefault="00B707E9">
            <w:pPr>
              <w:pStyle w:val="TableParagraph"/>
              <w:spacing w:line="299" w:lineRule="exact"/>
              <w:ind w:left="822"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A148AD" w:rsidRDefault="00A148AD">
            <w:pPr>
              <w:pStyle w:val="TableParagraph"/>
              <w:rPr>
                <w:sz w:val="26"/>
              </w:rPr>
            </w:pPr>
          </w:p>
          <w:p w:rsidR="00A148AD" w:rsidRDefault="00A148AD">
            <w:pPr>
              <w:pStyle w:val="TableParagraph"/>
              <w:rPr>
                <w:sz w:val="26"/>
              </w:rPr>
            </w:pPr>
          </w:p>
          <w:p w:rsidR="00A148AD" w:rsidRPr="00736BC2" w:rsidRDefault="00736BC2" w:rsidP="00736BC2">
            <w:pPr>
              <w:pStyle w:val="TableParagraph"/>
              <w:jc w:val="center"/>
              <w:rPr>
                <w:i/>
                <w:sz w:val="26"/>
                <w:lang w:val="en-US"/>
              </w:rPr>
            </w:pPr>
            <w:r>
              <w:rPr>
                <w:i/>
                <w:sz w:val="26"/>
                <w:lang w:val="en-US"/>
              </w:rPr>
              <w:t xml:space="preserve">           </w:t>
            </w:r>
            <w:r w:rsidRPr="00736BC2">
              <w:rPr>
                <w:i/>
                <w:sz w:val="26"/>
                <w:lang w:val="en-US"/>
              </w:rPr>
              <w:t>(Đã ký)</w:t>
            </w:r>
          </w:p>
          <w:p w:rsidR="00A148AD" w:rsidRDefault="00A148AD">
            <w:pPr>
              <w:pStyle w:val="TableParagraph"/>
              <w:spacing w:before="250"/>
              <w:rPr>
                <w:sz w:val="26"/>
              </w:rPr>
            </w:pPr>
          </w:p>
          <w:p w:rsidR="00A148AD" w:rsidRDefault="00B707E9">
            <w:pPr>
              <w:pStyle w:val="TableParagraph"/>
              <w:spacing w:line="279" w:lineRule="exact"/>
              <w:ind w:left="822" w:right="2"/>
              <w:jc w:val="center"/>
              <w:rPr>
                <w:b/>
                <w:sz w:val="26"/>
              </w:rPr>
            </w:pPr>
            <w:r>
              <w:rPr>
                <w:b/>
                <w:sz w:val="26"/>
              </w:rPr>
              <w:t>Lâm</w:t>
            </w:r>
            <w:r>
              <w:rPr>
                <w:b/>
                <w:spacing w:val="-8"/>
                <w:sz w:val="26"/>
              </w:rPr>
              <w:t xml:space="preserve"> </w:t>
            </w:r>
            <w:r>
              <w:rPr>
                <w:b/>
                <w:sz w:val="26"/>
              </w:rPr>
              <w:t>Hoàng</w:t>
            </w:r>
            <w:r>
              <w:rPr>
                <w:b/>
                <w:spacing w:val="-5"/>
                <w:sz w:val="26"/>
              </w:rPr>
              <w:t xml:space="preserve"> </w:t>
            </w:r>
            <w:r>
              <w:rPr>
                <w:b/>
                <w:spacing w:val="-2"/>
                <w:sz w:val="26"/>
              </w:rPr>
              <w:t>Nghiệp</w:t>
            </w:r>
          </w:p>
        </w:tc>
      </w:tr>
    </w:tbl>
    <w:p w:rsidR="00B707E9" w:rsidRDefault="00B707E9"/>
    <w:sectPr w:rsidR="00B707E9" w:rsidSect="00CA155C">
      <w:pgSz w:w="11910" w:h="16840"/>
      <w:pgMar w:top="520" w:right="708" w:bottom="280" w:left="1559"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7E9" w:rsidRDefault="00B707E9" w:rsidP="00CA155C">
      <w:r>
        <w:separator/>
      </w:r>
    </w:p>
  </w:endnote>
  <w:endnote w:type="continuationSeparator" w:id="0">
    <w:p w:rsidR="00B707E9" w:rsidRDefault="00B707E9" w:rsidP="00CA1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7E9" w:rsidRDefault="00B707E9" w:rsidP="00CA155C">
      <w:r>
        <w:separator/>
      </w:r>
    </w:p>
  </w:footnote>
  <w:footnote w:type="continuationSeparator" w:id="0">
    <w:p w:rsidR="00B707E9" w:rsidRDefault="00B707E9" w:rsidP="00CA15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155C" w:rsidRDefault="00CA155C">
    <w:pPr>
      <w:pStyle w:val="Header"/>
      <w:jc w:val="center"/>
    </w:pPr>
  </w:p>
  <w:p w:rsidR="00CA155C" w:rsidRDefault="00CA15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155C" w:rsidRPr="00CA155C" w:rsidRDefault="00CA155C" w:rsidP="00CA155C">
    <w:pPr>
      <w:pStyle w:val="Header"/>
      <w:jc w:val="center"/>
      <w:rPr>
        <w:sz w:val="28"/>
        <w:szCs w:val="28"/>
        <w:lang w:val="en-US"/>
      </w:rPr>
    </w:pPr>
    <w:r w:rsidRPr="00CA155C">
      <w:rPr>
        <w:sz w:val="28"/>
        <w:szCs w:val="28"/>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7F0CB0"/>
    <w:multiLevelType w:val="hybridMultilevel"/>
    <w:tmpl w:val="C7689C20"/>
    <w:lvl w:ilvl="0" w:tplc="F0E66408">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EB9691B0">
      <w:numFmt w:val="bullet"/>
      <w:lvlText w:val="•"/>
      <w:lvlJc w:val="left"/>
      <w:pPr>
        <w:ind w:left="616" w:hanging="128"/>
      </w:pPr>
      <w:rPr>
        <w:rFonts w:hint="default"/>
        <w:lang w:val="vi" w:eastAsia="en-US" w:bidi="ar-SA"/>
      </w:rPr>
    </w:lvl>
    <w:lvl w:ilvl="2" w:tplc="93C2F476">
      <w:numFmt w:val="bullet"/>
      <w:lvlText w:val="•"/>
      <w:lvlJc w:val="left"/>
      <w:pPr>
        <w:ind w:left="1053" w:hanging="128"/>
      </w:pPr>
      <w:rPr>
        <w:rFonts w:hint="default"/>
        <w:lang w:val="vi" w:eastAsia="en-US" w:bidi="ar-SA"/>
      </w:rPr>
    </w:lvl>
    <w:lvl w:ilvl="3" w:tplc="0226E7CC">
      <w:numFmt w:val="bullet"/>
      <w:lvlText w:val="•"/>
      <w:lvlJc w:val="left"/>
      <w:pPr>
        <w:ind w:left="1490" w:hanging="128"/>
      </w:pPr>
      <w:rPr>
        <w:rFonts w:hint="default"/>
        <w:lang w:val="vi" w:eastAsia="en-US" w:bidi="ar-SA"/>
      </w:rPr>
    </w:lvl>
    <w:lvl w:ilvl="4" w:tplc="1CE49EAE">
      <w:numFmt w:val="bullet"/>
      <w:lvlText w:val="•"/>
      <w:lvlJc w:val="left"/>
      <w:pPr>
        <w:ind w:left="1926" w:hanging="128"/>
      </w:pPr>
      <w:rPr>
        <w:rFonts w:hint="default"/>
        <w:lang w:val="vi" w:eastAsia="en-US" w:bidi="ar-SA"/>
      </w:rPr>
    </w:lvl>
    <w:lvl w:ilvl="5" w:tplc="0350716E">
      <w:numFmt w:val="bullet"/>
      <w:lvlText w:val="•"/>
      <w:lvlJc w:val="left"/>
      <w:pPr>
        <w:ind w:left="2363" w:hanging="128"/>
      </w:pPr>
      <w:rPr>
        <w:rFonts w:hint="default"/>
        <w:lang w:val="vi" w:eastAsia="en-US" w:bidi="ar-SA"/>
      </w:rPr>
    </w:lvl>
    <w:lvl w:ilvl="6" w:tplc="F4FAC7A2">
      <w:numFmt w:val="bullet"/>
      <w:lvlText w:val="•"/>
      <w:lvlJc w:val="left"/>
      <w:pPr>
        <w:ind w:left="2800" w:hanging="128"/>
      </w:pPr>
      <w:rPr>
        <w:rFonts w:hint="default"/>
        <w:lang w:val="vi" w:eastAsia="en-US" w:bidi="ar-SA"/>
      </w:rPr>
    </w:lvl>
    <w:lvl w:ilvl="7" w:tplc="3C7020A6">
      <w:numFmt w:val="bullet"/>
      <w:lvlText w:val="•"/>
      <w:lvlJc w:val="left"/>
      <w:pPr>
        <w:ind w:left="3236" w:hanging="128"/>
      </w:pPr>
      <w:rPr>
        <w:rFonts w:hint="default"/>
        <w:lang w:val="vi" w:eastAsia="en-US" w:bidi="ar-SA"/>
      </w:rPr>
    </w:lvl>
    <w:lvl w:ilvl="8" w:tplc="E3C20E86">
      <w:numFmt w:val="bullet"/>
      <w:lvlText w:val="•"/>
      <w:lvlJc w:val="left"/>
      <w:pPr>
        <w:ind w:left="3673"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148AD"/>
    <w:rsid w:val="00736BC2"/>
    <w:rsid w:val="007756D7"/>
    <w:rsid w:val="00A148AD"/>
    <w:rsid w:val="00B707E9"/>
    <w:rsid w:val="00CA1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A4C5AA-9A8A-4105-9BBC-2620B9AE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155C"/>
    <w:pPr>
      <w:tabs>
        <w:tab w:val="center" w:pos="4680"/>
        <w:tab w:val="right" w:pos="9360"/>
      </w:tabs>
    </w:pPr>
  </w:style>
  <w:style w:type="character" w:customStyle="1" w:styleId="HeaderChar">
    <w:name w:val="Header Char"/>
    <w:basedOn w:val="DefaultParagraphFont"/>
    <w:link w:val="Header"/>
    <w:uiPriority w:val="99"/>
    <w:rsid w:val="00CA155C"/>
    <w:rPr>
      <w:rFonts w:ascii="Times New Roman" w:eastAsia="Times New Roman" w:hAnsi="Times New Roman" w:cs="Times New Roman"/>
      <w:lang w:val="vi"/>
    </w:rPr>
  </w:style>
  <w:style w:type="paragraph" w:styleId="Footer">
    <w:name w:val="footer"/>
    <w:basedOn w:val="Normal"/>
    <w:link w:val="FooterChar"/>
    <w:uiPriority w:val="99"/>
    <w:unhideWhenUsed/>
    <w:rsid w:val="00CA155C"/>
    <w:pPr>
      <w:tabs>
        <w:tab w:val="center" w:pos="4680"/>
        <w:tab w:val="right" w:pos="9360"/>
      </w:tabs>
    </w:pPr>
  </w:style>
  <w:style w:type="character" w:customStyle="1" w:styleId="FooterChar">
    <w:name w:val="Footer Char"/>
    <w:basedOn w:val="DefaultParagraphFont"/>
    <w:link w:val="Footer"/>
    <w:uiPriority w:val="99"/>
    <w:rsid w:val="00CA155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09C59-FD3F-40D4-8B3D-31133FF175A1}"/>
</file>

<file path=customXml/itemProps2.xml><?xml version="1.0" encoding="utf-8"?>
<ds:datastoreItem xmlns:ds="http://schemas.openxmlformats.org/officeDocument/2006/customXml" ds:itemID="{432DC167-B970-49ED-A5AF-84B7962514F4}"/>
</file>

<file path=customXml/itemProps3.xml><?xml version="1.0" encoding="utf-8"?>
<ds:datastoreItem xmlns:ds="http://schemas.openxmlformats.org/officeDocument/2006/customXml" ds:itemID="{6DDE86D5-541E-4D15-B26A-581C693DBB28}"/>
</file>

<file path=docProps/app.xml><?xml version="1.0" encoding="utf-8"?>
<Properties xmlns="http://schemas.openxmlformats.org/officeDocument/2006/extended-properties" xmlns:vt="http://schemas.openxmlformats.org/officeDocument/2006/docPropsVTypes">
  <Template>Normal</Template>
  <TotalTime>7</TotalTime>
  <Pages>2</Pages>
  <Words>376</Words>
  <Characters>2147</Characters>
  <Application>Microsoft Office Word</Application>
  <DocSecurity>0</DocSecurity>
  <Lines>17</Lines>
  <Paragraphs>5</Paragraphs>
  <ScaleCrop>false</ScaleCrop>
  <Company>HK</Company>
  <LinksUpToDate>false</LinksUpToDate>
  <CharactersWithSpaces>2518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ngdggdd</dc:title>
  <dc:creator>User</dc:creator>
  <cp:lastModifiedBy>Muoi</cp:lastModifiedBy>
  <cp:revision>4</cp:revision>
  <dcterms:created xsi:type="dcterms:W3CDTF">2025-03-05T06:37:00Z</dcterms:created>
  <dcterms:modified xsi:type="dcterms:W3CDTF">2025-03-05T06:47:00Z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iTextSharp™ 5.5.9 ©2000-2016 iText Group NV (AGPL-version)</vt:lpwstr>
  </property>
</Properties>
</file>