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20"/>
        <w:tblW w:w="931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317"/>
      </w:tblGrid>
      <w:tr w:rsidR="00A435EF" w:rsidRPr="009D1722" w:rsidTr="009E6FD9">
        <w:tc>
          <w:tcPr>
            <w:tcW w:w="9317" w:type="dxa"/>
            <w:shd w:val="clear" w:color="auto" w:fill="auto"/>
          </w:tcPr>
          <w:p w:rsidR="00A435EF" w:rsidRPr="009D1722" w:rsidRDefault="00A435EF" w:rsidP="009E6FD9">
            <w:pPr>
              <w:spacing w:after="0" w:line="360" w:lineRule="auto"/>
              <w:rPr>
                <w:rFonts w:ascii="Times New Roman" w:hAnsi="Times New Roman" w:cs="Times New Roman"/>
                <w:color w:val="000000" w:themeColor="text1"/>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122"/>
            </w:tblGrid>
            <w:tr w:rsidR="00E3194D" w:rsidRPr="00E3194D" w:rsidTr="00F52B69">
              <w:trPr>
                <w:trHeight w:val="426"/>
                <w:jc w:val="center"/>
              </w:trPr>
              <w:tc>
                <w:tcPr>
                  <w:tcW w:w="2977" w:type="dxa"/>
                </w:tcPr>
                <w:p w:rsidR="00E3194D" w:rsidRPr="00F52B69" w:rsidRDefault="00E3194D" w:rsidP="00D01D25">
                  <w:pPr>
                    <w:framePr w:hSpace="180" w:wrap="around" w:vAnchor="text" w:hAnchor="margin" w:y="120"/>
                    <w:jc w:val="center"/>
                    <w:rPr>
                      <w:rFonts w:ascii="Times New Roman" w:hAnsi="Times New Roman"/>
                      <w:b/>
                      <w:sz w:val="28"/>
                      <w:szCs w:val="28"/>
                      <w:lang w:val="vi"/>
                    </w:rPr>
                  </w:pPr>
                  <w:r w:rsidRPr="00F52B69">
                    <w:rPr>
                      <w:rFonts w:ascii="Times New Roman" w:hAnsi="Times New Roman"/>
                      <w:b/>
                      <w:sz w:val="28"/>
                      <w:szCs w:val="28"/>
                      <w:lang w:val="vi"/>
                    </w:rPr>
                    <w:t>ỦY BAN NHÂN DÂN</w:t>
                  </w:r>
                </w:p>
                <w:p w:rsidR="00E3194D" w:rsidRPr="00F52B69" w:rsidRDefault="00E3194D" w:rsidP="00D01D25">
                  <w:pPr>
                    <w:framePr w:hSpace="180" w:wrap="around" w:vAnchor="text" w:hAnchor="margin" w:y="120"/>
                    <w:jc w:val="center"/>
                    <w:rPr>
                      <w:rFonts w:ascii="Times New Roman" w:hAnsi="Times New Roman"/>
                      <w:b/>
                      <w:sz w:val="28"/>
                      <w:szCs w:val="28"/>
                      <w:lang w:val="vi"/>
                    </w:rPr>
                  </w:pPr>
                  <w:r w:rsidRPr="00F52B69">
                    <w:rPr>
                      <w:rFonts w:ascii="Times New Roman" w:hAnsi="Times New Roman"/>
                      <w:b/>
                      <w:sz w:val="28"/>
                      <w:szCs w:val="28"/>
                      <w:lang w:val="vi"/>
                    </w:rPr>
                    <w:t>TỈNH CÀ MAU</w:t>
                  </w:r>
                </w:p>
              </w:tc>
              <w:tc>
                <w:tcPr>
                  <w:tcW w:w="6122" w:type="dxa"/>
                </w:tcPr>
                <w:p w:rsidR="00E3194D" w:rsidRPr="00F52B69" w:rsidRDefault="00E3194D" w:rsidP="00D01D25">
                  <w:pPr>
                    <w:framePr w:hSpace="180" w:wrap="around" w:vAnchor="text" w:hAnchor="margin" w:y="120"/>
                    <w:jc w:val="center"/>
                    <w:rPr>
                      <w:rFonts w:ascii="Times New Roman" w:hAnsi="Times New Roman"/>
                      <w:b/>
                      <w:sz w:val="28"/>
                      <w:szCs w:val="28"/>
                      <w:lang w:val="vi"/>
                    </w:rPr>
                  </w:pPr>
                  <w:r w:rsidRPr="00F52B69">
                    <w:rPr>
                      <w:rFonts w:ascii="Times New Roman" w:hAnsi="Times New Roman"/>
                      <w:b/>
                      <w:sz w:val="28"/>
                      <w:szCs w:val="28"/>
                      <w:lang w:val="vi"/>
                    </w:rPr>
                    <w:t>CỘNG HÒA XÃ HỘI CHỦ NGHĨA VIỆT NAM</w:t>
                  </w:r>
                </w:p>
                <w:p w:rsidR="00E3194D" w:rsidRPr="00F52B69" w:rsidRDefault="00E3194D" w:rsidP="00D01D25">
                  <w:pPr>
                    <w:framePr w:hSpace="180" w:wrap="around" w:vAnchor="text" w:hAnchor="margin" w:y="120"/>
                    <w:jc w:val="center"/>
                    <w:rPr>
                      <w:rFonts w:ascii="Times New Roman" w:hAnsi="Times New Roman"/>
                      <w:b/>
                      <w:sz w:val="28"/>
                      <w:szCs w:val="28"/>
                    </w:rPr>
                  </w:pPr>
                  <w:r w:rsidRPr="00F52B69">
                    <w:rPr>
                      <w:rFonts w:ascii="Times New Roman" w:hAnsi="Times New Roman"/>
                      <w:b/>
                      <w:sz w:val="28"/>
                      <w:szCs w:val="28"/>
                    </w:rPr>
                    <w:t>Độc lập - Tự do - Hạnh phúc</w:t>
                  </w:r>
                </w:p>
              </w:tc>
            </w:tr>
          </w:tbl>
          <w:p w:rsidR="00E3194D" w:rsidRPr="00E3194D" w:rsidRDefault="002B5310" w:rsidP="00E3194D">
            <w:pPr>
              <w:widowControl w:val="0"/>
              <w:autoSpaceDE w:val="0"/>
              <w:autoSpaceDN w:val="0"/>
              <w:spacing w:after="0" w:line="240" w:lineRule="auto"/>
              <w:rPr>
                <w:rFonts w:ascii="Times New Roman" w:eastAsia="Times New Roman" w:hAnsi="Times New Roman" w:cs="Times New Roman"/>
                <w:sz w:val="26"/>
                <w:szCs w:val="26"/>
                <w:lang w:val="vi"/>
              </w:rPr>
            </w:pPr>
            <w:r w:rsidRPr="00F52B69">
              <w:rPr>
                <w:rFonts w:ascii="Times New Roman" w:hAnsi="Times New Roman"/>
                <w:noProof/>
                <w:sz w:val="28"/>
                <w:szCs w:val="28"/>
              </w:rPr>
              <mc:AlternateContent>
                <mc:Choice Requires="wps">
                  <w:drawing>
                    <wp:anchor distT="4294967295" distB="4294967295" distL="114300" distR="114300" simplePos="0" relativeHeight="251664384" behindDoc="0" locked="0" layoutInCell="1" allowOverlap="1" wp14:anchorId="45B6A9C7" wp14:editId="0B9C1BA0">
                      <wp:simplePos x="0" y="0"/>
                      <wp:positionH relativeFrom="page">
                        <wp:posOffset>702310</wp:posOffset>
                      </wp:positionH>
                      <wp:positionV relativeFrom="page">
                        <wp:posOffset>717550</wp:posOffset>
                      </wp:positionV>
                      <wp:extent cx="542925" cy="0"/>
                      <wp:effectExtent l="0" t="0" r="28575"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292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4D1230" id="Straight Connector 4" o:spid="_x0000_s1026" style="position:absolute;flip:y;z-index:2516643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5.3pt,56.5pt" to="98.0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" strokeweight=".72pt">
                      <w10:wrap anchorx="page" anchory="page"/>
                    </v:line>
                  </w:pict>
                </mc:Fallback>
              </mc:AlternateContent>
            </w:r>
            <w:r w:rsidRPr="00F52B69">
              <w:rPr>
                <w:rFonts w:ascii="Times New Roman" w:hAnsi="Times New Roman"/>
                <w:noProof/>
                <w:sz w:val="28"/>
                <w:szCs w:val="28"/>
              </w:rPr>
              <mc:AlternateContent>
                <mc:Choice Requires="wps">
                  <w:drawing>
                    <wp:anchor distT="4294967295" distB="4294967295" distL="114300" distR="114300" simplePos="0" relativeHeight="251663360" behindDoc="0" locked="0" layoutInCell="1" allowOverlap="1" wp14:anchorId="3F383C88" wp14:editId="6B771242">
                      <wp:simplePos x="0" y="0"/>
                      <wp:positionH relativeFrom="page">
                        <wp:posOffset>2807335</wp:posOffset>
                      </wp:positionH>
                      <wp:positionV relativeFrom="page">
                        <wp:posOffset>727710</wp:posOffset>
                      </wp:positionV>
                      <wp:extent cx="2095500" cy="0"/>
                      <wp:effectExtent l="0" t="0" r="19050"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8D5FB"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221.05pt,57.3pt" to="386.05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BzRJwIAAE8EAAAOAAAAZHJzL2Uyb0RvYy54bWysVMGO2jAQvVfqP1i+QxI2U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" strokeweight=".72pt">
                      <w10:wrap anchorx="page" anchory="page"/>
                    </v:line>
                  </w:pict>
                </mc:Fallback>
              </mc:AlternateContent>
            </w: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sz w:val="26"/>
                <w:szCs w:val="26"/>
                <w:lang w:val="vi"/>
              </w:rPr>
            </w:pPr>
          </w:p>
          <w:p w:rsidR="00E3194D" w:rsidRPr="00E3194D" w:rsidRDefault="00E3194D" w:rsidP="00E3194D">
            <w:pPr>
              <w:widowControl w:val="0"/>
              <w:autoSpaceDE w:val="0"/>
              <w:autoSpaceDN w:val="0"/>
              <w:spacing w:before="3" w:after="0" w:line="240" w:lineRule="auto"/>
              <w:rPr>
                <w:rFonts w:ascii="Times New Roman" w:eastAsia="Times New Roman" w:hAnsi="Times New Roman" w:cs="Times New Roman"/>
                <w:b/>
                <w:sz w:val="26"/>
                <w:szCs w:val="26"/>
                <w:lang w:val="vi"/>
              </w:rPr>
            </w:pPr>
          </w:p>
          <w:p w:rsidR="00E3194D" w:rsidRPr="005A7F3E" w:rsidRDefault="00E3194D" w:rsidP="00E3194D">
            <w:pPr>
              <w:widowControl w:val="0"/>
              <w:autoSpaceDE w:val="0"/>
              <w:autoSpaceDN w:val="0"/>
              <w:spacing w:before="3" w:after="0" w:line="240" w:lineRule="auto"/>
              <w:jc w:val="center"/>
              <w:rPr>
                <w:rFonts w:ascii="Times New Roman" w:eastAsia="Times New Roman" w:hAnsi="Times New Roman" w:cs="Times New Roman"/>
                <w:b/>
                <w:sz w:val="36"/>
                <w:szCs w:val="36"/>
                <w:lang w:val="vi"/>
              </w:rPr>
            </w:pPr>
            <w:r w:rsidRPr="00E3194D">
              <w:rPr>
                <w:rFonts w:ascii="Times New Roman" w:eastAsia="Times New Roman" w:hAnsi="Times New Roman" w:cs="Times New Roman"/>
                <w:b/>
                <w:sz w:val="36"/>
                <w:szCs w:val="36"/>
                <w:lang w:val="vi"/>
              </w:rPr>
              <w:t xml:space="preserve">Phụ lục </w:t>
            </w:r>
            <w:r w:rsidR="005651C0" w:rsidRPr="005A7F3E">
              <w:rPr>
                <w:rFonts w:ascii="Times New Roman" w:eastAsia="Times New Roman" w:hAnsi="Times New Roman" w:cs="Times New Roman"/>
                <w:b/>
                <w:sz w:val="36"/>
                <w:szCs w:val="36"/>
                <w:lang w:val="vi"/>
              </w:rPr>
              <w:t>2</w:t>
            </w:r>
          </w:p>
          <w:p w:rsidR="00E3194D" w:rsidRPr="00E3194D" w:rsidRDefault="00E3194D" w:rsidP="00E3194D">
            <w:pPr>
              <w:widowControl w:val="0"/>
              <w:autoSpaceDE w:val="0"/>
              <w:autoSpaceDN w:val="0"/>
              <w:spacing w:before="3" w:after="0" w:line="240" w:lineRule="auto"/>
              <w:rPr>
                <w:rFonts w:ascii="Times New Roman" w:eastAsia="Times New Roman" w:hAnsi="Times New Roman" w:cs="Times New Roman"/>
                <w:b/>
                <w:sz w:val="36"/>
                <w:szCs w:val="36"/>
                <w:lang w:val="vi"/>
              </w:rPr>
            </w:pPr>
          </w:p>
          <w:p w:rsidR="00E3194D" w:rsidRPr="00E3194D" w:rsidRDefault="00E3194D" w:rsidP="00E3194D">
            <w:pPr>
              <w:widowControl w:val="0"/>
              <w:autoSpaceDE w:val="0"/>
              <w:autoSpaceDN w:val="0"/>
              <w:spacing w:after="0" w:line="240" w:lineRule="auto"/>
              <w:ind w:left="439" w:right="431"/>
              <w:jc w:val="center"/>
              <w:rPr>
                <w:rFonts w:ascii="Times New Roman" w:eastAsia="Times New Roman" w:hAnsi="Times New Roman" w:cs="Times New Roman"/>
                <w:b/>
                <w:sz w:val="36"/>
                <w:szCs w:val="36"/>
                <w:lang w:val="vi"/>
              </w:rPr>
            </w:pPr>
            <w:r w:rsidRPr="00E3194D">
              <w:rPr>
                <w:rFonts w:ascii="Times New Roman" w:eastAsia="Times New Roman" w:hAnsi="Times New Roman" w:cs="Times New Roman"/>
                <w:b/>
                <w:sz w:val="36"/>
                <w:szCs w:val="36"/>
                <w:lang w:val="vi"/>
              </w:rPr>
              <w:t>ĐỊNH MỨC KINH TẾ - KỸ THUẬT</w:t>
            </w:r>
          </w:p>
          <w:p w:rsidR="00E3194D" w:rsidRPr="005651C0" w:rsidRDefault="00E3194D" w:rsidP="00E3194D">
            <w:pPr>
              <w:widowControl w:val="0"/>
              <w:autoSpaceDE w:val="0"/>
              <w:autoSpaceDN w:val="0"/>
              <w:spacing w:after="0" w:line="240" w:lineRule="auto"/>
              <w:ind w:left="437" w:right="431"/>
              <w:jc w:val="center"/>
              <w:rPr>
                <w:rFonts w:ascii="Times New Roman" w:eastAsia="Times New Roman" w:hAnsi="Times New Roman" w:cs="Times New Roman"/>
                <w:b/>
                <w:sz w:val="36"/>
                <w:szCs w:val="36"/>
                <w:lang w:val="vi"/>
              </w:rPr>
            </w:pPr>
            <w:r w:rsidRPr="00E3194D">
              <w:rPr>
                <w:rFonts w:ascii="Times New Roman" w:eastAsia="Times New Roman" w:hAnsi="Times New Roman" w:cs="Times New Roman"/>
                <w:b/>
                <w:sz w:val="36"/>
                <w:szCs w:val="36"/>
                <w:lang w:val="vi"/>
              </w:rPr>
              <w:t>NGÀNH</w:t>
            </w:r>
            <w:r w:rsidR="004D2F4B" w:rsidRPr="000924FC">
              <w:rPr>
                <w:rFonts w:ascii="Times New Roman" w:eastAsia="Times New Roman" w:hAnsi="Times New Roman" w:cs="Times New Roman"/>
                <w:b/>
                <w:sz w:val="36"/>
                <w:szCs w:val="36"/>
                <w:lang w:val="vi"/>
              </w:rPr>
              <w:t xml:space="preserve">, NGHỀ </w:t>
            </w:r>
            <w:r w:rsidR="00F430DE">
              <w:rPr>
                <w:rFonts w:ascii="Times New Roman" w:eastAsia="Times New Roman" w:hAnsi="Times New Roman" w:cs="Times New Roman"/>
                <w:b/>
                <w:sz w:val="36"/>
                <w:szCs w:val="36"/>
                <w:lang w:val="vi"/>
              </w:rPr>
              <w:t>Đ</w:t>
            </w:r>
            <w:r w:rsidR="00F430DE" w:rsidRPr="005651C0">
              <w:rPr>
                <w:rFonts w:ascii="Times New Roman" w:eastAsia="Times New Roman" w:hAnsi="Times New Roman" w:cs="Times New Roman"/>
                <w:b/>
                <w:sz w:val="36"/>
                <w:szCs w:val="36"/>
                <w:lang w:val="vi"/>
              </w:rPr>
              <w:t>IỀU DƯỠNG</w:t>
            </w:r>
          </w:p>
          <w:p w:rsidR="007879CF" w:rsidRPr="00E3194D" w:rsidRDefault="007879CF" w:rsidP="00E3194D">
            <w:pPr>
              <w:widowControl w:val="0"/>
              <w:autoSpaceDE w:val="0"/>
              <w:autoSpaceDN w:val="0"/>
              <w:spacing w:after="0" w:line="240" w:lineRule="auto"/>
              <w:ind w:left="437" w:right="431"/>
              <w:jc w:val="center"/>
              <w:rPr>
                <w:rFonts w:ascii="Times New Roman" w:eastAsia="Times New Roman" w:hAnsi="Times New Roman" w:cs="Times New Roman"/>
                <w:b/>
                <w:sz w:val="36"/>
                <w:szCs w:val="36"/>
                <w:lang w:val="vi"/>
              </w:rPr>
            </w:pPr>
          </w:p>
          <w:p w:rsidR="00CD42C0" w:rsidRPr="000924FC" w:rsidRDefault="00CD42C0" w:rsidP="00CD42C0">
            <w:pPr>
              <w:widowControl w:val="0"/>
              <w:autoSpaceDE w:val="0"/>
              <w:autoSpaceDN w:val="0"/>
              <w:spacing w:after="0" w:line="240" w:lineRule="auto"/>
              <w:ind w:left="442" w:right="369"/>
              <w:jc w:val="center"/>
              <w:rPr>
                <w:rFonts w:ascii="Times New Roman" w:eastAsia="Times New Roman" w:hAnsi="Times New Roman" w:cs="Times New Roman"/>
                <w:i/>
                <w:sz w:val="28"/>
                <w:szCs w:val="28"/>
                <w:lang w:val="vi"/>
              </w:rPr>
            </w:pPr>
            <w:r w:rsidRPr="00E3194D">
              <w:rPr>
                <w:rFonts w:ascii="Times New Roman" w:eastAsia="Times New Roman" w:hAnsi="Times New Roman" w:cs="Times New Roman"/>
                <w:i/>
                <w:sz w:val="28"/>
                <w:szCs w:val="28"/>
                <w:lang w:val="vi"/>
              </w:rPr>
              <w:t>(Ban hành kèm theo Quyết định số:        /</w:t>
            </w:r>
            <w:r w:rsidRPr="00E3194D">
              <w:rPr>
                <w:rFonts w:ascii="Times New Roman" w:eastAsia="Times New Roman" w:hAnsi="Times New Roman" w:cs="Times New Roman"/>
                <w:i/>
                <w:sz w:val="28"/>
                <w:szCs w:val="28"/>
                <w:lang w:val="vi-VN"/>
              </w:rPr>
              <w:t>2023/</w:t>
            </w:r>
            <w:r w:rsidRPr="00E3194D">
              <w:rPr>
                <w:rFonts w:ascii="Times New Roman" w:eastAsia="Times New Roman" w:hAnsi="Times New Roman" w:cs="Times New Roman"/>
                <w:i/>
                <w:sz w:val="28"/>
                <w:szCs w:val="28"/>
                <w:lang w:val="vi"/>
              </w:rPr>
              <w:t xml:space="preserve">QĐ-UBND </w:t>
            </w:r>
          </w:p>
          <w:p w:rsidR="00CD42C0" w:rsidRPr="00E3194D" w:rsidRDefault="00CD42C0" w:rsidP="00CD42C0">
            <w:pPr>
              <w:widowControl w:val="0"/>
              <w:autoSpaceDE w:val="0"/>
              <w:autoSpaceDN w:val="0"/>
              <w:spacing w:after="0" w:line="240" w:lineRule="auto"/>
              <w:ind w:left="442" w:right="369"/>
              <w:jc w:val="center"/>
              <w:rPr>
                <w:rFonts w:ascii="Times New Roman" w:eastAsia="Times New Roman" w:hAnsi="Times New Roman" w:cs="Times New Roman"/>
                <w:i/>
                <w:sz w:val="28"/>
                <w:szCs w:val="28"/>
                <w:lang w:val="vi"/>
              </w:rPr>
            </w:pPr>
            <w:r w:rsidRPr="00E3194D">
              <w:rPr>
                <w:rFonts w:ascii="Times New Roman" w:eastAsia="Times New Roman" w:hAnsi="Times New Roman" w:cs="Times New Roman"/>
                <w:i/>
                <w:sz w:val="28"/>
                <w:szCs w:val="28"/>
                <w:lang w:val="vi"/>
              </w:rPr>
              <w:t>ngày</w:t>
            </w:r>
            <w:r>
              <w:rPr>
                <w:rFonts w:ascii="Times New Roman" w:eastAsia="Times New Roman" w:hAnsi="Times New Roman" w:cs="Times New Roman"/>
                <w:i/>
                <w:sz w:val="28"/>
                <w:szCs w:val="28"/>
                <w:lang w:val="vi"/>
              </w:rPr>
              <w:t xml:space="preserve">       </w:t>
            </w:r>
            <w:r w:rsidRPr="00E3194D">
              <w:rPr>
                <w:rFonts w:ascii="Times New Roman" w:eastAsia="Times New Roman" w:hAnsi="Times New Roman" w:cs="Times New Roman"/>
                <w:i/>
                <w:sz w:val="28"/>
                <w:szCs w:val="28"/>
                <w:lang w:val="vi"/>
              </w:rPr>
              <w:t>/</w:t>
            </w:r>
            <w:r w:rsidR="00D01D25">
              <w:rPr>
                <w:rFonts w:ascii="Times New Roman" w:eastAsia="Times New Roman" w:hAnsi="Times New Roman" w:cs="Times New Roman"/>
                <w:i/>
                <w:sz w:val="28"/>
                <w:szCs w:val="28"/>
                <w:lang w:val="vi"/>
              </w:rPr>
              <w:t xml:space="preserve">    </w:t>
            </w:r>
            <w:r w:rsidR="00D01D25">
              <w:rPr>
                <w:rFonts w:ascii="Times New Roman" w:eastAsia="Times New Roman" w:hAnsi="Times New Roman" w:cs="Times New Roman"/>
                <w:i/>
                <w:sz w:val="28"/>
                <w:szCs w:val="28"/>
              </w:rPr>
              <w:t xml:space="preserve">  </w:t>
            </w:r>
            <w:bookmarkStart w:id="0" w:name="_GoBack"/>
            <w:bookmarkEnd w:id="0"/>
            <w:r w:rsidRPr="00E3194D">
              <w:rPr>
                <w:rFonts w:ascii="Times New Roman" w:eastAsia="Times New Roman" w:hAnsi="Times New Roman" w:cs="Times New Roman"/>
                <w:i/>
                <w:sz w:val="28"/>
                <w:szCs w:val="28"/>
                <w:lang w:val="vi"/>
              </w:rPr>
              <w:t>/2023 của Ủy ban nhân dân tỉnh Cà Mau)</w:t>
            </w: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i/>
                <w:sz w:val="28"/>
                <w:szCs w:val="28"/>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i/>
                <w:sz w:val="28"/>
                <w:szCs w:val="28"/>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i/>
                <w:sz w:val="28"/>
                <w:szCs w:val="28"/>
                <w:lang w:val="vi"/>
              </w:rPr>
            </w:pPr>
          </w:p>
          <w:p w:rsidR="00E3194D" w:rsidRPr="00F430DE" w:rsidRDefault="00E3194D" w:rsidP="00E3194D">
            <w:pPr>
              <w:widowControl w:val="0"/>
              <w:autoSpaceDE w:val="0"/>
              <w:autoSpaceDN w:val="0"/>
              <w:spacing w:before="1" w:after="0" w:line="364" w:lineRule="auto"/>
              <w:ind w:left="1418" w:right="349"/>
              <w:rPr>
                <w:rFonts w:ascii="Times New Roman" w:eastAsia="Times New Roman" w:hAnsi="Times New Roman" w:cs="Times New Roman"/>
                <w:b/>
                <w:sz w:val="28"/>
                <w:lang w:val="vi"/>
              </w:rPr>
            </w:pPr>
            <w:r w:rsidRPr="00E3194D">
              <w:rPr>
                <w:rFonts w:ascii="Times New Roman" w:eastAsia="Times New Roman" w:hAnsi="Times New Roman" w:cs="Times New Roman"/>
                <w:b/>
                <w:sz w:val="28"/>
                <w:lang w:val="vi"/>
              </w:rPr>
              <w:t xml:space="preserve">Tên ngành, nghề: </w:t>
            </w:r>
            <w:r w:rsidRPr="00E3194D">
              <w:rPr>
                <w:rFonts w:ascii="Times New Roman" w:eastAsia="Times New Roman" w:hAnsi="Times New Roman" w:cs="Times New Roman"/>
                <w:b/>
                <w:sz w:val="28"/>
                <w:lang w:val="vi"/>
              </w:rPr>
              <w:tab/>
            </w:r>
            <w:r w:rsidR="004D2F4B" w:rsidRPr="004D2F4B">
              <w:rPr>
                <w:rFonts w:ascii="Times New Roman" w:eastAsia="Times New Roman" w:hAnsi="Times New Roman" w:cs="Times New Roman"/>
                <w:b/>
                <w:sz w:val="28"/>
                <w:lang w:val="vi"/>
              </w:rPr>
              <w:t xml:space="preserve">    </w:t>
            </w:r>
            <w:r w:rsidR="00F430DE" w:rsidRPr="00F430DE">
              <w:rPr>
                <w:rFonts w:ascii="Times New Roman" w:eastAsia="Times New Roman" w:hAnsi="Times New Roman" w:cs="Times New Roman"/>
                <w:b/>
                <w:sz w:val="28"/>
                <w:lang w:val="vi"/>
              </w:rPr>
              <w:t>Điều dưỡng</w:t>
            </w:r>
          </w:p>
          <w:p w:rsidR="00E3194D" w:rsidRPr="00E3194D" w:rsidRDefault="00E3194D" w:rsidP="00E3194D">
            <w:pPr>
              <w:widowControl w:val="0"/>
              <w:autoSpaceDE w:val="0"/>
              <w:autoSpaceDN w:val="0"/>
              <w:spacing w:before="1" w:after="0" w:line="364" w:lineRule="auto"/>
              <w:ind w:left="1418" w:right="349"/>
              <w:rPr>
                <w:rFonts w:ascii="Times New Roman" w:eastAsia="Times New Roman" w:hAnsi="Times New Roman" w:cs="Times New Roman"/>
                <w:b/>
                <w:sz w:val="28"/>
                <w:lang w:val="vi"/>
              </w:rPr>
            </w:pPr>
            <w:r w:rsidRPr="00E3194D">
              <w:rPr>
                <w:rFonts w:ascii="Times New Roman" w:eastAsia="Times New Roman" w:hAnsi="Times New Roman" w:cs="Times New Roman"/>
                <w:b/>
                <w:sz w:val="28"/>
                <w:lang w:val="vi"/>
              </w:rPr>
              <w:t xml:space="preserve">Mã ngành, nghề: </w:t>
            </w:r>
            <w:r w:rsidRPr="00E3194D">
              <w:rPr>
                <w:rFonts w:ascii="Times New Roman" w:eastAsia="Times New Roman" w:hAnsi="Times New Roman" w:cs="Times New Roman"/>
                <w:b/>
                <w:sz w:val="28"/>
                <w:lang w:val="vi"/>
              </w:rPr>
              <w:tab/>
            </w:r>
            <w:r w:rsidR="00F430DE">
              <w:rPr>
                <w:rFonts w:ascii="Times New Roman" w:eastAsia="Times New Roman" w:hAnsi="Times New Roman" w:cs="Times New Roman"/>
                <w:b/>
                <w:sz w:val="28"/>
                <w:lang w:val="vi"/>
              </w:rPr>
              <w:t xml:space="preserve">    67203</w:t>
            </w:r>
            <w:r w:rsidR="004D2F4B" w:rsidRPr="004D2F4B">
              <w:rPr>
                <w:rFonts w:ascii="Times New Roman" w:eastAsia="Times New Roman" w:hAnsi="Times New Roman" w:cs="Times New Roman"/>
                <w:b/>
                <w:sz w:val="28"/>
                <w:lang w:val="vi"/>
              </w:rPr>
              <w:t>01</w:t>
            </w:r>
          </w:p>
          <w:p w:rsidR="00E3194D" w:rsidRPr="00E3194D" w:rsidRDefault="00E3194D" w:rsidP="00E3194D">
            <w:pPr>
              <w:widowControl w:val="0"/>
              <w:autoSpaceDE w:val="0"/>
              <w:autoSpaceDN w:val="0"/>
              <w:spacing w:before="1" w:after="0" w:line="240" w:lineRule="auto"/>
              <w:ind w:left="1418"/>
              <w:rPr>
                <w:rFonts w:ascii="Times New Roman" w:eastAsia="Times New Roman" w:hAnsi="Times New Roman" w:cs="Times New Roman"/>
                <w:b/>
                <w:sz w:val="28"/>
                <w:lang w:val="vi-VN"/>
              </w:rPr>
            </w:pPr>
            <w:r w:rsidRPr="00E3194D">
              <w:rPr>
                <w:rFonts w:ascii="Times New Roman" w:eastAsia="Times New Roman" w:hAnsi="Times New Roman" w:cs="Times New Roman"/>
                <w:b/>
                <w:sz w:val="28"/>
                <w:lang w:val="vi"/>
              </w:rPr>
              <w:t xml:space="preserve">Trình độ đào tạo: </w:t>
            </w:r>
            <w:r w:rsidR="004D2F4B" w:rsidRPr="004D2F4B">
              <w:rPr>
                <w:rFonts w:ascii="Times New Roman" w:eastAsia="Times New Roman" w:hAnsi="Times New Roman" w:cs="Times New Roman"/>
                <w:b/>
                <w:sz w:val="28"/>
                <w:lang w:val="vi"/>
              </w:rPr>
              <w:t xml:space="preserve">    </w:t>
            </w:r>
            <w:r w:rsidRPr="00E3194D">
              <w:rPr>
                <w:rFonts w:ascii="Times New Roman" w:eastAsia="Times New Roman" w:hAnsi="Times New Roman" w:cs="Times New Roman"/>
                <w:b/>
                <w:sz w:val="28"/>
                <w:lang w:val="vi"/>
              </w:rPr>
              <w:t>Cao</w:t>
            </w:r>
            <w:r w:rsidRPr="00E3194D">
              <w:rPr>
                <w:rFonts w:ascii="Times New Roman" w:eastAsia="Times New Roman" w:hAnsi="Times New Roman" w:cs="Times New Roman"/>
                <w:b/>
                <w:sz w:val="28"/>
                <w:lang w:val="vi-VN"/>
              </w:rPr>
              <w:t xml:space="preserve"> đẳng</w:t>
            </w: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b/>
                <w:sz w:val="30"/>
                <w:szCs w:val="28"/>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b/>
                <w:sz w:val="30"/>
                <w:szCs w:val="28"/>
                <w:lang w:val="vi"/>
              </w:rPr>
            </w:pPr>
          </w:p>
          <w:p w:rsidR="00E3194D" w:rsidRPr="00E3194D" w:rsidRDefault="00E3194D" w:rsidP="00E3194D">
            <w:pPr>
              <w:widowControl w:val="0"/>
              <w:autoSpaceDE w:val="0"/>
              <w:autoSpaceDN w:val="0"/>
              <w:spacing w:after="0" w:line="240" w:lineRule="auto"/>
              <w:rPr>
                <w:rFonts w:ascii="Times New Roman" w:eastAsia="Times New Roman" w:hAnsi="Times New Roman" w:cs="Times New Roman"/>
                <w:b/>
                <w:sz w:val="30"/>
                <w:szCs w:val="28"/>
                <w:lang w:val="vi"/>
              </w:rPr>
            </w:pPr>
          </w:p>
          <w:p w:rsidR="00E3194D" w:rsidRPr="00E3194D" w:rsidRDefault="00E3194D" w:rsidP="00E3194D">
            <w:pPr>
              <w:widowControl w:val="0"/>
              <w:autoSpaceDE w:val="0"/>
              <w:autoSpaceDN w:val="0"/>
              <w:spacing w:after="0" w:line="240" w:lineRule="auto"/>
              <w:ind w:left="438" w:right="429"/>
              <w:jc w:val="center"/>
              <w:rPr>
                <w:rFonts w:ascii="Times New Roman" w:eastAsia="Times New Roman" w:hAnsi="Times New Roman" w:cs="Times New Roman"/>
                <w:b/>
                <w:sz w:val="28"/>
                <w:lang w:val="vi"/>
              </w:rPr>
            </w:pPr>
          </w:p>
          <w:p w:rsidR="00E3194D" w:rsidRPr="00E3194D" w:rsidRDefault="00E3194D" w:rsidP="00E3194D">
            <w:pPr>
              <w:widowControl w:val="0"/>
              <w:autoSpaceDE w:val="0"/>
              <w:autoSpaceDN w:val="0"/>
              <w:spacing w:after="0" w:line="240" w:lineRule="auto"/>
              <w:ind w:left="438" w:right="429"/>
              <w:jc w:val="center"/>
              <w:rPr>
                <w:rFonts w:ascii="Times New Roman" w:eastAsia="Times New Roman" w:hAnsi="Times New Roman" w:cs="Times New Roman"/>
                <w:b/>
                <w:sz w:val="28"/>
                <w:lang w:val="vi"/>
              </w:rPr>
            </w:pPr>
          </w:p>
          <w:p w:rsidR="00E3194D" w:rsidRPr="00E3194D" w:rsidRDefault="00E3194D" w:rsidP="00E3194D">
            <w:pPr>
              <w:widowControl w:val="0"/>
              <w:autoSpaceDE w:val="0"/>
              <w:autoSpaceDN w:val="0"/>
              <w:spacing w:after="0" w:line="240" w:lineRule="auto"/>
              <w:ind w:left="438" w:right="429"/>
              <w:jc w:val="center"/>
              <w:rPr>
                <w:rFonts w:ascii="Times New Roman" w:eastAsia="Times New Roman" w:hAnsi="Times New Roman" w:cs="Times New Roman"/>
                <w:b/>
                <w:sz w:val="28"/>
                <w:lang w:val="vi"/>
              </w:rPr>
            </w:pPr>
          </w:p>
          <w:p w:rsidR="00A435EF" w:rsidRDefault="00E3194D" w:rsidP="00E3194D">
            <w:pPr>
              <w:spacing w:after="0" w:line="360" w:lineRule="auto"/>
              <w:jc w:val="center"/>
              <w:rPr>
                <w:rFonts w:ascii="Times New Roman" w:eastAsia="Times New Roman" w:hAnsi="Times New Roman" w:cs="Times New Roman"/>
                <w:b/>
                <w:sz w:val="28"/>
                <w:lang w:val="vi"/>
              </w:rPr>
            </w:pPr>
            <w:r w:rsidRPr="00E3194D">
              <w:rPr>
                <w:rFonts w:ascii="Times New Roman" w:eastAsia="Times New Roman" w:hAnsi="Times New Roman" w:cs="Times New Roman"/>
                <w:b/>
                <w:sz w:val="28"/>
                <w:lang w:val="vi"/>
              </w:rPr>
              <w:t>Năm 2023</w:t>
            </w:r>
          </w:p>
          <w:p w:rsidR="00E3194D" w:rsidRDefault="00E3194D" w:rsidP="00E3194D">
            <w:pPr>
              <w:spacing w:after="0" w:line="360" w:lineRule="auto"/>
              <w:jc w:val="center"/>
              <w:rPr>
                <w:rFonts w:ascii="Times New Roman" w:eastAsia="Times New Roman" w:hAnsi="Times New Roman" w:cs="Times New Roman"/>
                <w:b/>
                <w:sz w:val="28"/>
                <w:lang w:val="vi"/>
              </w:rPr>
            </w:pPr>
          </w:p>
          <w:p w:rsidR="00E3194D" w:rsidRPr="009D1722" w:rsidRDefault="00E3194D" w:rsidP="00E3194D">
            <w:pPr>
              <w:spacing w:after="0" w:line="360" w:lineRule="auto"/>
              <w:jc w:val="center"/>
              <w:rPr>
                <w:rFonts w:ascii="Times New Roman" w:hAnsi="Times New Roman" w:cs="Times New Roman"/>
                <w:b/>
                <w:color w:val="000000" w:themeColor="text1"/>
                <w:sz w:val="24"/>
                <w:szCs w:val="24"/>
              </w:rPr>
            </w:pPr>
          </w:p>
        </w:tc>
      </w:tr>
    </w:tbl>
    <w:p w:rsidR="00A435EF" w:rsidRPr="009D1722" w:rsidRDefault="00A435EF" w:rsidP="00A435EF">
      <w:pPr>
        <w:spacing w:after="0" w:line="360" w:lineRule="auto"/>
        <w:jc w:val="center"/>
        <w:rPr>
          <w:rFonts w:ascii="Times New Roman" w:eastAsia="Times New Roman" w:hAnsi="Times New Roman" w:cs="Times New Roman"/>
          <w:b/>
          <w:color w:val="000000" w:themeColor="text1"/>
          <w:sz w:val="24"/>
          <w:szCs w:val="24"/>
          <w:lang w:val="fr-FR" w:eastAsia="vi-VN"/>
        </w:rPr>
        <w:sectPr w:rsidR="00A435EF" w:rsidRPr="009D1722" w:rsidSect="009E6FD9">
          <w:headerReference w:type="default" r:id="rId7"/>
          <w:pgSz w:w="11907" w:h="16840" w:code="9"/>
          <w:pgMar w:top="1134" w:right="964" w:bottom="1134" w:left="1474" w:header="510" w:footer="0" w:gutter="0"/>
          <w:pgNumType w:start="1"/>
          <w:cols w:space="708"/>
          <w:titlePg/>
          <w:docGrid w:linePitch="360"/>
        </w:sectPr>
      </w:pPr>
    </w:p>
    <w:p w:rsidR="00297CC5" w:rsidRPr="00297CC5" w:rsidRDefault="00297CC5" w:rsidP="00D517AD">
      <w:pPr>
        <w:widowControl w:val="0"/>
        <w:tabs>
          <w:tab w:val="left" w:pos="1547"/>
          <w:tab w:val="center" w:pos="4446"/>
          <w:tab w:val="center" w:pos="4590"/>
          <w:tab w:val="right" w:pos="8892"/>
        </w:tabs>
        <w:spacing w:before="120" w:after="0" w:line="240" w:lineRule="auto"/>
        <w:ind w:right="180"/>
        <w:jc w:val="center"/>
        <w:rPr>
          <w:rFonts w:ascii="Times New Roman" w:eastAsia="Times New Roman" w:hAnsi="Times New Roman" w:cs="Times New Roman"/>
          <w:b/>
          <w:bCs/>
          <w:sz w:val="28"/>
          <w:szCs w:val="28"/>
        </w:rPr>
      </w:pPr>
      <w:r w:rsidRPr="00297CC5">
        <w:rPr>
          <w:rFonts w:ascii="Times New Roman" w:eastAsia="Times New Roman" w:hAnsi="Times New Roman" w:cs="Times New Roman"/>
          <w:b/>
          <w:bCs/>
          <w:sz w:val="28"/>
          <w:szCs w:val="28"/>
        </w:rPr>
        <w:lastRenderedPageBreak/>
        <w:t>MỤC LỤC</w:t>
      </w:r>
    </w:p>
    <w:p w:rsidR="00297CC5" w:rsidRPr="00297CC5" w:rsidRDefault="00297CC5" w:rsidP="00D517AD">
      <w:pPr>
        <w:spacing w:before="120" w:after="0" w:line="240" w:lineRule="auto"/>
        <w:jc w:val="right"/>
        <w:rPr>
          <w:rFonts w:ascii="Times New Roman" w:eastAsia="Times New Roman" w:hAnsi="Times New Roman" w:cs="Times New Roman"/>
          <w:bCs/>
          <w:sz w:val="28"/>
          <w:szCs w:val="28"/>
        </w:rPr>
      </w:pPr>
      <w:r w:rsidRPr="00297CC5">
        <w:rPr>
          <w:rFonts w:ascii="Times New Roman" w:eastAsia="Times New Roman" w:hAnsi="Times New Roman" w:cs="Times New Roman"/>
          <w:bCs/>
          <w:sz w:val="28"/>
          <w:szCs w:val="28"/>
        </w:rPr>
        <w:t>Trang</w:t>
      </w:r>
    </w:p>
    <w:sdt>
      <w:sdtPr>
        <w:rPr>
          <w:rFonts w:ascii="Calibri" w:eastAsia="Calibri" w:hAnsi="Calibri" w:cs="Times New Roman"/>
        </w:rPr>
        <w:id w:val="-1045670893"/>
        <w:docPartObj>
          <w:docPartGallery w:val="Table of Contents"/>
          <w:docPartUnique/>
        </w:docPartObj>
      </w:sdtPr>
      <w:sdtEndPr>
        <w:rPr>
          <w:b/>
          <w:bCs/>
          <w:noProof/>
        </w:rPr>
      </w:sdtEndPr>
      <w:sdtContent>
        <w:p w:rsidR="00297CC5" w:rsidRPr="00297CC5" w:rsidRDefault="00297CC5" w:rsidP="00D517AD">
          <w:pPr>
            <w:keepNext/>
            <w:keepLines/>
            <w:spacing w:before="120" w:after="0" w:line="240" w:lineRule="auto"/>
            <w:rPr>
              <w:rFonts w:ascii="Cambria" w:eastAsia="Times New Roman" w:hAnsi="Cambria" w:cs="Times New Roman"/>
              <w:sz w:val="32"/>
              <w:szCs w:val="32"/>
            </w:rPr>
          </w:pPr>
        </w:p>
        <w:p w:rsidR="00297CC5" w:rsidRPr="009F0379" w:rsidRDefault="00297CC5" w:rsidP="00D517AD">
          <w:pPr>
            <w:tabs>
              <w:tab w:val="right" w:leader="dot" w:pos="9062"/>
            </w:tabs>
            <w:spacing w:before="120" w:after="0" w:line="240" w:lineRule="auto"/>
            <w:rPr>
              <w:rFonts w:ascii="Times New Roman" w:eastAsia="Times New Roman" w:hAnsi="Times New Roman" w:cs="Times New Roman"/>
              <w:noProof/>
              <w:sz w:val="28"/>
              <w:szCs w:val="28"/>
            </w:rPr>
          </w:pPr>
          <w:r w:rsidRPr="00297CC5">
            <w:rPr>
              <w:rFonts w:ascii="Times New Roman" w:eastAsia="Calibri" w:hAnsi="Times New Roman" w:cs="Times New Roman"/>
              <w:sz w:val="28"/>
              <w:szCs w:val="28"/>
            </w:rPr>
            <w:fldChar w:fldCharType="begin"/>
          </w:r>
          <w:r w:rsidRPr="00297CC5">
            <w:rPr>
              <w:rFonts w:ascii="Times New Roman" w:eastAsia="Calibri" w:hAnsi="Times New Roman" w:cs="Times New Roman"/>
              <w:sz w:val="28"/>
              <w:szCs w:val="28"/>
            </w:rPr>
            <w:instrText xml:space="preserve"> TOC \o "1-3" \h \z \u </w:instrText>
          </w:r>
          <w:r w:rsidRPr="00297CC5">
            <w:rPr>
              <w:rFonts w:ascii="Times New Roman" w:eastAsia="Calibri" w:hAnsi="Times New Roman" w:cs="Times New Roman"/>
              <w:sz w:val="28"/>
              <w:szCs w:val="28"/>
            </w:rPr>
            <w:fldChar w:fldCharType="separate"/>
          </w:r>
          <w:hyperlink w:anchor="_Toc28004668" w:history="1">
            <w:r w:rsidRPr="009F0379">
              <w:rPr>
                <w:rFonts w:ascii="Times New Roman" w:eastAsia="Times New Roman" w:hAnsi="Times New Roman" w:cs="Times New Roman"/>
                <w:b/>
                <w:noProof/>
                <w:sz w:val="28"/>
                <w:szCs w:val="28"/>
              </w:rPr>
              <w:t>PHẦN THUYẾT MINH</w:t>
            </w:r>
            <w:r w:rsidRPr="009F0379">
              <w:rPr>
                <w:rFonts w:ascii="Times New Roman" w:eastAsia="Calibri" w:hAnsi="Times New Roman" w:cs="Times New Roman"/>
                <w:noProof/>
                <w:webHidden/>
                <w:sz w:val="28"/>
                <w:szCs w:val="28"/>
              </w:rPr>
              <w:tab/>
            </w:r>
            <w:r w:rsidRPr="009F0379">
              <w:rPr>
                <w:rFonts w:ascii="Times New Roman" w:eastAsia="Calibri" w:hAnsi="Times New Roman" w:cs="Times New Roman"/>
                <w:noProof/>
                <w:webHidden/>
                <w:sz w:val="28"/>
                <w:szCs w:val="28"/>
              </w:rPr>
              <w:fldChar w:fldCharType="begin"/>
            </w:r>
            <w:r w:rsidRPr="009F0379">
              <w:rPr>
                <w:rFonts w:ascii="Times New Roman" w:eastAsia="Calibri" w:hAnsi="Times New Roman" w:cs="Times New Roman"/>
                <w:noProof/>
                <w:webHidden/>
                <w:sz w:val="28"/>
                <w:szCs w:val="28"/>
              </w:rPr>
              <w:instrText xml:space="preserve"> PAGEREF _Toc28004668 \h </w:instrText>
            </w:r>
            <w:r w:rsidRPr="009F0379">
              <w:rPr>
                <w:rFonts w:ascii="Times New Roman" w:eastAsia="Calibri" w:hAnsi="Times New Roman" w:cs="Times New Roman"/>
                <w:noProof/>
                <w:webHidden/>
                <w:sz w:val="28"/>
                <w:szCs w:val="28"/>
              </w:rPr>
            </w:r>
            <w:r w:rsidRPr="009F0379">
              <w:rPr>
                <w:rFonts w:ascii="Times New Roman" w:eastAsia="Calibri" w:hAnsi="Times New Roman" w:cs="Times New Roman"/>
                <w:noProof/>
                <w:webHidden/>
                <w:sz w:val="28"/>
                <w:szCs w:val="28"/>
              </w:rPr>
              <w:fldChar w:fldCharType="separate"/>
            </w:r>
            <w:r w:rsidRPr="009F0379">
              <w:rPr>
                <w:rFonts w:ascii="Times New Roman" w:eastAsia="Calibri" w:hAnsi="Times New Roman" w:cs="Times New Roman"/>
                <w:noProof/>
                <w:webHidden/>
                <w:sz w:val="28"/>
                <w:szCs w:val="28"/>
              </w:rPr>
              <w:t>1</w:t>
            </w:r>
            <w:r w:rsidRPr="009F0379">
              <w:rPr>
                <w:rFonts w:ascii="Times New Roman" w:eastAsia="Calibri" w:hAnsi="Times New Roman" w:cs="Times New Roman"/>
                <w:noProof/>
                <w:webHidden/>
                <w:sz w:val="28"/>
                <w:szCs w:val="28"/>
              </w:rPr>
              <w:fldChar w:fldCharType="end"/>
            </w:r>
          </w:hyperlink>
        </w:p>
        <w:p w:rsidR="00297CC5" w:rsidRPr="009F0379" w:rsidRDefault="00812667" w:rsidP="00D517AD">
          <w:pPr>
            <w:tabs>
              <w:tab w:val="right" w:leader="dot" w:pos="9062"/>
            </w:tabs>
            <w:spacing w:before="120" w:after="0" w:line="240" w:lineRule="auto"/>
            <w:ind w:left="220"/>
            <w:rPr>
              <w:rFonts w:ascii="Times New Roman" w:eastAsia="Times New Roman" w:hAnsi="Times New Roman" w:cs="Times New Roman"/>
              <w:noProof/>
              <w:sz w:val="28"/>
              <w:szCs w:val="28"/>
            </w:rPr>
          </w:pPr>
          <w:hyperlink w:anchor="_Toc28004671" w:history="1">
            <w:r w:rsidR="00297CC5" w:rsidRPr="009F0379">
              <w:rPr>
                <w:rFonts w:ascii="Times New Roman" w:eastAsia="Calibri" w:hAnsi="Times New Roman" w:cs="Times New Roman"/>
                <w:noProof/>
                <w:sz w:val="28"/>
                <w:szCs w:val="28"/>
              </w:rPr>
              <w:t>I. Định mức lao động ngành, nghề Điều dưỡng trình độ cao đẳng</w:t>
            </w:r>
            <w:r w:rsidR="00297CC5" w:rsidRPr="009F0379">
              <w:rPr>
                <w:rFonts w:ascii="Times New Roman" w:eastAsia="Calibri" w:hAnsi="Times New Roman" w:cs="Times New Roman"/>
                <w:noProof/>
                <w:webHidden/>
                <w:sz w:val="28"/>
                <w:szCs w:val="28"/>
              </w:rPr>
              <w:tab/>
            </w:r>
            <w:r w:rsidR="00297CC5" w:rsidRPr="009F0379">
              <w:rPr>
                <w:rFonts w:ascii="Times New Roman" w:eastAsia="Calibri" w:hAnsi="Times New Roman" w:cs="Times New Roman"/>
                <w:noProof/>
                <w:webHidden/>
                <w:sz w:val="28"/>
                <w:szCs w:val="28"/>
              </w:rPr>
              <w:fldChar w:fldCharType="begin"/>
            </w:r>
            <w:r w:rsidR="00297CC5" w:rsidRPr="009F0379">
              <w:rPr>
                <w:rFonts w:ascii="Times New Roman" w:eastAsia="Calibri" w:hAnsi="Times New Roman" w:cs="Times New Roman"/>
                <w:noProof/>
                <w:webHidden/>
                <w:sz w:val="28"/>
                <w:szCs w:val="28"/>
              </w:rPr>
              <w:instrText xml:space="preserve"> PAGEREF _Toc28004671 \h </w:instrText>
            </w:r>
            <w:r w:rsidR="00297CC5" w:rsidRPr="009F0379">
              <w:rPr>
                <w:rFonts w:ascii="Times New Roman" w:eastAsia="Calibri" w:hAnsi="Times New Roman" w:cs="Times New Roman"/>
                <w:noProof/>
                <w:webHidden/>
                <w:sz w:val="28"/>
                <w:szCs w:val="28"/>
              </w:rPr>
            </w:r>
            <w:r w:rsidR="00297CC5" w:rsidRPr="009F0379">
              <w:rPr>
                <w:rFonts w:ascii="Times New Roman" w:eastAsia="Calibri" w:hAnsi="Times New Roman" w:cs="Times New Roman"/>
                <w:noProof/>
                <w:webHidden/>
                <w:sz w:val="28"/>
                <w:szCs w:val="28"/>
              </w:rPr>
              <w:fldChar w:fldCharType="separate"/>
            </w:r>
            <w:r w:rsidR="00297CC5" w:rsidRPr="009F0379">
              <w:rPr>
                <w:rFonts w:ascii="Times New Roman" w:eastAsia="Calibri" w:hAnsi="Times New Roman" w:cs="Times New Roman"/>
                <w:noProof/>
                <w:webHidden/>
                <w:sz w:val="28"/>
                <w:szCs w:val="28"/>
              </w:rPr>
              <w:t>3</w:t>
            </w:r>
            <w:r w:rsidR="00297CC5" w:rsidRPr="009F0379">
              <w:rPr>
                <w:rFonts w:ascii="Times New Roman" w:eastAsia="Calibri" w:hAnsi="Times New Roman" w:cs="Times New Roman"/>
                <w:noProof/>
                <w:webHidden/>
                <w:sz w:val="28"/>
                <w:szCs w:val="28"/>
              </w:rPr>
              <w:fldChar w:fldCharType="end"/>
            </w:r>
          </w:hyperlink>
        </w:p>
        <w:p w:rsidR="00297CC5" w:rsidRPr="009F0379" w:rsidRDefault="00812667" w:rsidP="00D517AD">
          <w:pPr>
            <w:tabs>
              <w:tab w:val="right" w:leader="dot" w:pos="9062"/>
            </w:tabs>
            <w:spacing w:before="120" w:after="0" w:line="240" w:lineRule="auto"/>
            <w:ind w:left="220"/>
            <w:rPr>
              <w:rFonts w:ascii="Times New Roman" w:eastAsia="Times New Roman" w:hAnsi="Times New Roman" w:cs="Times New Roman"/>
              <w:noProof/>
              <w:sz w:val="28"/>
              <w:szCs w:val="28"/>
            </w:rPr>
          </w:pPr>
          <w:hyperlink w:anchor="_Toc28004672" w:history="1">
            <w:r w:rsidR="00297CC5" w:rsidRPr="009F0379">
              <w:rPr>
                <w:rFonts w:ascii="Times New Roman" w:eastAsia="Calibri" w:hAnsi="Times New Roman" w:cs="Times New Roman"/>
                <w:noProof/>
                <w:sz w:val="28"/>
                <w:szCs w:val="28"/>
              </w:rPr>
              <w:t>II. Định mức thiết bị ngành, nghề Điều dưỡng trình độ cao đẳng</w:t>
            </w:r>
            <w:r w:rsidR="00297CC5" w:rsidRPr="009F0379">
              <w:rPr>
                <w:rFonts w:ascii="Times New Roman" w:eastAsia="Calibri" w:hAnsi="Times New Roman" w:cs="Times New Roman"/>
                <w:noProof/>
                <w:webHidden/>
                <w:sz w:val="28"/>
                <w:szCs w:val="28"/>
              </w:rPr>
              <w:tab/>
            </w:r>
            <w:r w:rsidR="00297CC5" w:rsidRPr="009F0379">
              <w:rPr>
                <w:rFonts w:ascii="Times New Roman" w:eastAsia="Calibri" w:hAnsi="Times New Roman" w:cs="Times New Roman"/>
                <w:noProof/>
                <w:webHidden/>
                <w:sz w:val="28"/>
                <w:szCs w:val="28"/>
              </w:rPr>
              <w:fldChar w:fldCharType="begin"/>
            </w:r>
            <w:r w:rsidR="00297CC5" w:rsidRPr="009F0379">
              <w:rPr>
                <w:rFonts w:ascii="Times New Roman" w:eastAsia="Calibri" w:hAnsi="Times New Roman" w:cs="Times New Roman"/>
                <w:noProof/>
                <w:webHidden/>
                <w:sz w:val="28"/>
                <w:szCs w:val="28"/>
              </w:rPr>
              <w:instrText xml:space="preserve"> PAGEREF _Toc28004672 \h </w:instrText>
            </w:r>
            <w:r w:rsidR="00297CC5" w:rsidRPr="009F0379">
              <w:rPr>
                <w:rFonts w:ascii="Times New Roman" w:eastAsia="Calibri" w:hAnsi="Times New Roman" w:cs="Times New Roman"/>
                <w:noProof/>
                <w:webHidden/>
                <w:sz w:val="28"/>
                <w:szCs w:val="28"/>
              </w:rPr>
            </w:r>
            <w:r w:rsidR="00297CC5" w:rsidRPr="009F0379">
              <w:rPr>
                <w:rFonts w:ascii="Times New Roman" w:eastAsia="Calibri" w:hAnsi="Times New Roman" w:cs="Times New Roman"/>
                <w:noProof/>
                <w:webHidden/>
                <w:sz w:val="28"/>
                <w:szCs w:val="28"/>
              </w:rPr>
              <w:fldChar w:fldCharType="separate"/>
            </w:r>
            <w:r w:rsidR="00297CC5" w:rsidRPr="009F0379">
              <w:rPr>
                <w:rFonts w:ascii="Times New Roman" w:eastAsia="Calibri" w:hAnsi="Times New Roman" w:cs="Times New Roman"/>
                <w:noProof/>
                <w:webHidden/>
                <w:sz w:val="28"/>
                <w:szCs w:val="28"/>
              </w:rPr>
              <w:t>3</w:t>
            </w:r>
            <w:r w:rsidR="00297CC5" w:rsidRPr="009F0379">
              <w:rPr>
                <w:rFonts w:ascii="Times New Roman" w:eastAsia="Calibri" w:hAnsi="Times New Roman" w:cs="Times New Roman"/>
                <w:noProof/>
                <w:webHidden/>
                <w:sz w:val="28"/>
                <w:szCs w:val="28"/>
              </w:rPr>
              <w:fldChar w:fldCharType="end"/>
            </w:r>
          </w:hyperlink>
        </w:p>
        <w:p w:rsidR="00297CC5" w:rsidRPr="00297CC5" w:rsidRDefault="00812667" w:rsidP="00D517AD">
          <w:pPr>
            <w:tabs>
              <w:tab w:val="right" w:leader="dot" w:pos="9062"/>
            </w:tabs>
            <w:spacing w:before="120" w:after="0" w:line="240" w:lineRule="auto"/>
            <w:ind w:left="220"/>
            <w:rPr>
              <w:rFonts w:ascii="Times New Roman" w:eastAsia="Times New Roman" w:hAnsi="Times New Roman" w:cs="Times New Roman"/>
              <w:noProof/>
              <w:sz w:val="28"/>
              <w:szCs w:val="28"/>
            </w:rPr>
          </w:pPr>
          <w:hyperlink w:anchor="_Toc28004673" w:history="1">
            <w:r w:rsidR="00297CC5" w:rsidRPr="009F0379">
              <w:rPr>
                <w:rFonts w:ascii="Times New Roman" w:eastAsia="Calibri" w:hAnsi="Times New Roman" w:cs="Times New Roman"/>
                <w:noProof/>
                <w:sz w:val="28"/>
                <w:szCs w:val="28"/>
              </w:rPr>
              <w:t>III. Định mức vật tư ngành, nghề Điều dưỡng trình độ cao đẳng</w:t>
            </w:r>
            <w:r w:rsidR="00297CC5" w:rsidRPr="009F0379">
              <w:rPr>
                <w:rFonts w:ascii="Times New Roman" w:eastAsia="Calibri" w:hAnsi="Times New Roman" w:cs="Times New Roman"/>
                <w:noProof/>
                <w:webHidden/>
                <w:sz w:val="28"/>
                <w:szCs w:val="28"/>
              </w:rPr>
              <w:tab/>
            </w:r>
            <w:r w:rsidR="00297CC5" w:rsidRPr="009F0379">
              <w:rPr>
                <w:rFonts w:ascii="Times New Roman" w:eastAsia="Calibri" w:hAnsi="Times New Roman" w:cs="Times New Roman"/>
                <w:noProof/>
                <w:webHidden/>
                <w:sz w:val="28"/>
                <w:szCs w:val="28"/>
              </w:rPr>
              <w:fldChar w:fldCharType="begin"/>
            </w:r>
            <w:r w:rsidR="00297CC5" w:rsidRPr="009F0379">
              <w:rPr>
                <w:rFonts w:ascii="Times New Roman" w:eastAsia="Calibri" w:hAnsi="Times New Roman" w:cs="Times New Roman"/>
                <w:noProof/>
                <w:webHidden/>
                <w:sz w:val="28"/>
                <w:szCs w:val="28"/>
              </w:rPr>
              <w:instrText xml:space="preserve"> PAGEREF _Toc28004673 \h </w:instrText>
            </w:r>
            <w:r w:rsidR="00297CC5" w:rsidRPr="009F0379">
              <w:rPr>
                <w:rFonts w:ascii="Times New Roman" w:eastAsia="Calibri" w:hAnsi="Times New Roman" w:cs="Times New Roman"/>
                <w:noProof/>
                <w:webHidden/>
                <w:sz w:val="28"/>
                <w:szCs w:val="28"/>
              </w:rPr>
            </w:r>
            <w:r w:rsidR="00297CC5" w:rsidRPr="009F0379">
              <w:rPr>
                <w:rFonts w:ascii="Times New Roman" w:eastAsia="Calibri" w:hAnsi="Times New Roman" w:cs="Times New Roman"/>
                <w:noProof/>
                <w:webHidden/>
                <w:sz w:val="28"/>
                <w:szCs w:val="28"/>
              </w:rPr>
              <w:fldChar w:fldCharType="separate"/>
            </w:r>
            <w:r w:rsidR="00297CC5" w:rsidRPr="009F0379">
              <w:rPr>
                <w:rFonts w:ascii="Times New Roman" w:eastAsia="Calibri" w:hAnsi="Times New Roman" w:cs="Times New Roman"/>
                <w:noProof/>
                <w:webHidden/>
                <w:sz w:val="28"/>
                <w:szCs w:val="28"/>
              </w:rPr>
              <w:t>23</w:t>
            </w:r>
            <w:r w:rsidR="00297CC5" w:rsidRPr="009F0379">
              <w:rPr>
                <w:rFonts w:ascii="Times New Roman" w:eastAsia="Calibri" w:hAnsi="Times New Roman" w:cs="Times New Roman"/>
                <w:noProof/>
                <w:webHidden/>
                <w:sz w:val="28"/>
                <w:szCs w:val="28"/>
              </w:rPr>
              <w:fldChar w:fldCharType="end"/>
            </w:r>
          </w:hyperlink>
        </w:p>
        <w:p w:rsidR="00297CC5" w:rsidRPr="00297CC5" w:rsidRDefault="00297CC5" w:rsidP="00D517AD">
          <w:pPr>
            <w:spacing w:before="120" w:after="0" w:line="240" w:lineRule="auto"/>
            <w:rPr>
              <w:rFonts w:ascii="Calibri" w:eastAsia="Calibri" w:hAnsi="Calibri" w:cs="Times New Roman"/>
            </w:rPr>
          </w:pPr>
          <w:r w:rsidRPr="00297CC5">
            <w:rPr>
              <w:rFonts w:ascii="Times New Roman" w:eastAsia="Calibri" w:hAnsi="Times New Roman" w:cs="Times New Roman"/>
              <w:bCs/>
              <w:noProof/>
              <w:sz w:val="28"/>
              <w:szCs w:val="28"/>
            </w:rPr>
            <w:fldChar w:fldCharType="end"/>
          </w:r>
        </w:p>
      </w:sdtContent>
    </w:sdt>
    <w:p w:rsidR="00297CC5" w:rsidRPr="00297CC5" w:rsidRDefault="00297CC5" w:rsidP="00D517AD">
      <w:pPr>
        <w:spacing w:before="120" w:after="0" w:line="240" w:lineRule="auto"/>
        <w:rPr>
          <w:rFonts w:ascii="Calibri" w:eastAsia="Calibri" w:hAnsi="Calibri" w:cs="Times New Roman"/>
        </w:rPr>
      </w:pPr>
    </w:p>
    <w:p w:rsidR="00297CC5" w:rsidRPr="00297CC5" w:rsidRDefault="00297CC5" w:rsidP="00D517AD">
      <w:pPr>
        <w:tabs>
          <w:tab w:val="left" w:pos="2607"/>
          <w:tab w:val="center" w:pos="4536"/>
        </w:tabs>
        <w:spacing w:before="120" w:after="0" w:line="240" w:lineRule="auto"/>
        <w:rPr>
          <w:rFonts w:ascii="Times New Roman" w:eastAsia="Times New Roman" w:hAnsi="Times New Roman" w:cs="Times New Roman"/>
          <w:b/>
          <w:bCs/>
          <w:sz w:val="28"/>
          <w:szCs w:val="28"/>
        </w:rPr>
      </w:pPr>
      <w:r w:rsidRPr="00297CC5">
        <w:rPr>
          <w:rFonts w:ascii="Times New Roman" w:eastAsia="Times New Roman" w:hAnsi="Times New Roman" w:cs="Times New Roman"/>
          <w:b/>
          <w:bCs/>
          <w:sz w:val="28"/>
          <w:szCs w:val="28"/>
        </w:rPr>
        <w:tab/>
      </w:r>
      <w:r w:rsidRPr="00297CC5">
        <w:rPr>
          <w:rFonts w:ascii="Times New Roman" w:eastAsia="Times New Roman" w:hAnsi="Times New Roman" w:cs="Times New Roman"/>
          <w:b/>
          <w:bCs/>
          <w:sz w:val="28"/>
          <w:szCs w:val="28"/>
        </w:rPr>
        <w:tab/>
      </w:r>
      <w:r w:rsidRPr="00297CC5">
        <w:rPr>
          <w:rFonts w:ascii="Times New Roman" w:eastAsia="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55467FC9" wp14:editId="0CA116B1">
                <wp:simplePos x="0" y="0"/>
                <wp:positionH relativeFrom="column">
                  <wp:posOffset>2710815</wp:posOffset>
                </wp:positionH>
                <wp:positionV relativeFrom="paragraph">
                  <wp:posOffset>5791835</wp:posOffset>
                </wp:positionV>
                <wp:extent cx="314325" cy="304800"/>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314325" cy="304800"/>
                        </a:xfrm>
                        <a:prstGeom prst="rect">
                          <a:avLst/>
                        </a:prstGeom>
                        <a:solidFill>
                          <a:sysClr val="window" lastClr="FFFFFF"/>
                        </a:solidFill>
                        <a:ln w="6350">
                          <a:noFill/>
                        </a:ln>
                        <a:effectLst/>
                      </wps:spPr>
                      <wps:txbx>
                        <w:txbxContent>
                          <w:p w:rsidR="00297CC5" w:rsidRDefault="00297CC5" w:rsidP="00297C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467FC9" id="_x0000_t202" coordsize="21600,21600" o:spt="202" path="m,l,21600r21600,l21600,xe">
                <v:stroke joinstyle="miter"/>
                <v:path gradientshapeok="t" o:connecttype="rect"/>
              </v:shapetype>
              <v:shape id="Text Box 3" o:spid="_x0000_s1026" type="#_x0000_t202" style="position:absolute;margin-left:213.45pt;margin-top:456.05pt;width:24.75pt;height:2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" fillcolor="window" stroked="f" strokeweight=".5pt">
                <v:textbox>
                  <w:txbxContent>
                    <w:p w:rsidR="00297CC5" w:rsidRDefault="00297CC5" w:rsidP="00297CC5"/>
                  </w:txbxContent>
                </v:textbox>
              </v:shape>
            </w:pict>
          </mc:Fallback>
        </mc:AlternateContent>
      </w:r>
    </w:p>
    <w:p w:rsidR="00297CC5" w:rsidRPr="00297CC5" w:rsidRDefault="00297CC5" w:rsidP="00D517AD">
      <w:pPr>
        <w:keepNext/>
        <w:keepLines/>
        <w:spacing w:before="120" w:after="0" w:line="240" w:lineRule="auto"/>
        <w:outlineLvl w:val="0"/>
        <w:rPr>
          <w:rFonts w:ascii="Times New Roman" w:eastAsia="Times New Roman" w:hAnsi="Times New Roman" w:cs="Times New Roman"/>
          <w:b/>
          <w:sz w:val="28"/>
          <w:szCs w:val="28"/>
        </w:rPr>
        <w:sectPr w:rsidR="00297CC5" w:rsidRPr="00297CC5" w:rsidSect="00EA7EDB">
          <w:headerReference w:type="default" r:id="rId8"/>
          <w:footerReference w:type="default" r:id="rId9"/>
          <w:pgSz w:w="11907" w:h="16840" w:code="9"/>
          <w:pgMar w:top="1134" w:right="1134" w:bottom="1134" w:left="1701" w:header="720" w:footer="720" w:gutter="0"/>
          <w:pgNumType w:start="1"/>
          <w:cols w:space="720"/>
          <w:titlePg/>
          <w:docGrid w:linePitch="360"/>
        </w:sectPr>
      </w:pPr>
      <w:bookmarkStart w:id="1" w:name="_Toc22302472"/>
    </w:p>
    <w:p w:rsidR="00297CC5" w:rsidRDefault="00297CC5" w:rsidP="00D517AD">
      <w:pPr>
        <w:keepNext/>
        <w:keepLines/>
        <w:spacing w:before="120" w:after="0" w:line="240" w:lineRule="auto"/>
        <w:jc w:val="center"/>
        <w:outlineLvl w:val="0"/>
        <w:rPr>
          <w:rFonts w:ascii="Times New Roman" w:eastAsia="Times New Roman" w:hAnsi="Times New Roman" w:cs="Times New Roman"/>
          <w:b/>
          <w:sz w:val="28"/>
          <w:szCs w:val="28"/>
          <w:lang w:val="vi-VN"/>
        </w:rPr>
      </w:pPr>
      <w:bookmarkStart w:id="2" w:name="_Toc28004668"/>
      <w:r w:rsidRPr="00297CC5">
        <w:rPr>
          <w:rFonts w:ascii="Times New Roman" w:eastAsia="Times New Roman" w:hAnsi="Times New Roman" w:cs="Times New Roman"/>
          <w:b/>
          <w:sz w:val="28"/>
          <w:szCs w:val="28"/>
        </w:rPr>
        <w:lastRenderedPageBreak/>
        <w:t>PHẦN THUYẾT MINH</w:t>
      </w:r>
      <w:bookmarkEnd w:id="1"/>
      <w:bookmarkEnd w:id="2"/>
    </w:p>
    <w:p w:rsidR="0076765C" w:rsidRPr="0076765C" w:rsidRDefault="0076765C" w:rsidP="00D517AD">
      <w:pPr>
        <w:keepNext/>
        <w:keepLines/>
        <w:spacing w:before="120" w:after="0" w:line="240" w:lineRule="auto"/>
        <w:jc w:val="center"/>
        <w:outlineLvl w:val="0"/>
        <w:rPr>
          <w:rFonts w:ascii="Times New Roman" w:eastAsia="Times New Roman" w:hAnsi="Times New Roman" w:cs="Times New Roman"/>
          <w:b/>
          <w:sz w:val="28"/>
          <w:szCs w:val="28"/>
          <w:lang w:val="vi-VN"/>
        </w:rPr>
      </w:pP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rPr>
        <w:t xml:space="preserve">Định mức kinh tế - kỹ thuật ngành, nghề Điều dưỡng trình độ cao đẳng là lượng tiêu hao các yếu tố về lao động, vật tư, thiết bị và cơ sở vật chất để hoàn thành việc đào tạo cho 01 người học đạt được các tiêu chí, tiêu chuẩn cho nghề Điều dưỡng do cơ quan có thẩm quyền ban hành. </w:t>
      </w:r>
    </w:p>
    <w:p w:rsidR="00297CC5" w:rsidRPr="00297CC5" w:rsidRDefault="00297CC5" w:rsidP="0076765C">
      <w:pPr>
        <w:spacing w:before="120" w:after="120" w:line="240" w:lineRule="auto"/>
        <w:ind w:firstLine="720"/>
        <w:jc w:val="both"/>
        <w:rPr>
          <w:rFonts w:ascii="Times New Roman" w:eastAsia="Times New Roman" w:hAnsi="Times New Roman" w:cs="Times New Roman"/>
          <w:b/>
          <w:sz w:val="28"/>
          <w:szCs w:val="28"/>
          <w:lang w:val="nl-NL" w:eastAsia="vi-VN"/>
        </w:rPr>
      </w:pPr>
      <w:r w:rsidRPr="00297CC5">
        <w:rPr>
          <w:rFonts w:ascii="Times New Roman" w:eastAsia="Times New Roman" w:hAnsi="Times New Roman" w:cs="Times New Roman"/>
          <w:b/>
          <w:sz w:val="28"/>
          <w:szCs w:val="28"/>
          <w:lang w:val="nl-NL" w:eastAsia="vi-VN"/>
        </w:rPr>
        <w:t xml:space="preserve">I. Nội dung định mức kinh tế - kỹ thuật ngành, nghề Điều dưỡng trình độ cao đẳng </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eastAsia="vi-VN"/>
        </w:rPr>
      </w:pPr>
      <w:r w:rsidRPr="00297CC5">
        <w:rPr>
          <w:rFonts w:ascii="Times New Roman" w:eastAsia="Times New Roman" w:hAnsi="Times New Roman" w:cs="Times New Roman"/>
          <w:sz w:val="28"/>
          <w:szCs w:val="28"/>
          <w:lang w:val="nl-NL" w:eastAsia="vi-VN"/>
        </w:rPr>
        <w:t xml:space="preserve">Kết cấu định mức kinh tế - kỹ thuật </w:t>
      </w:r>
      <w:r w:rsidRPr="00297CC5">
        <w:rPr>
          <w:rFonts w:ascii="Times New Roman" w:eastAsia="Times New Roman" w:hAnsi="Times New Roman" w:cs="Times New Roman"/>
          <w:sz w:val="28"/>
          <w:szCs w:val="28"/>
          <w:lang w:val="nl-NL"/>
        </w:rPr>
        <w:t xml:space="preserve">ngành, </w:t>
      </w:r>
      <w:r w:rsidRPr="00297CC5">
        <w:rPr>
          <w:rFonts w:ascii="Times New Roman" w:eastAsia="Times New Roman" w:hAnsi="Times New Roman" w:cs="Times New Roman"/>
          <w:sz w:val="28"/>
          <w:szCs w:val="28"/>
          <w:lang w:val="nl-NL" w:eastAsia="vi-VN"/>
        </w:rPr>
        <w:t>nghề Điều dưỡng trình độ cao đẳng bao gồm 04 phần: phần thuyết minh và 03 định mức thành phần.</w:t>
      </w:r>
    </w:p>
    <w:p w:rsidR="00297CC5" w:rsidRPr="00297CC5" w:rsidRDefault="00297CC5" w:rsidP="0076765C">
      <w:pPr>
        <w:spacing w:before="120" w:after="120" w:line="240" w:lineRule="auto"/>
        <w:ind w:firstLine="720"/>
        <w:jc w:val="both"/>
        <w:rPr>
          <w:rFonts w:ascii="Times New Roman" w:eastAsia="Times New Roman" w:hAnsi="Times New Roman" w:cs="Times New Roman"/>
          <w:b/>
          <w:bCs/>
          <w:sz w:val="28"/>
          <w:szCs w:val="28"/>
          <w:lang w:val="nl-NL"/>
        </w:rPr>
      </w:pPr>
      <w:r w:rsidRPr="00297CC5">
        <w:rPr>
          <w:rFonts w:ascii="Times New Roman" w:eastAsia="Times New Roman" w:hAnsi="Times New Roman" w:cs="Times New Roman"/>
          <w:b/>
          <w:bCs/>
          <w:sz w:val="28"/>
          <w:szCs w:val="28"/>
          <w:lang w:val="nl-NL"/>
        </w:rPr>
        <w:t>1. Định mức lao động</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w:t>
      </w:r>
    </w:p>
    <w:p w:rsidR="00297CC5" w:rsidRPr="00297CC5" w:rsidRDefault="00297CC5" w:rsidP="0076765C">
      <w:pPr>
        <w:spacing w:before="120" w:after="120" w:line="240" w:lineRule="auto"/>
        <w:ind w:firstLine="720"/>
        <w:jc w:val="both"/>
        <w:rPr>
          <w:rFonts w:ascii="Times New Roman" w:eastAsia="Times New Roman" w:hAnsi="Times New Roman" w:cs="Times New Roman"/>
          <w:b/>
          <w:sz w:val="28"/>
          <w:szCs w:val="28"/>
          <w:lang w:val="nl-NL"/>
        </w:rPr>
      </w:pPr>
      <w:r w:rsidRPr="00297CC5">
        <w:rPr>
          <w:rFonts w:ascii="Times New Roman" w:eastAsia="Times New Roman" w:hAnsi="Times New Roman" w:cs="Times New Roman"/>
          <w:b/>
          <w:sz w:val="28"/>
          <w:szCs w:val="28"/>
          <w:lang w:val="nl-NL"/>
        </w:rPr>
        <w:t>2. Định mức thiết bị</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xml:space="preserve"> - Định mức này làm căn cứ để tính nhiên liệu động lực và tính khấu hao thiết bị. </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Định mức này chưa bao gồm thời gian sử dụng các thiết bị cho công tác quản lý, phục vụ của lao động gián tiếp.</w:t>
      </w:r>
    </w:p>
    <w:p w:rsidR="00297CC5" w:rsidRPr="00297CC5" w:rsidRDefault="00297CC5" w:rsidP="0076765C">
      <w:pPr>
        <w:spacing w:before="120" w:after="120" w:line="240" w:lineRule="auto"/>
        <w:ind w:firstLine="720"/>
        <w:jc w:val="both"/>
        <w:rPr>
          <w:rFonts w:ascii="Times New Roman" w:eastAsia="Times New Roman" w:hAnsi="Times New Roman" w:cs="Times New Roman"/>
          <w:b/>
          <w:bCs/>
          <w:sz w:val="28"/>
          <w:szCs w:val="28"/>
          <w:lang w:val="nl-NL"/>
        </w:rPr>
      </w:pPr>
      <w:r w:rsidRPr="00297CC5">
        <w:rPr>
          <w:rFonts w:ascii="Times New Roman" w:eastAsia="Times New Roman" w:hAnsi="Times New Roman" w:cs="Times New Roman"/>
          <w:b/>
          <w:bCs/>
          <w:sz w:val="28"/>
          <w:szCs w:val="28"/>
          <w:lang w:val="nl-NL"/>
        </w:rPr>
        <w:t>3. Định mức vật tư</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Định mức này chưa bao gồm:</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Khối lượng (số lượng) vật tư cần thiết ban đầu phục vụ đào tạo một kỹ năng, lớp học hay khóa học;</w:t>
      </w:r>
    </w:p>
    <w:p w:rsidR="00297CC5" w:rsidRPr="00297CC5" w:rsidRDefault="00297CC5" w:rsidP="0076765C">
      <w:pPr>
        <w:spacing w:before="120" w:after="120" w:line="240" w:lineRule="auto"/>
        <w:ind w:firstLine="720"/>
        <w:jc w:val="both"/>
        <w:rPr>
          <w:rFonts w:ascii="Times New Roman" w:eastAsia="Times New Roman" w:hAnsi="Times New Roman" w:cs="Times New Roman"/>
          <w:spacing w:val="-6"/>
          <w:sz w:val="28"/>
          <w:szCs w:val="28"/>
          <w:lang w:val="nl-NL"/>
        </w:rPr>
      </w:pPr>
      <w:r w:rsidRPr="00297CC5">
        <w:rPr>
          <w:rFonts w:ascii="Times New Roman" w:eastAsia="Times New Roman" w:hAnsi="Times New Roman" w:cs="Times New Roman"/>
          <w:spacing w:val="-6"/>
          <w:sz w:val="28"/>
          <w:szCs w:val="28"/>
          <w:lang w:val="nl-NL"/>
        </w:rPr>
        <w:t>+ Định mức về điện chiếu sáng, nước sinh hoạt phục vụ cho quá trình đào tạo;</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Định mức nguyên, nhiên vật liệu cho bảo trì, bảo dưỡng định kỳ.</w:t>
      </w:r>
    </w:p>
    <w:p w:rsidR="00297CC5" w:rsidRPr="00297CC5" w:rsidRDefault="00297CC5" w:rsidP="0076765C">
      <w:pPr>
        <w:spacing w:before="120" w:after="120" w:line="240" w:lineRule="auto"/>
        <w:ind w:firstLine="720"/>
        <w:jc w:val="both"/>
        <w:rPr>
          <w:rFonts w:ascii="Times New Roman" w:eastAsia="Times New Roman" w:hAnsi="Times New Roman" w:cs="Times New Roman"/>
          <w:b/>
          <w:sz w:val="28"/>
          <w:szCs w:val="28"/>
          <w:lang w:val="nl-NL" w:eastAsia="vi-VN"/>
        </w:rPr>
      </w:pPr>
      <w:r w:rsidRPr="00297CC5">
        <w:rPr>
          <w:rFonts w:ascii="Times New Roman" w:eastAsia="Times New Roman" w:hAnsi="Times New Roman" w:cs="Times New Roman"/>
          <w:b/>
          <w:sz w:val="28"/>
          <w:szCs w:val="28"/>
          <w:lang w:val="nl-NL" w:eastAsia="vi-VN"/>
        </w:rPr>
        <w:t>I</w:t>
      </w:r>
      <w:r w:rsidRPr="00297CC5">
        <w:rPr>
          <w:rFonts w:ascii="Times New Roman" w:eastAsia="Times New Roman" w:hAnsi="Times New Roman" w:cs="Times New Roman"/>
          <w:b/>
          <w:sz w:val="28"/>
          <w:szCs w:val="28"/>
          <w:lang w:val="vi-VN" w:eastAsia="vi-VN"/>
        </w:rPr>
        <w:t>I.</w:t>
      </w:r>
      <w:r w:rsidRPr="00297CC5">
        <w:rPr>
          <w:rFonts w:ascii="Times New Roman" w:eastAsia="Times New Roman" w:hAnsi="Times New Roman" w:cs="Times New Roman"/>
          <w:b/>
          <w:sz w:val="28"/>
          <w:szCs w:val="28"/>
          <w:lang w:val="nl-NL" w:eastAsia="vi-VN"/>
        </w:rPr>
        <w:t xml:space="preserve"> Hướng dẫn sử dụng định mức kinh tế - kỹ thuật ngành, nghề Điều dưỡng trình độ cao đẳng </w:t>
      </w:r>
    </w:p>
    <w:p w:rsidR="00297CC5" w:rsidRPr="0076765C" w:rsidRDefault="00297CC5" w:rsidP="0076765C">
      <w:pPr>
        <w:spacing w:before="120" w:after="120" w:line="240" w:lineRule="auto"/>
        <w:ind w:firstLine="720"/>
        <w:jc w:val="both"/>
        <w:rPr>
          <w:rFonts w:ascii="Times New Roman" w:eastAsia="Times New Roman" w:hAnsi="Times New Roman" w:cs="Times New Roman"/>
          <w:b/>
          <w:bCs/>
          <w:sz w:val="28"/>
          <w:szCs w:val="28"/>
          <w:lang w:val="nl-NL"/>
        </w:rPr>
      </w:pPr>
      <w:r w:rsidRPr="0076765C">
        <w:rPr>
          <w:rFonts w:ascii="Times New Roman" w:eastAsia="Times New Roman" w:hAnsi="Times New Roman" w:cs="Times New Roman"/>
          <w:b/>
          <w:bCs/>
          <w:sz w:val="28"/>
          <w:szCs w:val="28"/>
          <w:lang w:val="nl-NL"/>
        </w:rPr>
        <w:lastRenderedPageBreak/>
        <w:t xml:space="preserve">1. Định mức kinh tế - kỹ thuật này được sử dụng để: </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Làm căn cứ để xác định chi phí trong đào tạo ngành, nghề Điều dưỡng trình độ cao đẳng;</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297CC5">
        <w:rPr>
          <w:rFonts w:ascii="Times New Roman" w:eastAsia="Times New Roman" w:hAnsi="Times New Roman" w:cs="Times New Roman"/>
          <w:sz w:val="28"/>
          <w:szCs w:val="28"/>
          <w:lang w:val="nl-NL"/>
        </w:rPr>
        <w:t>- Xây dựng và thực hiện kế hoạch, quản lý kinh tế, tài chính và quản lý chất lượng trong hoạt động giáo dục nghề nghiệp.</w:t>
      </w:r>
    </w:p>
    <w:p w:rsidR="00297CC5" w:rsidRPr="00297CC5" w:rsidRDefault="00297CC5" w:rsidP="0076765C">
      <w:pPr>
        <w:spacing w:before="120" w:after="120" w:line="240" w:lineRule="auto"/>
        <w:ind w:firstLine="720"/>
        <w:jc w:val="both"/>
        <w:rPr>
          <w:rFonts w:ascii="Times New Roman" w:eastAsia="Calibri" w:hAnsi="Times New Roman" w:cs="Times New Roman"/>
          <w:sz w:val="28"/>
          <w:szCs w:val="28"/>
          <w:lang w:val="nl-NL"/>
        </w:rPr>
      </w:pPr>
      <w:r w:rsidRPr="00297CC5">
        <w:rPr>
          <w:rFonts w:ascii="Times New Roman" w:eastAsia="Calibri" w:hAnsi="Times New Roman" w:cs="Times New Roman"/>
          <w:sz w:val="28"/>
          <w:szCs w:val="28"/>
          <w:lang w:val="vi-VN"/>
        </w:rPr>
        <w:t xml:space="preserve">- </w:t>
      </w:r>
      <w:r w:rsidRPr="00297CC5">
        <w:rPr>
          <w:rFonts w:ascii="Times New Roman" w:eastAsia="Calibri" w:hAnsi="Times New Roman" w:cs="Times New Roman"/>
          <w:sz w:val="28"/>
          <w:szCs w:val="28"/>
          <w:lang w:val="nl-NL"/>
        </w:rPr>
        <w:t>Thúc đẩy xã hội hóa, tạo môi trường hoạt động bình đẳng giữa các cơ sở giáo dục nghề nghiệp công lập và ngoài công lập.</w:t>
      </w:r>
    </w:p>
    <w:p w:rsidR="00297CC5" w:rsidRPr="00297CC5" w:rsidRDefault="00297CC5" w:rsidP="0076765C">
      <w:pPr>
        <w:spacing w:before="120" w:after="120" w:line="240" w:lineRule="auto"/>
        <w:ind w:firstLine="720"/>
        <w:jc w:val="both"/>
        <w:rPr>
          <w:rFonts w:ascii="Times New Roman" w:eastAsia="Calibri" w:hAnsi="Times New Roman" w:cs="Times New Roman"/>
          <w:sz w:val="28"/>
          <w:szCs w:val="28"/>
          <w:lang w:val="nl-NL"/>
        </w:rPr>
      </w:pPr>
      <w:r w:rsidRPr="0076765C">
        <w:rPr>
          <w:rFonts w:ascii="Times New Roman" w:eastAsia="Times New Roman" w:hAnsi="Times New Roman" w:cs="Times New Roman"/>
          <w:b/>
          <w:bCs/>
          <w:sz w:val="28"/>
          <w:szCs w:val="28"/>
          <w:lang w:val="nl-NL"/>
        </w:rPr>
        <w:t>2.</w:t>
      </w:r>
      <w:r w:rsidRPr="00297CC5">
        <w:rPr>
          <w:rFonts w:ascii="Times New Roman" w:eastAsia="Times New Roman" w:hAnsi="Times New Roman" w:cs="Times New Roman"/>
          <w:bCs/>
          <w:sz w:val="28"/>
          <w:szCs w:val="28"/>
          <w:lang w:val="nl-NL"/>
        </w:rPr>
        <w:t xml:space="preserve"> </w:t>
      </w:r>
      <w:r w:rsidRPr="00297CC5">
        <w:rPr>
          <w:rFonts w:ascii="Times New Roman" w:eastAsia="Calibri" w:hAnsi="Times New Roman" w:cs="Times New Roman"/>
          <w:sz w:val="28"/>
          <w:szCs w:val="28"/>
          <w:lang w:val="nl-NL"/>
        </w:rPr>
        <w:t xml:space="preserve">Định mức kinh tế - kỹ thuật ngành, nghề Điều dưỡng trình độ cao đẳng được tính toán trong điều kiện lớp học lý thuyết tối đa 35 sinh viên; lớp học thực hành tối đa 18 sinh viên; thời gian đào tạo để tính định mức kinh tế - kỹ thuật này là </w:t>
      </w:r>
      <w:r w:rsidRPr="00297CC5">
        <w:rPr>
          <w:rFonts w:ascii="Times New Roman" w:eastAsia="Times New Roman" w:hAnsi="Times New Roman" w:cs="Times New Roman"/>
          <w:sz w:val="28"/>
          <w:szCs w:val="28"/>
          <w:lang w:val="nl-NL"/>
        </w:rPr>
        <w:t>2340 giờ; định mức này chưa bao gồm 6 môn học chung.</w:t>
      </w:r>
    </w:p>
    <w:p w:rsidR="00297CC5" w:rsidRPr="00297CC5" w:rsidRDefault="00297CC5" w:rsidP="0076765C">
      <w:pPr>
        <w:spacing w:before="120" w:after="120" w:line="240" w:lineRule="auto"/>
        <w:ind w:firstLine="720"/>
        <w:jc w:val="both"/>
        <w:rPr>
          <w:rFonts w:ascii="Times New Roman" w:eastAsia="Times New Roman" w:hAnsi="Times New Roman" w:cs="Times New Roman"/>
          <w:sz w:val="28"/>
          <w:szCs w:val="28"/>
          <w:lang w:val="nl-NL"/>
        </w:rPr>
      </w:pPr>
      <w:r w:rsidRPr="0076765C">
        <w:rPr>
          <w:rFonts w:ascii="Times New Roman" w:eastAsia="Calibri" w:hAnsi="Times New Roman" w:cs="Times New Roman"/>
          <w:b/>
          <w:bCs/>
          <w:sz w:val="28"/>
          <w:szCs w:val="28"/>
          <w:lang w:val="nl-NL"/>
        </w:rPr>
        <w:t>3.</w:t>
      </w:r>
      <w:r w:rsidRPr="00297CC5">
        <w:rPr>
          <w:rFonts w:ascii="Times New Roman" w:eastAsia="Calibri" w:hAnsi="Times New Roman" w:cs="Times New Roman"/>
          <w:bCs/>
          <w:sz w:val="28"/>
          <w:szCs w:val="28"/>
          <w:lang w:val="nl-NL"/>
        </w:rPr>
        <w:t xml:space="preserve"> </w:t>
      </w:r>
      <w:r w:rsidRPr="00297CC5">
        <w:rPr>
          <w:rFonts w:ascii="Times New Roman" w:eastAsia="Calibri" w:hAnsi="Times New Roman" w:cs="Times New Roman"/>
          <w:sz w:val="28"/>
          <w:szCs w:val="28"/>
          <w:lang w:val="nl-NL"/>
        </w:rPr>
        <w:t>Trường hợp tổ chức đào tạo ngành, nghề Điều dưỡng trình độ cao đẳng với các điều kiện khác quy định tại khoản 2 mục II này, các cơ quan, đơn vị căn cứ vào định mức kinh tế - kỹ thuật này và điều kiện cụ thể để điều chỉnh đề xuất định mức kinh tế - kỹ thuật phù hợp</w:t>
      </w:r>
      <w:r w:rsidRPr="00297CC5">
        <w:rPr>
          <w:rFonts w:ascii="Times New Roman" w:eastAsia="Times New Roman" w:hAnsi="Times New Roman" w:cs="Times New Roman"/>
          <w:spacing w:val="-4"/>
          <w:sz w:val="28"/>
          <w:szCs w:val="28"/>
          <w:lang w:val="nl-NL"/>
        </w:rPr>
        <w:t>.</w:t>
      </w:r>
    </w:p>
    <w:p w:rsidR="00297CC5" w:rsidRPr="00297CC5" w:rsidRDefault="00297CC5" w:rsidP="00D517AD">
      <w:pPr>
        <w:spacing w:before="120" w:after="0" w:line="240" w:lineRule="auto"/>
        <w:rPr>
          <w:rFonts w:ascii="Times New Roman" w:eastAsia="Times New Roman" w:hAnsi="Times New Roman" w:cs="Times New Roman"/>
          <w:b/>
          <w:bCs/>
          <w:sz w:val="28"/>
          <w:szCs w:val="28"/>
          <w:lang w:val="sv-SE"/>
        </w:rPr>
      </w:pPr>
      <w:bookmarkStart w:id="3" w:name="_Toc7728483"/>
      <w:bookmarkStart w:id="4" w:name="_Toc7729146"/>
      <w:r w:rsidRPr="00297CC5">
        <w:rPr>
          <w:rFonts w:ascii="Calibri" w:eastAsia="Times New Roman" w:hAnsi="Calibri" w:cs="Times New Roman"/>
          <w:lang w:val="sv-SE"/>
        </w:rPr>
        <w:br w:type="page"/>
      </w:r>
    </w:p>
    <w:p w:rsidR="00297CC5" w:rsidRPr="00297CC5" w:rsidRDefault="00297CC5" w:rsidP="00D517AD">
      <w:pPr>
        <w:keepNext/>
        <w:keepLines/>
        <w:spacing w:before="120" w:after="0" w:line="240" w:lineRule="auto"/>
        <w:jc w:val="center"/>
        <w:outlineLvl w:val="0"/>
        <w:rPr>
          <w:rFonts w:ascii="Times New Roman" w:eastAsia="Times New Roman" w:hAnsi="Times New Roman" w:cs="Times New Roman"/>
          <w:b/>
          <w:bCs/>
          <w:sz w:val="28"/>
          <w:szCs w:val="28"/>
          <w:lang w:val="sv-SE"/>
        </w:rPr>
      </w:pPr>
      <w:bookmarkStart w:id="5" w:name="_Toc22302473"/>
      <w:bookmarkStart w:id="6" w:name="_Toc28004669"/>
      <w:r w:rsidRPr="00297CC5">
        <w:rPr>
          <w:rFonts w:ascii="Times New Roman" w:eastAsia="Times New Roman" w:hAnsi="Times New Roman" w:cs="Times New Roman"/>
          <w:b/>
          <w:bCs/>
          <w:sz w:val="28"/>
          <w:szCs w:val="28"/>
          <w:lang w:val="sv-SE"/>
        </w:rPr>
        <w:lastRenderedPageBreak/>
        <w:t>ĐỊNH MỨC KINH TẾ - KỸ THUẬT</w:t>
      </w:r>
      <w:bookmarkEnd w:id="3"/>
      <w:bookmarkEnd w:id="5"/>
      <w:bookmarkEnd w:id="6"/>
      <w:r w:rsidR="005A7F3E">
        <w:rPr>
          <w:rFonts w:ascii="Times New Roman" w:eastAsia="Times New Roman" w:hAnsi="Times New Roman" w:cs="Times New Roman"/>
          <w:b/>
          <w:bCs/>
          <w:sz w:val="28"/>
          <w:szCs w:val="28"/>
          <w:lang w:val="sv-SE"/>
        </w:rPr>
        <w:t xml:space="preserve"> CHO MỘT NGÀNH/NGHỀ</w:t>
      </w:r>
    </w:p>
    <w:bookmarkEnd w:id="4"/>
    <w:p w:rsidR="00297CC5" w:rsidRPr="00297CC5" w:rsidRDefault="00297CC5" w:rsidP="00D517AD">
      <w:pPr>
        <w:spacing w:before="120" w:after="0" w:line="240" w:lineRule="auto"/>
        <w:ind w:firstLine="459"/>
        <w:rPr>
          <w:rFonts w:ascii="Times New Roman" w:eastAsia="Times New Roman" w:hAnsi="Times New Roman" w:cs="Times New Roman"/>
          <w:sz w:val="28"/>
          <w:szCs w:val="28"/>
          <w:lang w:val="sv-SE"/>
        </w:rPr>
      </w:pPr>
      <w:r w:rsidRPr="00297CC5">
        <w:rPr>
          <w:rFonts w:ascii="Times New Roman" w:eastAsia="Times New Roman" w:hAnsi="Times New Roman" w:cs="Times New Roman"/>
          <w:sz w:val="28"/>
          <w:szCs w:val="28"/>
          <w:lang w:val="sv-SE"/>
        </w:rPr>
        <w:t xml:space="preserve">  </w:t>
      </w:r>
    </w:p>
    <w:p w:rsidR="00297CC5" w:rsidRDefault="005A7F3E" w:rsidP="00D517AD">
      <w:pPr>
        <w:spacing w:before="120" w:after="0" w:line="240" w:lineRule="auto"/>
        <w:ind w:firstLine="567"/>
        <w:rPr>
          <w:rFonts w:ascii="Times New Roman" w:eastAsia="Times New Roman" w:hAnsi="Times New Roman" w:cs="Times New Roman"/>
          <w:sz w:val="28"/>
          <w:szCs w:val="28"/>
          <w:lang w:val="sv-SE"/>
        </w:rPr>
      </w:pPr>
      <w:r>
        <w:rPr>
          <w:rFonts w:ascii="Times New Roman" w:eastAsia="Times New Roman" w:hAnsi="Times New Roman" w:cs="Times New Roman"/>
          <w:sz w:val="28"/>
          <w:szCs w:val="28"/>
          <w:lang w:val="sv-SE"/>
        </w:rPr>
        <w:t>Tên ngành/</w:t>
      </w:r>
      <w:r w:rsidR="00297CC5" w:rsidRPr="00297CC5">
        <w:rPr>
          <w:rFonts w:ascii="Times New Roman" w:eastAsia="Times New Roman" w:hAnsi="Times New Roman" w:cs="Times New Roman"/>
          <w:sz w:val="28"/>
          <w:szCs w:val="28"/>
          <w:lang w:val="sv-SE"/>
        </w:rPr>
        <w:t xml:space="preserve">nghề: </w:t>
      </w:r>
      <w:r w:rsidR="00267E15">
        <w:rPr>
          <w:rFonts w:ascii="Times New Roman" w:eastAsia="Times New Roman" w:hAnsi="Times New Roman" w:cs="Times New Roman"/>
          <w:sz w:val="28"/>
          <w:szCs w:val="28"/>
          <w:lang w:val="sv-SE"/>
        </w:rPr>
        <w:tab/>
      </w:r>
      <w:r w:rsidR="00297CC5" w:rsidRPr="00267E15">
        <w:rPr>
          <w:rFonts w:ascii="Times New Roman" w:eastAsia="Times New Roman" w:hAnsi="Times New Roman" w:cs="Times New Roman"/>
          <w:b/>
          <w:sz w:val="28"/>
          <w:szCs w:val="28"/>
          <w:lang w:val="sv-SE"/>
        </w:rPr>
        <w:t>Điều dưỡng</w:t>
      </w:r>
    </w:p>
    <w:p w:rsidR="00267E15" w:rsidRPr="00297CC5" w:rsidRDefault="005A7F3E" w:rsidP="00D517AD">
      <w:pPr>
        <w:spacing w:before="120" w:after="0" w:line="240" w:lineRule="auto"/>
        <w:ind w:firstLine="567"/>
        <w:rPr>
          <w:rFonts w:ascii="Times New Roman" w:eastAsia="Times New Roman" w:hAnsi="Times New Roman" w:cs="Times New Roman"/>
          <w:sz w:val="28"/>
          <w:szCs w:val="28"/>
          <w:lang w:val="sv-SE"/>
        </w:rPr>
      </w:pPr>
      <w:r>
        <w:rPr>
          <w:rFonts w:ascii="Times New Roman" w:eastAsia="Times New Roman" w:hAnsi="Times New Roman" w:cs="Times New Roman"/>
          <w:sz w:val="28"/>
          <w:szCs w:val="28"/>
          <w:lang w:val="sv-SE"/>
        </w:rPr>
        <w:t>Mã ngành/</w:t>
      </w:r>
      <w:r w:rsidR="00267E15">
        <w:rPr>
          <w:rFonts w:ascii="Times New Roman" w:eastAsia="Times New Roman" w:hAnsi="Times New Roman" w:cs="Times New Roman"/>
          <w:sz w:val="28"/>
          <w:szCs w:val="28"/>
          <w:lang w:val="sv-SE"/>
        </w:rPr>
        <w:t xml:space="preserve">nghề: </w:t>
      </w:r>
      <w:r w:rsidR="00267E15">
        <w:rPr>
          <w:rFonts w:ascii="Times New Roman" w:eastAsia="Times New Roman" w:hAnsi="Times New Roman" w:cs="Times New Roman"/>
          <w:sz w:val="28"/>
          <w:szCs w:val="28"/>
          <w:lang w:val="sv-SE"/>
        </w:rPr>
        <w:tab/>
      </w:r>
      <w:r w:rsidR="00267E15" w:rsidRPr="00267E15">
        <w:rPr>
          <w:rFonts w:ascii="Times New Roman" w:eastAsia="Times New Roman" w:hAnsi="Times New Roman" w:cs="Times New Roman"/>
          <w:b/>
          <w:sz w:val="28"/>
          <w:szCs w:val="28"/>
          <w:lang w:val="sv-SE"/>
        </w:rPr>
        <w:t>6720301</w:t>
      </w:r>
    </w:p>
    <w:p w:rsidR="00297CC5" w:rsidRPr="00297CC5" w:rsidRDefault="00297CC5" w:rsidP="00D517AD">
      <w:pPr>
        <w:spacing w:before="120" w:after="0" w:line="240" w:lineRule="auto"/>
        <w:ind w:firstLine="567"/>
        <w:rPr>
          <w:rFonts w:ascii="Times New Roman" w:eastAsia="Times New Roman" w:hAnsi="Times New Roman" w:cs="Times New Roman"/>
          <w:sz w:val="28"/>
          <w:szCs w:val="28"/>
          <w:lang w:val="sv-SE"/>
        </w:rPr>
      </w:pPr>
      <w:r w:rsidRPr="00297CC5">
        <w:rPr>
          <w:rFonts w:ascii="Times New Roman" w:eastAsia="Times New Roman" w:hAnsi="Times New Roman" w:cs="Times New Roman"/>
          <w:sz w:val="28"/>
          <w:szCs w:val="28"/>
          <w:lang w:val="sv-SE"/>
        </w:rPr>
        <w:t xml:space="preserve">Trình độ đào tạo: </w:t>
      </w:r>
      <w:r w:rsidR="00267E15">
        <w:rPr>
          <w:rFonts w:ascii="Times New Roman" w:eastAsia="Times New Roman" w:hAnsi="Times New Roman" w:cs="Times New Roman"/>
          <w:sz w:val="28"/>
          <w:szCs w:val="28"/>
          <w:lang w:val="sv-SE"/>
        </w:rPr>
        <w:tab/>
      </w:r>
      <w:r w:rsidRPr="00267E15">
        <w:rPr>
          <w:rFonts w:ascii="Times New Roman" w:eastAsia="Times New Roman" w:hAnsi="Times New Roman" w:cs="Times New Roman"/>
          <w:b/>
          <w:sz w:val="28"/>
          <w:szCs w:val="28"/>
          <w:lang w:val="sv-SE"/>
        </w:rPr>
        <w:t>Cao đẳng</w:t>
      </w:r>
    </w:p>
    <w:p w:rsidR="00297CC5" w:rsidRDefault="00297CC5" w:rsidP="00D517AD">
      <w:pPr>
        <w:spacing w:before="120" w:after="0" w:line="240" w:lineRule="auto"/>
        <w:ind w:firstLine="567"/>
        <w:jc w:val="both"/>
        <w:rPr>
          <w:rFonts w:ascii="Times New Roman" w:eastAsia="Times New Roman" w:hAnsi="Times New Roman" w:cs="Times New Roman"/>
          <w:sz w:val="28"/>
          <w:szCs w:val="28"/>
          <w:lang w:val="sv-SE"/>
        </w:rPr>
      </w:pPr>
      <w:r w:rsidRPr="00297CC5">
        <w:rPr>
          <w:rFonts w:ascii="Times New Roman" w:eastAsia="Times New Roman" w:hAnsi="Times New Roman" w:cs="Times New Roman"/>
          <w:sz w:val="28"/>
          <w:szCs w:val="28"/>
          <w:lang w:val="sv-SE"/>
        </w:rPr>
        <w:t>Định mức kinh tế - kỹ thuật về đào tạo cho 01 người học, trong điều kiện lớp học lý thuyết 35 sinh viên và lớp học thực hành 18 sinh viên.</w:t>
      </w:r>
    </w:p>
    <w:p w:rsidR="00B627C1" w:rsidRDefault="00B627C1" w:rsidP="00D517AD">
      <w:pPr>
        <w:spacing w:before="120" w:after="0" w:line="240" w:lineRule="auto"/>
        <w:ind w:firstLine="567"/>
        <w:jc w:val="both"/>
        <w:rPr>
          <w:rFonts w:ascii="Times New Roman" w:eastAsia="Times New Roman" w:hAnsi="Times New Roman" w:cs="Times New Roman"/>
          <w:sz w:val="28"/>
          <w:szCs w:val="28"/>
          <w:lang w:val="sv-SE"/>
        </w:rPr>
      </w:pPr>
    </w:p>
    <w:p w:rsidR="008370EA" w:rsidRPr="00FA2AE7" w:rsidRDefault="008370EA" w:rsidP="008370EA">
      <w:pPr>
        <w:spacing w:after="0" w:line="240" w:lineRule="auto"/>
        <w:rPr>
          <w:rFonts w:ascii="Times New Roman" w:eastAsia="Times New Roman" w:hAnsi="Times New Roman" w:cs="Times New Roman"/>
          <w:b/>
          <w:bCs/>
          <w:color w:val="000000" w:themeColor="text1"/>
          <w:sz w:val="28"/>
          <w:szCs w:val="28"/>
          <w:lang w:val="sv-SE"/>
        </w:rPr>
      </w:pPr>
      <w:r w:rsidRPr="00FA2AE7">
        <w:rPr>
          <w:rFonts w:ascii="Times New Roman" w:eastAsia="Times New Roman" w:hAnsi="Times New Roman" w:cs="Times New Roman"/>
          <w:b/>
          <w:bCs/>
          <w:color w:val="000000" w:themeColor="text1"/>
          <w:sz w:val="28"/>
          <w:szCs w:val="28"/>
          <w:lang w:val="sv-SE"/>
        </w:rPr>
        <w:t>I. ĐỊNH MỨC LAO ĐỘNG</w:t>
      </w:r>
    </w:p>
    <w:tbl>
      <w:tblPr>
        <w:tblStyle w:val="TableGrid"/>
        <w:tblW w:w="9351" w:type="dxa"/>
        <w:jc w:val="center"/>
        <w:tblLook w:val="04A0" w:firstRow="1" w:lastRow="0" w:firstColumn="1" w:lastColumn="0" w:noHBand="0" w:noVBand="1"/>
      </w:tblPr>
      <w:tblGrid>
        <w:gridCol w:w="988"/>
        <w:gridCol w:w="4394"/>
        <w:gridCol w:w="2266"/>
        <w:gridCol w:w="1703"/>
      </w:tblGrid>
      <w:tr w:rsidR="008370EA" w:rsidRPr="006E6DFE" w:rsidTr="00B43005">
        <w:trPr>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rsidR="008370EA" w:rsidRPr="006E6DFE" w:rsidRDefault="008370EA" w:rsidP="00B43005">
            <w:pPr>
              <w:jc w:val="center"/>
              <w:rPr>
                <w:rFonts w:ascii="Times New Roman" w:hAnsi="Times New Roman"/>
                <w:sz w:val="28"/>
                <w:szCs w:val="28"/>
              </w:rPr>
            </w:pPr>
            <w:r w:rsidRPr="006E6DFE">
              <w:rPr>
                <w:rFonts w:ascii="Times New Roman" w:hAnsi="Times New Roman"/>
                <w:b/>
                <w:sz w:val="28"/>
                <w:szCs w:val="28"/>
              </w:rPr>
              <w:t>STT</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rsidR="008370EA" w:rsidRPr="006E6DFE" w:rsidRDefault="008370EA" w:rsidP="00B43005">
            <w:pPr>
              <w:jc w:val="center"/>
              <w:rPr>
                <w:rFonts w:ascii="Times New Roman" w:hAnsi="Times New Roman"/>
                <w:sz w:val="28"/>
                <w:szCs w:val="28"/>
              </w:rPr>
            </w:pPr>
            <w:r w:rsidRPr="006E6DFE">
              <w:rPr>
                <w:rFonts w:ascii="Times New Roman" w:hAnsi="Times New Roman"/>
                <w:b/>
                <w:sz w:val="28"/>
                <w:szCs w:val="28"/>
              </w:rPr>
              <w:t>Định mức lao động</w:t>
            </w:r>
          </w:p>
        </w:tc>
        <w:tc>
          <w:tcPr>
            <w:tcW w:w="2266" w:type="dxa"/>
            <w:tcBorders>
              <w:top w:val="single" w:sz="4" w:space="0" w:color="auto"/>
              <w:left w:val="single" w:sz="4" w:space="0" w:color="auto"/>
              <w:bottom w:val="single" w:sz="4" w:space="0" w:color="auto"/>
              <w:right w:val="single" w:sz="4" w:space="0" w:color="auto"/>
            </w:tcBorders>
            <w:shd w:val="clear" w:color="auto" w:fill="auto"/>
            <w:vAlign w:val="center"/>
          </w:tcPr>
          <w:p w:rsidR="008370EA" w:rsidRPr="006E6DFE" w:rsidRDefault="008370EA" w:rsidP="00B43005">
            <w:pPr>
              <w:jc w:val="center"/>
              <w:rPr>
                <w:rFonts w:ascii="Times New Roman" w:hAnsi="Times New Roman"/>
                <w:sz w:val="28"/>
                <w:szCs w:val="28"/>
              </w:rPr>
            </w:pPr>
            <w:r w:rsidRPr="006E6DFE">
              <w:rPr>
                <w:rFonts w:ascii="Times New Roman" w:hAnsi="Times New Roman"/>
                <w:b/>
                <w:sz w:val="28"/>
                <w:szCs w:val="28"/>
              </w:rPr>
              <w:t xml:space="preserve"> Định mức </w:t>
            </w:r>
            <w:r w:rsidRPr="006E6DFE">
              <w:rPr>
                <w:rFonts w:ascii="Times New Roman" w:hAnsi="Times New Roman"/>
                <w:bCs/>
                <w:i/>
                <w:iCs/>
                <w:sz w:val="28"/>
                <w:szCs w:val="28"/>
              </w:rPr>
              <w:t>(giờ)</w:t>
            </w:r>
            <w:r w:rsidRPr="006E6DFE">
              <w:rPr>
                <w:rFonts w:ascii="Times New Roman" w:hAnsi="Times New Roman"/>
                <w:b/>
                <w:sz w:val="28"/>
                <w:szCs w:val="28"/>
              </w:rPr>
              <w:t xml:space="preserve"> </w:t>
            </w:r>
          </w:p>
        </w:tc>
        <w:tc>
          <w:tcPr>
            <w:tcW w:w="1703" w:type="dxa"/>
            <w:tcBorders>
              <w:top w:val="single" w:sz="4" w:space="0" w:color="auto"/>
              <w:left w:val="single" w:sz="4" w:space="0" w:color="auto"/>
              <w:bottom w:val="single" w:sz="4" w:space="0" w:color="auto"/>
              <w:right w:val="single" w:sz="4" w:space="0" w:color="auto"/>
            </w:tcBorders>
            <w:shd w:val="clear" w:color="auto" w:fill="auto"/>
            <w:vAlign w:val="center"/>
          </w:tcPr>
          <w:p w:rsidR="008370EA" w:rsidRPr="006E6DFE" w:rsidRDefault="008370EA" w:rsidP="00B43005">
            <w:pPr>
              <w:jc w:val="center"/>
              <w:rPr>
                <w:rFonts w:ascii="Times New Roman" w:hAnsi="Times New Roman"/>
                <w:sz w:val="28"/>
                <w:szCs w:val="28"/>
              </w:rPr>
            </w:pPr>
            <w:r w:rsidRPr="006E6DFE">
              <w:rPr>
                <w:rFonts w:ascii="Times New Roman" w:hAnsi="Times New Roman"/>
                <w:b/>
                <w:sz w:val="28"/>
                <w:szCs w:val="28"/>
              </w:rPr>
              <w:t>Ghi chú</w:t>
            </w:r>
          </w:p>
        </w:tc>
      </w:tr>
      <w:tr w:rsidR="008370EA" w:rsidRPr="006E6DFE" w:rsidTr="00B43005">
        <w:trPr>
          <w:jc w:val="center"/>
        </w:trPr>
        <w:tc>
          <w:tcPr>
            <w:tcW w:w="988" w:type="dxa"/>
            <w:tcBorders>
              <w:top w:val="single" w:sz="4" w:space="0" w:color="auto"/>
              <w:left w:val="single" w:sz="4" w:space="0" w:color="000000"/>
              <w:bottom w:val="single" w:sz="4" w:space="0" w:color="000000"/>
              <w:right w:val="single" w:sz="4" w:space="0" w:color="000000"/>
            </w:tcBorders>
            <w:shd w:val="clear" w:color="auto" w:fill="auto"/>
            <w:vAlign w:val="center"/>
          </w:tcPr>
          <w:p w:rsidR="008370EA" w:rsidRPr="006E6DFE" w:rsidRDefault="008370EA" w:rsidP="00B43005">
            <w:pPr>
              <w:jc w:val="center"/>
              <w:rPr>
                <w:rFonts w:ascii="Times New Roman" w:hAnsi="Times New Roman"/>
                <w:sz w:val="28"/>
                <w:szCs w:val="28"/>
              </w:rPr>
            </w:pPr>
            <w:r w:rsidRPr="006E6DFE">
              <w:rPr>
                <w:rFonts w:ascii="Times New Roman" w:hAnsi="Times New Roman"/>
                <w:i/>
                <w:sz w:val="28"/>
                <w:szCs w:val="28"/>
              </w:rPr>
              <w:t>(1)</w:t>
            </w:r>
          </w:p>
        </w:tc>
        <w:tc>
          <w:tcPr>
            <w:tcW w:w="4394" w:type="dxa"/>
            <w:tcBorders>
              <w:top w:val="single" w:sz="4" w:space="0" w:color="auto"/>
              <w:bottom w:val="single" w:sz="4" w:space="0" w:color="000000"/>
              <w:right w:val="single" w:sz="4" w:space="0" w:color="000000"/>
            </w:tcBorders>
            <w:shd w:val="clear" w:color="auto" w:fill="auto"/>
            <w:vAlign w:val="center"/>
          </w:tcPr>
          <w:p w:rsidR="008370EA" w:rsidRPr="006E6DFE" w:rsidRDefault="008370EA" w:rsidP="00B43005">
            <w:pPr>
              <w:pBdr>
                <w:top w:val="nil"/>
                <w:left w:val="nil"/>
                <w:bottom w:val="nil"/>
                <w:right w:val="nil"/>
                <w:between w:val="nil"/>
              </w:pBdr>
              <w:jc w:val="center"/>
              <w:rPr>
                <w:rFonts w:ascii="Times New Roman" w:hAnsi="Times New Roman"/>
                <w:sz w:val="28"/>
                <w:szCs w:val="28"/>
              </w:rPr>
            </w:pPr>
            <w:r w:rsidRPr="006E6DFE">
              <w:rPr>
                <w:rFonts w:ascii="Times New Roman" w:hAnsi="Times New Roman"/>
                <w:i/>
                <w:sz w:val="28"/>
                <w:szCs w:val="28"/>
              </w:rPr>
              <w:t>(2)</w:t>
            </w:r>
          </w:p>
        </w:tc>
        <w:tc>
          <w:tcPr>
            <w:tcW w:w="2266" w:type="dxa"/>
            <w:tcBorders>
              <w:top w:val="single" w:sz="4" w:space="0" w:color="auto"/>
              <w:bottom w:val="single" w:sz="4" w:space="0" w:color="000000"/>
              <w:right w:val="single" w:sz="4" w:space="0" w:color="000000"/>
            </w:tcBorders>
            <w:shd w:val="clear" w:color="auto" w:fill="auto"/>
            <w:vAlign w:val="center"/>
          </w:tcPr>
          <w:p w:rsidR="008370EA" w:rsidRPr="006E6DFE" w:rsidRDefault="008370EA" w:rsidP="00B43005">
            <w:pPr>
              <w:jc w:val="center"/>
              <w:rPr>
                <w:rFonts w:ascii="Times New Roman" w:hAnsi="Times New Roman"/>
                <w:sz w:val="28"/>
                <w:szCs w:val="28"/>
              </w:rPr>
            </w:pPr>
            <w:r w:rsidRPr="006E6DFE">
              <w:rPr>
                <w:rFonts w:ascii="Times New Roman" w:hAnsi="Times New Roman"/>
                <w:i/>
                <w:sz w:val="28"/>
                <w:szCs w:val="28"/>
              </w:rPr>
              <w:t>(3)</w:t>
            </w:r>
          </w:p>
        </w:tc>
        <w:tc>
          <w:tcPr>
            <w:tcW w:w="1703" w:type="dxa"/>
            <w:tcBorders>
              <w:top w:val="single" w:sz="4" w:space="0" w:color="auto"/>
              <w:bottom w:val="single" w:sz="4" w:space="0" w:color="000000"/>
              <w:right w:val="single" w:sz="4" w:space="0" w:color="000000"/>
            </w:tcBorders>
            <w:shd w:val="clear" w:color="auto" w:fill="auto"/>
            <w:vAlign w:val="center"/>
          </w:tcPr>
          <w:p w:rsidR="008370EA" w:rsidRPr="006E6DFE" w:rsidRDefault="008370EA" w:rsidP="00B43005">
            <w:pPr>
              <w:jc w:val="center"/>
              <w:rPr>
                <w:rFonts w:ascii="Times New Roman" w:hAnsi="Times New Roman"/>
                <w:sz w:val="28"/>
                <w:szCs w:val="28"/>
              </w:rPr>
            </w:pPr>
            <w:r w:rsidRPr="006E6DFE">
              <w:rPr>
                <w:rFonts w:ascii="Times New Roman" w:hAnsi="Times New Roman"/>
                <w:i/>
                <w:sz w:val="28"/>
                <w:szCs w:val="28"/>
              </w:rPr>
              <w:t>(4)</w:t>
            </w:r>
          </w:p>
        </w:tc>
      </w:tr>
      <w:tr w:rsidR="008370EA" w:rsidRPr="006E6DFE" w:rsidTr="00B43005">
        <w:trPr>
          <w:jc w:val="center"/>
        </w:trPr>
        <w:tc>
          <w:tcPr>
            <w:tcW w:w="988" w:type="dxa"/>
            <w:vAlign w:val="center"/>
          </w:tcPr>
          <w:p w:rsidR="008370EA" w:rsidRPr="006E6DFE" w:rsidRDefault="008370EA" w:rsidP="00B43005">
            <w:pPr>
              <w:jc w:val="center"/>
              <w:rPr>
                <w:rFonts w:ascii="Times New Roman" w:hAnsi="Times New Roman"/>
                <w:b/>
                <w:color w:val="000000" w:themeColor="text1"/>
                <w:sz w:val="28"/>
                <w:szCs w:val="28"/>
              </w:rPr>
            </w:pPr>
            <w:r w:rsidRPr="006E6DFE">
              <w:rPr>
                <w:rFonts w:ascii="Times New Roman" w:hAnsi="Times New Roman"/>
                <w:b/>
                <w:color w:val="000000" w:themeColor="text1"/>
                <w:sz w:val="28"/>
                <w:szCs w:val="28"/>
              </w:rPr>
              <w:t>I</w:t>
            </w:r>
          </w:p>
        </w:tc>
        <w:tc>
          <w:tcPr>
            <w:tcW w:w="4394" w:type="dxa"/>
            <w:vAlign w:val="center"/>
          </w:tcPr>
          <w:p w:rsidR="008370EA" w:rsidRPr="006E6DFE" w:rsidRDefault="008370EA" w:rsidP="00B43005">
            <w:pPr>
              <w:rPr>
                <w:rFonts w:ascii="Times New Roman" w:hAnsi="Times New Roman"/>
                <w:b/>
                <w:color w:val="000000" w:themeColor="text1"/>
                <w:sz w:val="28"/>
                <w:szCs w:val="28"/>
              </w:rPr>
            </w:pPr>
            <w:r w:rsidRPr="006E6DFE">
              <w:rPr>
                <w:rFonts w:ascii="Times New Roman" w:hAnsi="Times New Roman"/>
                <w:b/>
                <w:bCs/>
                <w:color w:val="000000" w:themeColor="text1"/>
                <w:sz w:val="28"/>
                <w:szCs w:val="28"/>
              </w:rPr>
              <w:t>Định mức lao động trực tiếp</w:t>
            </w:r>
          </w:p>
        </w:tc>
        <w:tc>
          <w:tcPr>
            <w:tcW w:w="2266" w:type="dxa"/>
            <w:vAlign w:val="center"/>
          </w:tcPr>
          <w:p w:rsidR="008370EA" w:rsidRPr="006E6DFE" w:rsidRDefault="008370EA" w:rsidP="00B43005">
            <w:pPr>
              <w:jc w:val="center"/>
              <w:rPr>
                <w:rFonts w:ascii="Times New Roman" w:hAnsi="Times New Roman"/>
                <w:color w:val="000000" w:themeColor="text1"/>
                <w:sz w:val="28"/>
                <w:szCs w:val="28"/>
              </w:rPr>
            </w:pPr>
            <w:r>
              <w:rPr>
                <w:rFonts w:ascii="Times New Roman" w:hAnsi="Times New Roman"/>
                <w:b/>
                <w:bCs/>
                <w:color w:val="000000" w:themeColor="text1"/>
                <w:sz w:val="28"/>
                <w:szCs w:val="28"/>
              </w:rPr>
              <w:t>139,17</w:t>
            </w:r>
          </w:p>
        </w:tc>
        <w:tc>
          <w:tcPr>
            <w:tcW w:w="1703" w:type="dxa"/>
          </w:tcPr>
          <w:p w:rsidR="008370EA" w:rsidRPr="006E6DFE" w:rsidRDefault="008370EA" w:rsidP="00B43005">
            <w:pPr>
              <w:rPr>
                <w:rFonts w:ascii="Times New Roman" w:hAnsi="Times New Roman"/>
                <w:b/>
                <w:bCs/>
                <w:color w:val="000000" w:themeColor="text1"/>
                <w:sz w:val="28"/>
                <w:szCs w:val="28"/>
              </w:rPr>
            </w:pPr>
          </w:p>
        </w:tc>
      </w:tr>
      <w:tr w:rsidR="008370EA" w:rsidRPr="006E6DFE" w:rsidTr="00B43005">
        <w:trPr>
          <w:jc w:val="center"/>
        </w:trPr>
        <w:tc>
          <w:tcPr>
            <w:tcW w:w="988" w:type="dxa"/>
            <w:vAlign w:val="center"/>
          </w:tcPr>
          <w:p w:rsidR="008370EA" w:rsidRPr="006E6DFE" w:rsidRDefault="008370EA" w:rsidP="00B43005">
            <w:pPr>
              <w:jc w:val="center"/>
              <w:rPr>
                <w:rFonts w:ascii="Times New Roman" w:hAnsi="Times New Roman"/>
                <w:color w:val="000000" w:themeColor="text1"/>
                <w:sz w:val="28"/>
                <w:szCs w:val="28"/>
              </w:rPr>
            </w:pPr>
            <w:r w:rsidRPr="006E6DFE">
              <w:rPr>
                <w:rFonts w:ascii="Times New Roman" w:hAnsi="Times New Roman"/>
                <w:color w:val="000000" w:themeColor="text1"/>
                <w:sz w:val="28"/>
                <w:szCs w:val="28"/>
              </w:rPr>
              <w:t>1</w:t>
            </w:r>
          </w:p>
        </w:tc>
        <w:tc>
          <w:tcPr>
            <w:tcW w:w="4394" w:type="dxa"/>
          </w:tcPr>
          <w:p w:rsidR="008370EA" w:rsidRPr="006E6DFE" w:rsidRDefault="008370EA" w:rsidP="00B43005">
            <w:pPr>
              <w:rPr>
                <w:rFonts w:ascii="Times New Roman" w:hAnsi="Times New Roman"/>
                <w:color w:val="000000" w:themeColor="text1"/>
                <w:sz w:val="28"/>
                <w:szCs w:val="28"/>
              </w:rPr>
            </w:pPr>
            <w:r w:rsidRPr="006E6DFE">
              <w:rPr>
                <w:rFonts w:ascii="Times New Roman" w:hAnsi="Times New Roman"/>
                <w:bCs/>
                <w:color w:val="000000" w:themeColor="text1"/>
                <w:sz w:val="28"/>
                <w:szCs w:val="28"/>
              </w:rPr>
              <w:t>Định mức giờ dạy lý thuyết</w:t>
            </w:r>
          </w:p>
        </w:tc>
        <w:tc>
          <w:tcPr>
            <w:tcW w:w="2266" w:type="dxa"/>
            <w:vAlign w:val="center"/>
          </w:tcPr>
          <w:p w:rsidR="008370EA" w:rsidRPr="006E6DFE" w:rsidRDefault="008370EA" w:rsidP="00B43005">
            <w:pPr>
              <w:jc w:val="center"/>
              <w:rPr>
                <w:rFonts w:ascii="Times New Roman" w:hAnsi="Times New Roman"/>
                <w:color w:val="000000" w:themeColor="text1"/>
                <w:sz w:val="28"/>
                <w:szCs w:val="28"/>
              </w:rPr>
            </w:pPr>
            <w:r>
              <w:rPr>
                <w:rFonts w:ascii="Times New Roman" w:hAnsi="Times New Roman"/>
                <w:color w:val="000000" w:themeColor="text1"/>
                <w:sz w:val="28"/>
                <w:szCs w:val="28"/>
              </w:rPr>
              <w:t>23,45</w:t>
            </w:r>
          </w:p>
        </w:tc>
        <w:tc>
          <w:tcPr>
            <w:tcW w:w="1703" w:type="dxa"/>
          </w:tcPr>
          <w:p w:rsidR="008370EA" w:rsidRPr="006E6DFE" w:rsidRDefault="008370EA" w:rsidP="00B43005">
            <w:pPr>
              <w:rPr>
                <w:rFonts w:ascii="Times New Roman" w:hAnsi="Times New Roman"/>
                <w:b/>
                <w:bCs/>
                <w:color w:val="000000" w:themeColor="text1"/>
                <w:sz w:val="28"/>
                <w:szCs w:val="28"/>
              </w:rPr>
            </w:pPr>
          </w:p>
        </w:tc>
      </w:tr>
      <w:tr w:rsidR="008370EA" w:rsidRPr="006E6DFE" w:rsidTr="00B43005">
        <w:trPr>
          <w:jc w:val="center"/>
        </w:trPr>
        <w:tc>
          <w:tcPr>
            <w:tcW w:w="988" w:type="dxa"/>
            <w:vAlign w:val="center"/>
          </w:tcPr>
          <w:p w:rsidR="008370EA" w:rsidRPr="006E6DFE" w:rsidRDefault="008370EA" w:rsidP="00B43005">
            <w:pPr>
              <w:jc w:val="center"/>
              <w:rPr>
                <w:rFonts w:ascii="Times New Roman" w:hAnsi="Times New Roman"/>
                <w:color w:val="000000" w:themeColor="text1"/>
                <w:sz w:val="28"/>
                <w:szCs w:val="28"/>
              </w:rPr>
            </w:pPr>
          </w:p>
        </w:tc>
        <w:tc>
          <w:tcPr>
            <w:tcW w:w="4394" w:type="dxa"/>
          </w:tcPr>
          <w:p w:rsidR="008370EA" w:rsidRPr="00170764" w:rsidRDefault="008370EA" w:rsidP="00B43005">
            <w:pPr>
              <w:rPr>
                <w:rFonts w:ascii="Times New Roman" w:hAnsi="Times New Roman"/>
                <w:bCs/>
                <w:color w:val="000000" w:themeColor="text1"/>
                <w:sz w:val="28"/>
                <w:szCs w:val="28"/>
              </w:rPr>
            </w:pPr>
            <w:r w:rsidRPr="00170764">
              <w:rPr>
                <w:rFonts w:ascii="Times New Roman" w:eastAsia="Calibri" w:hAnsi="Times New Roman" w:cs="Arial"/>
                <w:sz w:val="28"/>
                <w:szCs w:val="28"/>
              </w:rPr>
              <w:t>Trình độ</w:t>
            </w:r>
            <w:r>
              <w:rPr>
                <w:rFonts w:ascii="Times New Roman" w:eastAsia="Calibri" w:hAnsi="Times New Roman" w:cs="Arial"/>
                <w:sz w:val="28"/>
                <w:szCs w:val="28"/>
              </w:rPr>
              <w:t xml:space="preserve"> từ đại học trở lên</w:t>
            </w:r>
          </w:p>
        </w:tc>
        <w:tc>
          <w:tcPr>
            <w:tcW w:w="2266" w:type="dxa"/>
            <w:vAlign w:val="center"/>
          </w:tcPr>
          <w:p w:rsidR="008370EA" w:rsidRPr="006E6DFE" w:rsidRDefault="008370EA" w:rsidP="00B43005">
            <w:pPr>
              <w:jc w:val="center"/>
              <w:rPr>
                <w:rFonts w:ascii="Times New Roman" w:hAnsi="Times New Roman"/>
                <w:color w:val="000000" w:themeColor="text1"/>
                <w:sz w:val="28"/>
                <w:szCs w:val="28"/>
              </w:rPr>
            </w:pPr>
          </w:p>
        </w:tc>
        <w:tc>
          <w:tcPr>
            <w:tcW w:w="1703" w:type="dxa"/>
          </w:tcPr>
          <w:p w:rsidR="008370EA" w:rsidRPr="006E6DFE" w:rsidRDefault="008370EA" w:rsidP="00B43005">
            <w:pPr>
              <w:rPr>
                <w:rFonts w:ascii="Times New Roman" w:hAnsi="Times New Roman"/>
                <w:b/>
                <w:bCs/>
                <w:color w:val="000000" w:themeColor="text1"/>
                <w:sz w:val="28"/>
                <w:szCs w:val="28"/>
              </w:rPr>
            </w:pPr>
          </w:p>
        </w:tc>
      </w:tr>
      <w:tr w:rsidR="008370EA" w:rsidRPr="006E6DFE" w:rsidTr="00B43005">
        <w:trPr>
          <w:jc w:val="center"/>
        </w:trPr>
        <w:tc>
          <w:tcPr>
            <w:tcW w:w="988" w:type="dxa"/>
            <w:vAlign w:val="center"/>
          </w:tcPr>
          <w:p w:rsidR="008370EA" w:rsidRPr="006E6DFE" w:rsidRDefault="008370EA" w:rsidP="00B43005">
            <w:pPr>
              <w:jc w:val="center"/>
              <w:rPr>
                <w:rFonts w:ascii="Times New Roman" w:hAnsi="Times New Roman"/>
                <w:color w:val="000000" w:themeColor="text1"/>
                <w:sz w:val="28"/>
                <w:szCs w:val="28"/>
              </w:rPr>
            </w:pPr>
            <w:r w:rsidRPr="006E6DFE">
              <w:rPr>
                <w:rFonts w:ascii="Times New Roman" w:hAnsi="Times New Roman"/>
                <w:color w:val="000000" w:themeColor="text1"/>
                <w:sz w:val="28"/>
                <w:szCs w:val="28"/>
              </w:rPr>
              <w:t>2</w:t>
            </w:r>
          </w:p>
        </w:tc>
        <w:tc>
          <w:tcPr>
            <w:tcW w:w="4394" w:type="dxa"/>
          </w:tcPr>
          <w:p w:rsidR="008370EA" w:rsidRPr="00170764" w:rsidRDefault="008370EA" w:rsidP="00B43005">
            <w:pPr>
              <w:rPr>
                <w:rFonts w:ascii="Times New Roman" w:hAnsi="Times New Roman"/>
                <w:color w:val="000000" w:themeColor="text1"/>
                <w:sz w:val="28"/>
                <w:szCs w:val="28"/>
              </w:rPr>
            </w:pPr>
            <w:r w:rsidRPr="00170764">
              <w:rPr>
                <w:rFonts w:ascii="Times New Roman" w:hAnsi="Times New Roman"/>
                <w:bCs/>
                <w:color w:val="000000" w:themeColor="text1"/>
                <w:sz w:val="28"/>
                <w:szCs w:val="28"/>
              </w:rPr>
              <w:t>Định mức giờ dạy thực hành</w:t>
            </w:r>
          </w:p>
        </w:tc>
        <w:tc>
          <w:tcPr>
            <w:tcW w:w="2266" w:type="dxa"/>
            <w:vAlign w:val="center"/>
          </w:tcPr>
          <w:p w:rsidR="008370EA" w:rsidRPr="006E6DFE" w:rsidRDefault="008370EA" w:rsidP="00B43005">
            <w:pPr>
              <w:jc w:val="center"/>
              <w:rPr>
                <w:rFonts w:ascii="Times New Roman" w:hAnsi="Times New Roman"/>
                <w:color w:val="000000" w:themeColor="text1"/>
                <w:sz w:val="28"/>
                <w:szCs w:val="28"/>
              </w:rPr>
            </w:pPr>
            <w:r>
              <w:rPr>
                <w:rFonts w:ascii="Times New Roman" w:hAnsi="Times New Roman"/>
                <w:color w:val="000000" w:themeColor="text1"/>
                <w:sz w:val="28"/>
                <w:szCs w:val="28"/>
              </w:rPr>
              <w:t>115,72</w:t>
            </w:r>
          </w:p>
        </w:tc>
        <w:tc>
          <w:tcPr>
            <w:tcW w:w="1703" w:type="dxa"/>
          </w:tcPr>
          <w:p w:rsidR="008370EA" w:rsidRPr="006E6DFE" w:rsidRDefault="008370EA" w:rsidP="00B43005">
            <w:pPr>
              <w:rPr>
                <w:rFonts w:ascii="Times New Roman" w:hAnsi="Times New Roman"/>
                <w:b/>
                <w:bCs/>
                <w:color w:val="000000" w:themeColor="text1"/>
                <w:sz w:val="28"/>
                <w:szCs w:val="28"/>
              </w:rPr>
            </w:pPr>
          </w:p>
        </w:tc>
      </w:tr>
      <w:tr w:rsidR="008370EA" w:rsidRPr="006E6DFE" w:rsidTr="00B43005">
        <w:trPr>
          <w:jc w:val="center"/>
        </w:trPr>
        <w:tc>
          <w:tcPr>
            <w:tcW w:w="988" w:type="dxa"/>
            <w:vAlign w:val="center"/>
          </w:tcPr>
          <w:p w:rsidR="008370EA" w:rsidRPr="006E6DFE" w:rsidRDefault="008370EA" w:rsidP="00B43005">
            <w:pPr>
              <w:jc w:val="center"/>
              <w:rPr>
                <w:rFonts w:ascii="Times New Roman" w:hAnsi="Times New Roman"/>
                <w:color w:val="000000" w:themeColor="text1"/>
                <w:sz w:val="28"/>
                <w:szCs w:val="28"/>
              </w:rPr>
            </w:pPr>
          </w:p>
        </w:tc>
        <w:tc>
          <w:tcPr>
            <w:tcW w:w="4394" w:type="dxa"/>
          </w:tcPr>
          <w:p w:rsidR="008370EA" w:rsidRPr="00170764" w:rsidRDefault="008370EA" w:rsidP="00B43005">
            <w:pPr>
              <w:rPr>
                <w:rFonts w:ascii="Times New Roman" w:hAnsi="Times New Roman"/>
                <w:bCs/>
                <w:color w:val="000000" w:themeColor="text1"/>
                <w:sz w:val="28"/>
                <w:szCs w:val="28"/>
              </w:rPr>
            </w:pPr>
            <w:r w:rsidRPr="00170764">
              <w:rPr>
                <w:rFonts w:ascii="Times New Roman" w:eastAsia="Calibri" w:hAnsi="Times New Roman" w:cs="Arial"/>
                <w:sz w:val="28"/>
                <w:szCs w:val="28"/>
              </w:rPr>
              <w:t xml:space="preserve">Trình độ </w:t>
            </w:r>
            <w:r>
              <w:rPr>
                <w:rFonts w:ascii="Times New Roman" w:eastAsia="Calibri" w:hAnsi="Times New Roman" w:cs="Arial"/>
                <w:sz w:val="28"/>
                <w:szCs w:val="28"/>
              </w:rPr>
              <w:t>từ đại học trở lên</w:t>
            </w:r>
          </w:p>
        </w:tc>
        <w:tc>
          <w:tcPr>
            <w:tcW w:w="2266" w:type="dxa"/>
            <w:vAlign w:val="center"/>
          </w:tcPr>
          <w:p w:rsidR="008370EA" w:rsidRPr="006E6DFE" w:rsidRDefault="008370EA" w:rsidP="00B43005">
            <w:pPr>
              <w:jc w:val="center"/>
              <w:rPr>
                <w:rFonts w:ascii="Times New Roman" w:hAnsi="Times New Roman"/>
                <w:color w:val="000000" w:themeColor="text1"/>
                <w:sz w:val="28"/>
                <w:szCs w:val="28"/>
              </w:rPr>
            </w:pPr>
          </w:p>
        </w:tc>
        <w:tc>
          <w:tcPr>
            <w:tcW w:w="1703" w:type="dxa"/>
          </w:tcPr>
          <w:p w:rsidR="008370EA" w:rsidRPr="006E6DFE" w:rsidRDefault="008370EA" w:rsidP="00B43005">
            <w:pPr>
              <w:rPr>
                <w:rFonts w:ascii="Times New Roman" w:hAnsi="Times New Roman"/>
                <w:b/>
                <w:bCs/>
                <w:color w:val="000000" w:themeColor="text1"/>
                <w:sz w:val="28"/>
                <w:szCs w:val="28"/>
              </w:rPr>
            </w:pPr>
          </w:p>
        </w:tc>
      </w:tr>
      <w:tr w:rsidR="008370EA" w:rsidRPr="006E6DFE" w:rsidTr="00B43005">
        <w:trPr>
          <w:jc w:val="center"/>
        </w:trPr>
        <w:tc>
          <w:tcPr>
            <w:tcW w:w="988" w:type="dxa"/>
            <w:vAlign w:val="center"/>
          </w:tcPr>
          <w:p w:rsidR="008370EA" w:rsidRPr="006E6DFE" w:rsidRDefault="008370EA" w:rsidP="00B43005">
            <w:pPr>
              <w:jc w:val="center"/>
              <w:rPr>
                <w:rFonts w:ascii="Times New Roman" w:hAnsi="Times New Roman"/>
                <w:b/>
                <w:color w:val="000000" w:themeColor="text1"/>
                <w:sz w:val="28"/>
                <w:szCs w:val="28"/>
              </w:rPr>
            </w:pPr>
            <w:r w:rsidRPr="006E6DFE">
              <w:rPr>
                <w:rFonts w:ascii="Times New Roman" w:hAnsi="Times New Roman"/>
                <w:b/>
                <w:color w:val="000000" w:themeColor="text1"/>
                <w:sz w:val="28"/>
                <w:szCs w:val="28"/>
              </w:rPr>
              <w:t>II</w:t>
            </w:r>
          </w:p>
        </w:tc>
        <w:tc>
          <w:tcPr>
            <w:tcW w:w="4394" w:type="dxa"/>
            <w:vAlign w:val="center"/>
          </w:tcPr>
          <w:p w:rsidR="008370EA" w:rsidRPr="006E6DFE" w:rsidRDefault="008370EA" w:rsidP="00B43005">
            <w:pPr>
              <w:rPr>
                <w:rFonts w:ascii="Times New Roman" w:hAnsi="Times New Roman"/>
                <w:b/>
                <w:color w:val="000000" w:themeColor="text1"/>
                <w:sz w:val="28"/>
                <w:szCs w:val="28"/>
              </w:rPr>
            </w:pPr>
            <w:r w:rsidRPr="006E6DFE">
              <w:rPr>
                <w:rFonts w:ascii="Times New Roman" w:hAnsi="Times New Roman"/>
                <w:b/>
                <w:bCs/>
                <w:color w:val="000000" w:themeColor="text1"/>
                <w:sz w:val="28"/>
                <w:szCs w:val="28"/>
              </w:rPr>
              <w:t>Định mức lao động gián tiếp</w:t>
            </w:r>
          </w:p>
        </w:tc>
        <w:tc>
          <w:tcPr>
            <w:tcW w:w="2266" w:type="dxa"/>
            <w:vAlign w:val="center"/>
          </w:tcPr>
          <w:p w:rsidR="008370EA" w:rsidRPr="006E6DFE" w:rsidRDefault="008370EA" w:rsidP="00B43005">
            <w:pPr>
              <w:jc w:val="center"/>
              <w:rPr>
                <w:rFonts w:ascii="Times New Roman" w:hAnsi="Times New Roman"/>
                <w:b/>
                <w:color w:val="000000" w:themeColor="text1"/>
                <w:sz w:val="28"/>
                <w:szCs w:val="28"/>
              </w:rPr>
            </w:pPr>
            <w:r>
              <w:rPr>
                <w:rFonts w:ascii="Times New Roman" w:hAnsi="Times New Roman"/>
                <w:b/>
                <w:color w:val="000000" w:themeColor="text1"/>
                <w:sz w:val="28"/>
                <w:szCs w:val="28"/>
              </w:rPr>
              <w:t>13,90</w:t>
            </w:r>
          </w:p>
        </w:tc>
        <w:tc>
          <w:tcPr>
            <w:tcW w:w="1703" w:type="dxa"/>
          </w:tcPr>
          <w:p w:rsidR="008370EA" w:rsidRPr="006E6DFE" w:rsidRDefault="008370EA" w:rsidP="00B43005">
            <w:pPr>
              <w:rPr>
                <w:rFonts w:ascii="Times New Roman" w:hAnsi="Times New Roman"/>
                <w:b/>
                <w:bCs/>
                <w:color w:val="000000" w:themeColor="text1"/>
                <w:sz w:val="28"/>
                <w:szCs w:val="28"/>
              </w:rPr>
            </w:pPr>
          </w:p>
        </w:tc>
      </w:tr>
    </w:tbl>
    <w:p w:rsidR="008370EA" w:rsidRPr="006E6DFE" w:rsidRDefault="008370EA" w:rsidP="008370EA">
      <w:pPr>
        <w:spacing w:after="0" w:line="240" w:lineRule="auto"/>
        <w:rPr>
          <w:rFonts w:ascii="Times New Roman" w:eastAsia="Times New Roman" w:hAnsi="Times New Roman" w:cs="Times New Roman"/>
          <w:b/>
          <w:bCs/>
          <w:color w:val="000000" w:themeColor="text1"/>
          <w:sz w:val="28"/>
          <w:szCs w:val="28"/>
        </w:rPr>
      </w:pPr>
    </w:p>
    <w:p w:rsidR="00297CC5" w:rsidRPr="00297CC5" w:rsidRDefault="00297CC5" w:rsidP="00D517AD">
      <w:pPr>
        <w:keepNext/>
        <w:keepLines/>
        <w:spacing w:before="120" w:after="0" w:line="240" w:lineRule="auto"/>
        <w:outlineLvl w:val="1"/>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II. ĐỊNH MỨC THIẾT BỊ</w:t>
      </w:r>
    </w:p>
    <w:tbl>
      <w:tblPr>
        <w:tblW w:w="921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2955"/>
        <w:gridCol w:w="3975"/>
        <w:gridCol w:w="1530"/>
      </w:tblGrid>
      <w:tr w:rsidR="00297CC5" w:rsidRPr="00297CC5" w:rsidTr="00D41616">
        <w:trPr>
          <w:trHeight w:val="510"/>
          <w:tblHeader/>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TT</w:t>
            </w:r>
          </w:p>
        </w:tc>
        <w:tc>
          <w:tcPr>
            <w:tcW w:w="295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Tên thiết bị</w:t>
            </w:r>
          </w:p>
        </w:tc>
        <w:tc>
          <w:tcPr>
            <w:tcW w:w="397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Thông số</w:t>
            </w:r>
          </w:p>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kỹ thuật cơ bản của thiết bị</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Định mức sử dụng thiết bị (giờ)</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A</w:t>
            </w:r>
          </w:p>
        </w:tc>
        <w:tc>
          <w:tcPr>
            <w:tcW w:w="8460" w:type="dxa"/>
            <w:gridSpan w:val="3"/>
            <w:vAlign w:val="center"/>
          </w:tcPr>
          <w:p w:rsidR="00297CC5" w:rsidRPr="00297CC5" w:rsidRDefault="00297CC5" w:rsidP="00D517AD">
            <w:pPr>
              <w:spacing w:before="120" w:after="0" w:line="240" w:lineRule="auto"/>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Thiết bị dạy lý thuyết</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chiếu (Projector)</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Công nghệ: 0.63 inch LCD with MLA; Độ phân giải thực: 1024 × 768 (XGA); Độ tương phản: 16000:1 với IRIS ; Cường độ sáng: 4000 ANSI Lumens </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18,13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in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In khổ ≤ A3, đen trắng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19,01</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vi tính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Loại có thông số kỹ thuật thông dụng tại thời điểm mua sắm và cài đặt được các phần mềm chuyên dụng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18,13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Đèn chiếu sáng (tăng phô điện cơ)</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Hãng: Rạng Đông; Dài: 1m2; Ánh sáng: Trắng </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326,31</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bàn ghế</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Loại gỗ: Gỗ ghép; Kích thước: mặt bàn 40cmx120cm, dày 2 cm; </w:t>
            </w:r>
            <w:r w:rsidRPr="00297CC5">
              <w:rPr>
                <w:rFonts w:ascii="Times New Roman" w:eastAsia="Times New Roman" w:hAnsi="Times New Roman" w:cs="Times New Roman"/>
                <w:sz w:val="28"/>
                <w:szCs w:val="28"/>
              </w:rPr>
              <w:lastRenderedPageBreak/>
              <w:t xml:space="preserve">mặt ghế 25cmx120cm, dày 2 cm; D-R-C:  120cm-100cm-80cm mặt bàn; 45 cm mặt ghế </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634,50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Bảng từ xanh viết phấn, chống loá</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Bề mặt bảng xanh kẻ ô ly theo tiêu chuẩn Bộ Giáo dục và Đào tạo; Khung nhôm chuyên dụng cho bảng kích thước nhỏ và đầu bịt góc an toàn; Bề mặt xanh phủ sơn, viết bám phấn dễ dàng luyện nét chữ; Dễ dàng xóa sạch với khăn ẩm.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120cm x 360cm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Kích thước 120cm x 360cm</w:t>
            </w:r>
          </w:p>
          <w:p w:rsidR="00297CC5" w:rsidRPr="00297CC5" w:rsidRDefault="00297CC5" w:rsidP="00D517AD">
            <w:pPr>
              <w:spacing w:before="120" w:after="0" w:line="240" w:lineRule="auto"/>
              <w:rPr>
                <w:rFonts w:ascii="Times New Roman" w:eastAsia="Times New Roman" w:hAnsi="Times New Roman" w:cs="Times New Roman"/>
                <w:sz w:val="28"/>
                <w:szCs w:val="28"/>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18,13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Quạt đảo trần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Hãng: YANFAN; Đường kính cánh 40cm; Điện áp 220VAC-50Hz</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90,64</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Hệ thống âm thanh gồm: Amply âm thanh; Loa; Micro</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Amply (Toa): Model A-2030H; Output Rated 30W – Max 45W; Loa (Toa): Model BS-663A; Made in Indonesia. Micro Arirang (có dây); Sản xuất: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18,13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phần mềm văn phòng Microsoft Office</w:t>
            </w:r>
          </w:p>
        </w:tc>
        <w:tc>
          <w:tcPr>
            <w:tcW w:w="3975" w:type="dxa"/>
            <w:shd w:val="clear" w:color="auto" w:fill="auto"/>
            <w:vAlign w:val="bottom"/>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Microsoft Words, Microsoft Excel và Microsoft Powerpoint); cài được cho 19 máy tính</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19,01</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phần mềm phông chữ tiếng việt</w:t>
            </w:r>
          </w:p>
        </w:tc>
        <w:tc>
          <w:tcPr>
            <w:tcW w:w="3975" w:type="dxa"/>
            <w:shd w:val="clear" w:color="auto" w:fill="auto"/>
            <w:vAlign w:val="bottom"/>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Phiên bản thông dụng tại thời điểm mua sắm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19,01</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Phần mềm diệt virus</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Kaspesky Internet Security 1PC 1năm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19,01</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Thiết bị lưu trữ dữ liệu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Ổ cứng ngoài 128GB Samsung SSD USB3.0  </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19,01</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B</w:t>
            </w:r>
          </w:p>
        </w:tc>
        <w:tc>
          <w:tcPr>
            <w:tcW w:w="8460" w:type="dxa"/>
            <w:gridSpan w:val="3"/>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Thiết bị dạy thực hành</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tính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Loại có thông số kỹ thuật thông dụng tại thời điểm mua sắm và cài đặt được các phần mềm chuyên dụng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41,56</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chiếu (Projector)</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Công nghệ: 0.63 inch LCD with MLA; Độ phân giải thực: 1024 × 768 (XGA); Độ tương phản: 16000:1 với IRIS ; Cường độ sáng: 4000 ANSI Lumens</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41,56</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Đèn chiếu sáng (tăng phô điện cơ)</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Hãng: Rạng Đông; Dài: 1m2; Ánh sáng: Trắng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498,67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Quạt đảo trần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Hãng: YANFAN; Đường kính cánh 40cm; Điện áp 220VAC-50Hz</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166,22</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Bảng từ xanh viết phấn, chống loá</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Bề mặt bảng xanh kẻ ô ly theo tiêu chuẩn Bộ Giáo dục và Đào tạo; Khung nhôm chuyên dụng cho bảng kích thước nhỏ và đầu bịt góc an toàn; Bề mặt xanh phủ sơn, viết bám phấn dễ dàng luyện nét chữ; Dễ dàng xóa sạch với khăn ẩm.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120cm x 360cm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Kích thước 120cm x 360cm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41,56</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Bàn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Loại gỗ: Gỗ ghép; Kích thước: mặt bàn 40cmx120cm, dày 2 cm; </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748,00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Ghế</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Ghế tròn xoay, mặt ghế đường kính 30cm, dày 1,4 mm; cao 50cm. Chất liệu: inox 304</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748,00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Hệ thống âm thanh gồm: Amply âm thanh; Loa; Micro</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Amply (Toa): Model A-2030H; Output Rated 30W – Max 45W; Loa (Toa): Model BS-663A; Made in Indonesia. Micro </w:t>
            </w:r>
            <w:r w:rsidRPr="00297CC5">
              <w:rPr>
                <w:rFonts w:ascii="Times New Roman" w:eastAsia="Times New Roman" w:hAnsi="Times New Roman" w:cs="Times New Roman"/>
                <w:sz w:val="28"/>
                <w:szCs w:val="28"/>
              </w:rPr>
              <w:lastRenderedPageBreak/>
              <w:t>Arirang (có dây); Sản xuất: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41,56</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Bàn chải</w:t>
            </w:r>
          </w:p>
        </w:tc>
        <w:tc>
          <w:tcPr>
            <w:tcW w:w="3975" w:type="dxa"/>
            <w:shd w:val="clear" w:color="auto" w:fill="auto"/>
            <w:vAlign w:val="center"/>
          </w:tcPr>
          <w:p w:rsidR="00297CC5" w:rsidRPr="00297CC5" w:rsidRDefault="00297CC5" w:rsidP="00045C71">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7,5 x 3 x 5 cm; nặng 20gram/ cái. Chất liệu : nhựa pp</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Bàn chải mềm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PP. Lông bàn chải làm bằng sợi cước nylon mềm mại màu đen. Kích thước bàn chải 4x10cm.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Có thể hấp tiệt trùng nhiệt độ cao nhất 130 độ 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Bàn khám và điều trị tai mũi họng  đa năng (Thực tập tại cơ sở khám chữa bệnh, cơ sở y tế dự phòng)</w:t>
            </w:r>
          </w:p>
        </w:tc>
        <w:tc>
          <w:tcPr>
            <w:tcW w:w="3975" w:type="dxa"/>
            <w:shd w:val="clear" w:color="auto" w:fill="auto"/>
            <w:vAlign w:val="center"/>
          </w:tcPr>
          <w:p w:rsidR="00297CC5" w:rsidRPr="00297CC5" w:rsidRDefault="00297CC5" w:rsidP="00420CA6">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Kiểu máy: INU-5000. Nguồn điện: AC 220V, 50/60hz. </w:t>
            </w:r>
            <w:r w:rsidRPr="00297CC5">
              <w:rPr>
                <w:rFonts w:ascii="Times New Roman" w:eastAsia="Times New Roman" w:hAnsi="Times New Roman" w:cs="Times New Roman"/>
                <w:sz w:val="28"/>
                <w:szCs w:val="28"/>
                <w:lang w:val="fr-FR"/>
              </w:rPr>
              <w:t>Công suất tiêu thụ : 1400VA (max). Kích thước:</w:t>
            </w:r>
            <w:r w:rsidR="00420CA6">
              <w:rPr>
                <w:rFonts w:ascii="Times New Roman" w:eastAsia="Times New Roman" w:hAnsi="Times New Roman" w:cs="Times New Roman"/>
                <w:sz w:val="28"/>
                <w:szCs w:val="28"/>
                <w:lang w:val="vi-VN"/>
              </w:rPr>
              <w:t xml:space="preserve"> </w:t>
            </w:r>
            <w:r w:rsidRPr="00297CC5">
              <w:rPr>
                <w:rFonts w:ascii="Times New Roman" w:eastAsia="Times New Roman" w:hAnsi="Times New Roman" w:cs="Times New Roman"/>
                <w:sz w:val="28"/>
                <w:szCs w:val="28"/>
                <w:lang w:val="fr-FR"/>
              </w:rPr>
              <w:t xml:space="preserve">800(dài)x 670(rộng)x 850(cao), ±20mm / Cột đèn 1925mm(cao). </w:t>
            </w:r>
            <w:r w:rsidRPr="00297CC5">
              <w:rPr>
                <w:rFonts w:ascii="Times New Roman" w:eastAsia="Times New Roman" w:hAnsi="Times New Roman" w:cs="Times New Roman"/>
                <w:sz w:val="28"/>
                <w:szCs w:val="28"/>
              </w:rPr>
              <w:t>Trọng lượng: 170kg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Bảng đo thị lực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Bề mặt: 77cm x 27cm. Chất liệu nhựa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Khoảng cách đọc: 5m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Bát và 2 thìa</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Chất liệu xứ, thể tích 250ml.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Thìa chất liệu inox, kích thước 16,5×4,2cm. Nặng: 58gr. Độ dày: 2,8mm. Dung tích: 16ml</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Băng cuộn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Kích thước khác nhau: 0,09m x 2,5m; 0,08m x 1,8m; 0,07m x 2,5m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Được làm 100% bằng sợi cotton.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Chỉ số: sợi dọc 32s/1; sợi ngang 32s/1.</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Mật độ: 22-24 sợi/1 inch.</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Băng chun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được làm từ sợi cotton se tròn, kết hợp với sợi cao su thiên nhiên.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Kích thước: Băng thun 10.2 cm x 540cm – 3 móc; Băng thun 8.4 cm x 540cm – 2 móc; Băng thun 4.5 cm x 1 m - 2 móc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40,00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Băng Esmarch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cao su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cỡ: loại 1: 4cm x 100cm; loại 2: 6cm x 100cm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Băng tam giác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Vải không dệt tiệt trùng. Kích thước: 80 cm x 80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Bình đựng nước nguội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 Kích thước: Kích thước: dài 25cm - cao 18cm - rộng 11 cm. Thể tích 20 lít</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Bình làm ẩm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Bình làm bằng vật liệu polycarbonate chịu được nhiệt độ và áp suất cao.</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Lõi van làm bằng inox chịu mòn cao.</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Có mực chia lượng nước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Dung tích bình chứa nước: 250ml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Áp suất đầu vào: 2200psi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Áp suất đầu ra: 50psi</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Bình oxy</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Loại bình: 8 lít. Trọng lượng: 11.2 kg. Dung tích bình: 1.2 m³. Chiều cao: 0.55 m. Đường kính bình: 145 mm. Van chai: QF - 2C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4,17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Bình phong</w:t>
            </w:r>
          </w:p>
        </w:tc>
        <w:tc>
          <w:tcPr>
            <w:tcW w:w="3975" w:type="dxa"/>
            <w:tcBorders>
              <w:bottom w:val="single" w:sz="4" w:space="0" w:color="auto"/>
            </w:tcBorders>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Kích thước mỗi khung cao 1m65, 1m7, 1m8, mỗi cánh rộng 50cm, ngang 2m.</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chất liệu: được làm từ nhôm và inox chống mòn</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22</w:t>
            </w:r>
          </w:p>
        </w:tc>
        <w:tc>
          <w:tcPr>
            <w:tcW w:w="2955" w:type="dxa"/>
            <w:tcBorders>
              <w:right w:val="single" w:sz="4" w:space="0" w:color="auto"/>
            </w:tcBorders>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Bóng ambu</w:t>
            </w:r>
          </w:p>
        </w:tc>
        <w:tc>
          <w:tcPr>
            <w:tcW w:w="39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 Bóng bóp chất liệu Silicon</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Phổi giả chất liệu Silicon</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Mask thở các cỡ (chất liệu silicon)</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Dây dẫn ô-xy</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Van</w:t>
            </w:r>
          </w:p>
          <w:p w:rsidR="00297CC5" w:rsidRPr="00297CC5" w:rsidRDefault="00297CC5" w:rsidP="00D517AD">
            <w:pPr>
              <w:shd w:val="clear" w:color="auto" w:fill="FFFFFF"/>
              <w:spacing w:before="120" w:after="0" w:line="240" w:lineRule="auto"/>
              <w:rPr>
                <w:rFonts w:ascii="Times New Roman" w:eastAsia="Times New Roman" w:hAnsi="Times New Roman" w:cs="Times New Roman"/>
                <w:b/>
                <w:sz w:val="28"/>
                <w:szCs w:val="28"/>
              </w:rPr>
            </w:pPr>
            <w:r w:rsidRPr="00297CC5">
              <w:rPr>
                <w:rFonts w:ascii="Times New Roman" w:eastAsia="Times New Roman" w:hAnsi="Times New Roman" w:cs="Times New Roman"/>
                <w:sz w:val="28"/>
                <w:szCs w:val="28"/>
              </w:rPr>
              <w:t>- Hãng SX: Đài Loan</w:t>
            </w:r>
          </w:p>
        </w:tc>
        <w:tc>
          <w:tcPr>
            <w:tcW w:w="1530" w:type="dxa"/>
            <w:tcBorders>
              <w:left w:val="single" w:sz="4" w:space="0" w:color="auto"/>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tcBorders>
              <w:bottom w:val="single" w:sz="4" w:space="0" w:color="auto"/>
            </w:tcBorders>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23</w:t>
            </w:r>
          </w:p>
        </w:tc>
        <w:tc>
          <w:tcPr>
            <w:tcW w:w="2955" w:type="dxa"/>
            <w:tcBorders>
              <w:bottom w:val="single" w:sz="4" w:space="0" w:color="auto"/>
              <w:right w:val="single" w:sz="4" w:space="0" w:color="auto"/>
            </w:tcBorders>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Bô</w:t>
            </w:r>
          </w:p>
        </w:tc>
        <w:tc>
          <w:tcPr>
            <w:tcW w:w="39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Chất liệu nhựa PP Nguyên sinh cao cấp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Kích thước: Miệng 23.7cm x - - Đáy 21.5cm x cao 16.5cm</w:t>
            </w:r>
          </w:p>
        </w:tc>
        <w:tc>
          <w:tcPr>
            <w:tcW w:w="1530" w:type="dxa"/>
            <w:tcBorders>
              <w:left w:val="single" w:sz="4" w:space="0" w:color="auto"/>
              <w:bottom w:val="single" w:sz="4" w:space="0" w:color="auto"/>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7,50</w:t>
            </w:r>
          </w:p>
        </w:tc>
      </w:tr>
      <w:tr w:rsidR="00297CC5" w:rsidRPr="00297CC5" w:rsidTr="00D41616">
        <w:trPr>
          <w:trHeight w:val="510"/>
        </w:trPr>
        <w:tc>
          <w:tcPr>
            <w:tcW w:w="750" w:type="dxa"/>
            <w:tcBorders>
              <w:top w:val="single" w:sz="4" w:space="0" w:color="auto"/>
              <w:left w:val="single" w:sz="4" w:space="0" w:color="auto"/>
              <w:bottom w:val="single" w:sz="4" w:space="0" w:color="auto"/>
              <w:right w:val="single" w:sz="4" w:space="0" w:color="auto"/>
            </w:tcBorders>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24</w:t>
            </w:r>
          </w:p>
        </w:tc>
        <w:tc>
          <w:tcPr>
            <w:tcW w:w="2955" w:type="dxa"/>
            <w:tcBorders>
              <w:top w:val="single" w:sz="4" w:space="0" w:color="auto"/>
              <w:left w:val="single" w:sz="4" w:space="0" w:color="auto"/>
              <w:bottom w:val="single" w:sz="4" w:space="0" w:color="auto"/>
              <w:right w:val="single" w:sz="4" w:space="0" w:color="auto"/>
            </w:tcBorders>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cốc có mỏ, bao gồm:</w:t>
            </w:r>
            <w:r w:rsidRPr="00297CC5">
              <w:rPr>
                <w:rFonts w:ascii="Times New Roman" w:eastAsia="Times New Roman" w:hAnsi="Times New Roman" w:cs="Times New Roman"/>
                <w:sz w:val="28"/>
                <w:szCs w:val="28"/>
              </w:rPr>
              <w:br/>
              <w:t>- Loại 50 ml (1 chiếc)</w:t>
            </w:r>
            <w:r w:rsidRPr="00297CC5">
              <w:rPr>
                <w:rFonts w:ascii="Times New Roman" w:eastAsia="Times New Roman" w:hAnsi="Times New Roman" w:cs="Times New Roman"/>
                <w:sz w:val="28"/>
                <w:szCs w:val="28"/>
              </w:rPr>
              <w:br/>
              <w:t>- Loại 100 ml (1 chiếc)</w:t>
            </w:r>
            <w:r w:rsidRPr="00297CC5">
              <w:rPr>
                <w:rFonts w:ascii="Times New Roman" w:eastAsia="Times New Roman" w:hAnsi="Times New Roman" w:cs="Times New Roman"/>
                <w:sz w:val="28"/>
                <w:szCs w:val="28"/>
              </w:rPr>
              <w:br/>
              <w:t>- Loại 250 ml (1 chiếc)</w:t>
            </w:r>
            <w:r w:rsidRPr="00297CC5">
              <w:rPr>
                <w:rFonts w:ascii="Times New Roman" w:eastAsia="Times New Roman" w:hAnsi="Times New Roman" w:cs="Times New Roman"/>
                <w:sz w:val="28"/>
                <w:szCs w:val="28"/>
              </w:rPr>
              <w:br/>
              <w:t>- Loại 500 ml (1 chiếc)</w:t>
            </w:r>
          </w:p>
        </w:tc>
        <w:tc>
          <w:tcPr>
            <w:tcW w:w="39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thủy tinh trong suốt, thành bình dày 1.5 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Khả năng chịu nhiệt 180 độ 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Có chia vạch</w:t>
            </w:r>
          </w:p>
        </w:tc>
        <w:tc>
          <w:tcPr>
            <w:tcW w:w="1530" w:type="dxa"/>
            <w:tcBorders>
              <w:top w:val="single" w:sz="4" w:space="0" w:color="auto"/>
              <w:left w:val="single" w:sz="4" w:space="0" w:color="auto"/>
              <w:bottom w:val="single" w:sz="4" w:space="0" w:color="auto"/>
              <w:right w:val="single" w:sz="4" w:space="0" w:color="auto"/>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w:t>
            </w:r>
          </w:p>
        </w:tc>
      </w:tr>
      <w:tr w:rsidR="00297CC5" w:rsidRPr="00297CC5" w:rsidTr="00D41616">
        <w:trPr>
          <w:trHeight w:val="510"/>
        </w:trPr>
        <w:tc>
          <w:tcPr>
            <w:tcW w:w="750" w:type="dxa"/>
            <w:tcBorders>
              <w:top w:val="single" w:sz="4" w:space="0" w:color="auto"/>
              <w:left w:val="single" w:sz="4" w:space="0" w:color="auto"/>
              <w:bottom w:val="single" w:sz="4" w:space="0" w:color="auto"/>
              <w:right w:val="single" w:sz="4" w:space="0" w:color="auto"/>
            </w:tcBorders>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25</w:t>
            </w:r>
          </w:p>
        </w:tc>
        <w:tc>
          <w:tcPr>
            <w:tcW w:w="2955" w:type="dxa"/>
            <w:tcBorders>
              <w:top w:val="single" w:sz="4" w:space="0" w:color="auto"/>
              <w:left w:val="single" w:sz="4" w:space="0" w:color="auto"/>
              <w:bottom w:val="single" w:sz="4" w:space="0" w:color="auto"/>
              <w:right w:val="single" w:sz="4" w:space="0" w:color="auto"/>
            </w:tcBorders>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Bô dẹt</w:t>
            </w:r>
          </w:p>
        </w:tc>
        <w:tc>
          <w:tcPr>
            <w:tcW w:w="39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Dung tích: 1L</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Nhựa</w:t>
            </w:r>
          </w:p>
        </w:tc>
        <w:tc>
          <w:tcPr>
            <w:tcW w:w="1530" w:type="dxa"/>
            <w:tcBorders>
              <w:top w:val="single" w:sz="4" w:space="0" w:color="auto"/>
              <w:left w:val="single" w:sz="4" w:space="0" w:color="auto"/>
              <w:bottom w:val="single" w:sz="4" w:space="0" w:color="auto"/>
              <w:right w:val="single" w:sz="4" w:space="0" w:color="auto"/>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7,50</w:t>
            </w:r>
          </w:p>
        </w:tc>
      </w:tr>
      <w:tr w:rsidR="00297CC5" w:rsidRPr="00297CC5" w:rsidTr="00D41616">
        <w:trPr>
          <w:trHeight w:val="510"/>
        </w:trPr>
        <w:tc>
          <w:tcPr>
            <w:tcW w:w="750" w:type="dxa"/>
            <w:tcBorders>
              <w:top w:val="single" w:sz="4" w:space="0" w:color="auto"/>
            </w:tcBorders>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w:t>
            </w:r>
          </w:p>
        </w:tc>
        <w:tc>
          <w:tcPr>
            <w:tcW w:w="2955" w:type="dxa"/>
            <w:tcBorders>
              <w:top w:val="single" w:sz="4" w:space="0" w:color="auto"/>
            </w:tcBorders>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khám nội soi tai mũi họng (Thực tập tại cơ sở khám chữa bệnh, cơ sở y tế dự phòng)</w:t>
            </w:r>
          </w:p>
        </w:tc>
        <w:tc>
          <w:tcPr>
            <w:tcW w:w="3975" w:type="dxa"/>
            <w:tcBorders>
              <w:top w:val="single" w:sz="4" w:space="0" w:color="auto"/>
              <w:left w:val="single" w:sz="5" w:space="0" w:color="808080"/>
              <w:bottom w:val="single" w:sz="4" w:space="0" w:color="auto"/>
              <w:right w:val="single" w:sz="5" w:space="0" w:color="808080"/>
            </w:tcBorders>
            <w:tcMar>
              <w:top w:w="100" w:type="dxa"/>
              <w:left w:w="100" w:type="dxa"/>
              <w:bottom w:w="100" w:type="dxa"/>
              <w:right w:w="100" w:type="dxa"/>
            </w:tcMa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Dài × rộng × cao: 890 × 450 × 860 (mm)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nhựa Acrylic nhập khẩu chống ăn mòn, không thấm nước, tăng cường độ, chống va đập.</w:t>
            </w:r>
          </w:p>
        </w:tc>
        <w:tc>
          <w:tcPr>
            <w:tcW w:w="1530" w:type="dxa"/>
            <w:tcBorders>
              <w:top w:val="single" w:sz="4" w:space="0" w:color="auto"/>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5,83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w:t>
            </w:r>
          </w:p>
        </w:tc>
        <w:tc>
          <w:tcPr>
            <w:tcW w:w="2955" w:type="dxa"/>
            <w:tcBorders>
              <w:right w:val="single" w:sz="4" w:space="0" w:color="auto"/>
            </w:tcBorders>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nẹp gỗ sơ cứu (10 thanh)</w:t>
            </w:r>
          </w:p>
        </w:tc>
        <w:tc>
          <w:tcPr>
            <w:tcW w:w="39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gỗ tự nhiên</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Bộ gồm 10 thanh</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Chiều rộng các thanh: 5.5cm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Chiều dài các thanh:</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Thanh 1: 21 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Thanh 2: 29 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Thanh 3: 34.5 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Thanh 4: 40 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Thanh 5: 45 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Thanh 6: 50 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Thanh 7: 59 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Thanh 8: 69 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Thanh 9: 79 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Thanh 10: 117 cm</w:t>
            </w:r>
          </w:p>
        </w:tc>
        <w:tc>
          <w:tcPr>
            <w:tcW w:w="1530" w:type="dxa"/>
            <w:tcBorders>
              <w:left w:val="single" w:sz="4" w:space="0" w:color="auto"/>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14,17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28</w:t>
            </w:r>
          </w:p>
        </w:tc>
        <w:tc>
          <w:tcPr>
            <w:tcW w:w="2955" w:type="dxa"/>
            <w:tcBorders>
              <w:right w:val="single" w:sz="4" w:space="0" w:color="auto"/>
            </w:tcBorders>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Bộ panh, loại thằng có mấu </w:t>
            </w:r>
          </w:p>
        </w:tc>
        <w:tc>
          <w:tcPr>
            <w:tcW w:w="39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Panh - Pen kẹp phẫu thuật 10</w:t>
            </w:r>
            <w:r w:rsidR="00944A2E">
              <w:rPr>
                <w:rFonts w:ascii="Times New Roman" w:eastAsia="Times New Roman" w:hAnsi="Times New Roman" w:cs="Times New Roman"/>
                <w:sz w:val="28"/>
                <w:szCs w:val="28"/>
                <w:lang w:val="vi-VN"/>
              </w:rPr>
              <w:t xml:space="preserve"> </w:t>
            </w:r>
            <w:r w:rsidRPr="00297CC5">
              <w:rPr>
                <w:rFonts w:ascii="Times New Roman" w:eastAsia="Times New Roman" w:hAnsi="Times New Roman" w:cs="Times New Roman"/>
                <w:sz w:val="28"/>
                <w:szCs w:val="28"/>
              </w:rPr>
              <w:t>cm,</w:t>
            </w:r>
            <w:r w:rsidR="00944A2E">
              <w:rPr>
                <w:rFonts w:ascii="Times New Roman" w:eastAsia="Times New Roman" w:hAnsi="Times New Roman" w:cs="Times New Roman"/>
                <w:sz w:val="28"/>
                <w:szCs w:val="28"/>
                <w:lang w:val="vi-VN"/>
              </w:rPr>
              <w:t xml:space="preserve"> c</w:t>
            </w:r>
            <w:r w:rsidRPr="00297CC5">
              <w:rPr>
                <w:rFonts w:ascii="Times New Roman" w:eastAsia="Times New Roman" w:hAnsi="Times New Roman" w:cs="Times New Roman"/>
                <w:sz w:val="28"/>
                <w:szCs w:val="28"/>
              </w:rPr>
              <w:t>ó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Panh - Pen kẹp phẫu thuật 12cm, thẳng, có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Panh - Pen kẹp phẫu thuật 14cm, thẳng, có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Panh - Pen kẹp phẫu thuật 16cm thẳng, có mấu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Panh - Pen kẹp phẫu thuật 25cm, thẳng, có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Panh - Pen kẹp phẫu thuật 30cm, thẳng, có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thép không rỉ</w:t>
            </w:r>
          </w:p>
        </w:tc>
        <w:tc>
          <w:tcPr>
            <w:tcW w:w="1530" w:type="dxa"/>
            <w:tcBorders>
              <w:left w:val="single" w:sz="4" w:space="0" w:color="auto"/>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panh, loại thẳng không mấu</w:t>
            </w:r>
          </w:p>
        </w:tc>
        <w:tc>
          <w:tcPr>
            <w:tcW w:w="3975" w:type="dxa"/>
            <w:tcBorders>
              <w:top w:val="single" w:sz="4" w:space="0" w:color="auto"/>
            </w:tcBorders>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Panh - Pen kẹp phẫu thuật thẳng 10</w:t>
            </w:r>
            <w:r w:rsidR="00944A2E">
              <w:rPr>
                <w:rFonts w:ascii="Times New Roman" w:eastAsia="Times New Roman" w:hAnsi="Times New Roman" w:cs="Times New Roman"/>
                <w:sz w:val="28"/>
                <w:szCs w:val="28"/>
                <w:lang w:val="vi-VN"/>
              </w:rPr>
              <w:t xml:space="preserve"> </w:t>
            </w:r>
            <w:r w:rsidRPr="00297CC5">
              <w:rPr>
                <w:rFonts w:ascii="Times New Roman" w:eastAsia="Times New Roman" w:hAnsi="Times New Roman" w:cs="Times New Roman"/>
                <w:sz w:val="28"/>
                <w:szCs w:val="28"/>
              </w:rPr>
              <w:t>cm, không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Panh - Pen kẹp phẫu thuật 12cm, thẳng, không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Panh - Pen kẹp phẫu thuật 14cm, thẳng, không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Panh - Pen kẹp phẫu thuật 16cm, thẳng, không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Panh - Pen kẹp phẫu thuật 25cm, thẳng, không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Panh - Pen kẹp phẫu thuật 30cm, thẳng, không mấu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thép không gỉ</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63,33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30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tiêu bản mẫu các loại trứng, ấu trùng giun, sán, đơn bào, trùng roi, trùng lông, a míp, nấm</w:t>
            </w:r>
          </w:p>
        </w:tc>
        <w:tc>
          <w:tcPr>
            <w:tcW w:w="3975" w:type="dxa"/>
            <w:shd w:val="clear" w:color="auto" w:fill="auto"/>
            <w:vAlign w:val="center"/>
          </w:tcPr>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Bộ gồm 33 tiêu bản về trứng, ấu trùng giun, sán, đơn bào, trùng roi, trùng lông, amip, nấm</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thủy tinh</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1 x 5 cm</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Sản xuất tại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tiêu bản mẫu ký sinh trùng sốt rét,...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-Gồm 20 lam mẫu với 4 loại ký sinh trùng sốt rét: plasmodium falciparum, vivax, ovale, malariae</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thủy tinh kt 1 x 5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tiêu bản mẫu vi khuẩn, virus thường gặp: lao, lậu, tụ cầu, tụ khuẩn, nhiễm sắc thể, tế bào,...</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Gồm 22 lam mẫu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thủy tinh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thước:1 x 5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thử test đầu giường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Gốm 4 lọ nhựa chứa huyết thanh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 lam kính chất liệu thủy tinh kt 1  x 5cm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da</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hệ hô hấp</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hệ khứu giác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37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hệ sinh dục nam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hệ sinh dục nữ</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hệ tiết niệu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hệ tuần hoàn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hệ thần kinh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hệ thị giác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hệ thính giác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hệ vị giác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máu và tế bào máu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 sinh lý răng miệng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hệ cơ, xương đầu, mặt, cổ</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48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hệ cơ, xương, khớp chi dưới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341"/>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giải phẫu hệ cơ, xương, khớp chi trên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quy trình cấp cứu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quy trình kỹ thuật điều dưỡng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 về: tim mạch, hô hấp, tiêu hoá, tiết niệu, cơ quan tạo máu, sử trí ngộ độc cấp, say nắng, say nóng, ngạt nước, rắn cắn,…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 tranh/đĩa CD-ROM về các loại vi khuẩn, virus, vi sinh vật, phân bào, tế bào thần kinh, tế bào cơ,... và các loại giun, sán lá, ký sinh trùng sốt rét, côn trùng truyền bệnh,...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Giấy hoặc giấy phủ laminate</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84 x 118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Bô vịt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26cm x 8cm x 8cm</w:t>
            </w:r>
            <w:r w:rsidRPr="00297CC5">
              <w:rPr>
                <w:rFonts w:ascii="Times New Roman" w:eastAsia="Times New Roman" w:hAnsi="Times New Roman" w:cs="Times New Roman"/>
                <w:sz w:val="28"/>
                <w:szCs w:val="28"/>
              </w:rPr>
              <w:br/>
              <w:t>- Cổ bô: 5cm</w:t>
            </w:r>
            <w:r w:rsidRPr="00297CC5">
              <w:rPr>
                <w:rFonts w:ascii="Times New Roman" w:eastAsia="Times New Roman" w:hAnsi="Times New Roman" w:cs="Times New Roman"/>
                <w:sz w:val="28"/>
                <w:szCs w:val="28"/>
              </w:rPr>
              <w:br/>
              <w:t>- Có vạch đo mực nước bên thân chai 100ml tới 1000ml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Chật liệu: Nhựa tổng hợp</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Bốc + dây cao su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 Ca inox 1 lít, 1 dây, 1 khớp nối canuyn </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lastRenderedPageBreak/>
              <w:t xml:space="preserve">- Bốc thụt tháo inox </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Xuất xứ: Việt Nam + Ấn Độ</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56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Bốc thụt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 Bốc thụt tháo inox </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Xuất xứ: Việt Nam + Ấn Độ</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 Ca inox 1 lít, 1 dây, 1 khớp nối canuyn </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Bồn đựng nước vô khuẩn, vòi có van gạt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Kích thước : 1200 x 1050 x 500 mm. Chất liệu : Inox sus 304</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Bơm tiêm, Loại: 20 ml</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Nhựa PP, Thép không gỉ</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Bơm tiêm, Loại: 50 ml</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Nhựa PP, Thép không gỉ</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Ca</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Chất liệu nhựa PP Nguyên sinh cao cấp</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Thể tích: 1l, 2l</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Canuyn và khóa van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Chất liệu: nhựa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cỡ: 10Fr; 12Fr; 14Fr</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Độ dài dây dẫn cao su: 2m hoặc 1m theo phân loại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Malaysia</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Cáng</w:t>
            </w:r>
          </w:p>
        </w:tc>
        <w:tc>
          <w:tcPr>
            <w:tcW w:w="3975" w:type="dxa"/>
            <w:shd w:val="clear" w:color="auto" w:fill="auto"/>
            <w:vAlign w:val="center"/>
          </w:tcPr>
          <w:p w:rsidR="00297CC5" w:rsidRPr="00297CC5" w:rsidRDefault="00812667" w:rsidP="00D517AD">
            <w:pPr>
              <w:spacing w:before="120" w:after="0" w:line="240" w:lineRule="auto"/>
              <w:rPr>
                <w:rFonts w:ascii="Times New Roman" w:eastAsia="Times New Roman" w:hAnsi="Times New Roman" w:cs="Times New Roman"/>
                <w:sz w:val="28"/>
                <w:szCs w:val="28"/>
              </w:rPr>
            </w:pPr>
            <w:sdt>
              <w:sdtPr>
                <w:rPr>
                  <w:rFonts w:ascii="Calibri" w:eastAsia="Calibri" w:hAnsi="Calibri" w:cs="Times New Roman"/>
                </w:rPr>
                <w:tag w:val="goog_rdk_0"/>
                <w:id w:val="-1445150495"/>
              </w:sdtPr>
              <w:sdtEndPr/>
              <w:sdtContent>
                <w:r w:rsidR="00297CC5" w:rsidRPr="00297CC5">
                  <w:rPr>
                    <w:rFonts w:ascii="Caudex" w:eastAsia="Caudex" w:hAnsi="Caudex" w:cs="Caudex"/>
                    <w:sz w:val="28"/>
                    <w:szCs w:val="28"/>
                  </w:rPr>
                  <w:t>- Chất liệu: vải bạt 2 lớp</w:t>
                </w:r>
                <w:r w:rsidR="00297CC5" w:rsidRPr="00297CC5">
                  <w:rPr>
                    <w:rFonts w:ascii="Caudex" w:eastAsia="Caudex" w:hAnsi="Caudex" w:cs="Caudex"/>
                    <w:sz w:val="28"/>
                    <w:szCs w:val="28"/>
                  </w:rPr>
                  <w:br/>
                  <w:t>- Kích thước ≥ (200 x 60 x 20) cm</w:t>
                </w:r>
              </w:sdtContent>
            </w:sdt>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Cân, thước đo chiều cao người lớn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Cân tối đa 150kg</w:t>
            </w:r>
            <w:r w:rsidRPr="00297CC5">
              <w:rPr>
                <w:rFonts w:ascii="Times New Roman" w:eastAsia="Times New Roman" w:hAnsi="Times New Roman" w:cs="Times New Roman"/>
                <w:sz w:val="28"/>
                <w:szCs w:val="28"/>
              </w:rPr>
              <w:br/>
              <w:t>- Thang đo từ (70 – 190)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lang w:val="fr-FR"/>
              </w:rPr>
            </w:pPr>
            <w:r w:rsidRPr="00297CC5">
              <w:rPr>
                <w:rFonts w:ascii="Times New Roman" w:eastAsia="Times New Roman" w:hAnsi="Times New Roman" w:cs="Times New Roman"/>
                <w:sz w:val="28"/>
                <w:szCs w:val="28"/>
                <w:lang w:val="fr-FR"/>
              </w:rPr>
              <w:t>Cọc truyền inox 2 tai treo</w:t>
            </w:r>
          </w:p>
        </w:tc>
        <w:tc>
          <w:tcPr>
            <w:tcW w:w="3975" w:type="dxa"/>
            <w:shd w:val="clear" w:color="auto" w:fill="auto"/>
            <w:vAlign w:val="cente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lang w:val="fr-FR"/>
              </w:rPr>
            </w:pPr>
            <w:r w:rsidRPr="00297CC5">
              <w:rPr>
                <w:rFonts w:ascii="Times New Roman" w:eastAsia="Times New Roman" w:hAnsi="Times New Roman" w:cs="Times New Roman"/>
                <w:sz w:val="28"/>
                <w:szCs w:val="28"/>
                <w:lang w:val="fr-FR"/>
              </w:rPr>
              <w:t>- Chiều dài (W):</w:t>
            </w:r>
            <w:r w:rsidR="005C2133">
              <w:rPr>
                <w:rFonts w:ascii="Times New Roman" w:eastAsia="Times New Roman" w:hAnsi="Times New Roman" w:cs="Times New Roman"/>
                <w:sz w:val="28"/>
                <w:szCs w:val="28"/>
                <w:lang w:val="vi-VN"/>
              </w:rPr>
              <w:t xml:space="preserve"> </w:t>
            </w:r>
            <w:r w:rsidRPr="00297CC5">
              <w:rPr>
                <w:rFonts w:ascii="Times New Roman" w:eastAsia="Times New Roman" w:hAnsi="Times New Roman" w:cs="Times New Roman"/>
                <w:sz w:val="28"/>
                <w:szCs w:val="28"/>
                <w:lang w:val="fr-FR"/>
              </w:rPr>
              <w:t>460 mm, chiều sâu (D): 460 mm, chiều cao (H): (1500-1800) mm.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lang w:val="fr-FR"/>
              </w:rPr>
            </w:pPr>
            <w:r w:rsidRPr="00297CC5">
              <w:rPr>
                <w:rFonts w:ascii="Times New Roman" w:eastAsia="Times New Roman" w:hAnsi="Times New Roman" w:cs="Times New Roman"/>
                <w:sz w:val="28"/>
                <w:szCs w:val="28"/>
                <w:lang w:val="fr-FR"/>
              </w:rPr>
              <w:t>- Chất liệu:</w:t>
            </w:r>
            <w:r w:rsidR="005C2133">
              <w:rPr>
                <w:rFonts w:ascii="Times New Roman" w:eastAsia="Times New Roman" w:hAnsi="Times New Roman" w:cs="Times New Roman"/>
                <w:sz w:val="28"/>
                <w:szCs w:val="28"/>
                <w:lang w:val="vi-VN"/>
              </w:rPr>
              <w:t xml:space="preserve"> </w:t>
            </w:r>
            <w:r w:rsidRPr="00297CC5">
              <w:rPr>
                <w:rFonts w:ascii="Times New Roman" w:eastAsia="Times New Roman" w:hAnsi="Times New Roman" w:cs="Times New Roman"/>
                <w:sz w:val="28"/>
                <w:szCs w:val="28"/>
                <w:lang w:val="fr-FR"/>
              </w:rPr>
              <w:t>Khung Inox và nhựa.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65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Cốc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Thủy tinh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Dung tích 50ml, 100ml, 200ml</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Cốc chia vạch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Thủy tinh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Dung tích: 50ml, 100 ml, 500ml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Đường kính ngoài: 105mm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Cốc đựng bông tẩm dầu Parafin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7.5 x 6cm; 8.5 x 7cm; 10 x 8cm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Cốc đựng dung dịch sát khuẩn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7.5 x 6cm; 8.5 x 7cm; 10 x 8cm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Cốc đựng thuốc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tổng hợp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3.8 x 7.6 cm, hình tròn có nhiều ngăn và nấp đậy</w:t>
            </w:r>
          </w:p>
          <w:p w:rsidR="00297CC5" w:rsidRPr="00297CC5" w:rsidRDefault="00297CC5" w:rsidP="00D517AD">
            <w:pPr>
              <w:spacing w:before="120" w:after="0" w:line="240" w:lineRule="auto"/>
              <w:rPr>
                <w:rFonts w:ascii="Times New Roman" w:eastAsia="Times New Roman" w:hAnsi="Times New Roman" w:cs="Times New Roman"/>
                <w:sz w:val="28"/>
                <w:szCs w:val="28"/>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Cốc đựng thức ăn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tổng hợp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Dung tích: 450ml, 600ml..</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Chăn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vải thô</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1m2 x 2m, 1m4x 2m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Chậu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12/16/20</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Chậu inox</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12/16/20</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Dây cao su mềm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cao su thiên nhiên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Dài 2.5 m độ đàn hồi cao</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Dây garo và gối nhỏ</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rPr>
              <w:t xml:space="preserve">- Dây garo: chất liệu: </w:t>
            </w:r>
            <w:r w:rsidRPr="00297CC5">
              <w:rPr>
                <w:rFonts w:ascii="Times New Roman" w:eastAsia="Times New Roman" w:hAnsi="Times New Roman" w:cs="Times New Roman"/>
                <w:sz w:val="28"/>
                <w:szCs w:val="28"/>
                <w:highlight w:val="white"/>
              </w:rPr>
              <w:t>thun cotton, có gai dá</w:t>
            </w:r>
            <w:r w:rsidRPr="00297CC5">
              <w:rPr>
                <w:rFonts w:ascii="Times New Roman" w:eastAsia="Times New Roman" w:hAnsi="Times New Roman" w:cs="Times New Roman"/>
                <w:sz w:val="28"/>
                <w:szCs w:val="28"/>
              </w:rPr>
              <w:t xml:space="preserve">; quy cách: dây, kích </w:t>
            </w:r>
            <w:r w:rsidRPr="00297CC5">
              <w:rPr>
                <w:rFonts w:ascii="Times New Roman" w:eastAsia="Times New Roman" w:hAnsi="Times New Roman" w:cs="Times New Roman"/>
                <w:sz w:val="28"/>
                <w:szCs w:val="28"/>
              </w:rPr>
              <w:lastRenderedPageBreak/>
              <w:t xml:space="preserve">thước 28cm; đơn vị đo lường: cm; </w:t>
            </w:r>
            <w:r w:rsidRPr="00297CC5">
              <w:rPr>
                <w:rFonts w:ascii="Times New Roman" w:eastAsia="Times New Roman" w:hAnsi="Times New Roman" w:cs="Times New Roman"/>
                <w:sz w:val="28"/>
                <w:szCs w:val="28"/>
                <w:highlight w:val="white"/>
              </w:rPr>
              <w:t>xuất sứ Việt Nam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xml:space="preserve">- Gối nhỏ: </w:t>
            </w:r>
            <w:r w:rsidRPr="00297CC5">
              <w:rPr>
                <w:rFonts w:ascii="Times New Roman" w:eastAsia="Times New Roman" w:hAnsi="Times New Roman" w:cs="Times New Roman"/>
                <w:sz w:val="28"/>
                <w:szCs w:val="28"/>
              </w:rPr>
              <w:t xml:space="preserve">chất liệu: </w:t>
            </w:r>
            <w:r w:rsidRPr="00297CC5">
              <w:rPr>
                <w:rFonts w:ascii="Times New Roman" w:eastAsia="Times New Roman" w:hAnsi="Times New Roman" w:cs="Times New Roman"/>
                <w:sz w:val="28"/>
                <w:szCs w:val="28"/>
                <w:highlight w:val="white"/>
              </w:rPr>
              <w:t>vải cotton; q</w:t>
            </w:r>
            <w:r w:rsidRPr="00297CC5">
              <w:rPr>
                <w:rFonts w:ascii="Times New Roman" w:eastAsia="Times New Roman" w:hAnsi="Times New Roman" w:cs="Times New Roman"/>
                <w:sz w:val="28"/>
                <w:szCs w:val="28"/>
              </w:rPr>
              <w:t xml:space="preserve">uy cách: dây; kích thước: </w:t>
            </w:r>
            <w:r w:rsidRPr="00297CC5">
              <w:rPr>
                <w:rFonts w:ascii="Times New Roman" w:eastAsia="Times New Roman" w:hAnsi="Times New Roman" w:cs="Times New Roman"/>
                <w:sz w:val="28"/>
                <w:szCs w:val="28"/>
                <w:highlight w:val="white"/>
              </w:rPr>
              <w:t>20x30x10cm</w:t>
            </w:r>
            <w:r w:rsidRPr="00297CC5">
              <w:rPr>
                <w:rFonts w:ascii="Times New Roman" w:eastAsia="Times New Roman" w:hAnsi="Times New Roman" w:cs="Times New Roman"/>
                <w:sz w:val="28"/>
                <w:szCs w:val="28"/>
              </w:rPr>
              <w:t>;  đơn vị đo lường: cm; x</w:t>
            </w:r>
            <w:r w:rsidRPr="00297CC5">
              <w:rPr>
                <w:rFonts w:ascii="Times New Roman" w:eastAsia="Times New Roman" w:hAnsi="Times New Roman" w:cs="Times New Roman"/>
                <w:sz w:val="28"/>
                <w:szCs w:val="28"/>
                <w:highlight w:val="white"/>
              </w:rPr>
              <w:t>uất sứ :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76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Dây thở oxy 2 nhánh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Chất liệu: </w:t>
            </w:r>
            <w:r w:rsidRPr="00297CC5">
              <w:rPr>
                <w:rFonts w:ascii="Times New Roman" w:eastAsia="Times New Roman" w:hAnsi="Times New Roman" w:cs="Times New Roman"/>
                <w:sz w:val="28"/>
                <w:szCs w:val="28"/>
                <w:highlight w:val="white"/>
              </w:rPr>
              <w:t>nhựa y tế PVC</w:t>
            </w:r>
            <w:r w:rsidRPr="00297CC5">
              <w:rPr>
                <w:rFonts w:ascii="Times New Roman" w:eastAsia="Times New Roman" w:hAnsi="Times New Roman" w:cs="Times New Roman"/>
                <w:sz w:val="28"/>
                <w:szCs w:val="28"/>
              </w:rPr>
              <w:t xml:space="preserve">; Quy cách: size; kích thước </w:t>
            </w:r>
            <w:r w:rsidRPr="00297CC5">
              <w:rPr>
                <w:rFonts w:ascii="Times New Roman" w:eastAsia="Times New Roman" w:hAnsi="Times New Roman" w:cs="Times New Roman"/>
                <w:sz w:val="28"/>
                <w:szCs w:val="28"/>
                <w:highlight w:val="white"/>
              </w:rPr>
              <w:t>2 m</w:t>
            </w:r>
            <w:r w:rsidRPr="00297CC5">
              <w:rPr>
                <w:rFonts w:ascii="Times New Roman" w:eastAsia="Times New Roman" w:hAnsi="Times New Roman" w:cs="Times New Roman"/>
                <w:sz w:val="28"/>
                <w:szCs w:val="28"/>
              </w:rPr>
              <w:t>; đơn vị đo lường: mét; x</w:t>
            </w:r>
            <w:r w:rsidRPr="00297CC5">
              <w:rPr>
                <w:rFonts w:ascii="Times New Roman" w:eastAsia="Times New Roman" w:hAnsi="Times New Roman" w:cs="Times New Roman"/>
                <w:sz w:val="28"/>
                <w:szCs w:val="28"/>
                <w:highlight w:val="white"/>
              </w:rPr>
              <w:t>uất sứ :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Dây truyền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Chất liệu: </w:t>
            </w:r>
            <w:r w:rsidRPr="00297CC5">
              <w:rPr>
                <w:rFonts w:ascii="Times New Roman" w:eastAsia="Times New Roman" w:hAnsi="Times New Roman" w:cs="Times New Roman"/>
                <w:sz w:val="28"/>
                <w:szCs w:val="28"/>
                <w:highlight w:val="white"/>
              </w:rPr>
              <w:t>nhựa PVC; không mùi</w:t>
            </w:r>
            <w:r w:rsidRPr="00297CC5">
              <w:rPr>
                <w:rFonts w:ascii="Times New Roman" w:eastAsia="Times New Roman" w:hAnsi="Times New Roman" w:cs="Times New Roman"/>
                <w:sz w:val="28"/>
                <w:szCs w:val="28"/>
              </w:rPr>
              <w:t xml:space="preserve">; quy cách: </w:t>
            </w:r>
            <w:r w:rsidRPr="00297CC5">
              <w:rPr>
                <w:rFonts w:ascii="Times New Roman" w:eastAsia="Times New Roman" w:hAnsi="Times New Roman" w:cs="Times New Roman"/>
                <w:sz w:val="28"/>
                <w:szCs w:val="28"/>
                <w:highlight w:val="white"/>
              </w:rPr>
              <w:t>gói</w:t>
            </w:r>
            <w:r w:rsidRPr="00297CC5">
              <w:rPr>
                <w:rFonts w:ascii="Times New Roman" w:eastAsia="Times New Roman" w:hAnsi="Times New Roman" w:cs="Times New Roman"/>
                <w:sz w:val="28"/>
                <w:szCs w:val="28"/>
              </w:rPr>
              <w:t>; x</w:t>
            </w:r>
            <w:r w:rsidRPr="00297CC5">
              <w:rPr>
                <w:rFonts w:ascii="Times New Roman" w:eastAsia="Times New Roman" w:hAnsi="Times New Roman" w:cs="Times New Roman"/>
                <w:sz w:val="28"/>
                <w:szCs w:val="28"/>
                <w:highlight w:val="white"/>
              </w:rPr>
              <w:t>uất xứ :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Dụng cụ chia thuốc, gói thuốc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Khay đếm thuốc inox</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Chất liệu: inox 304 không gỉ</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Kích thước: 13cm x 18cm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4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Dụng cụ đo nhãn áp</w:t>
            </w:r>
          </w:p>
        </w:tc>
        <w:tc>
          <w:tcPr>
            <w:tcW w:w="3975" w:type="dxa"/>
            <w:shd w:val="clear" w:color="auto" w:fill="auto"/>
            <w:vAlign w:val="cente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Các bộ phận chủ yếu bằng thép không gỉ, các bộ phận khác được mạ crôm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- 4 quả cân khác nhau (5.5g, 7.5g, 10g, 15g) và 1 bàn chuyển đổi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Nước SX: Đức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15,00</w:t>
            </w:r>
          </w:p>
        </w:tc>
      </w:tr>
      <w:tr w:rsidR="00297CC5" w:rsidRPr="00297CC5" w:rsidTr="00D41616">
        <w:trPr>
          <w:trHeight w:val="746"/>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Dụng cụ xét nghiệm thời gian máu chảy, máu đông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đo độ đông máu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138x78x28 mm, trọng lượng 127 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Đức</w:t>
            </w:r>
          </w:p>
          <w:p w:rsidR="00297CC5" w:rsidRPr="00297CC5" w:rsidRDefault="00297CC5" w:rsidP="00D517AD">
            <w:pPr>
              <w:spacing w:before="120" w:after="0" w:line="240" w:lineRule="auto"/>
              <w:rPr>
                <w:rFonts w:ascii="Times New Roman" w:eastAsia="Times New Roman" w:hAnsi="Times New Roman" w:cs="Times New Roman"/>
                <w:sz w:val="28"/>
                <w:szCs w:val="28"/>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Dược thư và sách hướng dẫn sử dụng thuốc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Bộ 2 tập, xuất bản năm 2023.</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Khổ giấy 20 x 28 cm.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Đơn vị phát hành, trung tâm phát hành sách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82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Đè lưỡi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Chất liệu gỗ tự nhiên, kích thước 150 x 20 x 2 mm, được tiệt trùng và chỉ sử dụng một lần,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Mỗi que được đóng vào một túi riêng.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Đèn Clar</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Đèn đeo đầu có gương không dây.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Ánh sáng Led, hiệu suất chiếu sáng đèn Led (140 lumen), dùng khám tai mũi họng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Đèn đọc phim (Thực tập tại cơ sở khám chữa bệnh, cơ sở y tế dự phòng)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 (45 x 72) cm</w:t>
            </w:r>
            <w:r w:rsidRPr="00297CC5">
              <w:rPr>
                <w:rFonts w:ascii="Times New Roman" w:eastAsia="Times New Roman" w:hAnsi="Times New Roman" w:cs="Times New Roman"/>
                <w:sz w:val="28"/>
                <w:szCs w:val="28"/>
              </w:rPr>
              <w:br/>
              <w:t>- Chất liệu: Vỏ đèn bằng inox</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85</w:t>
            </w:r>
          </w:p>
        </w:tc>
        <w:tc>
          <w:tcPr>
            <w:tcW w:w="2955" w:type="dxa"/>
            <w:shd w:val="clear" w:color="auto" w:fill="auto"/>
            <w:vAlign w:val="center"/>
          </w:tcPr>
          <w:p w:rsidR="00297CC5" w:rsidRPr="00297CC5" w:rsidRDefault="00297CC5" w:rsidP="001274E1">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Đèn đọc phim cộng hưởng từ  2 cửa (Thực tập tại cơ sở khám chữa bệnh, cơ sở y tế dự phòng)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khung: ≥ (800 x 545 x 24) mm</w:t>
            </w:r>
            <w:r w:rsidRPr="00297CC5">
              <w:rPr>
                <w:rFonts w:ascii="Times New Roman" w:eastAsia="Times New Roman" w:hAnsi="Times New Roman" w:cs="Times New Roman"/>
                <w:sz w:val="28"/>
                <w:szCs w:val="28"/>
              </w:rPr>
              <w:br/>
              <w:t>- Kích thước màn: ≥ (740 x440) mm</w:t>
            </w:r>
            <w:r w:rsidRPr="00297CC5">
              <w:rPr>
                <w:rFonts w:ascii="Times New Roman" w:eastAsia="Times New Roman" w:hAnsi="Times New Roman" w:cs="Times New Roman"/>
                <w:sz w:val="28"/>
                <w:szCs w:val="28"/>
              </w:rPr>
              <w:br/>
              <w:t>- Công suất: 50W ± 5%</w:t>
            </w:r>
            <w:r w:rsidRPr="00297CC5">
              <w:rPr>
                <w:rFonts w:ascii="Times New Roman" w:eastAsia="Times New Roman" w:hAnsi="Times New Roman" w:cs="Times New Roman"/>
                <w:sz w:val="28"/>
                <w:szCs w:val="28"/>
              </w:rPr>
              <w:br/>
              <w:t>- Nhiệt độ màu ánh sáng: ≤ 8600 Kenvin</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Đèn khám phụ khoa</w:t>
            </w:r>
          </w:p>
        </w:tc>
        <w:tc>
          <w:tcPr>
            <w:tcW w:w="3975" w:type="dxa"/>
            <w:shd w:val="clear" w:color="auto" w:fill="auto"/>
            <w:vAlign w:val="center"/>
          </w:tcPr>
          <w:p w:rsidR="00297CC5" w:rsidRPr="00297CC5" w:rsidRDefault="00812667" w:rsidP="00D517AD">
            <w:pPr>
              <w:spacing w:before="120" w:after="0" w:line="240" w:lineRule="auto"/>
              <w:rPr>
                <w:rFonts w:ascii="Times New Roman" w:eastAsia="Times New Roman" w:hAnsi="Times New Roman" w:cs="Times New Roman"/>
                <w:sz w:val="28"/>
                <w:szCs w:val="28"/>
              </w:rPr>
            </w:pPr>
            <w:sdt>
              <w:sdtPr>
                <w:rPr>
                  <w:rFonts w:ascii="Calibri" w:eastAsia="Calibri" w:hAnsi="Calibri" w:cs="Times New Roman"/>
                </w:rPr>
                <w:tag w:val="goog_rdk_1"/>
                <w:id w:val="-732317670"/>
              </w:sdtPr>
              <w:sdtEndPr/>
              <w:sdtContent>
                <w:r w:rsidR="00297CC5" w:rsidRPr="00297CC5">
                  <w:rPr>
                    <w:rFonts w:ascii="Caudex" w:eastAsia="Caudex" w:hAnsi="Caudex" w:cs="Caudex"/>
                    <w:sz w:val="28"/>
                    <w:szCs w:val="28"/>
                  </w:rPr>
                  <w:t>- Công suất: ≥ 250W</w:t>
                </w:r>
                <w:r w:rsidR="00297CC5" w:rsidRPr="00297CC5">
                  <w:rPr>
                    <w:rFonts w:ascii="Caudex" w:eastAsia="Caudex" w:hAnsi="Caudex" w:cs="Caudex"/>
                    <w:sz w:val="28"/>
                    <w:szCs w:val="28"/>
                  </w:rPr>
                  <w:br/>
                  <w:t>- Kích thước: ≥ 100cm</w:t>
                </w:r>
              </w:sdtContent>
            </w:sdt>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Đèn soi đáy mắt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Phần vỏ ngoài chịu lực cao, phần đế là kim loại nặng bảo vệ thấu kính an toàn.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Tay cầm làm bằng thép mảnh.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Dãi đo rộng từ +29D tới -30D</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Đèn soi thanh quản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Chất liệu: Làm bằng đồng thao mạ crom không rỉ, đạt tiêu chuẩn CE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Hộp đựng loại cứng để đựng 01 tay cầm và 02 lưỡi đèn số 3, 4</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Đèn sưởi ấm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Đèn hồng ngoại chân cao, dây nguồn 3m, công suất 250 Max, </w:t>
            </w:r>
            <w:r w:rsidRPr="00297CC5">
              <w:rPr>
                <w:rFonts w:ascii="Times New Roman" w:eastAsia="Times New Roman" w:hAnsi="Times New Roman" w:cs="Times New Roman"/>
                <w:sz w:val="28"/>
                <w:szCs w:val="28"/>
              </w:rPr>
              <w:lastRenderedPageBreak/>
              <w:t>đuôi đèn ceramic sử dụng nhiều loại bóng đèn.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90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Đệm</w:t>
            </w:r>
          </w:p>
        </w:tc>
        <w:tc>
          <w:tcPr>
            <w:tcW w:w="3975" w:type="dxa"/>
            <w:shd w:val="clear" w:color="auto" w:fill="auto"/>
            <w:vAlign w:val="center"/>
          </w:tcPr>
          <w:p w:rsidR="00297CC5" w:rsidRPr="00297CC5" w:rsidRDefault="00812667" w:rsidP="00D517AD">
            <w:pPr>
              <w:spacing w:before="120" w:after="0" w:line="240" w:lineRule="auto"/>
              <w:rPr>
                <w:rFonts w:ascii="Times New Roman" w:eastAsia="Times New Roman" w:hAnsi="Times New Roman" w:cs="Times New Roman"/>
                <w:sz w:val="28"/>
                <w:szCs w:val="28"/>
              </w:rPr>
            </w:pPr>
            <w:sdt>
              <w:sdtPr>
                <w:rPr>
                  <w:rFonts w:ascii="Calibri" w:eastAsia="Calibri" w:hAnsi="Calibri" w:cs="Times New Roman"/>
                </w:rPr>
                <w:tag w:val="goog_rdk_2"/>
                <w:id w:val="324712692"/>
              </w:sdtPr>
              <w:sdtEndPr/>
              <w:sdtContent>
                <w:r w:rsidR="00297CC5" w:rsidRPr="00297CC5">
                  <w:rPr>
                    <w:rFonts w:ascii="Caudex" w:eastAsia="Caudex" w:hAnsi="Caudex" w:cs="Caudex"/>
                    <w:sz w:val="28"/>
                    <w:szCs w:val="28"/>
                  </w:rPr>
                  <w:t>- Kích thước: ≥ (900 x 1800 x 50) mm, chất liệu PVC</w:t>
                </w:r>
              </w:sdtContent>
            </w:sdt>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Đệm hơi, nước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Đệm hơi: kích thước: ≥ (70 x 900 x 2000) mm, chất liệu: PVC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Đệm nước: kích thước: ≥ (750 x 1800) mm, chất liệu: Vải ép nhựa bọc dung dịch</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Đệm vận động cột sống lưng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Chất liệu: vải dạng lưới thoáng khí, công nghệ dệt kim 3D, có 4 dãi silicon chống trượt.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Size L: vòng bụng 95 - 115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0,83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Đồng hồ bấm giây</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Màn hình 7 số.</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Trung Quốc. Hiện giờ, phút, giây, % giây và ngày giờ hiện  tại.</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Đũa, thìa</w:t>
            </w:r>
          </w:p>
        </w:tc>
        <w:tc>
          <w:tcPr>
            <w:tcW w:w="3975" w:type="dxa"/>
            <w:shd w:val="clear" w:color="auto" w:fill="auto"/>
            <w:vAlign w:val="center"/>
          </w:tcPr>
          <w:p w:rsidR="00297CC5" w:rsidRPr="001274E1" w:rsidRDefault="00297CC5" w:rsidP="00D517AD">
            <w:pPr>
              <w:spacing w:before="120" w:after="0" w:line="240" w:lineRule="auto"/>
              <w:rPr>
                <w:rFonts w:ascii="Times New Roman" w:eastAsia="Times New Roman" w:hAnsi="Times New Roman" w:cs="Times New Roman"/>
                <w:sz w:val="28"/>
                <w:szCs w:val="28"/>
              </w:rPr>
            </w:pPr>
            <w:r w:rsidRPr="001274E1">
              <w:rPr>
                <w:rFonts w:ascii="Times New Roman" w:eastAsia="Times New Roman" w:hAnsi="Times New Roman" w:cs="Times New Roman"/>
                <w:sz w:val="28"/>
                <w:szCs w:val="28"/>
              </w:rPr>
              <w:t xml:space="preserve">Đũa: chất liệu Inox, dùng để ăn cơm dài khoảng 20 cm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1274E1">
              <w:rPr>
                <w:rFonts w:ascii="Times New Roman" w:eastAsia="Times New Roman" w:hAnsi="Times New Roman" w:cs="Times New Roman"/>
                <w:sz w:val="28"/>
                <w:szCs w:val="28"/>
              </w:rPr>
              <w:t>Thìa: Chất liệu Inox cán dài 15 cm, dùng để ăn cơm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Ga trải giường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Vải thô</w:t>
            </w:r>
          </w:p>
          <w:p w:rsidR="00297CC5" w:rsidRPr="00297CC5" w:rsidRDefault="00812667" w:rsidP="00D517AD">
            <w:pPr>
              <w:spacing w:before="120" w:after="0" w:line="240" w:lineRule="auto"/>
              <w:rPr>
                <w:rFonts w:ascii="Times New Roman" w:eastAsia="Times New Roman" w:hAnsi="Times New Roman" w:cs="Times New Roman"/>
                <w:sz w:val="28"/>
                <w:szCs w:val="28"/>
              </w:rPr>
            </w:pPr>
            <w:sdt>
              <w:sdtPr>
                <w:rPr>
                  <w:rFonts w:ascii="Calibri" w:eastAsia="Calibri" w:hAnsi="Calibri" w:cs="Times New Roman"/>
                </w:rPr>
                <w:tag w:val="goog_rdk_3"/>
                <w:id w:val="-653524923"/>
              </w:sdtPr>
              <w:sdtEndPr/>
              <w:sdtContent>
                <w:r w:rsidR="00297CC5" w:rsidRPr="00297CC5">
                  <w:rPr>
                    <w:rFonts w:ascii="Caudex" w:eastAsia="Caudex" w:hAnsi="Caudex" w:cs="Caudex"/>
                    <w:sz w:val="28"/>
                    <w:szCs w:val="28"/>
                  </w:rPr>
                  <w:t xml:space="preserve">- Kích thước: ≥ (900 x 1900 x 70) mm </w:t>
                </w:r>
              </w:sdtContent>
            </w:sdt>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Gối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lang w:val="fr-FR"/>
              </w:rPr>
            </w:pPr>
            <w:r w:rsidRPr="00297CC5">
              <w:rPr>
                <w:rFonts w:ascii="Times New Roman" w:eastAsia="Times New Roman" w:hAnsi="Times New Roman" w:cs="Times New Roman"/>
                <w:sz w:val="28"/>
                <w:szCs w:val="28"/>
                <w:lang w:val="fr-FR"/>
              </w:rPr>
              <w:t>Chất liệu:</w:t>
            </w:r>
            <w:r w:rsidR="001274E1">
              <w:rPr>
                <w:rFonts w:ascii="Times New Roman" w:eastAsia="Times New Roman" w:hAnsi="Times New Roman" w:cs="Times New Roman"/>
                <w:sz w:val="28"/>
                <w:szCs w:val="28"/>
                <w:lang w:val="vi-VN"/>
              </w:rPr>
              <w:t xml:space="preserve"> </w:t>
            </w:r>
            <w:r w:rsidRPr="00297CC5">
              <w:rPr>
                <w:rFonts w:ascii="Times New Roman" w:eastAsia="Times New Roman" w:hAnsi="Times New Roman" w:cs="Times New Roman"/>
                <w:sz w:val="28"/>
                <w:szCs w:val="28"/>
                <w:lang w:val="fr-FR"/>
              </w:rPr>
              <w:t>cao su non nhân tạo</w:t>
            </w:r>
          </w:p>
          <w:p w:rsidR="00297CC5" w:rsidRPr="00297CC5" w:rsidRDefault="00297CC5" w:rsidP="00D517AD">
            <w:pPr>
              <w:spacing w:before="120" w:after="0" w:line="240" w:lineRule="auto"/>
              <w:rPr>
                <w:rFonts w:ascii="Times New Roman" w:eastAsia="Times New Roman" w:hAnsi="Times New Roman" w:cs="Times New Roman"/>
                <w:sz w:val="28"/>
                <w:szCs w:val="28"/>
                <w:lang w:val="fr-FR"/>
              </w:rPr>
            </w:pPr>
            <w:r w:rsidRPr="00297CC5">
              <w:rPr>
                <w:rFonts w:ascii="Times New Roman" w:eastAsia="Times New Roman" w:hAnsi="Times New Roman" w:cs="Times New Roman"/>
                <w:sz w:val="28"/>
                <w:szCs w:val="28"/>
                <w:lang w:val="fr-FR"/>
              </w:rPr>
              <w:t>Kích thước 40 x 60 cm</w:t>
            </w:r>
          </w:p>
          <w:p w:rsidR="00297CC5" w:rsidRPr="00297CC5" w:rsidRDefault="00297CC5" w:rsidP="00D517AD">
            <w:pPr>
              <w:spacing w:before="120" w:after="0" w:line="240" w:lineRule="auto"/>
              <w:rPr>
                <w:rFonts w:ascii="Times New Roman" w:eastAsia="Times New Roman" w:hAnsi="Times New Roman" w:cs="Times New Roman"/>
                <w:sz w:val="28"/>
                <w:szCs w:val="28"/>
                <w:lang w:val="fr-FR"/>
              </w:rPr>
            </w:pPr>
            <w:r w:rsidRPr="00297CC5">
              <w:rPr>
                <w:rFonts w:ascii="Times New Roman" w:eastAsia="Times New Roman" w:hAnsi="Times New Roman" w:cs="Times New Roman"/>
                <w:sz w:val="28"/>
                <w:szCs w:val="28"/>
                <w:lang w:val="fr-FR"/>
              </w:rPr>
              <w:t xml:space="preserve">Xuất xứ: Việt Nam </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Gương + cán gương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gương + cán gương nhựa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9 x 16 cm dày 0.6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98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Giá để dụng cụ thủy tinh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 có khay thu nước, kèm theo 25 thanh treo bằng nhựa PVC dài 140 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45x55x50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12,11</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Giá để tiêu bản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20 x 30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12,11</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Giường người bệnh</w:t>
            </w:r>
          </w:p>
        </w:tc>
        <w:tc>
          <w:tcPr>
            <w:tcW w:w="3975" w:type="dxa"/>
            <w:shd w:val="clear" w:color="auto" w:fill="auto"/>
            <w:vAlign w:val="center"/>
          </w:tcPr>
          <w:p w:rsidR="00297CC5" w:rsidRPr="00297CC5" w:rsidRDefault="00812667" w:rsidP="00D517AD">
            <w:pPr>
              <w:spacing w:before="120" w:after="0" w:line="240" w:lineRule="auto"/>
              <w:rPr>
                <w:rFonts w:ascii="Times New Roman" w:eastAsia="Times New Roman" w:hAnsi="Times New Roman" w:cs="Times New Roman"/>
                <w:sz w:val="28"/>
                <w:szCs w:val="28"/>
              </w:rPr>
            </w:pPr>
            <w:sdt>
              <w:sdtPr>
                <w:rPr>
                  <w:rFonts w:ascii="Calibri" w:eastAsia="Calibri" w:hAnsi="Calibri" w:cs="Times New Roman"/>
                </w:rPr>
                <w:tag w:val="goog_rdk_4"/>
                <w:id w:val="-1647572239"/>
              </w:sdtPr>
              <w:sdtEndPr/>
              <w:sdtContent>
                <w:r w:rsidR="00297CC5" w:rsidRPr="00297CC5">
                  <w:rPr>
                    <w:rFonts w:ascii="Caudex" w:eastAsia="Caudex" w:hAnsi="Caudex" w:cs="Caudex"/>
                    <w:sz w:val="28"/>
                    <w:szCs w:val="28"/>
                  </w:rPr>
                  <w:t>- Kích thước ≥ (900 x 1800) mm</w:t>
                </w:r>
                <w:r w:rsidR="00297CC5" w:rsidRPr="00297CC5">
                  <w:rPr>
                    <w:rFonts w:ascii="Caudex" w:eastAsia="Caudex" w:hAnsi="Caudex" w:cs="Caudex"/>
                    <w:sz w:val="28"/>
                    <w:szCs w:val="28"/>
                  </w:rPr>
                  <w:br/>
                  <w:t>- Chất liệu: Inox</w:t>
                </w:r>
              </w:sdtContent>
            </w:sdt>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14,17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đựng bông gạc</w:t>
            </w:r>
          </w:p>
        </w:tc>
        <w:tc>
          <w:tcPr>
            <w:tcW w:w="3975" w:type="dxa"/>
            <w:shd w:val="clear" w:color="auto" w:fill="auto"/>
            <w:vAlign w:val="center"/>
          </w:tcPr>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Chất liệu: inox không gỉ </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 Kích thước hộp inox số 4: 16 x 7 x 3 cm</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200g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đựng dụng cụ</w:t>
            </w:r>
          </w:p>
        </w:tc>
        <w:tc>
          <w:tcPr>
            <w:tcW w:w="3975" w:type="dxa"/>
            <w:shd w:val="clear" w:color="auto" w:fill="auto"/>
            <w:vAlign w:val="center"/>
          </w:tcPr>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(11x4x3)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(14x6x3)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(16x7x3)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trung (19x9x4)</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lớn (23x11x5)</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đại (33x19x7)</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đựng dụng cụ vô khuẩn</w:t>
            </w:r>
          </w:p>
        </w:tc>
        <w:tc>
          <w:tcPr>
            <w:tcW w:w="3975" w:type="dxa"/>
            <w:shd w:val="clear" w:color="auto" w:fill="auto"/>
            <w:vAlign w:val="center"/>
          </w:tcPr>
          <w:p w:rsidR="00297CC5" w:rsidRPr="00297CC5" w:rsidRDefault="001274E1" w:rsidP="00D517AD">
            <w:pPr>
              <w:shd w:val="clear" w:color="auto" w:fill="FFFFFF"/>
              <w:spacing w:before="12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C</w:t>
            </w:r>
            <w:r w:rsidR="00297CC5" w:rsidRPr="00297CC5">
              <w:rPr>
                <w:rFonts w:ascii="Times New Roman" w:eastAsia="Times New Roman" w:hAnsi="Times New Roman" w:cs="Times New Roman"/>
                <w:sz w:val="28"/>
                <w:szCs w:val="28"/>
              </w:rPr>
              <w:t>hất liệu: Inox</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(11x4x3)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(14x6x3)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(16x7x3)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trung (19x9x4)</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lớn (23x11x5)</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đại (33x19x7)</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104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đựng dung dịch khử khuẩn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PVC, dung tích 100 ml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Mỹ</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đựng dung dịch sát khuẩn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PVC, dung tích 100 ml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Mỹ</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đựng kim loại có nắp kín</w:t>
            </w:r>
          </w:p>
        </w:tc>
        <w:tc>
          <w:tcPr>
            <w:tcW w:w="3975" w:type="dxa"/>
            <w:shd w:val="clear" w:color="auto" w:fill="auto"/>
            <w:vAlign w:val="center"/>
          </w:tcPr>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(11x4x3)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(14x6x3)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(16x7x3)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trung (19x9x4)</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lớn (23x11x5)</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đại (33x19x7)</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đựng khăn vô khuẩn</w:t>
            </w:r>
          </w:p>
        </w:tc>
        <w:tc>
          <w:tcPr>
            <w:tcW w:w="3975" w:type="dxa"/>
            <w:shd w:val="clear" w:color="auto" w:fill="auto"/>
            <w:vAlign w:val="center"/>
          </w:tcPr>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(11x4x3)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(14x6x3)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nhỏ (16x7x3)</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trung (19x9x4)</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lớn (23x11x5)</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chữ nhật đại (33x19x7)</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Hộp inox chữ nhật </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Cỡ lớn : 22cm x 10cm Cỡ nhỡ: 19cm x 9cm Cỡ nhỏ :16cm x 7cm</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inox đựng bông cầu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7.5 x 6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110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thuốc cấp cứu</w:t>
            </w:r>
            <w:r w:rsidRPr="00297CC5">
              <w:rPr>
                <w:rFonts w:ascii="Times New Roman" w:eastAsia="Times New Roman" w:hAnsi="Times New Roman" w:cs="Times New Roman"/>
                <w:sz w:val="28"/>
                <w:szCs w:val="28"/>
              </w:rPr>
              <w:br/>
              <w:t xml:space="preserve"> phản vệ</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Hộp làm bằng chất liệu nhựa PP màu trắng, Kích Thước:DxRxC (265mmx194mmx68mm), Trọng Lượng:670 gr</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mặt 1 có logo tên hộp thuốc, mặt 2 có sơ đồ chẩn đoán đối xứng mặt 1, có chia ngăn và đầy đủ cơ số theo thông tư 51/2017 của Bộ Y tế.</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Phần thân hộp chia làm 1 ngăn lớn bên trái và 5 ngăn nhỏ bên phải: 5 ngăn nhỏ bên phải mỗi ngăn rộng 3cm x dài 17cm dùng để chứa lần lượt từ phải qua: Dây Garo 2 cái + Alcoolpad – kim tiêm 2 cái – Bơm tiêm 10ml: 2 cái – Bơm tiêm 5ml: 2 cái – Bơm tiêm 1ml: 2 cái</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Ngăn lớn phía trái thân hộp rộng 9cm x dài 17 cm được chia làm nhiều ngăn nhỏ chứa: hàng đầu tiên Adrenalin 1mg/1ml: 5 ống – hàng thứ 2 chứa Diphenhydramin HCL 10mg: 5 ống – hàng thứ 3 chứa: nước cất 5ml: 6 ống và Methylprednisolone 40mg: 2 lọ</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Phần đáy hộp có khe nhỏ dùng để chứa phác đồ điều trị và hộp được đựng trong hộp giấy màu trắng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tròn đựng bông cồn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8.5 x 7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263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112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Hộp tròn inox</w:t>
            </w:r>
          </w:p>
        </w:tc>
        <w:tc>
          <w:tcPr>
            <w:tcW w:w="3975" w:type="dxa"/>
            <w:shd w:val="clear" w:color="auto" w:fill="auto"/>
            <w:vAlign w:val="center"/>
          </w:tcPr>
          <w:p w:rsidR="00297CC5" w:rsidRPr="00297CC5" w:rsidRDefault="00297CC5" w:rsidP="00D517AD">
            <w:pPr>
              <w:spacing w:before="120" w:after="0" w:line="240" w:lineRule="auto"/>
              <w:rPr>
                <w:rFonts w:ascii="Arial" w:eastAsia="Arial" w:hAnsi="Arial" w:cs="Arial"/>
                <w:sz w:val="21"/>
                <w:szCs w:val="21"/>
                <w:highlight w:val="white"/>
              </w:rPr>
            </w:pPr>
            <w:r w:rsidRPr="00297CC5">
              <w:rPr>
                <w:rFonts w:ascii="Times New Roman" w:eastAsia="Times New Roman" w:hAnsi="Times New Roman" w:cs="Times New Roman"/>
                <w:sz w:val="28"/>
                <w:szCs w:val="28"/>
              </w:rPr>
              <w:t>Chất liệu: Inox</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Arial" w:eastAsia="Arial" w:hAnsi="Arial" w:cs="Arial"/>
                <w:sz w:val="28"/>
                <w:szCs w:val="28"/>
                <w:highlight w:val="white"/>
              </w:rPr>
              <w:t>T</w:t>
            </w:r>
            <w:r w:rsidRPr="00297CC5">
              <w:rPr>
                <w:rFonts w:ascii="Times New Roman" w:eastAsia="Times New Roman" w:hAnsi="Times New Roman" w:cs="Times New Roman"/>
                <w:sz w:val="28"/>
                <w:szCs w:val="28"/>
                <w:highlight w:val="white"/>
              </w:rPr>
              <w:t xml:space="preserve">rọng lượng: 1kg </w:t>
            </w:r>
            <w:r w:rsidRPr="00297CC5">
              <w:rPr>
                <w:rFonts w:ascii="Times New Roman" w:eastAsia="Times New Roman" w:hAnsi="Times New Roman" w:cs="Times New Roman"/>
                <w:sz w:val="28"/>
                <w:szCs w:val="28"/>
                <w:highlight w:val="white"/>
              </w:rPr>
              <w:tab/>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xml:space="preserve"> Kích thước sản phẩm: Hộp ϕ 170- Cao 130 (mm) Hộp ϕ 200- Cao 140 (mm) Hộp ϕ 240- Cao 160 (mm) Hộp ϕ 260- Cao 165 (mm) Hộp ϕ 300- Cao 170 (mm)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10,83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Huyết áp kế cột thủy ngân + ống nghe</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Chỉ số hiển thị trên thang đo huyết áp có sai  số cho phép là ± 0,5 kPa (± 3,75 mmHg)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14,17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Huyết áp kế điện tử</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Đo cánh tay</w:t>
            </w:r>
            <w:r w:rsidRPr="00297CC5">
              <w:rPr>
                <w:rFonts w:ascii="Times New Roman" w:eastAsia="Times New Roman" w:hAnsi="Times New Roman" w:cs="Times New Roman"/>
                <w:sz w:val="28"/>
                <w:szCs w:val="28"/>
              </w:rPr>
              <w:br/>
              <w:t>- Giới hạn đo: Huyết áp: 0 tới 299 mm Hg; Nhịp tim: 40 tới 180 nhịp/phút.</w:t>
            </w:r>
            <w:r w:rsidRPr="00297CC5">
              <w:rPr>
                <w:rFonts w:ascii="Times New Roman" w:eastAsia="Times New Roman" w:hAnsi="Times New Roman" w:cs="Times New Roman"/>
                <w:sz w:val="28"/>
                <w:szCs w:val="28"/>
              </w:rPr>
              <w:br/>
              <w:t>- Độ chính xác: Huyết áp: ± 3 mm Hg; Nhịp tim: ± 5%</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Huyết áp kế đồng hồ + ống nghe</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Vạch chia từ 0 ÷ 300 mmHg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Độ chính xác ± 3 mmHg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Kéo cắt móng tay có nắp bảo vệ</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Chất liệu: Nhựa PP, ABS, TPR, thép không gỉ</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Tay cầm mềm giúp sử dụng dễ dàng. - Đầu kéo được bo tròn.</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 - Lưỡi kéo thiết kế nghiêng ngăn ngừa rủi ro.</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 - Kéo có nắp bảo vệ an toàn khi sử dụng và cất giữ.</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Kéo cong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Thép không rỉ</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Chiều dài; 14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Pakistan</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Kéo thẳng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Thép không rỉ, đầu nhọn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Chiều dài; 14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Pakistan</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119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Kéo cắt chỉ</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Thép không rỉ, đầu nhọn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Chiều dài; 14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Pakistan</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Kéo đầu tù</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Thép không rỉ, đầu tù</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Chiều dài; 16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Pakistan</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Kẹp gắp</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Thép không rỉ</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Chiều dài: 25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Pakistan</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Kẹp phẫu tích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Thép không rỉ</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Chiều dài: 16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Pakistan</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Kẹp phẫu tích có mấu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Thép không rỉ</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Chiều dài: 16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Pakistan</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3 cạnh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Chất liệu: Thép không rỉ</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Có các cỡ kim:  5 x 24, 7x17, 8 x 20, 9x24</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Quy cách: Vỉ 10 kim đã tiệt trùng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chọc dò</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Chọc dò màng phổi.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18 cm, 20cm, 22cm, 25cm, 27cm, 29cm.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Ấn độ</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chọc dò Terumo</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Chọc dò màng bụng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14, 16, 18 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Ấn độ</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chọc dò tủy sống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Chọc dò tủy sống.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xml:space="preserve"> Kích thước: 18 cm, 20cm, 22cm, 25cm, 27cm, 29cm.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Ấn độ</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128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khâu (tròn, 3 cạnh)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Chất liệu: Thép không rỉ</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Có các cỡ kim:  5 x 24, 7x17, 8 x 20, 9x24</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khâu da</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Chất liệu thép không rỉ</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Kim dùng trong khâu vá vết thương trong y tế, gói 10 cái số 7x14 số 8 x20 số 9x24</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khâu da + chỉ line</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Chất liệu thép không rỉ</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Kim dùng trong khâu vá vết thương trong y tế, gói 10 cái số 7x14 số 8 x20 số 9x24</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Kèm chỉ</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lấy máu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lấy máu chân không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thép không rỉ, vỏ kim nhựa PE. Quy cách 100 cái/hộp. 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Kìm mang kim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16 cm, chất liệu thép không gỉ.</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Kìm mở miệng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Kìm mở miệng chữ T, chiều dài 12 cm, tay nắm tròn, dẹt dễ cầm nắm, hai đầu hình vuông dẹp, chất liệu inox không gỉ.</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Kính hiển vi quang học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Model: B-190TB</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Hãng sản xuất: Optika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Thông số kỹ thuật: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Độ phân giải máy ảnh kỹ thuật số: 3.14 Megapixels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Tín hiệu đầu ra: USB 2.0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xml:space="preserve">- Kích thước cảm biến: 1 / 2.5 "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công nghệ cảm biến: CMOS</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Hình ảnh định dạng: 4/3 Full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Size Image: 2048x1536. NO điều khiển (driver microsoft)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Tính năng chụp ảnh: tiếp xúc liên tục tự động, Kích thước hình ảnh, chụp ảnh, quay video nén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các thông số điều khiển: Độ sáng, đạt được, thời gian phơi sáng, màu sắc, tăng màu sắc..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Máy tính bảng: Tablet 10.1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- 2GB bộ nhớ tiêu chuẩn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Hdd 32GB</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Hệ điều hành: Windows 10 32-bit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CPU 1,83 GHz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LED 10.1 "IPS đa màn hình cảm ứng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Độ phân giải màn hình 1280x800 pixel</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77,00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135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Kính hiển vi quang học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Model: B-190TB</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Hãng sản xuất: Optika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Thông số kỹ thuật: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Độ phân giải máy ảnh kỹ thuật số: 3.14 Megapixels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Tín hiệu đầu ra: USB 2.0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cảm biến: 1 / 2.5 "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công nghệ cảm biến: CMOS</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Hình ảnh định dạng: 4/3 Full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Size Image: 2048x1536. NO điều khiển (driver microsoft)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Tính năng chụp ảnh: tiếp xúc liên tục tự động, Kích thước hình ảnh, chụp ảnh, quay video nén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các thông số điều khiển: Độ sáng, đạt được, thời gian phơi sáng, màu sắc, tăng màu sắc..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Máy tính bảng: Tablet 10.1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- 2GB bộ nhớ tiêu chuẩn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Hdd 32GB</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Hệ điều hành: Windows 10 32-bit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CPU 1,83 GHz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LED 10.1 "IPS đa màn hình cảm ứng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Độ phân giải màn hình 1280x800 pixel</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77,00</w:t>
            </w:r>
          </w:p>
        </w:tc>
      </w:tr>
      <w:tr w:rsidR="00297CC5" w:rsidRPr="00297CC5" w:rsidTr="00D41616">
        <w:trPr>
          <w:trHeight w:val="525"/>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136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Khay chữ nhật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Chất liệu: Inox,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22 x 32 x 2 cm.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Khay chứa máu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Dung tích 1000ml,chất liệu inox có chia vạch</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Khay hạt đậu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Dung tích 300ml, chất liệu imox, kích thước 19,5x12x2cm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Khăn rửa mặt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34x 34cm,chất liệu coton mềm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Lá kính (lamen)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25,4x76,2mm,độ dày 1mm-1,2mm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Lọ đựng phân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y tế,dung tích 55ml</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43,50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142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Loa soi tai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 ;quy cách bộ;xuất xứ pakistan</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Lược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 7,5 x 3 x 5 cm; nặng 20gram/ cái. Chất liệu : nhựa pp</w:t>
            </w:r>
          </w:p>
          <w:p w:rsidR="00297CC5" w:rsidRPr="00297CC5" w:rsidRDefault="00297CC5" w:rsidP="00D517AD">
            <w:pPr>
              <w:spacing w:before="120" w:after="0" w:line="240" w:lineRule="auto"/>
              <w:rPr>
                <w:rFonts w:ascii="Times New Roman" w:eastAsia="Times New Roman" w:hAnsi="Times New Roman" w:cs="Times New Roman"/>
                <w:sz w:val="28"/>
                <w:szCs w:val="28"/>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Lược mềm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PP. Lông bàn chải làm bằng sợi cước nylon mềm mại màu đen. Kích thước bàn chải 4x10cm.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Có thể hấp tiệt trùng nhiệt độ cao nhất 130 độ 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Máng gội đầu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kích thước 46x35x12cm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Mask thở oxy</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Chất liệu nhựa PVC: Size: S, M, L, XL; Quy cách: 100 cái / Thùng; Kích thước: 47 X 39 X 25 cm, </w:t>
            </w:r>
            <w:r w:rsidRPr="00297CC5">
              <w:rPr>
                <w:rFonts w:ascii="Times New Roman" w:eastAsia="Times New Roman" w:hAnsi="Times New Roman" w:cs="Times New Roman"/>
                <w:sz w:val="28"/>
                <w:szCs w:val="28"/>
              </w:rPr>
              <w:t xml:space="preserve">Nước sản xuất: </w:t>
            </w:r>
            <w:r w:rsidRPr="00297CC5">
              <w:rPr>
                <w:rFonts w:ascii="Times New Roman" w:eastAsia="Times New Roman" w:hAnsi="Times New Roman" w:cs="Times New Roman"/>
                <w:sz w:val="28"/>
                <w:szCs w:val="28"/>
                <w:highlight w:val="white"/>
              </w:rPr>
              <w:t>Trung Quốc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cạo râu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kim loại bạc bọc da;kích thước 14x8,5x5,5cm;trọng lượng 0,3kg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xuất xứ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14,17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đo nồng độ bão hòa Oxy trong máu SpO</w:t>
            </w:r>
            <w:r w:rsidRPr="00297CC5">
              <w:rPr>
                <w:rFonts w:ascii="Times New Roman" w:eastAsia="Times New Roman" w:hAnsi="Times New Roman" w:cs="Times New Roman"/>
                <w:sz w:val="28"/>
                <w:szCs w:val="28"/>
                <w:vertAlign w:val="subscript"/>
              </w:rPr>
              <w:t>2</w:t>
            </w:r>
            <w:r w:rsidRPr="00297CC5">
              <w:rPr>
                <w:rFonts w:ascii="Times New Roman" w:eastAsia="Times New Roman" w:hAnsi="Times New Roman" w:cs="Times New Roman"/>
                <w:sz w:val="28"/>
                <w:szCs w:val="28"/>
              </w:rPr>
              <w:t xml:space="preserve"> cầm tay (Thực tập tại cơ sở khám chữa bệnh, cơ sở y tế dự phòng)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5.5x3x3cm,chất liệu nhựa ABS.</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hút dịch 2 bình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36x32x38cm,dung tích 2,5 lít,công suất &gt;20l/p,áp lực hút &gt;80kPa</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khí rung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Chất liệu nhựa y tế cao cấp, trọng lượng 1,65kg,Lượng thuốc xông tối đa 5ml, dung tích bầu 13ml,lượng tiêu hao thuốc 0,4ml,</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151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li tâm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Tốc độ tối đa: ≤ 15.000 vòng/ phút</w:t>
            </w:r>
            <w:r w:rsidRPr="00297CC5">
              <w:rPr>
                <w:rFonts w:ascii="Times New Roman" w:eastAsia="Times New Roman" w:hAnsi="Times New Roman" w:cs="Times New Roman"/>
                <w:sz w:val="28"/>
                <w:szCs w:val="28"/>
              </w:rPr>
              <w:br/>
              <w:t>- Công suất ≥ 135w</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sấy tóc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cứng,công suất 1000w</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tiêm tĩnh mạch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Khối lượng máy 2kg,kích thước máy 38,1x12x11,2cm,màn hình 4,3 inch,thể tích truyền 1,01-1200ml/h,thông số kỹ thuật điện 100-240VAC,50/60Hz</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Máy vi tính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oại có thông số kỹ thuật thông dụng tại thời điểm mua sắm và cài đặt được các phần mềm chuyên dụng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Mặt nạ, bóp bóng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nhựaPVC.Dây dẫn có chiều dài 2m,túi oxy bag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bộ phận ngoài cơ quan sinh dục nữ</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 Trọng lượng: 2kg </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 Chất liệu: nhựa PVC cao cấp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Kích thước: 33cm x 23cm x 30cm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bộ xương người tháo rời</w:t>
            </w:r>
          </w:p>
        </w:tc>
        <w:tc>
          <w:tcPr>
            <w:tcW w:w="3975" w:type="dxa"/>
            <w:shd w:val="clear" w:color="auto" w:fill="auto"/>
            <w:vAlign w:val="cente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Tổng trọng lượng: 8kg</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nhựa PVC</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170cm</w:t>
            </w:r>
          </w:p>
          <w:p w:rsidR="00297CC5" w:rsidRPr="00297CC5" w:rsidRDefault="00297CC5" w:rsidP="00D517AD">
            <w:pPr>
              <w:spacing w:before="120" w:after="0" w:line="240" w:lineRule="auto"/>
              <w:rPr>
                <w:rFonts w:ascii="Times New Roman" w:eastAsia="Times New Roman" w:hAnsi="Times New Roman" w:cs="Times New Roman"/>
                <w:sz w:val="28"/>
                <w:szCs w:val="28"/>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cắt dọc qua mũi, miệng, hầu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Kích thước: 42cm*25cm*20.5cm; Chất liệu: PVC 10 bộ phận và 113 vị trí được bộc lộ</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cắt đứng qua hông chậu nữ</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Chất liệu: nhựa PVC cao cấp</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Đặc tính kỹ thuật Mô hình xương chậu nữ 1000286 3B Scientific:</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lastRenderedPageBreak/>
              <w:t>- Mô hình khung xương chậu nữ kích thước thật với các dây chằng chính ở bên phải và cho thấy các chi tiết của xương hông, khớp mu, xương cùng, xương cụt và đốt sống thắt lưng thứ 5 với đĩa đệm.</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Một mặt cắt giữa qua đốt sống thắt lưng thứ 5, xương cùng và xương cụt cho phép cả hai nửa xương chậu được tháo rời để lộ một phần của đuôi ngựa trong ống sống.</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Kích thước: 19 x 27 x 19 cm, 1 kg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160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cắt lớp đầu, mặt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rPr>
              <w:t>Trọng lượng: 2kg; chất lượng: nhựa PVC cao cấp; kích thước: 33cm x 23cm x 30cm; tỷ lệ: 1:1 so với thực tế</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cắt ngang tuỷ sống</w:t>
            </w:r>
          </w:p>
        </w:tc>
        <w:tc>
          <w:tcPr>
            <w:tcW w:w="3975" w:type="dxa"/>
            <w:shd w:val="clear" w:color="auto" w:fill="auto"/>
            <w:vAlign w:val="center"/>
          </w:tcPr>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nhựa PVC, sơn nhập khẩu cao cấp</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1kg</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Cao 7,5cm x dài 32cm x rộng 24cm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cơ cánh tay</w:t>
            </w:r>
          </w:p>
        </w:tc>
        <w:tc>
          <w:tcPr>
            <w:tcW w:w="3975" w:type="dxa"/>
            <w:shd w:val="clear" w:color="auto" w:fill="auto"/>
            <w:vAlign w:val="cente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PVC và sơn cao cấp</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85cm * 23cm * 18cm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cơ quan sinh dục nam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Trọng lượng: 2kg; chất lượng: nhựa PVC cao cấp; kích thước: 33cm x 23cm x 30cm; tỷ lệ: 1:1 so với thực tế</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cơ thể bán thân + nội tạng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Kích thước: dài 19cm x rộng 12cm x cao 45cm; khối lượng: 2.5kg; chất liệu: nhựa PVC thân </w:t>
            </w:r>
            <w:r w:rsidRPr="00297CC5">
              <w:rPr>
                <w:rFonts w:ascii="Times New Roman" w:eastAsia="Times New Roman" w:hAnsi="Times New Roman" w:cs="Times New Roman"/>
                <w:sz w:val="28"/>
                <w:szCs w:val="28"/>
              </w:rPr>
              <w:lastRenderedPageBreak/>
              <w:t>thiện với môi trường; màu sắc: các bộ phận này có màu sắc khác nhau và có thể tháo rời</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165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cơ thể bán thân hệ cơ</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Kích thước: 83cm x 36cm x 20cm</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Chất liệu: Nhựa PVC cao cấp được hoàn thiện tỉ mỉ</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Các bộ phận trên cơ thể được đánh số thứ tự mang tính khoa học và thuận lợi cho việc quan sát chỉ dẫn.</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 Mô hình giải phẫu thân mình GD/A10003 có phần đầu được cắt 1 phần hai để lộ một nữa não bộ </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Phần cổ được bóc tách xuyên qua bề mặt bụng bộc lộ cơ bắp, mạch máu, thần kinh và cấu trúc tuyến.</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Phần ngực và bụng được mở hoàn toàn để có cái nhìn tổng thể về các cơ quan và cấu trúc liên quan bên trong.</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Phần lưng được bóc tách bộc lộ lớp cơ, cột sống, tủy sống và các nhánh dây thần kinh</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chi trên/ chi dưới cắt lớp</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Chất liệu: PVC và sơn cao cấp</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Kích thước: 85cm * 23cm * 18cm</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Xuất xứ: Trung Quốc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da phóng đại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Độ phóng đại 50 lần; mô hình mô tả đầy đủ 3 lớp cấu tạo của da là lớp thượng bì, trung bì, hạ bì cùng các tổ chức liên quan như lớp mở dưới da, các tuyển </w:t>
            </w:r>
            <w:r w:rsidRPr="00297CC5">
              <w:rPr>
                <w:rFonts w:ascii="Times New Roman" w:eastAsia="Times New Roman" w:hAnsi="Times New Roman" w:cs="Times New Roman"/>
                <w:sz w:val="28"/>
                <w:szCs w:val="28"/>
              </w:rPr>
              <w:lastRenderedPageBreak/>
              <w:t>bã, nang lông…; có 25 chi tiết giải phẩu được đánh số; kích thước: cao 24cm, rộng 23cm, dày 11cm; chất liệu: nhựa PVC cao cấp</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27,50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168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đa năng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Model: LF04030U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Hãng sản xuất: Nasco- Mỹ</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Mô hình chính kèm phụ kiện tiêu chuẩn  : 01 Cái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Máy tạo nhịp                           : 01 Cái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Bộ đo huyết áp                       : 01 Bộ</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Cánh tay tiêm tĩnh mạch : 1 Cái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Cánh tay đo huyết áp : 1 Cái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Sách hưỡng dẫn sử dụng : 1 bộ</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nhẹ : khoảng 13 Kg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Chuyển đổi nam giới với việc tháo bỏ bộ tóc giả và gắn bó với bộ phận sinh dục nam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Thực tập đủ các cấp độ trong chăm sóc người gìa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Mô hình có các khớp vận độc được như người thật</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15,83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đặt ống thông dạ dày</w:t>
            </w:r>
          </w:p>
        </w:tc>
        <w:tc>
          <w:tcPr>
            <w:tcW w:w="3975" w:type="dxa"/>
            <w:shd w:val="clear" w:color="auto" w:fill="auto"/>
            <w:vAlign w:val="cente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Da và đường hô hấp: làm bằng nhựa PVC</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Phần nhựa bên trong mô hình: PVC, PU Foam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Các vật liệu kim loại khác: nhôm, thép.</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Nước sản xuất: </w:t>
            </w:r>
            <w:r w:rsidRPr="00297CC5">
              <w:rPr>
                <w:rFonts w:ascii="Times New Roman" w:eastAsia="Times New Roman" w:hAnsi="Times New Roman" w:cs="Times New Roman"/>
                <w:sz w:val="28"/>
                <w:szCs w:val="28"/>
                <w:highlight w:val="white"/>
              </w:rPr>
              <w:t>Laerdal, Na Uy</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170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hệ cơ, xương đầu - mặt - cổ</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shd w:val="clear" w:color="auto" w:fill="FFFEFE"/>
              </w:rPr>
            </w:pPr>
            <w:r w:rsidRPr="00297CC5">
              <w:rPr>
                <w:rFonts w:ascii="Times New Roman" w:eastAsia="Times New Roman" w:hAnsi="Times New Roman" w:cs="Times New Roman"/>
                <w:sz w:val="28"/>
                <w:szCs w:val="28"/>
                <w:shd w:val="clear" w:color="auto" w:fill="FFFEFE"/>
              </w:rPr>
              <w:t xml:space="preserve">Kích thước: 36 x 18 x 18 cm, </w:t>
            </w:r>
          </w:p>
          <w:p w:rsidR="00297CC5" w:rsidRPr="00297CC5" w:rsidRDefault="00297CC5" w:rsidP="00D517AD">
            <w:pPr>
              <w:spacing w:before="120" w:after="0" w:line="240" w:lineRule="auto"/>
              <w:rPr>
                <w:rFonts w:ascii="Times New Roman" w:eastAsia="Times New Roman" w:hAnsi="Times New Roman" w:cs="Times New Roman"/>
                <w:sz w:val="28"/>
                <w:szCs w:val="28"/>
                <w:shd w:val="clear" w:color="auto" w:fill="FFFEFE"/>
              </w:rPr>
            </w:pPr>
            <w:r w:rsidRPr="00297CC5">
              <w:rPr>
                <w:rFonts w:ascii="Times New Roman" w:eastAsia="Times New Roman" w:hAnsi="Times New Roman" w:cs="Times New Roman"/>
                <w:sz w:val="28"/>
                <w:szCs w:val="28"/>
                <w:shd w:val="clear" w:color="auto" w:fill="FFFEFE"/>
              </w:rPr>
              <w:t>Cân nặng: 1,8 kg</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shd w:val="clear" w:color="auto" w:fill="FFFEFE"/>
              </w:rPr>
            </w:pPr>
            <w:r w:rsidRPr="00297CC5">
              <w:rPr>
                <w:rFonts w:ascii="Times New Roman" w:eastAsia="Times New Roman" w:hAnsi="Times New Roman" w:cs="Times New Roman"/>
                <w:sz w:val="28"/>
                <w:szCs w:val="28"/>
              </w:rPr>
              <w:t>Chất liệu: Nhựa PVC cao cấp</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hệ cơ, xương, khớp chi dưới</w:t>
            </w:r>
          </w:p>
        </w:tc>
        <w:tc>
          <w:tcPr>
            <w:tcW w:w="3975" w:type="dxa"/>
            <w:shd w:val="clear" w:color="auto" w:fill="auto"/>
            <w:vAlign w:val="cente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85cm x 23cm x 18cm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Nhựa PVC cao cấp</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4.28 kg</w:t>
            </w:r>
          </w:p>
          <w:p w:rsidR="00297CC5" w:rsidRPr="00297CC5" w:rsidRDefault="00297CC5" w:rsidP="00D517AD">
            <w:pPr>
              <w:spacing w:before="120" w:after="0" w:line="240" w:lineRule="auto"/>
              <w:rPr>
                <w:rFonts w:ascii="Times New Roman" w:eastAsia="Times New Roman" w:hAnsi="Times New Roman" w:cs="Times New Roman"/>
                <w:sz w:val="28"/>
                <w:szCs w:val="28"/>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hệ cơ, xương, khớp chi trên</w:t>
            </w:r>
          </w:p>
        </w:tc>
        <w:tc>
          <w:tcPr>
            <w:tcW w:w="3975" w:type="dxa"/>
            <w:shd w:val="clear" w:color="auto" w:fill="auto"/>
            <w:vAlign w:val="cente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62cm x 23cm x 18cm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Nhựa PVC cao cấp</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3,6 kg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hệ hô hấp</w:t>
            </w:r>
          </w:p>
        </w:tc>
        <w:tc>
          <w:tcPr>
            <w:tcW w:w="3975" w:type="dxa"/>
            <w:shd w:val="clear" w:color="auto" w:fill="auto"/>
            <w:vAlign w:val="cente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Nhựa PVC cao cấp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đóng gói: 4.5 kg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hệ tiết niệu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Trọng lượng: 3kg; kích thước: chiều cao: 90cm; chiều rộng: 30cm; chiều dày: 12cm; chất liệu: nhựa ABS cao cấp</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hệ tiêu hoá</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nhựa PVC cao cấp;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đóng gói: 4.5 kg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10,83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hệ tuần hoàn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Mô hình bằng nửa kích thước thật, mô phỏng chi tiết các cấu trúc giải phẫu; gồm: hệ thống động mạch / tĩnh mạch, tim, phổi, gan, lách, Thận, một phần bộ xương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hệ thần kinh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Hệ thống thần kinh tự chủ bao gồm các dây thần kinh giao cảm và dây thần kinh phó giao cảm; kích thước 2/3 kích thước tự nhiên: chiều cao 67cm, chiều rộng 20,5cm, chiều dày 7,5cm; chất liệu: PVC nhập khẩu, sơn </w:t>
            </w:r>
            <w:r w:rsidRPr="00297CC5">
              <w:rPr>
                <w:rFonts w:ascii="Times New Roman" w:eastAsia="Times New Roman" w:hAnsi="Times New Roman" w:cs="Times New Roman"/>
                <w:sz w:val="28"/>
                <w:szCs w:val="28"/>
              </w:rPr>
              <w:lastRenderedPageBreak/>
              <w:t>nhập khẩu, màu máy tính phù hợp, sơn cao cấp</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178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tai mũi họng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Mô hình giải phẫu tai phóng to với kích thước gấp 4 lần kích thước thật; cao: 41 cm, rộng: 44 cm, sâu: 26 cm; trọng lượng: 3.7 kg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toàn thân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cơ và toàn bộ nội tạng cao 170cm bao gồm 27 phần: cơ toàn thân, cơ ngực và cơ bụng, cơ chi trên và dưới, xương sọ, não và các cơ quan nội tạng của ngực và bụng; chất liệu nhựa PVC nhập khẩu cao cấp; kích thước: cao 170cm, rộng 40cm, sâu 20cm.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hệ cơ bán thân có đầu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cơ và toàn bộ nội tạng cao 170cm bao gồm 27 phần: cơ toàn thân, cơ ngực và cơ bụng, cơ chi trên và dưới, xương sọ, não và các cơ quan nội tạng của ngực và bụng; chất liệu nhựa PVC nhập khẩu cao cấp; kích thước: cao 170cm, rộng 40cm, sâu 20cm.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hệ cơ toàn thân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giải phẫu cơ và toàn bộ nội tạng cao 170cm bao gồm 27 phần: cơ toàn thân, cơ ngực và cơ bụng, cơ chi trên và dưới, xương sọ, não và các cơ quan nội tạng của ngực và bụng; chất liệu nhựa PVC nhập khẩu cao cấp; kích thước: cao 170cm, rộng 40cm, sâu 20cm.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hồi sinh tim phổi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Chất liệu: nhựa ABS và cao su nhiệt dẻo có độ bền cao</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rPr>
              <w:t>Kích thước: 69x35x21cm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183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hộp sọ</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Kích thước: 19x15x21cm; chất liệu: PVC không độc hại thân thiện với môi trường; tỷ lệ: 1/1 so với thực tế; mô hình bao gồm một mô hình hộp sọ ba phần và một mô hình não tám phần </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9,17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khung chậu nữ</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Mô hình khung xương chậu nữ kích thước thật với các dây chằng chính ở bên phải và cho thấy các chi tiết của xương hông, khớp mu, xương cùng, xương cụt và đốt sống thắt lưng thứ 5 với đĩa đệm.</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Một mặt cắt giữa qua đốt sống thắt lưng thứ 5, xương cùng và xương cụt cho phép cả hai nửa xương chậu được tháo rời để lộ một phần của đuôi ngựa trong ống sống.</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Kích thước: 19 x 27 x 19 cm, 1 kg</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Cấu hình Mô hình xương chậu nữ 1000286 3B Scientific bao gồm:</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Mô hình chính: 01 cái</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- 01 Tài liệu hướng dẫn sử dụng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mắt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PVC, mở rộng gấp 5 lần kích thước thực tế (tỷ lệ: 5/1), được đặt trên ghế nhựa; kích thước: 16 * 15 * 25cm; trọng lượng: 815g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28,33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não</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xml:space="preserve">Kích thước: 9,3cm x 6,1cm x 4,8cm; </w:t>
            </w:r>
            <w:r w:rsidRPr="00297CC5">
              <w:rPr>
                <w:rFonts w:ascii="Times New Roman" w:eastAsia="Times New Roman" w:hAnsi="Times New Roman" w:cs="Times New Roman"/>
                <w:sz w:val="28"/>
                <w:szCs w:val="28"/>
              </w:rPr>
              <w:t>chất liệu: nhựa PVC cao cấp</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phát triển của trứng và bào thai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hất liệu: Nhựa ABS; cấu tạo: đầy đủ các bộ phận giải phẫu sinh</w:t>
            </w:r>
            <w:r w:rsidRPr="00297CC5">
              <w:rPr>
                <w:rFonts w:ascii="Times New Roman" w:eastAsia="Times New Roman" w:hAnsi="Times New Roman" w:cs="Times New Roman"/>
                <w:sz w:val="28"/>
                <w:szCs w:val="28"/>
                <w:highlight w:val="white"/>
              </w:rPr>
              <w:t xml:space="preserve"> </w:t>
            </w:r>
            <w:r w:rsidRPr="00297CC5">
              <w:rPr>
                <w:rFonts w:ascii="Times New Roman" w:eastAsia="Times New Roman" w:hAnsi="Times New Roman" w:cs="Times New Roman"/>
                <w:sz w:val="28"/>
                <w:szCs w:val="28"/>
                <w:highlight w:val="white"/>
              </w:rPr>
              <w:lastRenderedPageBreak/>
              <w:t>dục nữ giới: âm đạo, tử cung, ống dẫn trứng, vòi trứng, buồng trứng hai bên,  dây chằng treo tử cung, buồng trứng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20,83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188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phổi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tỉ lệ 1:1 so với người thật;  chất liệu: PVC; phun sơn cao cấp; mô hình gồm 2 phổi trái và phải, mô tả 10 phân thùy nhỏ của phổi được thể hiện bằng các màu sắc khác nhau và được đánh số chi tiết từ 1-10 theo ký hiệu La Mã</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phôi thai từ tháng 1 đến tháng thứ 9</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phôi thai từ tháng 1 đến tháng thứ 9 3B Scientific</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Model: 1018628 [L11]</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Hãng sản xuất: 3B Scientific - Đức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20,83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tai phóng đại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được đặt trên đế nhựa trắng sang trọng; kích thước: dài 38cm,  rộng 22cm, cao 14cm; mô hình có thể tháo rời thành 5 mảnh; mô hình giải phẫu tai người với kích thước được phóng đại 5 lần so với thực tế</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29,17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tiêm bắp, tĩnh mạch cánh tay</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PVC,cao su nhiệt dẻo bền,tỷ lệ 1:1 với thực tế</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tiêm mông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PVC,cao su nhiệt dẻo bền,tỷ lệ 1:1 với thực tế</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tim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Mô hình trái tim có model: CBM-261B; thấy tâm nhĩ trái và tâm nhĩ phải, động mạch phổi phải và động mạch chủ; trên vách tim, có bốn tĩnh mạch phổi để giúp tuần hoàn máu qua tim; mô hình, có khoang tim, tâm thất </w:t>
            </w:r>
            <w:r w:rsidRPr="00297CC5">
              <w:rPr>
                <w:rFonts w:ascii="Times New Roman" w:eastAsia="Times New Roman" w:hAnsi="Times New Roman" w:cs="Times New Roman"/>
                <w:sz w:val="28"/>
                <w:szCs w:val="28"/>
              </w:rPr>
              <w:lastRenderedPageBreak/>
              <w:t>trái và tâm thất phải (5 phần); mô hình bằng vật liệu nhựa PVC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194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tử cung, vòi trứng, buồng trứng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rPr>
              <w:t>Tỷ lệ: 1/1; chất liệu: Nhựa ABS; cấu tạo: đầy đủ các bộ phận giải phẫu sinh</w:t>
            </w:r>
            <w:r w:rsidRPr="00297CC5">
              <w:rPr>
                <w:rFonts w:ascii="Times New Roman" w:eastAsia="Times New Roman" w:hAnsi="Times New Roman" w:cs="Times New Roman"/>
                <w:sz w:val="28"/>
                <w:szCs w:val="28"/>
                <w:highlight w:val="white"/>
              </w:rPr>
              <w:t xml:space="preserve"> dục nữ giới: âm đạo, tử cung, ống dẫn trứng, vòi trứng, buồng trứng hai bên,  dây chằng treo tử cung, buồng trứng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thai nhi đủ tháng</w:t>
            </w:r>
          </w:p>
        </w:tc>
        <w:tc>
          <w:tcPr>
            <w:tcW w:w="3975" w:type="dxa"/>
            <w:shd w:val="clear" w:color="auto" w:fill="auto"/>
            <w:vAlign w:val="cente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38x25x40cm</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3.8kg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nhựa PVC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thông tiểu nam</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rPr>
              <w:t xml:space="preserve">Chất liệu: </w:t>
            </w:r>
            <w:r w:rsidRPr="00297CC5">
              <w:rPr>
                <w:rFonts w:ascii="Times New Roman" w:eastAsia="Times New Roman" w:hAnsi="Times New Roman" w:cs="Times New Roman"/>
                <w:sz w:val="28"/>
                <w:szCs w:val="28"/>
                <w:highlight w:val="white"/>
              </w:rPr>
              <w:t>Cao su cao cấp; Cân nặng: khoảng 6,625 kg.; Kích thước: 53,3 x 24,1 x 41,3 cm; Nhãn hiệu: 3B Scrientific; Xuất xứ: Đức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thông tiểu nữ</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rPr>
              <w:t xml:space="preserve">Chất liệu: </w:t>
            </w:r>
            <w:r w:rsidRPr="00297CC5">
              <w:rPr>
                <w:rFonts w:ascii="Times New Roman" w:eastAsia="Times New Roman" w:hAnsi="Times New Roman" w:cs="Times New Roman"/>
                <w:sz w:val="28"/>
                <w:szCs w:val="28"/>
                <w:highlight w:val="white"/>
              </w:rPr>
              <w:t xml:space="preserve">Cao su cao cấp; Thương hiệu: </w:t>
            </w:r>
            <w:hyperlink r:id="rId10">
              <w:r w:rsidRPr="00297CC5">
                <w:rPr>
                  <w:rFonts w:ascii="Times New Roman" w:eastAsia="Times New Roman" w:hAnsi="Times New Roman" w:cs="Times New Roman"/>
                  <w:sz w:val="28"/>
                  <w:szCs w:val="28"/>
                  <w:highlight w:val="white"/>
                </w:rPr>
                <w:t>3B</w:t>
              </w:r>
            </w:hyperlink>
            <w:r w:rsidRPr="00297CC5">
              <w:rPr>
                <w:rFonts w:ascii="Times New Roman" w:eastAsia="Times New Roman" w:hAnsi="Times New Roman" w:cs="Times New Roman"/>
                <w:sz w:val="28"/>
                <w:szCs w:val="28"/>
                <w:highlight w:val="white"/>
              </w:rPr>
              <w:t>; Xuất xứ: Đức; cân nặng: 3,5kg; Kích thước: 52x42x30</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Mô hình thụt tháo</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cao su nhiệt dẻo; Mã sản phẩm: 1005626; Thương hiệu: 3B – Đức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418"/>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199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Nhiệt kế điện tử</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Dải đo từ 34,°C ÷ 42 °C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Sai số  ± 0,1°C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Nhiệt kế thủy ngân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Dải đo từ 35,0 °C ÷ 42 °C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Sai số  ± 0,1°C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 đong có chia vạch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dung tích 10ml,20ml,30ml</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 faucher</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rPr>
              <w:t xml:space="preserve">Chất liệu: </w:t>
            </w:r>
            <w:r w:rsidRPr="00297CC5">
              <w:rPr>
                <w:rFonts w:ascii="Times New Roman" w:eastAsia="Times New Roman" w:hAnsi="Times New Roman" w:cs="Times New Roman"/>
                <w:sz w:val="28"/>
                <w:szCs w:val="28"/>
                <w:highlight w:val="white"/>
              </w:rPr>
              <w:t>nhựa PVC; Xuất xứ: Trung Quốc; Kích thước: Size:28# lớn; Size nhỏ: 22#;  Quy cách: Thùng/ 50 bộ</w:t>
            </w:r>
          </w:p>
          <w:p w:rsidR="00297CC5" w:rsidRPr="00297CC5" w:rsidRDefault="00297CC5" w:rsidP="00D517AD">
            <w:pPr>
              <w:spacing w:before="120" w:after="0" w:line="240" w:lineRule="auto"/>
              <w:rPr>
                <w:rFonts w:ascii="Times New Roman" w:eastAsia="Times New Roman" w:hAnsi="Times New Roman" w:cs="Times New Roman"/>
                <w:sz w:val="28"/>
                <w:szCs w:val="28"/>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203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 hút nhớt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PVC mềm,dài 50cm,các số 6FG,8FG,10FG.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 nội khí quản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PVC mềm mại;quy cách 10sowij/hộp;các size 2;2,5;3;3,5;4;4,5;5;5,5;6;6,5;7;7,5;8;8,5;9.</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 nghe tim phổi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 nghe tim phổi người lớn-Trẻ em,chất liệu nhựa, thép.</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 nghiệm, loại 20 ml</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trung tính không phản ứng với hóa chất bên trong,tinh khiết 100%</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Giá đỡ ống nghiệm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 không rỉ,không bị ăn mòn 35 lỗ.</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 sonde Clini</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Chất liệu: </w:t>
            </w:r>
            <w:r w:rsidRPr="00297CC5">
              <w:rPr>
                <w:rFonts w:ascii="Times New Roman" w:eastAsia="Times New Roman" w:hAnsi="Times New Roman" w:cs="Times New Roman"/>
                <w:sz w:val="28"/>
                <w:szCs w:val="28"/>
                <w:highlight w:val="white"/>
              </w:rPr>
              <w:t>nhựa PVC; Xuất xứ: Trung Quốc; Quy cách: gói; Kích thước: Đường kính ống: 6Fr, 8Fr, 10Fr, 14Fr, 16Fr, 18Fr; Chiều dài ống cho thông dạ dày 10Fr đến 18Fr là: 120cm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 sonde Levin</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Chất liệu: </w:t>
            </w:r>
            <w:r w:rsidRPr="00297CC5">
              <w:rPr>
                <w:rFonts w:ascii="Times New Roman" w:eastAsia="Times New Roman" w:hAnsi="Times New Roman" w:cs="Times New Roman"/>
                <w:sz w:val="28"/>
                <w:szCs w:val="28"/>
                <w:highlight w:val="white"/>
              </w:rPr>
              <w:t>nhựa PVC; Xuất xứ: Trung Quốc; Quy cách: gói; Kích thước: Đường kính ống: 6Fr, 8Fr, 10Fr, 14Fr, 16Fr, 18Fr; Chiều dài ống cho thông dạ dày 10Fr đến 18Fr là: 120cm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 sonde Nelaton các cỡ (số 6, 8, 10, 12)</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Xuất xứ: Trung Quốc - Chất liệu: Làm từ cao su thiên nhiên, Tráng silicon; Đóng gói trong từng túi vỉ, 10 chiếc / hộp, 500 chiếc / ctn; Kích thước: 52x43x47.5cm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Panh Farabeuf</w:t>
            </w:r>
          </w:p>
        </w:tc>
        <w:tc>
          <w:tcPr>
            <w:tcW w:w="3975" w:type="dxa"/>
            <w:shd w:val="clear" w:color="auto" w:fill="auto"/>
            <w:vAlign w:val="center"/>
          </w:tcPr>
          <w:p w:rsidR="00297CC5" w:rsidRPr="00297CC5" w:rsidRDefault="00297CC5" w:rsidP="00D517AD">
            <w:pPr>
              <w:pBdr>
                <w:right w:val="none" w:sz="0" w:space="11" w:color="auto"/>
              </w:pBdr>
              <w:shd w:val="clear" w:color="auto" w:fill="FFFFFF"/>
              <w:spacing w:before="120" w:after="0" w:line="240" w:lineRule="auto"/>
              <w:ind w:right="-220"/>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Xuất xứ: Pakistan; </w:t>
            </w:r>
            <w:r w:rsidRPr="00297CC5">
              <w:rPr>
                <w:rFonts w:ascii="Times New Roman" w:eastAsia="Times New Roman" w:hAnsi="Times New Roman" w:cs="Times New Roman"/>
                <w:sz w:val="28"/>
                <w:szCs w:val="28"/>
                <w:highlight w:val="white"/>
              </w:rPr>
              <w:t>chất liệu: thép không rỉ; kích thước;12,14,16,18,20,25 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212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Panh mở mũi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Inox;kích thước 14,7cm,đầu van mở 2,4cm;đầu mở van lớn nhất 2,6cm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Pipet</w:t>
            </w:r>
          </w:p>
        </w:tc>
        <w:tc>
          <w:tcPr>
            <w:tcW w:w="3975" w:type="dxa"/>
            <w:shd w:val="clear" w:color="auto" w:fill="auto"/>
            <w:vAlign w:val="center"/>
          </w:tcPr>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Xuất xứ: Trung Quốc</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30"/>
                <w:szCs w:val="30"/>
              </w:rPr>
            </w:pPr>
            <w:r w:rsidRPr="00297CC5">
              <w:rPr>
                <w:rFonts w:ascii="Times New Roman" w:eastAsia="Times New Roman" w:hAnsi="Times New Roman" w:cs="Times New Roman"/>
                <w:sz w:val="30"/>
                <w:szCs w:val="30"/>
              </w:rPr>
              <w:t>Pipet thủy tinh không chia vạch</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30"/>
                <w:szCs w:val="30"/>
              </w:rPr>
            </w:pPr>
            <w:r w:rsidRPr="00297CC5">
              <w:rPr>
                <w:rFonts w:ascii="Times New Roman" w:eastAsia="Times New Roman" w:hAnsi="Times New Roman" w:cs="Times New Roman"/>
                <w:sz w:val="30"/>
                <w:szCs w:val="30"/>
              </w:rPr>
              <w:t>Pipet chia vạch bằng nhựa hoặc thủy tinh (Pipet bầu)</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30"/>
                <w:szCs w:val="30"/>
              </w:rPr>
            </w:pPr>
            <w:r w:rsidRPr="00297CC5">
              <w:rPr>
                <w:rFonts w:ascii="Times New Roman" w:eastAsia="Times New Roman" w:hAnsi="Times New Roman" w:cs="Times New Roman"/>
                <w:sz w:val="30"/>
                <w:szCs w:val="30"/>
              </w:rPr>
              <w:t>Pipet bán tự động một kênh và nhiều kênh</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Các Dải Từ 0.5 - 5000μl</w:t>
            </w:r>
          </w:p>
          <w:p w:rsidR="00297CC5" w:rsidRPr="00297CC5" w:rsidRDefault="00297CC5" w:rsidP="00D517AD">
            <w:pPr>
              <w:spacing w:before="120" w:after="0" w:line="240" w:lineRule="auto"/>
              <w:rPr>
                <w:rFonts w:ascii="Times New Roman" w:eastAsia="Times New Roman" w:hAnsi="Times New Roman" w:cs="Times New Roman"/>
                <w:sz w:val="28"/>
                <w:szCs w:val="28"/>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Phích đựng nước nóng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nhựa,bên trong có tráng thủy,dung tích 2 lít.</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Phim chụp XQ/MRI, CT-scanner điển hình như: Thủng dạ dày, gẫy xương,...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Theo tiêu chuẩn chất lượng ISO 9001,ISO13485,EC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0,83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lang w:val="fr-FR"/>
              </w:rPr>
            </w:pPr>
            <w:r w:rsidRPr="00297CC5">
              <w:rPr>
                <w:rFonts w:ascii="Times New Roman" w:eastAsia="Times New Roman" w:hAnsi="Times New Roman" w:cs="Times New Roman"/>
                <w:sz w:val="28"/>
                <w:szCs w:val="28"/>
                <w:lang w:val="fr-FR"/>
              </w:rPr>
              <w:t>Quả bóp cao su và sonde Nelaton</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lang w:val="fr-FR"/>
              </w:rPr>
            </w:pPr>
            <w:r w:rsidRPr="00297CC5">
              <w:rPr>
                <w:rFonts w:ascii="Times New Roman" w:eastAsia="Times New Roman" w:hAnsi="Times New Roman" w:cs="Times New Roman"/>
                <w:sz w:val="28"/>
                <w:szCs w:val="28"/>
                <w:highlight w:val="white"/>
                <w:lang w:val="fr-FR"/>
              </w:rPr>
              <w:t xml:space="preserve">Chất liệu: cao su; </w:t>
            </w:r>
            <w:r w:rsidRPr="00297CC5">
              <w:rPr>
                <w:rFonts w:ascii="Times New Roman" w:eastAsia="Times New Roman" w:hAnsi="Times New Roman" w:cs="Times New Roman"/>
                <w:sz w:val="28"/>
                <w:szCs w:val="28"/>
                <w:lang w:val="fr-FR"/>
              </w:rPr>
              <w:t>Nước sản xuất: Việt Nam; Chiều dài ống 300mm; size số 06fr ; 08fr ; 10fr ; 12fr ; 14fr ; 16fr ; 18fr ; 20fr ; 22fr ; 24fr</w:t>
            </w:r>
          </w:p>
          <w:p w:rsidR="00297CC5" w:rsidRPr="00297CC5" w:rsidRDefault="00297CC5" w:rsidP="00D517AD">
            <w:pPr>
              <w:spacing w:before="120" w:after="0" w:line="240" w:lineRule="auto"/>
              <w:rPr>
                <w:rFonts w:ascii="Times New Roman" w:eastAsia="Times New Roman" w:hAnsi="Times New Roman" w:cs="Times New Roman"/>
                <w:sz w:val="28"/>
                <w:szCs w:val="28"/>
                <w:lang w:val="fr-FR"/>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Quả hút mũi</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cao su thiên nhiên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Kích thước đóng hộp: 9 x 3.5 x 16 (cm);</w:t>
            </w:r>
            <w:r w:rsidRPr="00297CC5">
              <w:rPr>
                <w:rFonts w:ascii="Times New Roman" w:eastAsia="Times New Roman" w:hAnsi="Times New Roman" w:cs="Times New Roman"/>
                <w:sz w:val="28"/>
                <w:szCs w:val="28"/>
              </w:rPr>
              <w:t>Nước sản xuất: Việt Nam.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15,00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Que bẹt</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Chất liệu: gỗ thông; </w:t>
            </w:r>
            <w:r w:rsidRPr="00297CC5">
              <w:rPr>
                <w:rFonts w:ascii="Times New Roman" w:eastAsia="Times New Roman" w:hAnsi="Times New Roman" w:cs="Times New Roman"/>
                <w:sz w:val="28"/>
                <w:szCs w:val="28"/>
              </w:rPr>
              <w:t xml:space="preserve">Nước sản xuất: Việt Nam; </w:t>
            </w:r>
            <w:r w:rsidRPr="00297CC5">
              <w:rPr>
                <w:rFonts w:ascii="Times New Roman" w:eastAsia="Times New Roman" w:hAnsi="Times New Roman" w:cs="Times New Roman"/>
                <w:sz w:val="28"/>
                <w:szCs w:val="28"/>
                <w:highlight w:val="white"/>
              </w:rPr>
              <w:t xml:space="preserve">Kích thước: 180 x 18 x 2 mm; Quy cách đóng gói: </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xml:space="preserve">- Mỗi sp/1 bao bì </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Săng trải giường</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vải,kích thước 2,4x 1m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220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Sonde Catheter</w:t>
            </w:r>
          </w:p>
        </w:tc>
        <w:tc>
          <w:tcPr>
            <w:tcW w:w="3975"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Chất liệu: </w:t>
            </w:r>
            <w:r w:rsidRPr="00297CC5">
              <w:rPr>
                <w:rFonts w:ascii="Times New Roman" w:eastAsia="Times New Roman" w:hAnsi="Times New Roman" w:cs="Times New Roman"/>
                <w:sz w:val="28"/>
                <w:szCs w:val="28"/>
                <w:highlight w:val="white"/>
              </w:rPr>
              <w:t>nhựa PVC; Xuất xứ: Trung Quốc; Quy cách: gói; Kích thước: Đường kính ống: 6Fr, 8Fr, 10Fr, 14Fr, 16Fr, 18Fr; Chiều dài ống cho thông dạ dày 10Fr đến 18Fr là: 120cm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26,67</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221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Tấm lót</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cao su mỏng;xuất xứ Việt Nam;quy cách 30m/cây khổ 1m2</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222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Tủ an toàn sinh học</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Màng lọc HEPA có hiệu quả lọc 99,999% đối với các vật thể ≥ 0,3 mm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223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Tủ ấm</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Nhiệt độ hoạt động: (5 ÷ 80)°C</w:t>
            </w:r>
            <w:r w:rsidRPr="00297CC5">
              <w:rPr>
                <w:rFonts w:ascii="Times New Roman" w:eastAsia="Times New Roman" w:hAnsi="Times New Roman" w:cs="Times New Roman"/>
                <w:sz w:val="28"/>
                <w:szCs w:val="28"/>
              </w:rPr>
              <w:br/>
              <w:t>-  Độ phân giải giá trị cài đặt: 0,1°C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224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Tủ lạnh</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tủ lạnh 120 lít trung bình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Ngăn đông: 37 lít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Ngăn mát: 83 lít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Chiều cao: 1.190 - 1.300 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Chiều rộng: 580 - 590 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Chiều sâu: 490 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31,5kg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225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Túi chườm</w:t>
            </w:r>
          </w:p>
        </w:tc>
        <w:tc>
          <w:tcPr>
            <w:tcW w:w="3975" w:type="dxa"/>
            <w:shd w:val="clear" w:color="auto" w:fill="auto"/>
            <w:vAlign w:val="center"/>
          </w:tcPr>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Nước sản xuất: Việt Nam; Chất liệu: </w:t>
            </w:r>
            <w:r w:rsidRPr="00297CC5">
              <w:rPr>
                <w:rFonts w:ascii="Times New Roman" w:eastAsia="Times New Roman" w:hAnsi="Times New Roman" w:cs="Times New Roman"/>
                <w:sz w:val="28"/>
                <w:szCs w:val="28"/>
                <w:highlight w:val="white"/>
              </w:rPr>
              <w:t>Nhựa PVC không mùi ; Quy cách: Hộp 1 cái</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226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Túi đựng dụng cụ cấp cứu</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liêu: vải bạt</w:t>
            </w:r>
          </w:p>
          <w:p w:rsidR="00297CC5" w:rsidRPr="00297CC5" w:rsidRDefault="00297CC5" w:rsidP="00D517AD">
            <w:pPr>
              <w:shd w:val="clear" w:color="auto" w:fill="FFFFFF"/>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30 x 20 x 20 cm</w:t>
            </w:r>
          </w:p>
          <w:p w:rsidR="00297CC5" w:rsidRPr="00297CC5" w:rsidRDefault="00297CC5" w:rsidP="00D517AD">
            <w:pPr>
              <w:spacing w:before="120" w:after="0" w:line="240" w:lineRule="auto"/>
              <w:rPr>
                <w:rFonts w:ascii="Times New Roman" w:eastAsia="Times New Roman" w:hAnsi="Times New Roman" w:cs="Times New Roman"/>
                <w:sz w:val="28"/>
                <w:szCs w:val="28"/>
              </w:rPr>
            </w:pP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227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Thùng rác y tế</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nhựa PP chính phẩm, màu vàng ,dung tích 5 lít, 10 lít.</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228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Trụ cắm panh inox</w:t>
            </w:r>
          </w:p>
        </w:tc>
        <w:tc>
          <w:tcPr>
            <w:tcW w:w="3975" w:type="dxa"/>
            <w:shd w:val="clear" w:color="auto" w:fill="auto"/>
            <w:vAlign w:val="center"/>
          </w:tcPr>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Nước sản xuất: pakistan; Chất liệu: </w:t>
            </w:r>
            <w:r w:rsidRPr="00297CC5">
              <w:rPr>
                <w:rFonts w:ascii="Times New Roman" w:eastAsia="Times New Roman" w:hAnsi="Times New Roman" w:cs="Times New Roman"/>
                <w:sz w:val="28"/>
                <w:szCs w:val="28"/>
                <w:highlight w:val="white"/>
              </w:rPr>
              <w:t xml:space="preserve">inox 304 cao cấp; Kích </w:t>
            </w:r>
            <w:r w:rsidRPr="00297CC5">
              <w:rPr>
                <w:rFonts w:ascii="Times New Roman" w:eastAsia="Times New Roman" w:hAnsi="Times New Roman" w:cs="Times New Roman"/>
                <w:sz w:val="28"/>
                <w:szCs w:val="28"/>
                <w:highlight w:val="white"/>
              </w:rPr>
              <w:lastRenderedPageBreak/>
              <w:t>thước: cao 13cm- đường kính 5cm</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20,00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229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Vồ đập đá</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inox, trọng lượng 0,5kg.</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230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Xe cáng người bệnh</w:t>
            </w:r>
          </w:p>
        </w:tc>
        <w:tc>
          <w:tcPr>
            <w:tcW w:w="3975" w:type="dxa"/>
            <w:shd w:val="clear" w:color="auto" w:fill="auto"/>
            <w:vAlign w:val="center"/>
          </w:tcPr>
          <w:p w:rsidR="00297CC5" w:rsidRPr="00297CC5" w:rsidRDefault="00812667" w:rsidP="00D517AD">
            <w:pPr>
              <w:spacing w:before="120" w:after="0" w:line="240" w:lineRule="auto"/>
              <w:rPr>
                <w:rFonts w:ascii="Times New Roman" w:eastAsia="Times New Roman" w:hAnsi="Times New Roman" w:cs="Times New Roman"/>
                <w:sz w:val="28"/>
                <w:szCs w:val="28"/>
              </w:rPr>
            </w:pPr>
            <w:sdt>
              <w:sdtPr>
                <w:rPr>
                  <w:rFonts w:ascii="Times New Roman" w:eastAsia="Calibri" w:hAnsi="Times New Roman" w:cs="Times New Roman"/>
                </w:rPr>
                <w:tag w:val="goog_rdk_5"/>
                <w:id w:val="190885885"/>
              </w:sdtPr>
              <w:sdtEndPr/>
              <w:sdtContent>
                <w:r w:rsidR="00297CC5" w:rsidRPr="00297CC5">
                  <w:rPr>
                    <w:rFonts w:ascii="Times New Roman" w:eastAsia="Caudex" w:hAnsi="Times New Roman" w:cs="Times New Roman"/>
                    <w:sz w:val="28"/>
                    <w:szCs w:val="28"/>
                  </w:rPr>
                  <w:t>- Chất liệu: hợp kim nhôm</w:t>
                </w:r>
                <w:r w:rsidR="00297CC5" w:rsidRPr="00297CC5">
                  <w:rPr>
                    <w:rFonts w:ascii="Times New Roman" w:eastAsia="Caudex" w:hAnsi="Times New Roman" w:cs="Times New Roman"/>
                    <w:sz w:val="28"/>
                    <w:szCs w:val="28"/>
                  </w:rPr>
                  <w:br/>
                  <w:t>- Vị trí cao nhất ≥ (190 x 55 x 92) cm</w:t>
                </w:r>
                <w:r w:rsidR="00297CC5" w:rsidRPr="00297CC5">
                  <w:rPr>
                    <w:rFonts w:ascii="Times New Roman" w:eastAsia="Caudex" w:hAnsi="Times New Roman" w:cs="Times New Roman"/>
                    <w:sz w:val="28"/>
                    <w:szCs w:val="28"/>
                  </w:rPr>
                  <w:br/>
                  <w:t>- Vị trí thấp nhất ≥ (190 x 55 x 22) cm</w:t>
                </w:r>
              </w:sdtContent>
            </w:sdt>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231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Xe đẩy dụng cụ, thuốc</w:t>
            </w:r>
          </w:p>
        </w:tc>
        <w:tc>
          <w:tcPr>
            <w:tcW w:w="3975" w:type="dxa"/>
            <w:shd w:val="clear" w:color="auto" w:fill="auto"/>
            <w:vAlign w:val="center"/>
          </w:tcPr>
          <w:p w:rsidR="00297CC5" w:rsidRPr="00297CC5" w:rsidRDefault="00812667" w:rsidP="00D517AD">
            <w:pPr>
              <w:spacing w:before="120" w:after="0" w:line="240" w:lineRule="auto"/>
              <w:jc w:val="both"/>
              <w:rPr>
                <w:rFonts w:ascii="Times New Roman" w:eastAsia="Times New Roman" w:hAnsi="Times New Roman" w:cs="Times New Roman"/>
                <w:sz w:val="28"/>
                <w:szCs w:val="28"/>
              </w:rPr>
            </w:pPr>
            <w:sdt>
              <w:sdtPr>
                <w:rPr>
                  <w:rFonts w:ascii="Times New Roman" w:eastAsia="Calibri" w:hAnsi="Times New Roman" w:cs="Times New Roman"/>
                </w:rPr>
                <w:tag w:val="goog_rdk_6"/>
                <w:id w:val="-721831250"/>
              </w:sdtPr>
              <w:sdtEndPr/>
              <w:sdtContent>
                <w:r w:rsidR="00297CC5" w:rsidRPr="00297CC5">
                  <w:rPr>
                    <w:rFonts w:ascii="Times New Roman" w:eastAsia="Caudex" w:hAnsi="Times New Roman" w:cs="Times New Roman"/>
                    <w:sz w:val="28"/>
                    <w:szCs w:val="28"/>
                  </w:rPr>
                  <w:t>- Kích thước: ≥ (700 x 450 x 950) mm</w:t>
                </w:r>
                <w:r w:rsidR="00297CC5" w:rsidRPr="00297CC5">
                  <w:rPr>
                    <w:rFonts w:ascii="Times New Roman" w:eastAsia="Caudex" w:hAnsi="Times New Roman" w:cs="Times New Roman"/>
                    <w:sz w:val="28"/>
                    <w:szCs w:val="28"/>
                  </w:rPr>
                  <w:br/>
                  <w:t>- Chất liệu: Inox</w:t>
                </w:r>
              </w:sdtContent>
            </w:sdt>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232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Xô</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nhựa , dung tích 5 lít</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13,33</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233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Lưới đánh bóng chuyền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Loại thông dụng sử dụng trong giảng dạy bóng chuyền trong trường học.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w:t>
            </w:r>
          </w:p>
        </w:tc>
      </w:tr>
      <w:tr w:rsidR="00297CC5" w:rsidRPr="00297CC5" w:rsidTr="00D41616">
        <w:trPr>
          <w:trHeight w:val="510"/>
        </w:trPr>
        <w:tc>
          <w:tcPr>
            <w:tcW w:w="750" w:type="dxa"/>
            <w:shd w:val="clear" w:color="auto" w:fill="auto"/>
            <w:vAlign w:val="center"/>
          </w:tcPr>
          <w:p w:rsidR="00297CC5" w:rsidRPr="00297CC5" w:rsidRDefault="00297CC5" w:rsidP="00D517AD">
            <w:pPr>
              <w:spacing w:before="120" w:after="0" w:line="240" w:lineRule="auto"/>
              <w:ind w:left="34"/>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234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Bóng chuyền</w:t>
            </w:r>
          </w:p>
        </w:tc>
        <w:tc>
          <w:tcPr>
            <w:tcW w:w="397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Loại thông dụng sử dụng trong giảng dạy bóng chuyền trong trường học.</w:t>
            </w:r>
          </w:p>
        </w:tc>
        <w:tc>
          <w:tcPr>
            <w:tcW w:w="1530"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30,00</w:t>
            </w:r>
          </w:p>
        </w:tc>
      </w:tr>
    </w:tbl>
    <w:p w:rsidR="00297CC5" w:rsidRPr="00297CC5" w:rsidRDefault="00297CC5" w:rsidP="00D517AD">
      <w:pPr>
        <w:keepNext/>
        <w:keepLines/>
        <w:spacing w:before="120" w:after="0" w:line="240" w:lineRule="auto"/>
        <w:outlineLvl w:val="1"/>
        <w:rPr>
          <w:rFonts w:ascii="Times New Roman" w:eastAsia="Times New Roman" w:hAnsi="Times New Roman" w:cs="Times New Roman"/>
          <w:b/>
          <w:sz w:val="28"/>
          <w:szCs w:val="28"/>
        </w:rPr>
      </w:pPr>
      <w:bookmarkStart w:id="7" w:name="_heading=h.1fob9te" w:colFirst="0" w:colLast="0"/>
      <w:bookmarkEnd w:id="7"/>
    </w:p>
    <w:p w:rsidR="00297CC5" w:rsidRPr="00297CC5" w:rsidRDefault="00297CC5" w:rsidP="00D517AD">
      <w:pPr>
        <w:keepNext/>
        <w:keepLines/>
        <w:spacing w:before="120" w:after="0" w:line="240" w:lineRule="auto"/>
        <w:outlineLvl w:val="1"/>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III. ĐỊNH MỨC VẬT TƯ</w:t>
      </w:r>
    </w:p>
    <w:p w:rsidR="00297CC5" w:rsidRPr="00297CC5" w:rsidRDefault="00297CC5" w:rsidP="00D517AD">
      <w:pPr>
        <w:spacing w:before="120" w:after="0" w:line="240" w:lineRule="auto"/>
        <w:rPr>
          <w:rFonts w:ascii="Times New Roman" w:eastAsia="Times New Roman" w:hAnsi="Times New Roman" w:cs="Times New Roman"/>
          <w:sz w:val="8"/>
          <w:szCs w:val="28"/>
        </w:rPr>
      </w:pPr>
    </w:p>
    <w:tbl>
      <w:tblPr>
        <w:tblW w:w="927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2955"/>
        <w:gridCol w:w="945"/>
        <w:gridCol w:w="2970"/>
        <w:gridCol w:w="1575"/>
      </w:tblGrid>
      <w:tr w:rsidR="00297CC5" w:rsidRPr="00297CC5" w:rsidTr="00D41616">
        <w:trPr>
          <w:trHeight w:val="610"/>
          <w:tblHeader/>
        </w:trPr>
        <w:tc>
          <w:tcPr>
            <w:tcW w:w="82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TT</w:t>
            </w:r>
          </w:p>
        </w:tc>
        <w:tc>
          <w:tcPr>
            <w:tcW w:w="295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Tên vật tư</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Đơn vị tính</w:t>
            </w:r>
          </w:p>
        </w:tc>
        <w:tc>
          <w:tcPr>
            <w:tcW w:w="2970"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Thông số</w:t>
            </w:r>
          </w:p>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kỹ thuật cơ bản</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Tiêu hao</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Amoxicillin 500 mg</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Viên</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Thành phần:Amoxicillin 500mg và tá dược.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Bào chế: Viên nang;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Sử dụng đường uống.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vỉ 10 viên</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Huyết thanh mẫu Anti A</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Lọ huyết thanh mẫu Anti 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Trình bày: 10ml/ lọ.</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Hãng sản xuất: Atlas/Jordan</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0,56</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Huyết thanh mẫu Anti AB</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Lọ huyết thanh mẫu Anti AB;</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Trình bày: 10ml/ lọ.</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Hãng sản xuất: Atlas/Jordan</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0,56</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Huyết thanh mẫu Anti B</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Lọ huyết thanh mẫu Anti B;</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Trình bày: 10ml/ lọ.</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Hãng sản xuất: Atlas/Jordan</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0,56</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Băng cuộn vải  6x80cm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Cuộn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100% bằng sợi cotton.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Chỉ số: sợi dọc 32s/1; sợi ngang 32s/1.</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Mật độ: 22-24 sợi/1 inch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Băng cuộn vải 10x150cm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Cuộn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100% bằng sợi cotton.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Chỉ số: sợi dọc 32s/1; sợi ngang 32s/1.</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Mật độ: 22-24 sợi/1 inch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Băng dính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Cuộn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5cm x 50 yard; 5cm x 80 yard</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keo Acrylic, OPP, giấy carton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Khả năng bám dính trên toàn bộ mệt mặt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Băng dính y tế</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Cuộn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1,25cm x 4m; 2,5cm x 5m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Vải lụa, kẽm oxyd</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Ít gây kích ứng da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Thái Lan</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0,67</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Băng tam giác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Vải không dệt tiệt trùng.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80 cm x 80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Băng Vải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Cuộn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7.5cm x 4.5m;10cm x 4.5m; 15cm x 4.5m.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Cotton: 75% min; PBT (Poly Butylene Telephthelen): 25% max</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Bơm tiêm 10ml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Dung tích bơm tiêm: 10ml/cc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kim: 23G x 1"</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Nguyên liệu: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Vật liệu làm đốc kim, nắp đậy đầu kim: Là Nhựa PP nguyên sinh dùng trong y tế.</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làm thân kim tiêm: Thép không gỉ, có đủ độ cứng cơ khí và không bị oxy hóa.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Bơm tiêm 1ml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Dung tích bơm tiêm: 1ml/cc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kim: 26G x 1/2"</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Nguyên liệu: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Vật liệu làm đốc kim, nắp đậy đầu kim: Là Nhựa PP nguyên sinh dùng trong y tế.</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làm thân kim tiêm: Thép không gỉ, có đủ độ cứng cơ khí và không bị oxy hóa.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Bơm tiêm 5ml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Dung tích bơm tiêm: 5ml/cc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kim: 25G x 1''; 25G x 5/8''; 23G x 1''.</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Nguyên liệu: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Vật liệu làm đốc kim, nắp đậy đầu kim: Là Nhựa PP nguyên sinh dùng trong y tế.</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làm thân kim tiêm: Thép không gỉ, có đủ độ cứng cơ khí và không bị oxy hóa.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Bông cầu vô khuẩn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gam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100% bông tự nhiên.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Đường kính 2cm x 3cm, đồng đều về kích thước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Quy cách: túi 500gr; 1000gr.</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Khả năng thấm hút cao và nhanh, mịn màng, mềm mại, không gây kích ứng da.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100,00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Bông hút nước</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gam</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100% bông xơ tự nhiên; bao gồm loại tiệt trùng và không tiệt trùng.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0.5kg/ túi; 1kg/ túi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Bông không thấm nước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gam</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100% bông tự nhiên, đã được chải qua để loại bỏ tạp chất.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Kết cấu mịn màng và mềm mại.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Không thấm nước.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500 gram/túi; 1000gr/túi.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Bông mỡ</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gam</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100% bông tự nhiên, đã được chải qua để loại bỏ tạp chất.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Kết cấu mịn màng và mềm mại.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Không thấm nước.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500 gram/túi; 1000gr/túi.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Bông tam giác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gam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Vải không dệt tiệt trùng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Kích thước: (80cm x 80cm )/2</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1 miếng / gói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40,00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Bột tan</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gam</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bột màu trắng; Độ mịn; 45 Micron; Độ trắng: &gt;90%; Độ ẩm:  &lt;0.5%.</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MgO: 30%; SiO2; 60%.</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25kg/1bao.</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127,78</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Buồng đếm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Thể tích buồng đếm: 9/10mm³</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Buồng đếm chi thành 9 khu lớn ( mỗi khu 1/10mm³)</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Khu lớn chính giữa chia làm 25 khu nhỏ, mỗi khu nhỏ gồm 16 ô vuông nhỏ, 1 ô vuông nhỏ có thể tích là 1/4000 mm³</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Tổng thể tích đếm là : 16 x 5 = 80 ô = 80/4000mm³</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Đức</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Cloramphenicol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gam</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Công thức: Cloramphenicol 250 mg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Dạng bào chế: Viên nang.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0,56</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Cồn 70 độ</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Công thức: C2H6O hoặc C2H5OH.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Nồng độ: nồng độ: 70%</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chât lỏng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33,33</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Cồn 90 độ</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Công thức: C2H6O hoặc C2H5OH.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Nồng độ: nồng độ: 90%</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chât lỏng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88,89</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Cồn ngâm tay 70 độ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Công thức: C2H6O hoặc C2H5OH.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Nồng độ: nồng độ: 70%</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chât lỏng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111,11</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Cồn tuyệt đối</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Công thức: C2H5OH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chât lỏng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Nồng độ: 99.7%</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5,56</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Dầu gội đầu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tinh chất bồ kết, tinh dầu bưởi,Water, Cocamidopropyl Betaine, Sodium Laureth Sulfate, Polyquatermium-7, Glycerin, PEG-7 Glyceryl Cocoate, Cocamide DEA, Fragrance,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Bào chế: dạng dung dịch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đóng gói dạng chai, gói.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50,00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Dầu kính hiển vi</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dầu triết xuất tự nhiên hoặc tổng hợp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lỏng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Mức độ trong suốt: Chỉ số khúc xạ (n/20D) 1.515 - 1.517</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Tỉ trọng: 1.0245 - 1.0265</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Độ truyền ở (450 nm; 1 cm):  ≥ 90 %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Hãng sản xuất : Optika - Hãng sản xuất : Optika - Ý</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1,67</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Dầu Parafin</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dầu Parafin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Đặc điểm: dạng lỏng, trong suốt, không màu, không mùi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5ml/ ống; 500ml/ chai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Xuất xứ: Việt Nam </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55,56</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Dây garo</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Thun cotton màu, khoen nhựa và gai dính 2 đầu</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2,5 cm x 23 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Đặc tính: đàn hồi tốt, dễ thao tác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0,44</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30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Dây truyền dịch</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bầu, dây dẫn, con lăn và công cổng tiêm: nhựa y tế PVC; ABS; cao su free latex</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2,5 - 5 mm x 1,8m.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Bầu đếm giọt 15g/ml; 20 giọt/ml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Kim truyền: 18G-27G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0,44</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Dung dịch acid Acetic 10%</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Công thức hóa học: CH3COOH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Đặc điểm: chất lỏng, mùi gắt, vị chua, tan trong nước, rượu, ete, benzene</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Số CAS: 64 – 19 – 7</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PubChem: 176</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Tỷ trọng: {C}1,049(l) g/cm3; {C}1,266(s) g/cm3</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Điểm nóng chảy: 16,5 °C, 290 K, 62 °F</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Điểm sôi: 118,1 °C, 391 K, 245 °F</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Độ Axit: pH 4,76 ở 25 °C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Độ nhớt: 1,22  mPa·s ở 25 °C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Đơn vị tính: ml, lít</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Dung dịch acid sulfuric đặc</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Công thức phân tử: CH3COOH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Khối lượng riêng: 1049 g/m3 ở 250C/770F</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Đặc điểm: chất lỏng trong suốt, mùi giấm nồng, tính tan trong nước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Tỉ trọng: 2.07</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Nhiệt độ nóng chảy: 16.6 0C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Nhiệt độ sôi: 118.1 độ 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Đơn vị tính: ml; lít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6,67</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33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Dung dịch Glucose 5% 500ml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Chai</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Glucose 25 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Nồng độ: Dung dịch 5%,</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500ml/ chai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1,78</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Dung dịch NaCl 0,9%</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NaCL 4,5g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Nồng độ: Dung dịch 0,9%,</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500ml/ chai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333,33</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Dung dịch NaCl 0,9% (500ml)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Chai</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NaCL 4,5g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Nồng độ: Dung dịch 0,9%,</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500ml/ chai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2,78</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Gạc miếng vô khuẩn 5x5cm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Miếng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5x5cm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Chất liệu: dược làm 100% bằng sợi cotton tiệt trùng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Chỉ số: sợi dọc 32s/1; sợi ngang 32s/1.</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Mật độ: 22-24 sợi/1inch.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Quy cách đóng gói: 10 miếng/túi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10,00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37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Gạc miếng vô khuẩn 10x10cm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Miếng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10x10cm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dược làm 100% bằng sợi cotton tiệt trùng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Chỉ số: sợi dọc 32s/1; sợi ngang 32s/1.</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Mật độ: 22-24 sợi/1inch.</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Quy cách đóng gói: 10 miếng/túi </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50,00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Găng tay sạch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Bộ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Cao su tự nhiên 60% HA, chất độn (Canxi cacbonat), chất lưu hóa (Lưu huỳnh), polymer</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cỡ: XS; S; M; 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100 chiếc/ hộp.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Găng tay vô khuẩn</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Đôi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Mủ kem Latex ly tâm tự nhiên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cỡ: XS; S; M; 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Đặc tính: cong theo hình bàn tay, phân biệt </w:t>
            </w:r>
            <w:r w:rsidRPr="00297CC5">
              <w:rPr>
                <w:rFonts w:ascii="Times New Roman" w:eastAsia="Times New Roman" w:hAnsi="Times New Roman" w:cs="Times New Roman"/>
                <w:sz w:val="28"/>
                <w:szCs w:val="28"/>
              </w:rPr>
              <w:lastRenderedPageBreak/>
              <w:t>tay phải, tay trái; viền mép cuộn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0,7 - 11g/ chiếc.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1 đôi/ túi; 50 đôi/ hộp.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6,39</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40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Giấy chuyển viện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bột giấy; mực in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khổ giấy A4 : 210 x 297 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Giấy lọc</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Giấy lọc dung môi: Whatman, Newstar, Advantec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Ф 110mm, Ф 180mm, Ф 240mm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Cấp độ lọc: 6 μm - 25 μm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cellulose</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Tốc độ chảy: tùy thuộc vào cấp độ lọc chảy nhanh, chảy trung bình, chảy chậm.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Trung Quốc</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Giấy thấm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Tờ</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100% PP (Polypropylene)</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dạng tấm 40cm x50cm, dạng khổ 41cmx46m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Khả năng thấm dầu: 120 - 150L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giấy từ : 500g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Độ dày: 50mm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Màu: trắng, vàng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100 tấm/ hộp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43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Giấy vệ sinh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Cuộn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bột giấy</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Trọng lượng 50g/cuộn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cuộn giấy: 10,5cm x 9cm x 16m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Tổng số tờ giấy: ±152 tờ</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đóng bao: 100 cuộn: 46 x 37 x 46cm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0,56</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Glycerin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Hoạt chất: Glycerin &gt; 99,5%</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chất lỏng dạng gel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Đặc điểm: sánh, nhớt, không màu, không mùi, có vị ngọt.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10mg/1ml, lọ 50 ml</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Gối kê tay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vải, gòn công nghiệp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12cm x 22cm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0,33</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Hộp giấy an toàn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Hộp đựng bơm an toàn bằng giấy được làm bằng giấy duplex tráng nhựa giúp chống xuyên thủng.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Dung tích: 3L(KT: 120 x 150 x 270 mm), 5L(KT: 150 x 250 x 310 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Màu sắc: Hộp đựng bơm an toàn bằng giấy có màu vàng theo quy định của Bộ Y tế.</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Có in hình và chữ để cảnh báo nguy hại theo quy định của Bộ Y tế.</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47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Khăn bông nhỏ</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100% cotton.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30x50cm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Xuất xứ: Việt Nam </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Khăn bông to</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100% cotton.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70 x 140cm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lang w:val="fr-FR"/>
              </w:rPr>
            </w:pPr>
            <w:r w:rsidRPr="00297CC5">
              <w:rPr>
                <w:rFonts w:ascii="Times New Roman" w:eastAsia="Times New Roman" w:hAnsi="Times New Roman" w:cs="Times New Roman"/>
                <w:sz w:val="28"/>
                <w:szCs w:val="28"/>
                <w:lang w:val="fr-FR"/>
              </w:rPr>
              <w:t xml:space="preserve">Khẩu trang y tế dùng 1 lần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Chất liệu vải lớp trong và lớp ngoài: vải không dệt, không thấm nước.. Lớp giữa vài lọc kháng khuẩn.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930cm x 175cm x 5mm (không tính thun)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thanh nẹp mũi: nhựa PVC 1mm x 3mm x 10,5cm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Dây đeo: dây thun và sợi cotton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50 cái/ hộp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27,00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50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lấy máu vô khuẩn</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Kim Book Lancet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thân kim nhựa PVC; kim inox, không rỉ.</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cỡ kim: 20G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100 chiếc/ hộp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Trung Quốc</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Kim lấy thuốc cỡ 20G</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Tên sản phẩm: Kim lấy máu, lấy thuốc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Chủng loại: Disposable Hypodermic Needles</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Cỡ kim: 20G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Tiêu chuẩn kỹ thuật: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Đầu kim cắt vát 3 mặt sắc nhọn, làm bằng thép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Bề mặt kim tiêm: Bóng, nhẵn không có tạp chất thừa khi nhìn bằng mắt thường.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Vật liệu làm đốc kim: Chất dẻo PVC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Nắp đậy đầu kim: có</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Đóng gói riêng biệt từng chiếc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Được xử lý tiệt trùng bằng khí EO theo quy trình kín.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đóng gói: 100 cái/ hộp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Nhà sản xuất: Henso Medical (Hangzhou) Co., Ltd. Trung Quốc</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5,00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52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Kính hiển vi quang học</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Model: B-190TB</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Hãng sản xuất: Optika</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Thông số kỹ thuật: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Độ phân giải máy ảnh kỹ thuật số: 3.14 Megapixels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Tín hiệu đầu ra: USB 2.0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Kích thước cảm biến: 1 / 2.5 "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công nghệ cảm biến: CMOS</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Hình ảnh định dạng: 4/3 Full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Size Image: 2048x1536. NO điều khiển (driver microsoft)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Tính năng chụp ảnh: tiếp xúc liên tục tự động, Kích thước hình ảnh, chụp ảnh, quay video nén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các thông số điều khiển: Độ sáng, đạt được, thời gian phơi sáng, màu sắc, tăng màu sắc..</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Máy tính bảng: Tablet 10.1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- 2GB bộ nhớ tiêu chuẩn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Hdd 32GB</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Hệ điều hành: Windows 10 32-bit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CPU 1,83 GHz </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LED 10.1 "IPS đa màn hình cảm ứng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Độ phân giải màn hình 1280x800 pixel</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7,00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53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Lam kính</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Hình dáng: Hình chữ nhật, làm bằng thủy tinh, không rạn nứt, trơn láng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khoảng 25,4 x 76,2mm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Độ dày: khoảng 1-1,2mm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72 chiếc/ hộp</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Trung Quốc</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1,11</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Lọ đựng 20ml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Chất liệu: Chai bằng thủy tinh, nắp bằng nhựa PE có đệm bằng nhựa PP, có thể thay thế bằng nhựa PTFE</w:t>
            </w:r>
          </w:p>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Kích thước lọ thủy tinh 20ml: 27 * 57mm (Đường kính x chiều cao).</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Xuất xứ: Đài Loan</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0,67</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Dung dịch Microshield 2%</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Chlorhexedine Gluconate 2% (tương đương Chlorhexedine 11.3g / l) và Tartrazine.</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lỏng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500ml/ chai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Hãng sản xuất: Johnson &amp; Johnson</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972,22</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56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Dung dịch Microshield 4%</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Chlorhexidine Gluconate 4% kl/tt.</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lỏng</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Nhà sản xuất: Alliance Formulations - Ấn Độ</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Chai 500 ml</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166,67</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Natri clorid tinh thể</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gam</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NaCL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chất rắn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Quy cách: 1kg/ túi</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3,33</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Nilon 1x1,5m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Tấm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Nilon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1m x 1,5m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Nilon trải 1mx2m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Nilon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1m x 2m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Nilon trải 1x1m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Tấm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Chất liệu: Nilon</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Kích thước: 1m x 1m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Xuất xứ: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Novocain 3%-2ml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w:t>
            </w:r>
          </w:p>
        </w:tc>
        <w:tc>
          <w:tcPr>
            <w:tcW w:w="2970"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-Dạng bào chế: thuốc tiêm</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-Thành phần: Procaine</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Chỉ định:viêm mạch, rối lọan nhịp tim, xơ cứng mạch máu</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Nước cất</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-Thành phần:Nước cất 100ml</w:t>
            </w:r>
          </w:p>
          <w:p w:rsidR="00297CC5" w:rsidRPr="00297CC5" w:rsidRDefault="00297CC5" w:rsidP="00D517A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-Công dụng</w:t>
            </w:r>
          </w:p>
          <w:p w:rsidR="00297CC5" w:rsidRPr="00297CC5" w:rsidRDefault="00297CC5" w:rsidP="00D517A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Dùng làm dung môi để hòa tan các loại bột tiêm, vaccin hay pha loãng dung dịch khác dùng cho gia súc, gia cầm.</w:t>
            </w:r>
          </w:p>
          <w:p w:rsidR="00297CC5" w:rsidRPr="00297CC5" w:rsidRDefault="00297CC5" w:rsidP="00D517A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-Cách dùng</w:t>
            </w:r>
          </w:p>
          <w:p w:rsidR="00297CC5" w:rsidRPr="00297CC5" w:rsidRDefault="00297CC5" w:rsidP="00D517A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Dùng theo sản phẩm được pha tương ứng.</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122,22</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63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Nước cất  5ml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Ống </w:t>
            </w:r>
          </w:p>
        </w:tc>
        <w:tc>
          <w:tcPr>
            <w:tcW w:w="2970" w:type="dxa"/>
            <w:shd w:val="clear" w:color="auto" w:fill="auto"/>
            <w:vAlign w:val="center"/>
          </w:tcPr>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-Hoạt chất: Nước cất pha tiêm vừa đủ 5ml</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-Công dụng: thuốc dùng để hòa tan các thuốc tiêm dạng bột hay pha loãng chế phẩm thuốc tiêm trước khi sử dụng</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-Đối tượng sử dụng: Người lớn/Trẻ em</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-Hình thức: Dung môi pha tiêm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Paracetamol 500mg</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Viên</w:t>
            </w:r>
          </w:p>
        </w:tc>
        <w:tc>
          <w:tcPr>
            <w:tcW w:w="2970"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-Paracetamol</w:t>
            </w:r>
            <w:r w:rsidRPr="00297CC5">
              <w:rPr>
                <w:rFonts w:ascii="Times New Roman" w:eastAsia="Times New Roman" w:hAnsi="Times New Roman" w:cs="Times New Roman"/>
                <w:sz w:val="28"/>
                <w:szCs w:val="28"/>
                <w:highlight w:val="white"/>
              </w:rPr>
              <w:t>(hay còn gọi là Acetaminophen) là hoạt chất có tác dụng giảm đau và hạ sốt.</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-Dạng bào chế: Viên nang.</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0,50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Phiếu  xquang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210 x 297mm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Phiếu chăm sóc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210 x 297mm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Phiếu ra viện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148 x 210mm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68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Phiếu thanh toán viện phí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210 x 297mm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69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Phiếu theo dõi chức năng sống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Tờ</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210 x 297mm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Phiếu theo truyền máu, truyền dịch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210 x 297mm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Phiếu thử phản ứng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Tờ</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210 x 297mm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Phiếu vào viện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210 x 297mm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Phiếu xét nghiệm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210 x 297mm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1,22</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Phiếu xét nghiệm ( máu, phân, nước tiểu)</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210 x 297mm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3,00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Prospan (dạng dung dịch) chai 140ml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Lọ </w:t>
            </w:r>
          </w:p>
        </w:tc>
        <w:tc>
          <w:tcPr>
            <w:tcW w:w="2970" w:type="dxa"/>
            <w:shd w:val="clear" w:color="auto" w:fill="auto"/>
            <w:vAlign w:val="center"/>
          </w:tcPr>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-Hoạt tính: Cao khô lá thường xuân (Hederae helicis folii extractum siccum) 0.7g, Chiết bằng ethanol 30% theo tỉ lệ [(5-7.5): 1]</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-Công dụng: Trị ho, viêm phế quản mạn tính,…</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-Đối tượng sử dụng: Trẻ sơ sinh, trẻ nhỏ, người lớn.</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-Hình thức: Dung dịch uống</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76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Que tăm bông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Que</w:t>
            </w:r>
          </w:p>
        </w:tc>
        <w:tc>
          <w:tcPr>
            <w:tcW w:w="2970"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-Chất liệu: Bông tự nhiên chất lượng cao </w:t>
            </w:r>
          </w:p>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-Kích thước: 7,4cm </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xml:space="preserve">-Gói hàng bao gồm 1 x túi tăm bông (30 CÁI / 100 CÁI) </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10,00</w:t>
            </w:r>
          </w:p>
        </w:tc>
      </w:tr>
      <w:tr w:rsidR="00297CC5" w:rsidRPr="00297CC5" w:rsidTr="00D41616">
        <w:trPr>
          <w:trHeight w:val="690"/>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Sữa tắm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ml</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xml:space="preserve">-Sữa tắm Lactacyd Milky 500ml </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-Dạng bào chế: chai</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83,33</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Tăm bông vô khuẩn</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-Tên sản phẩm: Tăm bông lấy mẫu bệnh phẩm tiệt trùng</w:t>
            </w:r>
          </w:p>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Chất liệu: Ống nhựa PP, nắp nhựa HDPE, đầu bông, que gỗ</w:t>
            </w:r>
          </w:p>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Cân nặng: 5g- Kích thước: ống12*150mm</w:t>
            </w:r>
          </w:p>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Độ dày:  0.2mm</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Màu sắc: Ống trong suốt, nắp màu đỏ và nắp màu xanh</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Tạp dề chống thấm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Được làm bằng chất liệu PVC cao cấp, không thấm nước và dễ lau chùi</w:t>
            </w:r>
          </w:p>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Kích thước: xấp xỉ 110x80cm / 43,31x31,50in</w:t>
            </w:r>
          </w:p>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Màu sắc tùy chọn: Đen, Xanh lá</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80</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Thịt các loại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gam</w:t>
            </w:r>
          </w:p>
        </w:tc>
        <w:tc>
          <w:tcPr>
            <w:tcW w:w="2970"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Loại thông dụng trên thị trường</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88,89</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81</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Thuốc đánh răng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gam </w:t>
            </w:r>
          </w:p>
        </w:tc>
        <w:tc>
          <w:tcPr>
            <w:tcW w:w="2970"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-Thương hiệu:P/S</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 Chiết xuất tinh chất trà xanh</w:t>
            </w:r>
          </w:p>
          <w:p w:rsidR="00297CC5" w:rsidRPr="00297CC5" w:rsidRDefault="00297CC5" w:rsidP="00D517AD">
            <w:pPr>
              <w:shd w:val="clear" w:color="auto" w:fill="FFFFFF"/>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 - Được biết đến với công thức làm dịu các vấn đề răng miệng</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chế:type</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16,67</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82</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điều trị </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Tờ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Kích thước: 210 x 297mm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Chất liệu : giấy</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83</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Túi đựng đồ bẩn</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Kích thước túi khi sử dụng: 41x38cm</w:t>
            </w:r>
          </w:p>
          <w:p w:rsidR="00297CC5" w:rsidRPr="00297CC5" w:rsidRDefault="00297CC5" w:rsidP="00D517AD">
            <w:pPr>
              <w:spacing w:before="120" w:after="0" w:line="240" w:lineRule="auto"/>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Chất liệu: vải</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4,44</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84</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Tuýp chống đông</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Ống nghiệm nhựa EDTA K2 chống đông máu nắp xanh</w:t>
            </w:r>
          </w:p>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 Quy cách: ống</w:t>
            </w:r>
          </w:p>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-EDTA thường được dùng trong các phòng xét nghiệm y khoa là EDTA-K2 hay EDTA-K3, thường dùng trong xét nghiệm huyết học như bảo tồn hình dạng và khối lượng của tế bào máu trong một thời gian dài.</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9,00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85</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Vải lót (1x1,5)m</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xml:space="preserve">Chiếc </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 xml:space="preserve">Vải lót Habutai Nhật Sịn mềm mịn mát khổ 1,5m </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86</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Vitamin B1 25mg/1ml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Vitamin B1 25mg/1ml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dung dịch tiêm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Nước sản xuất: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87</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Vitamin B12 1000mcg/1ml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Vitamin B12 1000mcg/1ml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dung dịch tiêm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Nước sản xuất: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88</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Vitamin B6 100mg/1ml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Ống</w:t>
            </w:r>
          </w:p>
        </w:tc>
        <w:tc>
          <w:tcPr>
            <w:tcW w:w="2970"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Thành phần: Vitamin B6 100mg/1ml</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Dạng bào chế: dung dịch tiêm</w:t>
            </w:r>
          </w:p>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 Nước sản xuất: Việt Nam</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r w:rsidR="00297CC5" w:rsidRPr="00297CC5" w:rsidTr="00D41616">
        <w:trPr>
          <w:trHeight w:val="652"/>
        </w:trPr>
        <w:tc>
          <w:tcPr>
            <w:tcW w:w="825" w:type="dxa"/>
            <w:shd w:val="clear" w:color="auto" w:fill="auto"/>
            <w:vAlign w:val="center"/>
          </w:tcPr>
          <w:p w:rsidR="00297CC5" w:rsidRPr="00297CC5" w:rsidRDefault="00297CC5" w:rsidP="00D517AD">
            <w:pPr>
              <w:spacing w:before="120" w:after="0" w:line="240" w:lineRule="auto"/>
              <w:ind w:left="5"/>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89</w:t>
            </w:r>
          </w:p>
        </w:tc>
        <w:tc>
          <w:tcPr>
            <w:tcW w:w="2955" w:type="dxa"/>
            <w:shd w:val="clear" w:color="auto" w:fill="auto"/>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Vỏ lọ thủy tinh 20ml</w:t>
            </w:r>
          </w:p>
        </w:tc>
        <w:tc>
          <w:tcPr>
            <w:tcW w:w="945" w:type="dxa"/>
            <w:shd w:val="clear" w:color="auto" w:fill="auto"/>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Chiếc</w:t>
            </w:r>
          </w:p>
        </w:tc>
        <w:tc>
          <w:tcPr>
            <w:tcW w:w="2970" w:type="dxa"/>
            <w:shd w:val="clear" w:color="auto" w:fill="auto"/>
            <w:vAlign w:val="center"/>
          </w:tcPr>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Chất liệu: Chai bằng thủy tinh, nắp bằng nhựa PE có đệm bằng nhựa PP, có thể thay thế bằng nhựa PTFE</w:t>
            </w:r>
          </w:p>
          <w:p w:rsidR="00297CC5" w:rsidRPr="00297CC5" w:rsidRDefault="00297CC5" w:rsidP="00D517AD">
            <w:pPr>
              <w:spacing w:before="120" w:after="0" w:line="240" w:lineRule="auto"/>
              <w:jc w:val="both"/>
              <w:rPr>
                <w:rFonts w:ascii="Times New Roman" w:eastAsia="Times New Roman" w:hAnsi="Times New Roman" w:cs="Times New Roman"/>
                <w:sz w:val="28"/>
                <w:szCs w:val="28"/>
                <w:highlight w:val="white"/>
              </w:rPr>
            </w:pPr>
            <w:r w:rsidRPr="00297CC5">
              <w:rPr>
                <w:rFonts w:ascii="Times New Roman" w:eastAsia="Times New Roman" w:hAnsi="Times New Roman" w:cs="Times New Roman"/>
                <w:sz w:val="28"/>
                <w:szCs w:val="28"/>
                <w:highlight w:val="white"/>
              </w:rPr>
              <w:t>Kích thước lọ thủy tinh 20ml: 27 * 57mm (Đường kính x chiều cao).</w:t>
            </w:r>
          </w:p>
          <w:p w:rsidR="00297CC5" w:rsidRPr="00297CC5" w:rsidRDefault="00297CC5" w:rsidP="00D517AD">
            <w:pPr>
              <w:spacing w:before="120" w:after="0" w:line="240" w:lineRule="auto"/>
              <w:jc w:val="both"/>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highlight w:val="white"/>
              </w:rPr>
              <w:t>Xuất xứ: Đài Loan</w:t>
            </w:r>
          </w:p>
        </w:tc>
        <w:tc>
          <w:tcPr>
            <w:tcW w:w="1575" w:type="dxa"/>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1,00</w:t>
            </w:r>
          </w:p>
        </w:tc>
      </w:tr>
    </w:tbl>
    <w:p w:rsidR="00297CC5" w:rsidRPr="00297CC5" w:rsidRDefault="00297CC5" w:rsidP="00D517AD">
      <w:pPr>
        <w:spacing w:before="120" w:after="0" w:line="240" w:lineRule="auto"/>
        <w:ind w:left="-142"/>
        <w:rPr>
          <w:rFonts w:ascii="Times New Roman" w:eastAsia="Times New Roman" w:hAnsi="Times New Roman" w:cs="Times New Roman"/>
          <w:b/>
          <w:sz w:val="28"/>
          <w:szCs w:val="28"/>
        </w:rPr>
      </w:pPr>
    </w:p>
    <w:p w:rsidR="00297CC5" w:rsidRPr="00297CC5" w:rsidRDefault="00297CC5" w:rsidP="00D517AD">
      <w:pPr>
        <w:spacing w:before="120" w:after="0" w:line="240" w:lineRule="auto"/>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IV. ĐỊNH MỨC SỬ DỤNG CƠ SỞ VẬT CHẤT</w:t>
      </w:r>
    </w:p>
    <w:tbl>
      <w:tblPr>
        <w:tblW w:w="9324" w:type="dxa"/>
        <w:tblInd w:w="-6" w:type="dxa"/>
        <w:tblLayout w:type="fixed"/>
        <w:tblLook w:val="0400" w:firstRow="0" w:lastRow="0" w:firstColumn="0" w:lastColumn="0" w:noHBand="0" w:noVBand="1"/>
      </w:tblPr>
      <w:tblGrid>
        <w:gridCol w:w="681"/>
        <w:gridCol w:w="3377"/>
        <w:gridCol w:w="1722"/>
        <w:gridCol w:w="1843"/>
        <w:gridCol w:w="1701"/>
      </w:tblGrid>
      <w:tr w:rsidR="00297CC5" w:rsidRPr="00297CC5" w:rsidTr="00D41616">
        <w:trPr>
          <w:trHeight w:val="330"/>
        </w:trPr>
        <w:tc>
          <w:tcPr>
            <w:tcW w:w="681" w:type="dxa"/>
            <w:tcBorders>
              <w:top w:val="single" w:sz="4" w:space="0" w:color="000000"/>
              <w:left w:val="single" w:sz="4" w:space="0" w:color="000000"/>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TT</w:t>
            </w:r>
          </w:p>
        </w:tc>
        <w:tc>
          <w:tcPr>
            <w:tcW w:w="3377"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Tên cơ sở vật chất</w:t>
            </w:r>
          </w:p>
        </w:tc>
        <w:tc>
          <w:tcPr>
            <w:tcW w:w="1722"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 xml:space="preserve">Diện tích sử dụng trung bình của 01 người học </w:t>
            </w:r>
            <w:r w:rsidRPr="00297CC5">
              <w:rPr>
                <w:rFonts w:ascii="Times New Roman" w:eastAsia="Times New Roman" w:hAnsi="Times New Roman" w:cs="Times New Roman"/>
                <w:sz w:val="28"/>
                <w:szCs w:val="28"/>
              </w:rPr>
              <w:t>(m</w:t>
            </w:r>
            <w:r w:rsidRPr="00297CC5">
              <w:rPr>
                <w:rFonts w:ascii="Times New Roman" w:eastAsia="Times New Roman" w:hAnsi="Times New Roman" w:cs="Times New Roman"/>
                <w:sz w:val="28"/>
                <w:szCs w:val="28"/>
                <w:vertAlign w:val="superscript"/>
              </w:rPr>
              <w:t>2</w:t>
            </w:r>
            <w:r w:rsidRPr="00297CC5">
              <w:rPr>
                <w:rFonts w:ascii="Times New Roman" w:eastAsia="Times New Roman" w:hAnsi="Times New Roman" w:cs="Times New Roman"/>
                <w:sz w:val="28"/>
                <w:szCs w:val="28"/>
              </w:rPr>
              <w:t>)</w:t>
            </w:r>
          </w:p>
        </w:tc>
        <w:tc>
          <w:tcPr>
            <w:tcW w:w="1843"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 xml:space="preserve">Tổng thời gian sử dụng của 01 người học </w:t>
            </w:r>
            <w:r w:rsidRPr="00297CC5">
              <w:rPr>
                <w:rFonts w:ascii="Times New Roman" w:eastAsia="Times New Roman" w:hAnsi="Times New Roman" w:cs="Times New Roman"/>
                <w:sz w:val="28"/>
                <w:szCs w:val="28"/>
              </w:rPr>
              <w:t>(giờ)</w:t>
            </w:r>
          </w:p>
        </w:tc>
        <w:tc>
          <w:tcPr>
            <w:tcW w:w="1701"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 xml:space="preserve">Định mức sử dụng tính cho 01 người học </w:t>
            </w:r>
            <w:r w:rsidRPr="00297CC5">
              <w:rPr>
                <w:rFonts w:ascii="Times New Roman" w:eastAsia="Times New Roman" w:hAnsi="Times New Roman" w:cs="Times New Roman"/>
                <w:sz w:val="28"/>
                <w:szCs w:val="28"/>
              </w:rPr>
              <w:t>(m</w:t>
            </w:r>
            <w:r w:rsidRPr="00297CC5">
              <w:rPr>
                <w:rFonts w:ascii="Times New Roman" w:eastAsia="Times New Roman" w:hAnsi="Times New Roman" w:cs="Times New Roman"/>
                <w:sz w:val="28"/>
                <w:szCs w:val="28"/>
                <w:vertAlign w:val="superscript"/>
              </w:rPr>
              <w:t>2</w:t>
            </w:r>
            <w:r w:rsidRPr="00297CC5">
              <w:rPr>
                <w:rFonts w:ascii="Times New Roman" w:eastAsia="Times New Roman" w:hAnsi="Times New Roman" w:cs="Times New Roman"/>
                <w:sz w:val="28"/>
                <w:szCs w:val="28"/>
              </w:rPr>
              <w:t>×giờ)</w:t>
            </w:r>
          </w:p>
        </w:tc>
      </w:tr>
      <w:tr w:rsidR="00297CC5" w:rsidRPr="00297CC5" w:rsidTr="00D41616">
        <w:trPr>
          <w:trHeight w:val="510"/>
        </w:trPr>
        <w:tc>
          <w:tcPr>
            <w:tcW w:w="681" w:type="dxa"/>
            <w:tcBorders>
              <w:top w:val="nil"/>
              <w:left w:val="single" w:sz="4" w:space="0" w:color="000000"/>
              <w:bottom w:val="single" w:sz="4" w:space="0" w:color="000000"/>
              <w:right w:val="single" w:sz="4" w:space="0" w:color="000000"/>
            </w:tcBorders>
            <w:shd w:val="clear" w:color="auto" w:fill="FFFFFF"/>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A</w:t>
            </w:r>
          </w:p>
        </w:tc>
        <w:tc>
          <w:tcPr>
            <w:tcW w:w="3377" w:type="dxa"/>
            <w:tcBorders>
              <w:top w:val="nil"/>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B</w:t>
            </w:r>
          </w:p>
        </w:tc>
        <w:tc>
          <w:tcPr>
            <w:tcW w:w="1722" w:type="dxa"/>
            <w:tcBorders>
              <w:top w:val="nil"/>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1</w:t>
            </w:r>
          </w:p>
        </w:tc>
        <w:tc>
          <w:tcPr>
            <w:tcW w:w="1843" w:type="dxa"/>
            <w:tcBorders>
              <w:top w:val="nil"/>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2</w:t>
            </w:r>
          </w:p>
        </w:tc>
        <w:tc>
          <w:tcPr>
            <w:tcW w:w="1701" w:type="dxa"/>
            <w:tcBorders>
              <w:top w:val="nil"/>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3= 1 x 2</w:t>
            </w:r>
          </w:p>
        </w:tc>
      </w:tr>
      <w:tr w:rsidR="00297CC5" w:rsidRPr="00297CC5" w:rsidTr="00D41616">
        <w:trPr>
          <w:trHeight w:val="510"/>
        </w:trPr>
        <w:tc>
          <w:tcPr>
            <w:tcW w:w="681" w:type="dxa"/>
            <w:tcBorders>
              <w:top w:val="nil"/>
              <w:left w:val="single" w:sz="4" w:space="0" w:color="000000"/>
              <w:bottom w:val="single" w:sz="4" w:space="0" w:color="000000"/>
              <w:right w:val="single" w:sz="4" w:space="0" w:color="000000"/>
            </w:tcBorders>
            <w:shd w:val="clear" w:color="auto" w:fill="FFFFFF"/>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I</w:t>
            </w:r>
          </w:p>
        </w:tc>
        <w:tc>
          <w:tcPr>
            <w:tcW w:w="3377" w:type="dxa"/>
            <w:tcBorders>
              <w:top w:val="nil"/>
              <w:left w:val="nil"/>
              <w:bottom w:val="single" w:sz="4" w:space="0" w:color="000000"/>
              <w:right w:val="single" w:sz="4" w:space="0" w:color="000000"/>
            </w:tcBorders>
            <w:vAlign w:val="center"/>
          </w:tcPr>
          <w:p w:rsidR="00297CC5" w:rsidRPr="00297CC5" w:rsidRDefault="00297CC5" w:rsidP="00D517AD">
            <w:pPr>
              <w:spacing w:before="120" w:after="0" w:line="240" w:lineRule="auto"/>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Khu học lý thuyết</w:t>
            </w:r>
          </w:p>
        </w:tc>
        <w:tc>
          <w:tcPr>
            <w:tcW w:w="1722" w:type="dxa"/>
            <w:tcBorders>
              <w:top w:val="nil"/>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w:t>
            </w:r>
          </w:p>
        </w:tc>
        <w:tc>
          <w:tcPr>
            <w:tcW w:w="1843" w:type="dxa"/>
            <w:tcBorders>
              <w:top w:val="nil"/>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857</w:t>
            </w:r>
          </w:p>
        </w:tc>
        <w:tc>
          <w:tcPr>
            <w:tcW w:w="1701" w:type="dxa"/>
            <w:tcBorders>
              <w:top w:val="nil"/>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1.456,9</w:t>
            </w:r>
          </w:p>
        </w:tc>
      </w:tr>
      <w:tr w:rsidR="00297CC5" w:rsidRPr="00297CC5" w:rsidTr="00D41616">
        <w:trPr>
          <w:trHeight w:val="510"/>
        </w:trPr>
        <w:tc>
          <w:tcPr>
            <w:tcW w:w="6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II</w:t>
            </w:r>
          </w:p>
        </w:tc>
        <w:tc>
          <w:tcPr>
            <w:tcW w:w="3377"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Khu học thực hành, thực tập, thí nghiệm</w:t>
            </w:r>
          </w:p>
        </w:tc>
        <w:tc>
          <w:tcPr>
            <w:tcW w:w="1722"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5,0</w:t>
            </w:r>
          </w:p>
        </w:tc>
        <w:tc>
          <w:tcPr>
            <w:tcW w:w="1843"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2.118</w:t>
            </w:r>
          </w:p>
        </w:tc>
        <w:tc>
          <w:tcPr>
            <w:tcW w:w="1701"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10.590</w:t>
            </w:r>
          </w:p>
        </w:tc>
      </w:tr>
      <w:tr w:rsidR="00297CC5" w:rsidRPr="00297CC5" w:rsidTr="00D41616">
        <w:trPr>
          <w:trHeight w:val="510"/>
        </w:trPr>
        <w:tc>
          <w:tcPr>
            <w:tcW w:w="6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97CC5" w:rsidRPr="00297CC5" w:rsidRDefault="00297CC5" w:rsidP="00D517AD">
            <w:pPr>
              <w:spacing w:before="120" w:after="0" w:line="240" w:lineRule="auto"/>
              <w:jc w:val="center"/>
              <w:rPr>
                <w:rFonts w:ascii="Times New Roman" w:eastAsia="Times New Roman" w:hAnsi="Times New Roman" w:cs="Times New Roman"/>
                <w:b/>
                <w:sz w:val="28"/>
                <w:szCs w:val="28"/>
              </w:rPr>
            </w:pPr>
            <w:r w:rsidRPr="00297CC5">
              <w:rPr>
                <w:rFonts w:ascii="Times New Roman" w:eastAsia="Times New Roman" w:hAnsi="Times New Roman" w:cs="Times New Roman"/>
                <w:b/>
                <w:sz w:val="28"/>
                <w:szCs w:val="28"/>
              </w:rPr>
              <w:t>III</w:t>
            </w:r>
          </w:p>
        </w:tc>
        <w:tc>
          <w:tcPr>
            <w:tcW w:w="8643" w:type="dxa"/>
            <w:gridSpan w:val="4"/>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b/>
                <w:sz w:val="28"/>
                <w:szCs w:val="28"/>
              </w:rPr>
              <w:t>Khu chức năng, hạ tầng khác</w:t>
            </w:r>
          </w:p>
        </w:tc>
      </w:tr>
      <w:tr w:rsidR="00297CC5" w:rsidRPr="00297CC5" w:rsidTr="00D41616">
        <w:trPr>
          <w:trHeight w:val="510"/>
        </w:trPr>
        <w:tc>
          <w:tcPr>
            <w:tcW w:w="6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lastRenderedPageBreak/>
              <w:t>1</w:t>
            </w:r>
          </w:p>
        </w:tc>
        <w:tc>
          <w:tcPr>
            <w:tcW w:w="3377"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Thư viện</w:t>
            </w:r>
          </w:p>
        </w:tc>
        <w:tc>
          <w:tcPr>
            <w:tcW w:w="1722"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1,7</w:t>
            </w:r>
          </w:p>
        </w:tc>
        <w:tc>
          <w:tcPr>
            <w:tcW w:w="1843"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2.975 x 15% = 446,25</w:t>
            </w:r>
          </w:p>
        </w:tc>
        <w:tc>
          <w:tcPr>
            <w:tcW w:w="1701" w:type="dxa"/>
            <w:tcBorders>
              <w:top w:val="single" w:sz="4" w:space="0" w:color="000000"/>
              <w:left w:val="nil"/>
              <w:bottom w:val="single" w:sz="4" w:space="0" w:color="000000"/>
              <w:right w:val="single" w:sz="4" w:space="0" w:color="000000"/>
            </w:tcBorders>
            <w:vAlign w:val="center"/>
          </w:tcPr>
          <w:p w:rsidR="00297CC5" w:rsidRPr="00297CC5" w:rsidRDefault="00297CC5" w:rsidP="00D517AD">
            <w:pPr>
              <w:spacing w:before="120" w:after="0" w:line="240" w:lineRule="auto"/>
              <w:jc w:val="center"/>
              <w:rPr>
                <w:rFonts w:ascii="Times New Roman" w:eastAsia="Times New Roman" w:hAnsi="Times New Roman" w:cs="Times New Roman"/>
                <w:sz w:val="28"/>
                <w:szCs w:val="28"/>
              </w:rPr>
            </w:pPr>
            <w:r w:rsidRPr="00297CC5">
              <w:rPr>
                <w:rFonts w:ascii="Times New Roman" w:eastAsia="Times New Roman" w:hAnsi="Times New Roman" w:cs="Times New Roman"/>
                <w:sz w:val="28"/>
                <w:szCs w:val="28"/>
              </w:rPr>
              <w:t>758,63</w:t>
            </w:r>
          </w:p>
        </w:tc>
      </w:tr>
    </w:tbl>
    <w:p w:rsidR="00297CC5" w:rsidRPr="00297CC5" w:rsidRDefault="00297CC5" w:rsidP="00D517AD">
      <w:pPr>
        <w:spacing w:before="120" w:after="0" w:line="240" w:lineRule="auto"/>
        <w:ind w:firstLine="720"/>
        <w:rPr>
          <w:rFonts w:ascii="Times New Roman" w:eastAsia="Calibri" w:hAnsi="Times New Roman" w:cs="Times New Roman"/>
          <w:i/>
          <w:sz w:val="28"/>
          <w:szCs w:val="28"/>
        </w:rPr>
      </w:pPr>
    </w:p>
    <w:p w:rsidR="000C2A79" w:rsidRPr="001F0740" w:rsidRDefault="000C2A79" w:rsidP="00297CC5">
      <w:pPr>
        <w:spacing w:after="0" w:line="360" w:lineRule="auto"/>
        <w:jc w:val="center"/>
        <w:rPr>
          <w:rFonts w:ascii="Times New Roman" w:eastAsia="Times New Roman" w:hAnsi="Times New Roman" w:cs="Times New Roman"/>
          <w:b/>
          <w:color w:val="000000"/>
          <w:sz w:val="28"/>
          <w:szCs w:val="28"/>
        </w:rPr>
      </w:pPr>
    </w:p>
    <w:sectPr w:rsidR="000C2A79" w:rsidRPr="001F0740" w:rsidSect="00EA7EDB">
      <w:footerReference w:type="default" r:id="rId11"/>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2667" w:rsidRDefault="00812667" w:rsidP="00155B98">
      <w:pPr>
        <w:spacing w:after="0" w:line="240" w:lineRule="auto"/>
      </w:pPr>
      <w:r>
        <w:separator/>
      </w:r>
    </w:p>
  </w:endnote>
  <w:endnote w:type="continuationSeparator" w:id="0">
    <w:p w:rsidR="00812667" w:rsidRDefault="00812667" w:rsidP="00155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udex">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7CC5" w:rsidRDefault="00297CC5">
    <w:pPr>
      <w:pStyle w:val="Footer"/>
      <w:jc w:val="center"/>
    </w:pPr>
  </w:p>
  <w:p w:rsidR="00297CC5" w:rsidRDefault="00297CC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3A2F" w:rsidRDefault="0081266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2667" w:rsidRDefault="00812667" w:rsidP="00155B98">
      <w:pPr>
        <w:spacing w:after="0" w:line="240" w:lineRule="auto"/>
      </w:pPr>
      <w:r>
        <w:separator/>
      </w:r>
    </w:p>
  </w:footnote>
  <w:footnote w:type="continuationSeparator" w:id="0">
    <w:p w:rsidR="00812667" w:rsidRDefault="00812667" w:rsidP="00155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4218044"/>
      <w:docPartObj>
        <w:docPartGallery w:val="Page Numbers (Top of Page)"/>
        <w:docPartUnique/>
      </w:docPartObj>
    </w:sdtPr>
    <w:sdtEndPr>
      <w:rPr>
        <w:rFonts w:ascii="Times New Roman" w:hAnsi="Times New Roman" w:cs="Times New Roman"/>
        <w:noProof/>
        <w:sz w:val="28"/>
        <w:szCs w:val="28"/>
      </w:rPr>
    </w:sdtEndPr>
    <w:sdtContent>
      <w:p w:rsidR="00286A00" w:rsidRPr="005648B8" w:rsidRDefault="00286A00">
        <w:pPr>
          <w:pStyle w:val="Header"/>
          <w:jc w:val="center"/>
          <w:rPr>
            <w:rFonts w:ascii="Times New Roman" w:hAnsi="Times New Roman" w:cs="Times New Roman"/>
            <w:sz w:val="28"/>
            <w:szCs w:val="28"/>
          </w:rPr>
        </w:pPr>
        <w:r w:rsidRPr="005648B8">
          <w:rPr>
            <w:rFonts w:ascii="Times New Roman" w:hAnsi="Times New Roman" w:cs="Times New Roman"/>
            <w:sz w:val="28"/>
            <w:szCs w:val="28"/>
          </w:rPr>
          <w:fldChar w:fldCharType="begin"/>
        </w:r>
        <w:r w:rsidRPr="005648B8">
          <w:rPr>
            <w:rFonts w:ascii="Times New Roman" w:hAnsi="Times New Roman" w:cs="Times New Roman"/>
            <w:sz w:val="28"/>
            <w:szCs w:val="28"/>
          </w:rPr>
          <w:instrText xml:space="preserve"> PAGE   \* MERGEFORMAT </w:instrText>
        </w:r>
        <w:r w:rsidRPr="005648B8">
          <w:rPr>
            <w:rFonts w:ascii="Times New Roman" w:hAnsi="Times New Roman" w:cs="Times New Roman"/>
            <w:sz w:val="28"/>
            <w:szCs w:val="28"/>
          </w:rPr>
          <w:fldChar w:fldCharType="separate"/>
        </w:r>
        <w:r w:rsidR="00297CC5">
          <w:rPr>
            <w:rFonts w:ascii="Times New Roman" w:hAnsi="Times New Roman" w:cs="Times New Roman"/>
            <w:noProof/>
            <w:sz w:val="28"/>
            <w:szCs w:val="28"/>
          </w:rPr>
          <w:t>53</w:t>
        </w:r>
        <w:r w:rsidRPr="005648B8">
          <w:rPr>
            <w:rFonts w:ascii="Times New Roman" w:hAnsi="Times New Roman" w:cs="Times New Roman"/>
            <w:noProof/>
            <w:sz w:val="28"/>
            <w:szCs w:val="28"/>
          </w:rPr>
          <w:fldChar w:fldCharType="end"/>
        </w:r>
      </w:p>
    </w:sdtContent>
  </w:sdt>
  <w:p w:rsidR="00286A00" w:rsidRDefault="00286A0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21835972"/>
      <w:docPartObj>
        <w:docPartGallery w:val="Page Numbers (Top of Page)"/>
        <w:docPartUnique/>
      </w:docPartObj>
    </w:sdtPr>
    <w:sdtEndPr>
      <w:rPr>
        <w:noProof/>
      </w:rPr>
    </w:sdtEndPr>
    <w:sdtContent>
      <w:p w:rsidR="00297CC5" w:rsidRPr="00EA7EDB" w:rsidRDefault="00297CC5">
        <w:pPr>
          <w:pStyle w:val="Header"/>
          <w:jc w:val="center"/>
          <w:rPr>
            <w:rFonts w:ascii="Times New Roman" w:hAnsi="Times New Roman" w:cs="Times New Roman"/>
          </w:rPr>
        </w:pPr>
        <w:r w:rsidRPr="00EA7EDB">
          <w:rPr>
            <w:rFonts w:ascii="Times New Roman" w:hAnsi="Times New Roman" w:cs="Times New Roman"/>
          </w:rPr>
          <w:fldChar w:fldCharType="begin"/>
        </w:r>
        <w:r w:rsidRPr="00EA7EDB">
          <w:rPr>
            <w:rFonts w:ascii="Times New Roman" w:hAnsi="Times New Roman" w:cs="Times New Roman"/>
          </w:rPr>
          <w:instrText xml:space="preserve"> PAGE   \* MERGEFORMAT </w:instrText>
        </w:r>
        <w:r w:rsidRPr="00EA7EDB">
          <w:rPr>
            <w:rFonts w:ascii="Times New Roman" w:hAnsi="Times New Roman" w:cs="Times New Roman"/>
          </w:rPr>
          <w:fldChar w:fldCharType="separate"/>
        </w:r>
        <w:r w:rsidR="00D01D25">
          <w:rPr>
            <w:rFonts w:ascii="Times New Roman" w:hAnsi="Times New Roman" w:cs="Times New Roman"/>
            <w:noProof/>
          </w:rPr>
          <w:t>20</w:t>
        </w:r>
        <w:r w:rsidRPr="00EA7EDB">
          <w:rPr>
            <w:rFonts w:ascii="Times New Roman" w:hAnsi="Times New Roman" w:cs="Times New Roman"/>
            <w:noProof/>
          </w:rPr>
          <w:fldChar w:fldCharType="end"/>
        </w:r>
      </w:p>
    </w:sdtContent>
  </w:sdt>
  <w:p w:rsidR="00297CC5" w:rsidRDefault="00297CC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626F"/>
    <w:multiLevelType w:val="hybridMultilevel"/>
    <w:tmpl w:val="F03CB6AC"/>
    <w:lvl w:ilvl="0" w:tplc="81369A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F26DF"/>
    <w:multiLevelType w:val="hybridMultilevel"/>
    <w:tmpl w:val="611CF496"/>
    <w:lvl w:ilvl="0" w:tplc="97C4D8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50277"/>
    <w:multiLevelType w:val="hybridMultilevel"/>
    <w:tmpl w:val="F9827C60"/>
    <w:lvl w:ilvl="0" w:tplc="945CF1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264390"/>
    <w:multiLevelType w:val="hybridMultilevel"/>
    <w:tmpl w:val="BCC8BC5C"/>
    <w:lvl w:ilvl="0" w:tplc="B68495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91166E"/>
    <w:multiLevelType w:val="hybridMultilevel"/>
    <w:tmpl w:val="F0523D20"/>
    <w:lvl w:ilvl="0" w:tplc="9636004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CA278CE"/>
    <w:multiLevelType w:val="hybridMultilevel"/>
    <w:tmpl w:val="D2F23BA8"/>
    <w:lvl w:ilvl="0" w:tplc="FFB2F3C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55E2519"/>
    <w:multiLevelType w:val="hybridMultilevel"/>
    <w:tmpl w:val="8D94D304"/>
    <w:lvl w:ilvl="0" w:tplc="E90E3DFE">
      <w:start w:val="1"/>
      <w:numFmt w:val="upperRoman"/>
      <w:lvlText w:val="%1."/>
      <w:lvlJc w:val="left"/>
      <w:pPr>
        <w:ind w:left="862"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171A12"/>
    <w:multiLevelType w:val="hybridMultilevel"/>
    <w:tmpl w:val="551A2B16"/>
    <w:lvl w:ilvl="0" w:tplc="EB9082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904C30"/>
    <w:multiLevelType w:val="hybridMultilevel"/>
    <w:tmpl w:val="9C8C4FDE"/>
    <w:lvl w:ilvl="0" w:tplc="34BA4F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DC2D36"/>
    <w:multiLevelType w:val="hybridMultilevel"/>
    <w:tmpl w:val="BF28F35A"/>
    <w:lvl w:ilvl="0" w:tplc="1B0E3A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FA0715"/>
    <w:multiLevelType w:val="hybridMultilevel"/>
    <w:tmpl w:val="3A0C636A"/>
    <w:lvl w:ilvl="0" w:tplc="70AC07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06531B"/>
    <w:multiLevelType w:val="hybridMultilevel"/>
    <w:tmpl w:val="F30E2A4E"/>
    <w:lvl w:ilvl="0" w:tplc="D01A01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9D546B"/>
    <w:multiLevelType w:val="hybridMultilevel"/>
    <w:tmpl w:val="19AAEEEA"/>
    <w:lvl w:ilvl="0" w:tplc="E8CEC1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E70B5F"/>
    <w:multiLevelType w:val="hybridMultilevel"/>
    <w:tmpl w:val="1318C46E"/>
    <w:lvl w:ilvl="0" w:tplc="16D2E732">
      <w:start w:val="1"/>
      <w:numFmt w:val="upperRoman"/>
      <w:lvlText w:val="%1."/>
      <w:lvlJc w:val="left"/>
      <w:pPr>
        <w:ind w:left="1537"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7C3D72"/>
    <w:multiLevelType w:val="hybridMultilevel"/>
    <w:tmpl w:val="EE168850"/>
    <w:lvl w:ilvl="0" w:tplc="D69A58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9B486F"/>
    <w:multiLevelType w:val="hybridMultilevel"/>
    <w:tmpl w:val="A5AA1E0C"/>
    <w:lvl w:ilvl="0" w:tplc="5E845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8F0CBB"/>
    <w:multiLevelType w:val="hybridMultilevel"/>
    <w:tmpl w:val="772EA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596FA5"/>
    <w:multiLevelType w:val="hybridMultilevel"/>
    <w:tmpl w:val="FEC20BDA"/>
    <w:lvl w:ilvl="0" w:tplc="4B0222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139A7"/>
    <w:multiLevelType w:val="hybridMultilevel"/>
    <w:tmpl w:val="ED488F2E"/>
    <w:lvl w:ilvl="0" w:tplc="10503E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0C6FF2"/>
    <w:multiLevelType w:val="hybridMultilevel"/>
    <w:tmpl w:val="FFA02EA0"/>
    <w:lvl w:ilvl="0" w:tplc="F1AC19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4D1793"/>
    <w:multiLevelType w:val="hybridMultilevel"/>
    <w:tmpl w:val="DDDA858C"/>
    <w:lvl w:ilvl="0" w:tplc="7C1CA6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4"/>
  </w:num>
  <w:num w:numId="4">
    <w:abstractNumId w:val="10"/>
  </w:num>
  <w:num w:numId="5">
    <w:abstractNumId w:val="2"/>
  </w:num>
  <w:num w:numId="6">
    <w:abstractNumId w:val="0"/>
  </w:num>
  <w:num w:numId="7">
    <w:abstractNumId w:val="1"/>
  </w:num>
  <w:num w:numId="8">
    <w:abstractNumId w:val="17"/>
  </w:num>
  <w:num w:numId="9">
    <w:abstractNumId w:val="14"/>
  </w:num>
  <w:num w:numId="10">
    <w:abstractNumId w:val="15"/>
  </w:num>
  <w:num w:numId="11">
    <w:abstractNumId w:val="18"/>
  </w:num>
  <w:num w:numId="12">
    <w:abstractNumId w:val="11"/>
  </w:num>
  <w:num w:numId="13">
    <w:abstractNumId w:val="12"/>
  </w:num>
  <w:num w:numId="14">
    <w:abstractNumId w:val="3"/>
  </w:num>
  <w:num w:numId="15">
    <w:abstractNumId w:val="9"/>
  </w:num>
  <w:num w:numId="16">
    <w:abstractNumId w:val="20"/>
  </w:num>
  <w:num w:numId="17">
    <w:abstractNumId w:val="13"/>
  </w:num>
  <w:num w:numId="18">
    <w:abstractNumId w:val="19"/>
  </w:num>
  <w:num w:numId="19">
    <w:abstractNumId w:val="7"/>
  </w:num>
  <w:num w:numId="20">
    <w:abstractNumId w:val="6"/>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5EF"/>
    <w:rsid w:val="00005235"/>
    <w:rsid w:val="000174BC"/>
    <w:rsid w:val="00045C71"/>
    <w:rsid w:val="000501BC"/>
    <w:rsid w:val="00072D45"/>
    <w:rsid w:val="000924FC"/>
    <w:rsid w:val="000A586F"/>
    <w:rsid w:val="000C2A79"/>
    <w:rsid w:val="000C371F"/>
    <w:rsid w:val="001105A7"/>
    <w:rsid w:val="00112801"/>
    <w:rsid w:val="00121FD1"/>
    <w:rsid w:val="001274E1"/>
    <w:rsid w:val="00155B98"/>
    <w:rsid w:val="00170764"/>
    <w:rsid w:val="001741BC"/>
    <w:rsid w:val="00182E60"/>
    <w:rsid w:val="001B3A93"/>
    <w:rsid w:val="001B4A75"/>
    <w:rsid w:val="001B4E9E"/>
    <w:rsid w:val="001E68FF"/>
    <w:rsid w:val="001E6EBF"/>
    <w:rsid w:val="001F0740"/>
    <w:rsid w:val="001F69C9"/>
    <w:rsid w:val="00200ED1"/>
    <w:rsid w:val="00206079"/>
    <w:rsid w:val="00210135"/>
    <w:rsid w:val="00217A68"/>
    <w:rsid w:val="002238B6"/>
    <w:rsid w:val="00267191"/>
    <w:rsid w:val="00267E15"/>
    <w:rsid w:val="00273B99"/>
    <w:rsid w:val="00281164"/>
    <w:rsid w:val="00286A00"/>
    <w:rsid w:val="002912CF"/>
    <w:rsid w:val="002934FC"/>
    <w:rsid w:val="00297CC5"/>
    <w:rsid w:val="002B5310"/>
    <w:rsid w:val="002C16AC"/>
    <w:rsid w:val="002E2CB1"/>
    <w:rsid w:val="00321686"/>
    <w:rsid w:val="0032613E"/>
    <w:rsid w:val="003348A4"/>
    <w:rsid w:val="003443C0"/>
    <w:rsid w:val="00354E2D"/>
    <w:rsid w:val="00397321"/>
    <w:rsid w:val="003D464D"/>
    <w:rsid w:val="003F107B"/>
    <w:rsid w:val="003F3348"/>
    <w:rsid w:val="0040011C"/>
    <w:rsid w:val="004025BD"/>
    <w:rsid w:val="004036FE"/>
    <w:rsid w:val="00420CA6"/>
    <w:rsid w:val="004220A4"/>
    <w:rsid w:val="0042366C"/>
    <w:rsid w:val="00436A11"/>
    <w:rsid w:val="00442043"/>
    <w:rsid w:val="00443AE4"/>
    <w:rsid w:val="00481A3E"/>
    <w:rsid w:val="004C3C28"/>
    <w:rsid w:val="004D2F4B"/>
    <w:rsid w:val="004F191A"/>
    <w:rsid w:val="00502440"/>
    <w:rsid w:val="00513B47"/>
    <w:rsid w:val="00527C53"/>
    <w:rsid w:val="0053294A"/>
    <w:rsid w:val="005648B8"/>
    <w:rsid w:val="00564B26"/>
    <w:rsid w:val="00564DE5"/>
    <w:rsid w:val="005651C0"/>
    <w:rsid w:val="005933E3"/>
    <w:rsid w:val="005952A3"/>
    <w:rsid w:val="005A18A2"/>
    <w:rsid w:val="005A7F3E"/>
    <w:rsid w:val="005C2133"/>
    <w:rsid w:val="00630B2B"/>
    <w:rsid w:val="00633044"/>
    <w:rsid w:val="00663042"/>
    <w:rsid w:val="00665FF3"/>
    <w:rsid w:val="00666A80"/>
    <w:rsid w:val="0067009A"/>
    <w:rsid w:val="00691788"/>
    <w:rsid w:val="00694E8B"/>
    <w:rsid w:val="006C66C2"/>
    <w:rsid w:val="006E30E5"/>
    <w:rsid w:val="006E6276"/>
    <w:rsid w:val="006E6DFE"/>
    <w:rsid w:val="00741D0F"/>
    <w:rsid w:val="007420D3"/>
    <w:rsid w:val="0076617E"/>
    <w:rsid w:val="0076765C"/>
    <w:rsid w:val="007751EB"/>
    <w:rsid w:val="007879CF"/>
    <w:rsid w:val="00795A7C"/>
    <w:rsid w:val="007B623F"/>
    <w:rsid w:val="007C039F"/>
    <w:rsid w:val="00812667"/>
    <w:rsid w:val="00830C5A"/>
    <w:rsid w:val="008370EA"/>
    <w:rsid w:val="00874D70"/>
    <w:rsid w:val="0087750B"/>
    <w:rsid w:val="00877579"/>
    <w:rsid w:val="0088014C"/>
    <w:rsid w:val="0088596F"/>
    <w:rsid w:val="008A3A7E"/>
    <w:rsid w:val="00926118"/>
    <w:rsid w:val="00926816"/>
    <w:rsid w:val="0093450B"/>
    <w:rsid w:val="00936484"/>
    <w:rsid w:val="00944A2E"/>
    <w:rsid w:val="00951119"/>
    <w:rsid w:val="00951667"/>
    <w:rsid w:val="00951FC9"/>
    <w:rsid w:val="00963B92"/>
    <w:rsid w:val="009702E1"/>
    <w:rsid w:val="009B6B73"/>
    <w:rsid w:val="009C2AEA"/>
    <w:rsid w:val="009C4DF6"/>
    <w:rsid w:val="009D14DD"/>
    <w:rsid w:val="009D1722"/>
    <w:rsid w:val="009D7DC4"/>
    <w:rsid w:val="009E6FD9"/>
    <w:rsid w:val="009F0379"/>
    <w:rsid w:val="009F3061"/>
    <w:rsid w:val="00A029F9"/>
    <w:rsid w:val="00A435EF"/>
    <w:rsid w:val="00A45FB6"/>
    <w:rsid w:val="00A66B19"/>
    <w:rsid w:val="00A96E9C"/>
    <w:rsid w:val="00AB04CF"/>
    <w:rsid w:val="00AB6832"/>
    <w:rsid w:val="00AF03F8"/>
    <w:rsid w:val="00AF6DD9"/>
    <w:rsid w:val="00B04FC2"/>
    <w:rsid w:val="00B12906"/>
    <w:rsid w:val="00B14B78"/>
    <w:rsid w:val="00B43957"/>
    <w:rsid w:val="00B627C1"/>
    <w:rsid w:val="00B97654"/>
    <w:rsid w:val="00BC0D70"/>
    <w:rsid w:val="00BF381E"/>
    <w:rsid w:val="00BF4D2B"/>
    <w:rsid w:val="00C048BC"/>
    <w:rsid w:val="00C42F3C"/>
    <w:rsid w:val="00C44C90"/>
    <w:rsid w:val="00C45DB8"/>
    <w:rsid w:val="00C54BD3"/>
    <w:rsid w:val="00C61BBF"/>
    <w:rsid w:val="00C66A87"/>
    <w:rsid w:val="00C93CC5"/>
    <w:rsid w:val="00CA3D0A"/>
    <w:rsid w:val="00CC095D"/>
    <w:rsid w:val="00CD42C0"/>
    <w:rsid w:val="00D01D25"/>
    <w:rsid w:val="00D1330C"/>
    <w:rsid w:val="00D225F6"/>
    <w:rsid w:val="00D36C04"/>
    <w:rsid w:val="00D517AD"/>
    <w:rsid w:val="00D651D3"/>
    <w:rsid w:val="00D81898"/>
    <w:rsid w:val="00D83975"/>
    <w:rsid w:val="00D851E5"/>
    <w:rsid w:val="00DB70BB"/>
    <w:rsid w:val="00E037CF"/>
    <w:rsid w:val="00E04662"/>
    <w:rsid w:val="00E231F2"/>
    <w:rsid w:val="00E236E5"/>
    <w:rsid w:val="00E27B83"/>
    <w:rsid w:val="00E3194D"/>
    <w:rsid w:val="00E456B8"/>
    <w:rsid w:val="00E461A2"/>
    <w:rsid w:val="00E566C1"/>
    <w:rsid w:val="00E60F8C"/>
    <w:rsid w:val="00E77D98"/>
    <w:rsid w:val="00E80B0D"/>
    <w:rsid w:val="00E83422"/>
    <w:rsid w:val="00EA1FC0"/>
    <w:rsid w:val="00EB3C8D"/>
    <w:rsid w:val="00EB4F9F"/>
    <w:rsid w:val="00EB5C70"/>
    <w:rsid w:val="00EE0BD2"/>
    <w:rsid w:val="00EE1AD8"/>
    <w:rsid w:val="00EE41D0"/>
    <w:rsid w:val="00EE54FA"/>
    <w:rsid w:val="00F32B44"/>
    <w:rsid w:val="00F37AE6"/>
    <w:rsid w:val="00F430DE"/>
    <w:rsid w:val="00F434DC"/>
    <w:rsid w:val="00F52B69"/>
    <w:rsid w:val="00FA2AE7"/>
    <w:rsid w:val="00FC2F82"/>
    <w:rsid w:val="00FD7879"/>
    <w:rsid w:val="00FF53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BF49DF"/>
  <w15:docId w15:val="{A067C830-1EFD-4AB5-8D43-538ED02E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5B98"/>
  </w:style>
  <w:style w:type="paragraph" w:styleId="Heading1">
    <w:name w:val="heading 1"/>
    <w:basedOn w:val="Normal"/>
    <w:next w:val="Normal"/>
    <w:link w:val="Heading1Char"/>
    <w:uiPriority w:val="9"/>
    <w:qFormat/>
    <w:rsid w:val="00A435EF"/>
    <w:pPr>
      <w:keepNext/>
      <w:spacing w:before="240" w:after="60"/>
      <w:outlineLvl w:val="0"/>
    </w:pPr>
    <w:rPr>
      <w:rFonts w:ascii="Times New Roman" w:eastAsia="Times New Roman" w:hAnsi="Times New Roman" w:cs="Times New Roman"/>
      <w:b/>
      <w:bCs/>
      <w:kern w:val="32"/>
      <w:sz w:val="18"/>
      <w:szCs w:val="32"/>
    </w:rPr>
  </w:style>
  <w:style w:type="paragraph" w:styleId="Heading2">
    <w:name w:val="heading 2"/>
    <w:basedOn w:val="Normal"/>
    <w:next w:val="Normal"/>
    <w:link w:val="Heading2Char"/>
    <w:uiPriority w:val="9"/>
    <w:semiHidden/>
    <w:unhideWhenUsed/>
    <w:qFormat/>
    <w:rsid w:val="001F074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rsid w:val="001F0740"/>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rsid w:val="001F0740"/>
    <w:pPr>
      <w:keepNext/>
      <w:keepLines/>
      <w:spacing w:before="240" w:after="40"/>
      <w:outlineLvl w:val="3"/>
    </w:pPr>
    <w:rPr>
      <w:rFonts w:ascii="Calibri" w:eastAsia="Calibri" w:hAnsi="Calibri" w:cs="Calibri"/>
      <w:b/>
      <w:sz w:val="24"/>
      <w:szCs w:val="24"/>
    </w:rPr>
  </w:style>
  <w:style w:type="paragraph" w:styleId="Heading5">
    <w:name w:val="heading 5"/>
    <w:basedOn w:val="Normal"/>
    <w:next w:val="Normal"/>
    <w:link w:val="Heading5Char"/>
    <w:rsid w:val="001F0740"/>
    <w:pPr>
      <w:keepNext/>
      <w:keepLines/>
      <w:spacing w:before="220" w:after="40"/>
      <w:outlineLvl w:val="4"/>
    </w:pPr>
    <w:rPr>
      <w:rFonts w:ascii="Calibri" w:eastAsia="Calibri" w:hAnsi="Calibri" w:cs="Calibri"/>
      <w:b/>
    </w:rPr>
  </w:style>
  <w:style w:type="paragraph" w:styleId="Heading6">
    <w:name w:val="heading 6"/>
    <w:basedOn w:val="Normal"/>
    <w:next w:val="Normal"/>
    <w:link w:val="Heading6Char"/>
    <w:rsid w:val="001F0740"/>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5EF"/>
    <w:rPr>
      <w:rFonts w:ascii="Times New Roman" w:eastAsia="Times New Roman" w:hAnsi="Times New Roman" w:cs="Times New Roman"/>
      <w:b/>
      <w:bCs/>
      <w:kern w:val="32"/>
      <w:sz w:val="18"/>
      <w:szCs w:val="32"/>
    </w:rPr>
  </w:style>
  <w:style w:type="paragraph" w:styleId="Footer">
    <w:name w:val="footer"/>
    <w:basedOn w:val="Normal"/>
    <w:link w:val="FooterChar"/>
    <w:uiPriority w:val="99"/>
    <w:unhideWhenUsed/>
    <w:rsid w:val="00A435EF"/>
    <w:pPr>
      <w:tabs>
        <w:tab w:val="center" w:pos="4513"/>
        <w:tab w:val="right" w:pos="9026"/>
      </w:tabs>
    </w:pPr>
    <w:rPr>
      <w:rFonts w:ascii="Calibri" w:eastAsia="Calibri" w:hAnsi="Calibri" w:cs="Times New Roman"/>
    </w:rPr>
  </w:style>
  <w:style w:type="character" w:customStyle="1" w:styleId="FooterChar">
    <w:name w:val="Footer Char"/>
    <w:basedOn w:val="DefaultParagraphFont"/>
    <w:link w:val="Footer"/>
    <w:uiPriority w:val="99"/>
    <w:rsid w:val="00A435EF"/>
    <w:rPr>
      <w:rFonts w:ascii="Calibri" w:eastAsia="Calibri" w:hAnsi="Calibri" w:cs="Times New Roman"/>
    </w:rPr>
  </w:style>
  <w:style w:type="character" w:customStyle="1" w:styleId="HeaderChar">
    <w:name w:val="Header Char"/>
    <w:basedOn w:val="DefaultParagraphFont"/>
    <w:link w:val="Header"/>
    <w:uiPriority w:val="99"/>
    <w:rsid w:val="009E6FD9"/>
  </w:style>
  <w:style w:type="paragraph" w:styleId="Header">
    <w:name w:val="header"/>
    <w:basedOn w:val="Normal"/>
    <w:link w:val="HeaderChar"/>
    <w:uiPriority w:val="99"/>
    <w:unhideWhenUsed/>
    <w:rsid w:val="009E6FD9"/>
    <w:pPr>
      <w:tabs>
        <w:tab w:val="center" w:pos="4680"/>
        <w:tab w:val="right" w:pos="9360"/>
      </w:tabs>
      <w:spacing w:after="0" w:line="240" w:lineRule="auto"/>
    </w:pPr>
  </w:style>
  <w:style w:type="character" w:customStyle="1" w:styleId="BalloonTextChar">
    <w:name w:val="Balloon Text Char"/>
    <w:basedOn w:val="DefaultParagraphFont"/>
    <w:link w:val="BalloonText"/>
    <w:uiPriority w:val="99"/>
    <w:semiHidden/>
    <w:rsid w:val="009E6FD9"/>
    <w:rPr>
      <w:rFonts w:ascii="Segoe UI" w:hAnsi="Segoe UI" w:cs="Segoe UI"/>
      <w:sz w:val="18"/>
      <w:szCs w:val="18"/>
    </w:rPr>
  </w:style>
  <w:style w:type="paragraph" w:styleId="BalloonText">
    <w:name w:val="Balloon Text"/>
    <w:basedOn w:val="Normal"/>
    <w:link w:val="BalloonTextChar"/>
    <w:uiPriority w:val="99"/>
    <w:semiHidden/>
    <w:unhideWhenUsed/>
    <w:rsid w:val="009E6FD9"/>
    <w:pPr>
      <w:spacing w:after="0" w:line="240" w:lineRule="auto"/>
    </w:pPr>
    <w:rPr>
      <w:rFonts w:ascii="Segoe UI" w:hAnsi="Segoe UI" w:cs="Segoe UI"/>
      <w:sz w:val="18"/>
      <w:szCs w:val="18"/>
    </w:rPr>
  </w:style>
  <w:style w:type="character" w:styleId="Hyperlink">
    <w:name w:val="Hyperlink"/>
    <w:basedOn w:val="DefaultParagraphFont"/>
    <w:uiPriority w:val="99"/>
    <w:unhideWhenUsed/>
    <w:rsid w:val="003F3348"/>
    <w:rPr>
      <w:color w:val="0000FF"/>
      <w:u w:val="single"/>
    </w:rPr>
  </w:style>
  <w:style w:type="character" w:styleId="FollowedHyperlink">
    <w:name w:val="FollowedHyperlink"/>
    <w:basedOn w:val="DefaultParagraphFont"/>
    <w:uiPriority w:val="99"/>
    <w:semiHidden/>
    <w:unhideWhenUsed/>
    <w:rsid w:val="003F3348"/>
    <w:rPr>
      <w:color w:val="800080"/>
      <w:u w:val="single"/>
    </w:rPr>
  </w:style>
  <w:style w:type="paragraph" w:customStyle="1" w:styleId="xl66">
    <w:name w:val="xl66"/>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7">
    <w:name w:val="xl67"/>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0">
    <w:name w:val="xl70"/>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1">
    <w:name w:val="xl71"/>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2">
    <w:name w:val="xl72"/>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3">
    <w:name w:val="xl73"/>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4">
    <w:name w:val="xl74"/>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5">
    <w:name w:val="xl75"/>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6">
    <w:name w:val="xl76"/>
    <w:basedOn w:val="Normal"/>
    <w:rsid w:val="003F3348"/>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7">
    <w:name w:val="xl77"/>
    <w:basedOn w:val="Normal"/>
    <w:rsid w:val="003F3348"/>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8">
    <w:name w:val="xl78"/>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9">
    <w:name w:val="xl79"/>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0">
    <w:name w:val="xl80"/>
    <w:basedOn w:val="Normal"/>
    <w:rsid w:val="003F334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1">
    <w:name w:val="xl81"/>
    <w:basedOn w:val="Normal"/>
    <w:rsid w:val="003F3348"/>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2">
    <w:name w:val="xl82"/>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3">
    <w:name w:val="xl83"/>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4">
    <w:name w:val="xl84"/>
    <w:basedOn w:val="Normal"/>
    <w:rsid w:val="003F3348"/>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5">
    <w:name w:val="xl85"/>
    <w:basedOn w:val="Normal"/>
    <w:rsid w:val="003F3348"/>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6">
    <w:name w:val="xl86"/>
    <w:basedOn w:val="Normal"/>
    <w:rsid w:val="003F334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7">
    <w:name w:val="xl87"/>
    <w:basedOn w:val="Normal"/>
    <w:rsid w:val="003F3348"/>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8">
    <w:name w:val="xl88"/>
    <w:basedOn w:val="Normal"/>
    <w:rsid w:val="003F3348"/>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9">
    <w:name w:val="xl89"/>
    <w:basedOn w:val="Normal"/>
    <w:rsid w:val="003F334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0">
    <w:name w:val="xl90"/>
    <w:basedOn w:val="Normal"/>
    <w:rsid w:val="003F334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1">
    <w:name w:val="xl91"/>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92">
    <w:name w:val="xl92"/>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4">
    <w:name w:val="xl94"/>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95">
    <w:name w:val="xl95"/>
    <w:basedOn w:val="Normal"/>
    <w:rsid w:val="003F334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6">
    <w:name w:val="xl96"/>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7">
    <w:name w:val="xl97"/>
    <w:basedOn w:val="Normal"/>
    <w:rsid w:val="003F3348"/>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8">
    <w:name w:val="xl98"/>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8"/>
      <w:szCs w:val="28"/>
    </w:rPr>
  </w:style>
  <w:style w:type="paragraph" w:customStyle="1" w:styleId="xl99">
    <w:name w:val="xl99"/>
    <w:basedOn w:val="Normal"/>
    <w:rsid w:val="003F334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00">
    <w:name w:val="xl100"/>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1">
    <w:name w:val="xl101"/>
    <w:basedOn w:val="Normal"/>
    <w:rsid w:val="003F3348"/>
    <w:pPr>
      <w:pBdr>
        <w:top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102">
    <w:name w:val="xl102"/>
    <w:basedOn w:val="Normal"/>
    <w:rsid w:val="003F3348"/>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3">
    <w:name w:val="xl103"/>
    <w:basedOn w:val="Normal"/>
    <w:rsid w:val="003F3348"/>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04">
    <w:name w:val="xl104"/>
    <w:basedOn w:val="Normal"/>
    <w:rsid w:val="003F3348"/>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font5">
    <w:name w:val="font5"/>
    <w:basedOn w:val="Normal"/>
    <w:rsid w:val="003F33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6">
    <w:name w:val="font6"/>
    <w:basedOn w:val="Normal"/>
    <w:rsid w:val="003F33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7"/>
    <w:basedOn w:val="Normal"/>
    <w:rsid w:val="003F3348"/>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8">
    <w:name w:val="font8"/>
    <w:basedOn w:val="Normal"/>
    <w:rsid w:val="003F33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9">
    <w:name w:val="font9"/>
    <w:basedOn w:val="Normal"/>
    <w:rsid w:val="003F3348"/>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0">
    <w:name w:val="font10"/>
    <w:basedOn w:val="Normal"/>
    <w:rsid w:val="003F3348"/>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11">
    <w:name w:val="font11"/>
    <w:basedOn w:val="Normal"/>
    <w:rsid w:val="003F3348"/>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2">
    <w:name w:val="font12"/>
    <w:basedOn w:val="Normal"/>
    <w:rsid w:val="003F3348"/>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05">
    <w:name w:val="xl105"/>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6">
    <w:name w:val="xl106"/>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7">
    <w:name w:val="xl107"/>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8">
    <w:name w:val="xl108"/>
    <w:basedOn w:val="Normal"/>
    <w:rsid w:val="003F3348"/>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109">
    <w:name w:val="xl109"/>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0">
    <w:name w:val="xl110"/>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1">
    <w:name w:val="xl111"/>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2">
    <w:name w:val="xl112"/>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3">
    <w:name w:val="xl113"/>
    <w:basedOn w:val="Normal"/>
    <w:rsid w:val="003F3348"/>
    <w:pPr>
      <w:shd w:val="clear" w:color="000000" w:fill="FFFFFF"/>
      <w:spacing w:before="100" w:beforeAutospacing="1" w:after="100" w:afterAutospacing="1" w:line="240" w:lineRule="auto"/>
    </w:pPr>
    <w:rPr>
      <w:rFonts w:ascii="Times New Roman" w:eastAsia="Times New Roman" w:hAnsi="Times New Roman" w:cs="Times New Roman"/>
      <w:sz w:val="26"/>
      <w:szCs w:val="26"/>
    </w:rPr>
  </w:style>
  <w:style w:type="paragraph" w:customStyle="1" w:styleId="xl114">
    <w:name w:val="xl114"/>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15">
    <w:name w:val="xl115"/>
    <w:basedOn w:val="Normal"/>
    <w:rsid w:val="003F334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6">
    <w:name w:val="xl116"/>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7">
    <w:name w:val="xl117"/>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18">
    <w:name w:val="xl118"/>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9">
    <w:name w:val="xl119"/>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0">
    <w:name w:val="xl120"/>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FF0000"/>
      <w:sz w:val="24"/>
      <w:szCs w:val="24"/>
    </w:rPr>
  </w:style>
  <w:style w:type="paragraph" w:customStyle="1" w:styleId="xl121">
    <w:name w:val="xl121"/>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C00000"/>
      <w:sz w:val="24"/>
      <w:szCs w:val="24"/>
    </w:rPr>
  </w:style>
  <w:style w:type="paragraph" w:customStyle="1" w:styleId="xl122">
    <w:name w:val="xl122"/>
    <w:basedOn w:val="Normal"/>
    <w:rsid w:val="003F3348"/>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3">
    <w:name w:val="xl123"/>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4">
    <w:name w:val="xl124"/>
    <w:basedOn w:val="Normal"/>
    <w:rsid w:val="003F3348"/>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5">
    <w:name w:val="xl125"/>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6">
    <w:name w:val="xl126"/>
    <w:basedOn w:val="Normal"/>
    <w:rsid w:val="003F3348"/>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7">
    <w:name w:val="xl127"/>
    <w:basedOn w:val="Normal"/>
    <w:rsid w:val="003F3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rPr>
  </w:style>
  <w:style w:type="paragraph" w:customStyle="1" w:styleId="xl128">
    <w:name w:val="xl128"/>
    <w:basedOn w:val="Normal"/>
    <w:rsid w:val="003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6"/>
      <w:szCs w:val="26"/>
    </w:rPr>
  </w:style>
  <w:style w:type="paragraph" w:customStyle="1" w:styleId="xl129">
    <w:name w:val="xl129"/>
    <w:basedOn w:val="Normal"/>
    <w:rsid w:val="003F3348"/>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0">
    <w:name w:val="xl130"/>
    <w:basedOn w:val="Normal"/>
    <w:rsid w:val="003F3348"/>
    <w:pPr>
      <w:pBdr>
        <w:top w:val="single" w:sz="4" w:space="0" w:color="auto"/>
        <w:lef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1">
    <w:name w:val="xl131"/>
    <w:basedOn w:val="Normal"/>
    <w:rsid w:val="003F3348"/>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32">
    <w:name w:val="xl132"/>
    <w:basedOn w:val="Normal"/>
    <w:rsid w:val="003F3348"/>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3">
    <w:name w:val="xl133"/>
    <w:basedOn w:val="Normal"/>
    <w:rsid w:val="003F334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4">
    <w:name w:val="xl134"/>
    <w:basedOn w:val="Normal"/>
    <w:rsid w:val="003F3348"/>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5">
    <w:name w:val="xl135"/>
    <w:basedOn w:val="Normal"/>
    <w:rsid w:val="003F334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6">
    <w:name w:val="xl136"/>
    <w:basedOn w:val="Normal"/>
    <w:rsid w:val="003F3348"/>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7">
    <w:name w:val="xl137"/>
    <w:basedOn w:val="Normal"/>
    <w:rsid w:val="003F3348"/>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38">
    <w:name w:val="xl138"/>
    <w:basedOn w:val="Normal"/>
    <w:rsid w:val="003F3348"/>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9">
    <w:name w:val="xl139"/>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0">
    <w:name w:val="xl140"/>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41">
    <w:name w:val="xl141"/>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42">
    <w:name w:val="xl142"/>
    <w:basedOn w:val="Normal"/>
    <w:rsid w:val="003F3348"/>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3">
    <w:name w:val="xl143"/>
    <w:basedOn w:val="Normal"/>
    <w:rsid w:val="003F334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4">
    <w:name w:val="xl144"/>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5">
    <w:name w:val="xl145"/>
    <w:basedOn w:val="Normal"/>
    <w:rsid w:val="003F334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6">
    <w:name w:val="xl146"/>
    <w:basedOn w:val="Normal"/>
    <w:rsid w:val="003F334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3F3348"/>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4">
    <w:name w:val="xl64"/>
    <w:basedOn w:val="Normal"/>
    <w:rsid w:val="00A029F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65">
    <w:name w:val="xl65"/>
    <w:basedOn w:val="Normal"/>
    <w:rsid w:val="00A029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8">
    <w:name w:val="xl148"/>
    <w:basedOn w:val="Normal"/>
    <w:rsid w:val="00A029F9"/>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49">
    <w:name w:val="xl149"/>
    <w:basedOn w:val="Normal"/>
    <w:rsid w:val="00A029F9"/>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50">
    <w:name w:val="xl150"/>
    <w:basedOn w:val="Normal"/>
    <w:rsid w:val="00A029F9"/>
    <w:pPr>
      <w:pBdr>
        <w:top w:val="single" w:sz="4" w:space="0" w:color="auto"/>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51">
    <w:name w:val="xl151"/>
    <w:basedOn w:val="Normal"/>
    <w:rsid w:val="00A029F9"/>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2">
    <w:name w:val="xl152"/>
    <w:basedOn w:val="Normal"/>
    <w:rsid w:val="00A029F9"/>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3">
    <w:name w:val="xl153"/>
    <w:basedOn w:val="Normal"/>
    <w:rsid w:val="00A029F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28"/>
      <w:szCs w:val="28"/>
    </w:rPr>
  </w:style>
  <w:style w:type="table" w:styleId="TableGrid">
    <w:name w:val="Table Grid"/>
    <w:basedOn w:val="TableNormal"/>
    <w:uiPriority w:val="59"/>
    <w:rsid w:val="009D14DD"/>
    <w:pPr>
      <w:spacing w:after="0" w:line="24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54">
    <w:name w:val="xl154"/>
    <w:basedOn w:val="Normal"/>
    <w:rsid w:val="009D14D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5">
    <w:name w:val="xl155"/>
    <w:basedOn w:val="Normal"/>
    <w:rsid w:val="009D14D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6">
    <w:name w:val="xl156"/>
    <w:basedOn w:val="Normal"/>
    <w:rsid w:val="009D14DD"/>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57">
    <w:name w:val="xl157"/>
    <w:basedOn w:val="Normal"/>
    <w:rsid w:val="009D14DD"/>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8">
    <w:name w:val="xl158"/>
    <w:basedOn w:val="Normal"/>
    <w:rsid w:val="009D14DD"/>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9">
    <w:name w:val="xl159"/>
    <w:basedOn w:val="Normal"/>
    <w:rsid w:val="009D14DD"/>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0">
    <w:name w:val="xl160"/>
    <w:basedOn w:val="Normal"/>
    <w:rsid w:val="009D14DD"/>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1">
    <w:name w:val="xl161"/>
    <w:basedOn w:val="Normal"/>
    <w:rsid w:val="009D14DD"/>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2">
    <w:name w:val="xl162"/>
    <w:basedOn w:val="Normal"/>
    <w:rsid w:val="009D14DD"/>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3">
    <w:name w:val="xl163"/>
    <w:basedOn w:val="Normal"/>
    <w:rsid w:val="009D14D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4">
    <w:name w:val="xl164"/>
    <w:basedOn w:val="Normal"/>
    <w:rsid w:val="009D14D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5">
    <w:name w:val="xl165"/>
    <w:basedOn w:val="Normal"/>
    <w:rsid w:val="009D14DD"/>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6">
    <w:name w:val="xl166"/>
    <w:basedOn w:val="Normal"/>
    <w:rsid w:val="009D14D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7">
    <w:name w:val="xl167"/>
    <w:basedOn w:val="Normal"/>
    <w:rsid w:val="009D14D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8">
    <w:name w:val="xl168"/>
    <w:basedOn w:val="Normal"/>
    <w:rsid w:val="009D14D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9">
    <w:name w:val="xl169"/>
    <w:basedOn w:val="Normal"/>
    <w:rsid w:val="009D14D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70">
    <w:name w:val="xl170"/>
    <w:basedOn w:val="Normal"/>
    <w:rsid w:val="009D14DD"/>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1">
    <w:name w:val="xl171"/>
    <w:basedOn w:val="Normal"/>
    <w:rsid w:val="009D14DD"/>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2">
    <w:name w:val="xl172"/>
    <w:basedOn w:val="Normal"/>
    <w:rsid w:val="009D14D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3">
    <w:name w:val="xl173"/>
    <w:basedOn w:val="Normal"/>
    <w:rsid w:val="009D14DD"/>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4">
    <w:name w:val="xl174"/>
    <w:basedOn w:val="Normal"/>
    <w:rsid w:val="009D14DD"/>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styleId="ListParagraph">
    <w:name w:val="List Paragraph"/>
    <w:basedOn w:val="Normal"/>
    <w:uiPriority w:val="34"/>
    <w:qFormat/>
    <w:rsid w:val="009D14DD"/>
    <w:pPr>
      <w:ind w:left="720"/>
      <w:contextualSpacing/>
    </w:pPr>
    <w:rPr>
      <w:rFonts w:ascii="Calibri" w:eastAsia="Times New Roman" w:hAnsi="Calibri" w:cs="Times New Roman"/>
    </w:rPr>
  </w:style>
  <w:style w:type="table" w:customStyle="1" w:styleId="TableGrid1">
    <w:name w:val="Table Grid1"/>
    <w:basedOn w:val="TableNormal"/>
    <w:next w:val="TableGrid"/>
    <w:uiPriority w:val="39"/>
    <w:rsid w:val="005648B8"/>
    <w:pPr>
      <w:spacing w:after="0" w:line="240" w:lineRule="auto"/>
    </w:pPr>
    <w:rPr>
      <w:rFonts w:ascii="Times New Roman" w:eastAsiaTheme="minorHAnsi"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1F074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rsid w:val="001F0740"/>
    <w:rPr>
      <w:rFonts w:ascii="Calibri" w:eastAsia="Calibri" w:hAnsi="Calibri" w:cs="Calibri"/>
      <w:b/>
      <w:sz w:val="28"/>
      <w:szCs w:val="28"/>
    </w:rPr>
  </w:style>
  <w:style w:type="character" w:customStyle="1" w:styleId="Heading4Char">
    <w:name w:val="Heading 4 Char"/>
    <w:basedOn w:val="DefaultParagraphFont"/>
    <w:link w:val="Heading4"/>
    <w:rsid w:val="001F0740"/>
    <w:rPr>
      <w:rFonts w:ascii="Calibri" w:eastAsia="Calibri" w:hAnsi="Calibri" w:cs="Calibri"/>
      <w:b/>
      <w:sz w:val="24"/>
      <w:szCs w:val="24"/>
    </w:rPr>
  </w:style>
  <w:style w:type="character" w:customStyle="1" w:styleId="Heading5Char">
    <w:name w:val="Heading 5 Char"/>
    <w:basedOn w:val="DefaultParagraphFont"/>
    <w:link w:val="Heading5"/>
    <w:rsid w:val="001F0740"/>
    <w:rPr>
      <w:rFonts w:ascii="Calibri" w:eastAsia="Calibri" w:hAnsi="Calibri" w:cs="Calibri"/>
      <w:b/>
    </w:rPr>
  </w:style>
  <w:style w:type="character" w:customStyle="1" w:styleId="Heading6Char">
    <w:name w:val="Heading 6 Char"/>
    <w:basedOn w:val="DefaultParagraphFont"/>
    <w:link w:val="Heading6"/>
    <w:rsid w:val="001F0740"/>
    <w:rPr>
      <w:rFonts w:ascii="Calibri" w:eastAsia="Calibri" w:hAnsi="Calibri" w:cs="Calibri"/>
      <w:b/>
      <w:sz w:val="20"/>
      <w:szCs w:val="20"/>
    </w:rPr>
  </w:style>
  <w:style w:type="paragraph" w:styleId="Title">
    <w:name w:val="Title"/>
    <w:basedOn w:val="Normal"/>
    <w:next w:val="Normal"/>
    <w:link w:val="TitleChar"/>
    <w:rsid w:val="001F0740"/>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rsid w:val="001F0740"/>
    <w:rPr>
      <w:rFonts w:ascii="Calibri" w:eastAsia="Calibri" w:hAnsi="Calibri" w:cs="Calibri"/>
      <w:b/>
      <w:sz w:val="72"/>
      <w:szCs w:val="72"/>
    </w:rPr>
  </w:style>
  <w:style w:type="paragraph" w:styleId="TOCHeading">
    <w:name w:val="TOC Heading"/>
    <w:basedOn w:val="Heading1"/>
    <w:next w:val="Normal"/>
    <w:uiPriority w:val="39"/>
    <w:unhideWhenUsed/>
    <w:qFormat/>
    <w:rsid w:val="001F0740"/>
    <w:pPr>
      <w:keepLines/>
      <w:spacing w:after="0" w:line="259" w:lineRule="auto"/>
      <w:outlineLvl w:val="9"/>
    </w:pPr>
    <w:rPr>
      <w:rFonts w:asciiTheme="majorHAnsi" w:eastAsiaTheme="majorEastAsia" w:hAnsiTheme="majorHAnsi" w:cstheme="majorBidi"/>
      <w:b w:val="0"/>
      <w:bCs w:val="0"/>
      <w:color w:val="365F91" w:themeColor="accent1" w:themeShade="BF"/>
      <w:kern w:val="0"/>
      <w:sz w:val="32"/>
    </w:rPr>
  </w:style>
  <w:style w:type="paragraph" w:styleId="TOC1">
    <w:name w:val="toc 1"/>
    <w:basedOn w:val="Normal"/>
    <w:next w:val="Normal"/>
    <w:autoRedefine/>
    <w:uiPriority w:val="39"/>
    <w:unhideWhenUsed/>
    <w:rsid w:val="001F0740"/>
    <w:pPr>
      <w:spacing w:after="100"/>
    </w:pPr>
    <w:rPr>
      <w:rFonts w:ascii="Calibri" w:eastAsia="Calibri" w:hAnsi="Calibri" w:cs="Calibri"/>
    </w:rPr>
  </w:style>
  <w:style w:type="paragraph" w:styleId="TOC2">
    <w:name w:val="toc 2"/>
    <w:basedOn w:val="Normal"/>
    <w:next w:val="Normal"/>
    <w:autoRedefine/>
    <w:uiPriority w:val="39"/>
    <w:unhideWhenUsed/>
    <w:rsid w:val="001F0740"/>
    <w:pPr>
      <w:spacing w:after="100"/>
      <w:ind w:left="220"/>
    </w:pPr>
    <w:rPr>
      <w:rFonts w:ascii="Calibri" w:eastAsia="Calibri" w:hAnsi="Calibri" w:cs="Calibri"/>
    </w:rPr>
  </w:style>
  <w:style w:type="paragraph" w:styleId="Subtitle">
    <w:name w:val="Subtitle"/>
    <w:basedOn w:val="Normal"/>
    <w:next w:val="Normal"/>
    <w:link w:val="SubtitleChar"/>
    <w:rsid w:val="001F0740"/>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1F0740"/>
    <w:rPr>
      <w:rFonts w:ascii="Georgia" w:eastAsia="Georgia" w:hAnsi="Georgia" w:cs="Georgia"/>
      <w:i/>
      <w:color w:val="666666"/>
      <w:sz w:val="48"/>
      <w:szCs w:val="48"/>
    </w:rPr>
  </w:style>
  <w:style w:type="numbering" w:customStyle="1" w:styleId="NoList1">
    <w:name w:val="No List1"/>
    <w:next w:val="NoList"/>
    <w:uiPriority w:val="99"/>
    <w:semiHidden/>
    <w:unhideWhenUsed/>
    <w:rsid w:val="00297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031768">
      <w:bodyDiv w:val="1"/>
      <w:marLeft w:val="0"/>
      <w:marRight w:val="0"/>
      <w:marTop w:val="0"/>
      <w:marBottom w:val="0"/>
      <w:divBdr>
        <w:top w:val="none" w:sz="0" w:space="0" w:color="auto"/>
        <w:left w:val="none" w:sz="0" w:space="0" w:color="auto"/>
        <w:bottom w:val="none" w:sz="0" w:space="0" w:color="auto"/>
        <w:right w:val="none" w:sz="0" w:space="0" w:color="auto"/>
      </w:divBdr>
    </w:div>
    <w:div w:id="518398606">
      <w:bodyDiv w:val="1"/>
      <w:marLeft w:val="0"/>
      <w:marRight w:val="0"/>
      <w:marTop w:val="0"/>
      <w:marBottom w:val="0"/>
      <w:divBdr>
        <w:top w:val="none" w:sz="0" w:space="0" w:color="auto"/>
        <w:left w:val="none" w:sz="0" w:space="0" w:color="auto"/>
        <w:bottom w:val="none" w:sz="0" w:space="0" w:color="auto"/>
        <w:right w:val="none" w:sz="0" w:space="0" w:color="auto"/>
      </w:divBdr>
    </w:div>
    <w:div w:id="967664895">
      <w:bodyDiv w:val="1"/>
      <w:marLeft w:val="0"/>
      <w:marRight w:val="0"/>
      <w:marTop w:val="0"/>
      <w:marBottom w:val="0"/>
      <w:divBdr>
        <w:top w:val="none" w:sz="0" w:space="0" w:color="auto"/>
        <w:left w:val="none" w:sz="0" w:space="0" w:color="auto"/>
        <w:bottom w:val="none" w:sz="0" w:space="0" w:color="auto"/>
        <w:right w:val="none" w:sz="0" w:space="0" w:color="auto"/>
      </w:divBdr>
    </w:div>
    <w:div w:id="1185708604">
      <w:bodyDiv w:val="1"/>
      <w:marLeft w:val="0"/>
      <w:marRight w:val="0"/>
      <w:marTop w:val="0"/>
      <w:marBottom w:val="0"/>
      <w:divBdr>
        <w:top w:val="none" w:sz="0" w:space="0" w:color="auto"/>
        <w:left w:val="none" w:sz="0" w:space="0" w:color="auto"/>
        <w:bottom w:val="none" w:sz="0" w:space="0" w:color="auto"/>
        <w:right w:val="none" w:sz="0" w:space="0" w:color="auto"/>
      </w:divBdr>
    </w:div>
    <w:div w:id="1564100096">
      <w:bodyDiv w:val="1"/>
      <w:marLeft w:val="0"/>
      <w:marRight w:val="0"/>
      <w:marTop w:val="0"/>
      <w:marBottom w:val="0"/>
      <w:divBdr>
        <w:top w:val="none" w:sz="0" w:space="0" w:color="auto"/>
        <w:left w:val="none" w:sz="0" w:space="0" w:color="auto"/>
        <w:bottom w:val="none" w:sz="0" w:space="0" w:color="auto"/>
        <w:right w:val="none" w:sz="0" w:space="0" w:color="auto"/>
      </w:divBdr>
    </w:div>
    <w:div w:id="1891190133">
      <w:bodyDiv w:val="1"/>
      <w:marLeft w:val="0"/>
      <w:marRight w:val="0"/>
      <w:marTop w:val="0"/>
      <w:marBottom w:val="0"/>
      <w:divBdr>
        <w:top w:val="none" w:sz="0" w:space="0" w:color="auto"/>
        <w:left w:val="none" w:sz="0" w:space="0" w:color="auto"/>
        <w:bottom w:val="none" w:sz="0" w:space="0" w:color="auto"/>
        <w:right w:val="none" w:sz="0" w:space="0" w:color="auto"/>
      </w:divBdr>
    </w:div>
    <w:div w:id="1954169423">
      <w:bodyDiv w:val="1"/>
      <w:marLeft w:val="0"/>
      <w:marRight w:val="0"/>
      <w:marTop w:val="0"/>
      <w:marBottom w:val="0"/>
      <w:divBdr>
        <w:top w:val="none" w:sz="0" w:space="0" w:color="auto"/>
        <w:left w:val="none" w:sz="0" w:space="0" w:color="auto"/>
        <w:bottom w:val="none" w:sz="0" w:space="0" w:color="auto"/>
        <w:right w:val="none" w:sz="0" w:space="0" w:color="auto"/>
      </w:divBdr>
    </w:div>
    <w:div w:id="2012948890">
      <w:bodyDiv w:val="1"/>
      <w:marLeft w:val="0"/>
      <w:marRight w:val="0"/>
      <w:marTop w:val="0"/>
      <w:marBottom w:val="0"/>
      <w:divBdr>
        <w:top w:val="none" w:sz="0" w:space="0" w:color="auto"/>
        <w:left w:val="none" w:sz="0" w:space="0" w:color="auto"/>
        <w:bottom w:val="none" w:sz="0" w:space="0" w:color="auto"/>
        <w:right w:val="none" w:sz="0" w:space="0" w:color="auto"/>
      </w:divBdr>
    </w:div>
    <w:div w:id="204020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tschem.com.vn/brand/3b/"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8241E9-0454-41DF-A856-802A2324B49D}"/>
</file>

<file path=customXml/itemProps2.xml><?xml version="1.0" encoding="utf-8"?>
<ds:datastoreItem xmlns:ds="http://schemas.openxmlformats.org/officeDocument/2006/customXml" ds:itemID="{951C1A84-6A7D-4D48-83DB-21EAADD6445F}"/>
</file>

<file path=customXml/itemProps3.xml><?xml version="1.0" encoding="utf-8"?>
<ds:datastoreItem xmlns:ds="http://schemas.openxmlformats.org/officeDocument/2006/customXml" ds:itemID="{B1EEC051-0CC8-41D9-9BEC-8A5F5400F6C8}"/>
</file>

<file path=docProps/app.xml><?xml version="1.0" encoding="utf-8"?>
<Properties xmlns="http://schemas.openxmlformats.org/officeDocument/2006/extended-properties" xmlns:vt="http://schemas.openxmlformats.org/officeDocument/2006/docPropsVTypes">
  <Template>Normal</Template>
  <TotalTime>15</TotalTime>
  <Pages>64</Pages>
  <Words>8652</Words>
  <Characters>49321</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Thiên Phúc J.S.C</Company>
  <LinksUpToDate>false</LinksUpToDate>
  <CharactersWithSpaces>57858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Tuấn</dc:creator>
  <cp:keywords/>
  <dc:description/>
  <cp:lastModifiedBy>Administrator</cp:lastModifiedBy>
  <cp:revision>50</cp:revision>
  <cp:lastPrinted>2020-03-16T00:17:00Z</cp:lastPrinted>
  <dcterms:created xsi:type="dcterms:W3CDTF">2023-08-04T05:16:00Z</dcterms:created>
  <dcterms:modified xsi:type="dcterms:W3CDTF">2023-09-17T08:17:00Z</dcterms:modified>
</cp:coreProperties>
</file>